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A7E1F" w14:textId="06DBAD69" w:rsidR="00632E15" w:rsidRDefault="00DD1746" w:rsidP="005D2D8D">
      <w:pPr>
        <w:jc w:val="center"/>
        <w:rPr>
          <w:rFonts w:ascii="微软雅黑" w:eastAsia="微软雅黑" w:hAnsi="微软雅黑"/>
          <w:color w:val="000000"/>
          <w:sz w:val="33"/>
          <w:szCs w:val="33"/>
          <w:shd w:val="clear" w:color="auto" w:fill="FFFFFF"/>
        </w:rPr>
      </w:pPr>
      <w:r>
        <w:rPr>
          <w:rFonts w:ascii="微软雅黑" w:eastAsia="微软雅黑" w:hAnsi="微软雅黑" w:hint="eastAsia"/>
          <w:color w:val="000000"/>
          <w:sz w:val="33"/>
          <w:szCs w:val="33"/>
          <w:shd w:val="clear" w:color="auto" w:fill="FFFFFF"/>
        </w:rPr>
        <w:t>2024年河北省普通高等学校普通体育类专业招生简章</w:t>
      </w:r>
    </w:p>
    <w:p w14:paraId="6B9B7CC4" w14:textId="77777777" w:rsidR="001B5184" w:rsidRDefault="001B5184" w:rsidP="001B5184">
      <w:pPr>
        <w:jc w:val="center"/>
        <w:rPr>
          <w:rFonts w:ascii="微软雅黑" w:eastAsia="微软雅黑" w:hAnsi="微软雅黑"/>
          <w:color w:val="000000"/>
          <w:sz w:val="33"/>
          <w:szCs w:val="33"/>
          <w:shd w:val="clear" w:color="auto" w:fill="FFFFFF"/>
        </w:rPr>
      </w:pPr>
    </w:p>
    <w:p w14:paraId="1F59526B"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color w:val="000000"/>
          <w:kern w:val="0"/>
          <w:sz w:val="18"/>
          <w:szCs w:val="18"/>
        </w:rPr>
      </w:pPr>
      <w:r w:rsidRPr="001B5184">
        <w:rPr>
          <w:rFonts w:ascii="黑体" w:eastAsia="黑体" w:hAnsi="黑体" w:cs="宋体" w:hint="eastAsia"/>
          <w:b/>
          <w:bCs/>
          <w:color w:val="000000"/>
          <w:spacing w:val="-6"/>
          <w:kern w:val="0"/>
          <w:sz w:val="32"/>
          <w:szCs w:val="32"/>
        </w:rPr>
        <w:t>一、报考条件</w:t>
      </w:r>
    </w:p>
    <w:p w14:paraId="40BB9A81" w14:textId="77777777" w:rsidR="001B5184" w:rsidRPr="001B5184" w:rsidRDefault="001B5184" w:rsidP="001B5184">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kern w:val="0"/>
          <w:sz w:val="32"/>
          <w:szCs w:val="32"/>
        </w:rPr>
        <w:t>普通体育类专业包括</w:t>
      </w:r>
      <w:r w:rsidRPr="001B5184">
        <w:rPr>
          <w:rFonts w:ascii="仿宋" w:eastAsia="仿宋" w:hAnsi="仿宋" w:cs="宋体" w:hint="eastAsia"/>
          <w:color w:val="000000"/>
          <w:spacing w:val="-6"/>
          <w:kern w:val="0"/>
          <w:sz w:val="32"/>
          <w:szCs w:val="32"/>
        </w:rPr>
        <w:t>体育教育、社会体育指导与管理等。</w:t>
      </w:r>
      <w:r w:rsidRPr="001B5184">
        <w:rPr>
          <w:rFonts w:ascii="仿宋" w:eastAsia="仿宋" w:hAnsi="仿宋" w:cs="宋体" w:hint="eastAsia"/>
          <w:color w:val="000000"/>
          <w:kern w:val="0"/>
          <w:sz w:val="32"/>
          <w:szCs w:val="32"/>
        </w:rPr>
        <w:t>符合2024年河北省普通高等学校招生报名条件、</w:t>
      </w:r>
      <w:r w:rsidRPr="001B5184">
        <w:rPr>
          <w:rFonts w:ascii="仿宋" w:eastAsia="仿宋" w:hAnsi="仿宋" w:cs="宋体" w:hint="eastAsia"/>
          <w:color w:val="000000"/>
          <w:spacing w:val="-6"/>
          <w:kern w:val="0"/>
          <w:sz w:val="32"/>
          <w:szCs w:val="32"/>
        </w:rPr>
        <w:t>年龄不超过22周岁的考生均可按普通体育类报名。教练员、体育教师、优秀运动员（指省级以上优秀运动队的队员）可放宽到28周岁。一般要求男生身高170cm以上，女生160cm以上；任何一眼裸视不低于4.70。高考</w:t>
      </w:r>
      <w:r w:rsidRPr="001B5184">
        <w:rPr>
          <w:rFonts w:ascii="仿宋" w:eastAsia="仿宋" w:hAnsi="仿宋" w:cs="宋体" w:hint="eastAsia"/>
          <w:color w:val="000000"/>
          <w:kern w:val="0"/>
          <w:sz w:val="32"/>
          <w:szCs w:val="32"/>
        </w:rPr>
        <w:t>报名办法按照我省2024年普通高校招生报名文件执行。</w:t>
      </w:r>
    </w:p>
    <w:p w14:paraId="78231336"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黑体" w:eastAsia="黑体" w:hAnsi="黑体" w:cs="宋体" w:hint="eastAsia"/>
          <w:b/>
          <w:bCs/>
          <w:color w:val="000000"/>
          <w:spacing w:val="-6"/>
          <w:kern w:val="0"/>
          <w:sz w:val="32"/>
          <w:szCs w:val="32"/>
        </w:rPr>
        <w:t>二、招生计划</w:t>
      </w:r>
    </w:p>
    <w:p w14:paraId="74A50257" w14:textId="77777777" w:rsidR="001B5184" w:rsidRPr="001B5184" w:rsidRDefault="001B5184" w:rsidP="001B5184">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1B5184">
        <w:rPr>
          <w:rFonts w:ascii="仿宋_GB2312" w:eastAsia="仿宋_GB2312" w:hAnsi="微软雅黑" w:cs="宋体" w:hint="eastAsia"/>
          <w:color w:val="333333"/>
          <w:kern w:val="0"/>
          <w:sz w:val="32"/>
          <w:szCs w:val="32"/>
          <w:shd w:val="clear" w:color="auto" w:fill="FFFFFF"/>
        </w:rPr>
        <w:t>普通体育类专业按物理科目组合、历史科目组合分别编制招生计划，最终</w:t>
      </w:r>
      <w:r w:rsidRPr="001B5184">
        <w:rPr>
          <w:rFonts w:ascii="仿宋" w:eastAsia="仿宋" w:hAnsi="仿宋" w:cs="宋体" w:hint="eastAsia"/>
          <w:color w:val="000000"/>
          <w:spacing w:val="-6"/>
          <w:kern w:val="0"/>
          <w:sz w:val="32"/>
          <w:szCs w:val="32"/>
        </w:rPr>
        <w:t>以省教育考试</w:t>
      </w:r>
      <w:proofErr w:type="gramStart"/>
      <w:r w:rsidRPr="001B5184">
        <w:rPr>
          <w:rFonts w:ascii="仿宋" w:eastAsia="仿宋" w:hAnsi="仿宋" w:cs="宋体" w:hint="eastAsia"/>
          <w:color w:val="000000"/>
          <w:spacing w:val="-6"/>
          <w:kern w:val="0"/>
          <w:sz w:val="32"/>
          <w:szCs w:val="32"/>
        </w:rPr>
        <w:t>院公布</w:t>
      </w:r>
      <w:proofErr w:type="gramEnd"/>
      <w:r w:rsidRPr="001B5184">
        <w:rPr>
          <w:rFonts w:ascii="仿宋" w:eastAsia="仿宋" w:hAnsi="仿宋" w:cs="宋体" w:hint="eastAsia"/>
          <w:color w:val="000000"/>
          <w:spacing w:val="-6"/>
          <w:kern w:val="0"/>
          <w:sz w:val="32"/>
          <w:szCs w:val="32"/>
        </w:rPr>
        <w:t>的2024年各院校招生计划为准。</w:t>
      </w:r>
    </w:p>
    <w:p w14:paraId="7957AA07"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黑体" w:eastAsia="黑体" w:hAnsi="黑体" w:cs="宋体" w:hint="eastAsia"/>
          <w:b/>
          <w:bCs/>
          <w:color w:val="000000"/>
          <w:spacing w:val="-6"/>
          <w:kern w:val="0"/>
          <w:sz w:val="32"/>
          <w:szCs w:val="32"/>
        </w:rPr>
        <w:t>三、考试</w:t>
      </w:r>
    </w:p>
    <w:p w14:paraId="3322DA6F"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凡按普通体育</w:t>
      </w:r>
      <w:proofErr w:type="gramStart"/>
      <w:r w:rsidRPr="001B5184">
        <w:rPr>
          <w:rFonts w:ascii="仿宋" w:eastAsia="仿宋" w:hAnsi="仿宋" w:cs="宋体" w:hint="eastAsia"/>
          <w:color w:val="000000"/>
          <w:spacing w:val="-6"/>
          <w:kern w:val="0"/>
          <w:sz w:val="32"/>
          <w:szCs w:val="32"/>
        </w:rPr>
        <w:t>类参加</w:t>
      </w:r>
      <w:proofErr w:type="gramEnd"/>
      <w:r w:rsidRPr="001B5184">
        <w:rPr>
          <w:rFonts w:ascii="仿宋" w:eastAsia="仿宋" w:hAnsi="仿宋" w:cs="宋体" w:hint="eastAsia"/>
          <w:color w:val="000000"/>
          <w:spacing w:val="-6"/>
          <w:kern w:val="0"/>
          <w:sz w:val="32"/>
          <w:szCs w:val="32"/>
        </w:rPr>
        <w:t>高考报名的考生均须参加河北省统一组织的专业考试和全国普通高校招生统一文化考试。</w:t>
      </w:r>
    </w:p>
    <w:p w14:paraId="5B22B2F5"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黑体" w:eastAsia="黑体" w:hAnsi="黑体" w:cs="宋体" w:hint="eastAsia"/>
          <w:b/>
          <w:bCs/>
          <w:color w:val="000000"/>
          <w:spacing w:val="-6"/>
          <w:kern w:val="0"/>
          <w:sz w:val="32"/>
          <w:szCs w:val="32"/>
        </w:rPr>
        <w:t>（一）专业考试</w:t>
      </w:r>
    </w:p>
    <w:p w14:paraId="5D384AA7"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1.考试时间：2024年3-4月份，具体考试安排另行通知。</w:t>
      </w:r>
    </w:p>
    <w:p w14:paraId="5394C6DA"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2.考试内容：100米跑、立定三级跳远、原地推铅球、800米跑四项。</w:t>
      </w:r>
    </w:p>
    <w:p w14:paraId="0D9D7F67"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lastRenderedPageBreak/>
        <w:t>3.考试成绩：每项100分，满分400分。录取时，专业成绩四舍五入保留两位小数。</w:t>
      </w:r>
    </w:p>
    <w:p w14:paraId="6E2D3C9A"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4.测试顺序：采取循环递进方式安排各市考生测试顺序。具体办法为：每2市为一组，按往年测试顺序将14个市分为7个组，逐年按组循环递进。2024年测试顺序依次为：</w:t>
      </w:r>
    </w:p>
    <w:p w14:paraId="587AC3E6" w14:textId="4EF50011"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noProof/>
          <w:color w:val="000000"/>
          <w:spacing w:val="-6"/>
          <w:kern w:val="0"/>
          <w:sz w:val="32"/>
          <w:szCs w:val="32"/>
        </w:rPr>
        <w:drawing>
          <wp:inline distT="0" distB="0" distL="0" distR="0" wp14:anchorId="2F670C8D" wp14:editId="692BC36C">
            <wp:extent cx="4943475" cy="2971800"/>
            <wp:effectExtent l="0" t="0" r="9525" b="0"/>
            <wp:docPr id="2203422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3475" cy="2971800"/>
                    </a:xfrm>
                    <a:prstGeom prst="rect">
                      <a:avLst/>
                    </a:prstGeom>
                    <a:noFill/>
                    <a:ln>
                      <a:noFill/>
                    </a:ln>
                  </pic:spPr>
                </pic:pic>
              </a:graphicData>
            </a:graphic>
          </wp:inline>
        </w:drawing>
      </w:r>
    </w:p>
    <w:p w14:paraId="78BA3461" w14:textId="77777777" w:rsidR="001B5184" w:rsidRPr="001B5184" w:rsidRDefault="001B5184" w:rsidP="001B5184">
      <w:pPr>
        <w:widowControl/>
        <w:shd w:val="clear" w:color="auto" w:fill="FFFFFF"/>
        <w:spacing w:before="100" w:beforeAutospacing="1" w:after="100" w:afterAutospacing="1"/>
        <w:jc w:val="left"/>
        <w:rPr>
          <w:rFonts w:ascii="微软雅黑" w:eastAsia="微软雅黑" w:hAnsi="微软雅黑" w:cs="宋体" w:hint="eastAsia"/>
          <w:color w:val="000000"/>
          <w:kern w:val="0"/>
          <w:sz w:val="18"/>
          <w:szCs w:val="18"/>
        </w:rPr>
      </w:pPr>
      <w:r w:rsidRPr="001B5184">
        <w:rPr>
          <w:rFonts w:ascii="Calibri" w:eastAsia="仿宋" w:hAnsi="Calibri" w:cs="Calibri"/>
          <w:color w:val="000000"/>
          <w:spacing w:val="-6"/>
          <w:kern w:val="0"/>
          <w:sz w:val="32"/>
          <w:szCs w:val="32"/>
        </w:rPr>
        <w:t> </w:t>
      </w:r>
      <w:r w:rsidRPr="001B5184">
        <w:rPr>
          <w:rFonts w:ascii="仿宋" w:eastAsia="仿宋" w:hAnsi="仿宋" w:cs="宋体" w:hint="eastAsia"/>
          <w:color w:val="000000"/>
          <w:spacing w:val="-6"/>
          <w:kern w:val="0"/>
          <w:sz w:val="32"/>
          <w:szCs w:val="32"/>
        </w:rPr>
        <w:t xml:space="preserve"> </w:t>
      </w:r>
      <w:r w:rsidRPr="001B5184">
        <w:rPr>
          <w:rFonts w:ascii="Calibri" w:eastAsia="仿宋" w:hAnsi="Calibri" w:cs="Calibri"/>
          <w:color w:val="000000"/>
          <w:spacing w:val="-6"/>
          <w:kern w:val="0"/>
          <w:sz w:val="32"/>
          <w:szCs w:val="32"/>
        </w:rPr>
        <w:t> </w:t>
      </w:r>
      <w:r w:rsidRPr="001B5184">
        <w:rPr>
          <w:rFonts w:ascii="仿宋" w:eastAsia="仿宋" w:hAnsi="仿宋" w:cs="宋体" w:hint="eastAsia"/>
          <w:color w:val="000000"/>
          <w:spacing w:val="-6"/>
          <w:kern w:val="0"/>
          <w:sz w:val="32"/>
          <w:szCs w:val="32"/>
        </w:rPr>
        <w:t xml:space="preserve"> 5.报到要求：考生须按考前公告要求按时完成网上缴费和网上报到手续，逾期未缴费或未报到的考生视为放弃专业测试资格，不安排补缴费或补报到。不接受未办理高考报名手续或没有居民身份证的考生参加考试。</w:t>
      </w:r>
    </w:p>
    <w:p w14:paraId="1A7867AC"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6.身体条件建议：参加体育专业考试的考生应充分评估自己身体状况，根据自己身体条件情况参加专业考试。不建议有心脏疾病等隐患的考生参加考试。考生赴考前，应到正规医院进行心电图及脑电图等相关项目检查，并根据检查结果及医生建议决定是否赴考，以防考</w:t>
      </w:r>
      <w:r w:rsidRPr="001B5184">
        <w:rPr>
          <w:rFonts w:ascii="仿宋" w:eastAsia="仿宋" w:hAnsi="仿宋" w:cs="宋体" w:hint="eastAsia"/>
          <w:color w:val="000000"/>
          <w:spacing w:val="-6"/>
          <w:kern w:val="0"/>
          <w:sz w:val="32"/>
          <w:szCs w:val="32"/>
        </w:rPr>
        <w:lastRenderedPageBreak/>
        <w:t>试时发生意外，危及身体健康。为防止考生在考试过程中发生意外伤害，根据教育部和国家体育总局有关文件精神，建议考生在参加考试前购买人身意外伤害保险（含往返交通）。对在考试期间因自身原因发生的意外伤害事故，责任由考生自负。</w:t>
      </w:r>
    </w:p>
    <w:p w14:paraId="182E03D5"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7.签订承诺书：按照教育部有关文件精神，参加河北省普通体育类专业考试的考生，须签订《同意接受兴奋剂检查和不使用兴奋剂的承诺书》，拒不签订承诺书或拒绝接受兴奋剂检查的考生，视为主动放弃考试资格。</w:t>
      </w:r>
    </w:p>
    <w:p w14:paraId="3855CDC2"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8.申诉办法：考生每完成一个项目，现场公布该项目成绩，并由考生本人签字确认。如对成绩或判罚存有异议，考生须当场提出书面申诉，过期不再受理申诉。</w:t>
      </w:r>
    </w:p>
    <w:p w14:paraId="4EC35AFA"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9.相关规定：</w:t>
      </w:r>
      <w:r w:rsidRPr="001B5184">
        <w:rPr>
          <w:rFonts w:ascii="楷体_GB2312" w:eastAsia="楷体_GB2312" w:hAnsi="微软雅黑" w:cs="宋体" w:hint="eastAsia"/>
          <w:b/>
          <w:bCs/>
          <w:color w:val="000000"/>
          <w:spacing w:val="-6"/>
          <w:kern w:val="0"/>
          <w:sz w:val="32"/>
          <w:szCs w:val="32"/>
        </w:rPr>
        <w:t>一是</w:t>
      </w:r>
      <w:r w:rsidRPr="001B5184">
        <w:rPr>
          <w:rFonts w:ascii="仿宋" w:eastAsia="仿宋" w:hAnsi="仿宋" w:cs="宋体" w:hint="eastAsia"/>
          <w:color w:val="000000"/>
          <w:spacing w:val="-6"/>
          <w:kern w:val="0"/>
          <w:sz w:val="32"/>
          <w:szCs w:val="32"/>
        </w:rPr>
        <w:t>测试过程中如因特殊情况（极端天气等）中断测试，考点将根据具体情况调整测试时间并公告。调整后的时间一般为正常测试全部结束后的第二天，具体时间见考点招生网，调整测试时间的考生不再缴费。</w:t>
      </w:r>
      <w:r w:rsidRPr="001B5184">
        <w:rPr>
          <w:rFonts w:ascii="楷体_GB2312" w:eastAsia="楷体_GB2312" w:hAnsi="微软雅黑" w:cs="宋体" w:hint="eastAsia"/>
          <w:b/>
          <w:bCs/>
          <w:color w:val="000000"/>
          <w:spacing w:val="-6"/>
          <w:kern w:val="0"/>
          <w:sz w:val="32"/>
          <w:szCs w:val="32"/>
        </w:rPr>
        <w:t>二是</w:t>
      </w:r>
      <w:r w:rsidRPr="001B5184">
        <w:rPr>
          <w:rFonts w:ascii="仿宋" w:eastAsia="仿宋" w:hAnsi="仿宋" w:cs="宋体" w:hint="eastAsia"/>
          <w:color w:val="000000"/>
          <w:spacing w:val="-6"/>
          <w:kern w:val="0"/>
          <w:sz w:val="32"/>
          <w:szCs w:val="32"/>
        </w:rPr>
        <w:t>凡因犯规、缺考等原因造成测试项目无成绩者不得再次测试该项目。</w:t>
      </w:r>
      <w:r w:rsidRPr="001B5184">
        <w:rPr>
          <w:rFonts w:ascii="楷体_GB2312" w:eastAsia="楷体_GB2312" w:hAnsi="微软雅黑" w:cs="宋体" w:hint="eastAsia"/>
          <w:b/>
          <w:bCs/>
          <w:color w:val="000000"/>
          <w:spacing w:val="-6"/>
          <w:kern w:val="0"/>
          <w:sz w:val="32"/>
          <w:szCs w:val="32"/>
        </w:rPr>
        <w:t>三是</w:t>
      </w:r>
      <w:r w:rsidRPr="001B5184">
        <w:rPr>
          <w:rFonts w:ascii="仿宋" w:eastAsia="仿宋" w:hAnsi="仿宋" w:cs="宋体" w:hint="eastAsia"/>
          <w:color w:val="000000"/>
          <w:spacing w:val="-6"/>
          <w:kern w:val="0"/>
          <w:sz w:val="32"/>
          <w:szCs w:val="32"/>
        </w:rPr>
        <w:t>测试开始后因自身原因无法继续测试的考生不允许再次测试该项目。</w:t>
      </w:r>
      <w:r w:rsidRPr="001B5184">
        <w:rPr>
          <w:rFonts w:ascii="楷体_GB2312" w:eastAsia="楷体_GB2312" w:hAnsi="微软雅黑" w:cs="宋体" w:hint="eastAsia"/>
          <w:b/>
          <w:bCs/>
          <w:color w:val="000000"/>
          <w:spacing w:val="-6"/>
          <w:kern w:val="0"/>
          <w:sz w:val="32"/>
          <w:szCs w:val="32"/>
        </w:rPr>
        <w:t>四是</w:t>
      </w:r>
      <w:r w:rsidRPr="001B5184">
        <w:rPr>
          <w:rFonts w:ascii="仿宋" w:eastAsia="仿宋" w:hAnsi="仿宋" w:cs="宋体" w:hint="eastAsia"/>
          <w:color w:val="000000"/>
          <w:spacing w:val="-6"/>
          <w:kern w:val="0"/>
          <w:sz w:val="32"/>
          <w:szCs w:val="32"/>
        </w:rPr>
        <w:t>凡已取得成绩（含单项）的考生，不允许再测试。</w:t>
      </w:r>
      <w:r w:rsidRPr="001B5184">
        <w:rPr>
          <w:rFonts w:ascii="楷体_GB2312" w:eastAsia="楷体_GB2312" w:hAnsi="微软雅黑" w:cs="宋体" w:hint="eastAsia"/>
          <w:b/>
          <w:bCs/>
          <w:color w:val="000000"/>
          <w:spacing w:val="-6"/>
          <w:kern w:val="0"/>
          <w:sz w:val="32"/>
          <w:szCs w:val="32"/>
        </w:rPr>
        <w:t>五是</w:t>
      </w:r>
      <w:r w:rsidRPr="001B5184">
        <w:rPr>
          <w:rFonts w:ascii="仿宋" w:eastAsia="仿宋" w:hAnsi="仿宋" w:cs="宋体" w:hint="eastAsia"/>
          <w:color w:val="000000"/>
          <w:spacing w:val="-6"/>
          <w:kern w:val="0"/>
          <w:sz w:val="32"/>
          <w:szCs w:val="32"/>
        </w:rPr>
        <w:t>测试时间一经确定，原则上不予调整。因与其他测试时间冲突或身体等客观原因无法按时测试的考生，需本人提前向考点申请，并出具有关证明，经考点同意后，通过调整测试时间方式解决。</w:t>
      </w:r>
    </w:p>
    <w:p w14:paraId="3785F7F2"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黑体" w:eastAsia="黑体" w:hAnsi="黑体" w:cs="宋体" w:hint="eastAsia"/>
          <w:b/>
          <w:bCs/>
          <w:color w:val="000000"/>
          <w:spacing w:val="-6"/>
          <w:kern w:val="0"/>
          <w:sz w:val="32"/>
          <w:szCs w:val="32"/>
        </w:rPr>
        <w:lastRenderedPageBreak/>
        <w:t>（二）文化考试</w:t>
      </w:r>
    </w:p>
    <w:p w14:paraId="2985D190"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报考普通体育类专业的考生，均须参加统一高考和普通高中学业水平选择性考试。统一高考科目为语文、数学、外语3门，使用原始成绩计入，每门满分150分。选择性考试科目为思想政治、物理、地理、历史、化学、生物6门，考生应在物理和历史中选择1门，再在思想政治、地理、化学、生物中选择2门参加考试，物理、历史使用原始成绩计入考生总成绩，每门满分100分；思想政治、地理、化学、生物按等级赋分后计入考生总成绩，每门满分100分。普通高中在校学生应在相应科目合格性考试成绩合格的基础上报考选择性考试科目。考生选考科目符合高校相应招生专业（类）选考科目要求的，方可报考该专业（类）。</w:t>
      </w:r>
    </w:p>
    <w:p w14:paraId="0DC54234"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黑体" w:eastAsia="黑体" w:hAnsi="黑体" w:cs="宋体" w:hint="eastAsia"/>
          <w:b/>
          <w:bCs/>
          <w:color w:val="000000"/>
          <w:spacing w:val="-6"/>
          <w:kern w:val="0"/>
          <w:sz w:val="32"/>
          <w:szCs w:val="32"/>
        </w:rPr>
        <w:t>四、批次和志愿设置</w:t>
      </w:r>
    </w:p>
    <w:p w14:paraId="638983E7" w14:textId="77777777" w:rsidR="001B5184" w:rsidRPr="001B5184" w:rsidRDefault="001B5184" w:rsidP="001B5184">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kern w:val="0"/>
          <w:sz w:val="32"/>
          <w:szCs w:val="32"/>
          <w:shd w:val="clear" w:color="auto" w:fill="FFFFFF"/>
        </w:rPr>
        <w:t>普通体育类招生分本科提前批和专科提前批两个批次。一</w:t>
      </w:r>
      <w:r w:rsidRPr="001B5184">
        <w:rPr>
          <w:rFonts w:ascii="仿宋" w:eastAsia="仿宋" w:hAnsi="仿宋" w:cs="宋体" w:hint="eastAsia"/>
          <w:b/>
          <w:bCs/>
          <w:color w:val="000000"/>
          <w:kern w:val="0"/>
          <w:sz w:val="32"/>
          <w:szCs w:val="32"/>
          <w:shd w:val="clear" w:color="auto" w:fill="FFFFFF"/>
        </w:rPr>
        <w:t>是本科提前批B段。</w:t>
      </w:r>
      <w:r w:rsidRPr="001B5184">
        <w:rPr>
          <w:rFonts w:ascii="仿宋" w:eastAsia="仿宋" w:hAnsi="仿宋" w:cs="宋体" w:hint="eastAsia"/>
          <w:color w:val="000000"/>
          <w:kern w:val="0"/>
          <w:sz w:val="32"/>
          <w:szCs w:val="32"/>
          <w:shd w:val="clear" w:color="auto" w:fill="FFFFFF"/>
        </w:rPr>
        <w:t>包括使用河北省普通体育类专业考试成绩作为专业成绩进行录取的体育类本科专业。实行以“专业（类）+学校”为单位的平行志愿模式，1个“专业（类）+学校”为1个志愿。设1次集中填报志愿和1次征集志愿，每次最多可填报70个志愿。</w:t>
      </w:r>
      <w:r w:rsidRPr="001B5184">
        <w:rPr>
          <w:rFonts w:ascii="仿宋" w:eastAsia="仿宋" w:hAnsi="仿宋" w:cs="宋体" w:hint="eastAsia"/>
          <w:b/>
          <w:bCs/>
          <w:color w:val="000000"/>
          <w:kern w:val="0"/>
          <w:sz w:val="32"/>
          <w:szCs w:val="32"/>
          <w:shd w:val="clear" w:color="auto" w:fill="FFFFFF"/>
        </w:rPr>
        <w:t>二是专科提前批。</w:t>
      </w:r>
      <w:r w:rsidRPr="001B5184">
        <w:rPr>
          <w:rFonts w:ascii="仿宋" w:eastAsia="仿宋" w:hAnsi="仿宋" w:cs="宋体" w:hint="eastAsia"/>
          <w:color w:val="000000"/>
          <w:kern w:val="0"/>
          <w:sz w:val="32"/>
          <w:szCs w:val="32"/>
          <w:shd w:val="clear" w:color="auto" w:fill="FFFFFF"/>
        </w:rPr>
        <w:t>包括使用河北省普通体育类专业考试成绩作为专业成绩进行录取的体育类专科专业。实行以“专业（类）+学校”为单位的平行志愿模式，1个“专业（类）+学校”为1个志愿。设1次集中填报志愿和1次征集志愿，每次最多可填报70个志愿。</w:t>
      </w:r>
    </w:p>
    <w:p w14:paraId="2D962BE8"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黑体" w:eastAsia="黑体" w:hAnsi="黑体" w:cs="宋体" w:hint="eastAsia"/>
          <w:b/>
          <w:bCs/>
          <w:color w:val="000000"/>
          <w:spacing w:val="-6"/>
          <w:kern w:val="0"/>
          <w:sz w:val="32"/>
          <w:szCs w:val="32"/>
        </w:rPr>
        <w:lastRenderedPageBreak/>
        <w:t>五、录取</w:t>
      </w:r>
    </w:p>
    <w:p w14:paraId="751F27D6" w14:textId="77777777" w:rsidR="001B5184" w:rsidRPr="001B5184" w:rsidRDefault="001B5184" w:rsidP="001B5184">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1B5184">
        <w:rPr>
          <w:rFonts w:ascii="仿宋_GB2312" w:eastAsia="仿宋_GB2312" w:hAnsi="宋体" w:cs="宋体" w:hint="eastAsia"/>
          <w:color w:val="333333"/>
          <w:kern w:val="0"/>
          <w:sz w:val="32"/>
          <w:szCs w:val="32"/>
          <w:shd w:val="clear" w:color="auto" w:fill="FFFFFF"/>
        </w:rPr>
        <w:t>使用河北省普通体育类专业考试成绩作为专业成绩进行录取的体育类专业，在专业和文化成绩均达到相关最低录取控制分数线的情况下，按照“分数优先、遵循志愿、一次投档、不再补档”的原则，将控制线上未录取的有志愿考生，结合高校各专业（类）要求，依据高校各专业（类）调档比例，按综合成绩从高分到低分排序，遵循考生的志愿顺序依次投档，由高校择优录取。</w:t>
      </w:r>
      <w:r w:rsidRPr="001B5184">
        <w:rPr>
          <w:rFonts w:ascii="仿宋_GB2312" w:eastAsia="仿宋_GB2312" w:hAnsi="宋体" w:cs="宋体" w:hint="eastAsia"/>
          <w:color w:val="000000"/>
          <w:kern w:val="0"/>
          <w:sz w:val="32"/>
          <w:szCs w:val="32"/>
          <w:shd w:val="clear" w:color="auto" w:fill="FFFFFF"/>
        </w:rPr>
        <w:t>综合成绩=高考文化总成绩（含政策性加分）×0.3+（专业成绩÷专业满分）×750×0.7，结果四舍五入保留3位小数。</w:t>
      </w:r>
      <w:r w:rsidRPr="001B5184">
        <w:rPr>
          <w:rFonts w:ascii="仿宋_GB2312" w:eastAsia="仿宋_GB2312" w:hAnsi="宋体" w:cs="宋体" w:hint="eastAsia"/>
          <w:color w:val="333333"/>
          <w:kern w:val="0"/>
          <w:sz w:val="32"/>
          <w:szCs w:val="32"/>
          <w:shd w:val="clear" w:color="auto" w:fill="FFFFFF"/>
        </w:rPr>
        <w:t>当遇到多名考生综合成绩相同时，依次按高考文化总成绩（含政策性加分）、语文数学两门成绩之和、语文数学两门中的单科最高成绩、外语单科成绩、首选科目单科成绩、再选科目单科最高成绩、再选科目单科次高成绩由高到低排序投档；如仍相同，比较考生志愿顺序，顺序在前者优先投档，志愿顺序相同则全部投档，是否录取由高校决定。</w:t>
      </w:r>
    </w:p>
    <w:p w14:paraId="474844A9"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黑体" w:eastAsia="黑体" w:hAnsi="黑体" w:cs="宋体" w:hint="eastAsia"/>
          <w:b/>
          <w:bCs/>
          <w:color w:val="000000"/>
          <w:spacing w:val="-6"/>
          <w:kern w:val="0"/>
          <w:sz w:val="32"/>
          <w:szCs w:val="32"/>
        </w:rPr>
        <w:t>六、违规处理</w:t>
      </w:r>
    </w:p>
    <w:p w14:paraId="3A7EF46A"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河北省统一组织的普通体育类专业考试是国家教育考试的组成部分，对在考试中被认定为违规的考生及工作人员，省教育考试院将严格按照《国家教育考试违规处理办法》（教育部令第33号）和教育部有关规定进行处理，并将考生违规事实记入其高考诚信电子档案。对在考试中组织作弊、替考等作弊以及帮助作弊行为，涉嫌犯罪的，移交司法机关，依照《中华人民共和国刑法》处理。</w:t>
      </w:r>
    </w:p>
    <w:p w14:paraId="33736B5D"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黑体" w:eastAsia="黑体" w:hAnsi="黑体" w:cs="宋体" w:hint="eastAsia"/>
          <w:b/>
          <w:bCs/>
          <w:color w:val="000000"/>
          <w:spacing w:val="-6"/>
          <w:kern w:val="0"/>
          <w:sz w:val="32"/>
          <w:szCs w:val="32"/>
        </w:rPr>
        <w:lastRenderedPageBreak/>
        <w:t>七、其他</w:t>
      </w:r>
    </w:p>
    <w:p w14:paraId="6DEA94FE"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（一）参加普通体育类专业考试的考生交通食宿自理。</w:t>
      </w:r>
    </w:p>
    <w:p w14:paraId="5B62B5AE" w14:textId="77777777"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仿宋" w:eastAsia="仿宋" w:hAnsi="仿宋" w:cs="宋体" w:hint="eastAsia"/>
          <w:color w:val="000000"/>
          <w:spacing w:val="-6"/>
          <w:kern w:val="0"/>
          <w:sz w:val="32"/>
          <w:szCs w:val="32"/>
        </w:rPr>
        <w:t>（二）本简章由河北省教育考试院负责解释。如教育部和我省有新的规定，以新的文件和精神为准。未尽事宜按照教育部和我省年度招生文件执行。</w:t>
      </w:r>
    </w:p>
    <w:p w14:paraId="74E0B324" w14:textId="77777777" w:rsidR="001B5184" w:rsidRPr="001B5184" w:rsidRDefault="001B5184" w:rsidP="001B5184">
      <w:pPr>
        <w:widowControl/>
        <w:shd w:val="clear" w:color="auto" w:fill="FFFFFF"/>
        <w:spacing w:before="100" w:beforeAutospacing="1" w:after="100" w:afterAutospacing="1"/>
        <w:ind w:firstLine="6160"/>
        <w:rPr>
          <w:rFonts w:ascii="微软雅黑" w:eastAsia="微软雅黑" w:hAnsi="微软雅黑" w:cs="宋体" w:hint="eastAsia"/>
          <w:color w:val="000000"/>
          <w:kern w:val="0"/>
          <w:sz w:val="18"/>
          <w:szCs w:val="18"/>
        </w:rPr>
      </w:pPr>
      <w:r w:rsidRPr="001B5184">
        <w:rPr>
          <w:rFonts w:ascii="微软雅黑" w:eastAsia="微软雅黑" w:hAnsi="微软雅黑" w:cs="宋体" w:hint="eastAsia"/>
          <w:color w:val="000000"/>
          <w:kern w:val="0"/>
          <w:sz w:val="18"/>
          <w:szCs w:val="18"/>
        </w:rPr>
        <w:t> </w:t>
      </w:r>
    </w:p>
    <w:p w14:paraId="6B457199" w14:textId="77777777" w:rsidR="001B5184" w:rsidRPr="001B5184" w:rsidRDefault="001B5184" w:rsidP="001B5184">
      <w:pPr>
        <w:widowControl/>
        <w:shd w:val="clear" w:color="auto" w:fill="FFFFFF"/>
        <w:spacing w:before="100" w:beforeAutospacing="1" w:after="100" w:afterAutospacing="1"/>
        <w:ind w:firstLine="6160"/>
        <w:rPr>
          <w:rFonts w:ascii="微软雅黑" w:eastAsia="微软雅黑" w:hAnsi="微软雅黑" w:cs="宋体" w:hint="eastAsia"/>
          <w:color w:val="000000"/>
          <w:kern w:val="0"/>
          <w:sz w:val="18"/>
          <w:szCs w:val="18"/>
        </w:rPr>
      </w:pPr>
      <w:r w:rsidRPr="001B5184">
        <w:rPr>
          <w:rFonts w:ascii="微软雅黑" w:eastAsia="微软雅黑" w:hAnsi="微软雅黑" w:cs="宋体" w:hint="eastAsia"/>
          <w:color w:val="000000"/>
          <w:kern w:val="0"/>
          <w:sz w:val="18"/>
          <w:szCs w:val="18"/>
        </w:rPr>
        <w:t> </w:t>
      </w:r>
    </w:p>
    <w:p w14:paraId="6223EECB" w14:textId="2D18F3A5" w:rsidR="001B5184" w:rsidRPr="001B5184" w:rsidRDefault="001B5184" w:rsidP="001B5184">
      <w:pPr>
        <w:widowControl/>
        <w:shd w:val="clear" w:color="auto" w:fill="FFFFFF"/>
        <w:spacing w:before="100" w:beforeAutospacing="1" w:after="100" w:afterAutospacing="1"/>
        <w:ind w:firstLine="6160"/>
        <w:rPr>
          <w:rFonts w:ascii="微软雅黑" w:eastAsia="微软雅黑" w:hAnsi="微软雅黑" w:cs="宋体" w:hint="eastAsia"/>
          <w:color w:val="000000"/>
          <w:kern w:val="0"/>
          <w:sz w:val="18"/>
          <w:szCs w:val="18"/>
        </w:rPr>
      </w:pPr>
      <w:r w:rsidRPr="001B5184">
        <w:rPr>
          <w:rFonts w:ascii="Calibri" w:eastAsia="仿宋" w:hAnsi="Calibri" w:cs="Calibri"/>
          <w:color w:val="000000"/>
          <w:spacing w:val="-6"/>
          <w:kern w:val="0"/>
          <w:sz w:val="32"/>
          <w:szCs w:val="32"/>
        </w:rPr>
        <w:t> </w:t>
      </w:r>
      <w:r w:rsidRPr="001B5184">
        <w:rPr>
          <w:rFonts w:ascii="仿宋" w:eastAsia="仿宋" w:hAnsi="仿宋" w:cs="宋体" w:hint="eastAsia"/>
          <w:color w:val="000000"/>
          <w:spacing w:val="-6"/>
          <w:kern w:val="0"/>
          <w:sz w:val="32"/>
          <w:szCs w:val="32"/>
        </w:rPr>
        <w:t xml:space="preserve"> </w:t>
      </w:r>
      <w:r w:rsidRPr="001B5184">
        <w:rPr>
          <w:rFonts w:ascii="Calibri" w:eastAsia="仿宋" w:hAnsi="Calibri" w:cs="Calibri"/>
          <w:color w:val="000000"/>
          <w:spacing w:val="-6"/>
          <w:kern w:val="0"/>
          <w:sz w:val="32"/>
          <w:szCs w:val="32"/>
        </w:rPr>
        <w:t> </w:t>
      </w:r>
      <w:r w:rsidRPr="001B5184">
        <w:rPr>
          <w:rFonts w:ascii="仿宋" w:eastAsia="仿宋" w:hAnsi="仿宋" w:cs="宋体" w:hint="eastAsia"/>
          <w:color w:val="000000"/>
          <w:spacing w:val="-6"/>
          <w:kern w:val="0"/>
          <w:sz w:val="32"/>
          <w:szCs w:val="32"/>
        </w:rPr>
        <w:t xml:space="preserve"> 河北省教育考试院</w:t>
      </w:r>
    </w:p>
    <w:p w14:paraId="178CD776" w14:textId="6251626C" w:rsidR="001B5184" w:rsidRPr="001B5184" w:rsidRDefault="001B5184" w:rsidP="001B5184">
      <w:pPr>
        <w:widowControl/>
        <w:shd w:val="clear" w:color="auto" w:fill="FFFFFF"/>
        <w:spacing w:before="100" w:beforeAutospacing="1" w:after="100" w:afterAutospacing="1"/>
        <w:ind w:firstLine="616"/>
        <w:rPr>
          <w:rFonts w:ascii="微软雅黑" w:eastAsia="微软雅黑" w:hAnsi="微软雅黑" w:cs="宋体" w:hint="eastAsia"/>
          <w:color w:val="000000"/>
          <w:kern w:val="0"/>
          <w:sz w:val="18"/>
          <w:szCs w:val="18"/>
        </w:rPr>
      </w:pPr>
      <w:r w:rsidRPr="001B5184">
        <w:rPr>
          <w:rFonts w:ascii="微软雅黑" w:eastAsia="微软雅黑" w:hAnsi="微软雅黑" w:cs="宋体" w:hint="eastAsia"/>
          <w:color w:val="000000"/>
          <w:kern w:val="0"/>
          <w:sz w:val="24"/>
          <w:szCs w:val="24"/>
        </w:rPr>
        <w:t xml:space="preserve">                                                                  </w:t>
      </w:r>
      <w:r w:rsidRPr="001B5184">
        <w:rPr>
          <w:rFonts w:ascii="仿宋" w:eastAsia="仿宋" w:hAnsi="仿宋" w:cs="宋体" w:hint="eastAsia"/>
          <w:color w:val="000000"/>
          <w:spacing w:val="-6"/>
          <w:kern w:val="0"/>
          <w:sz w:val="32"/>
          <w:szCs w:val="32"/>
        </w:rPr>
        <w:t>2023年10月</w:t>
      </w:r>
    </w:p>
    <w:p w14:paraId="0D557C76" w14:textId="77777777" w:rsidR="001B5184" w:rsidRPr="001B5184" w:rsidRDefault="001B5184">
      <w:pPr>
        <w:rPr>
          <w:rFonts w:hint="eastAsia"/>
        </w:rPr>
      </w:pPr>
    </w:p>
    <w:sectPr w:rsidR="001B5184" w:rsidRPr="001B5184" w:rsidSect="001B5184">
      <w:pgSz w:w="11906" w:h="16838"/>
      <w:pgMar w:top="1304" w:right="1304" w:bottom="1134"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7E"/>
    <w:rsid w:val="001B5184"/>
    <w:rsid w:val="004A6C08"/>
    <w:rsid w:val="005D2D8D"/>
    <w:rsid w:val="00632E15"/>
    <w:rsid w:val="00852BE9"/>
    <w:rsid w:val="00DD1746"/>
    <w:rsid w:val="00E4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C50E"/>
  <w15:chartTrackingRefBased/>
  <w15:docId w15:val="{554502DA-6B95-4E00-BA12-959EBCA3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B5184"/>
    <w:pPr>
      <w:widowControl/>
      <w:spacing w:before="100" w:beforeAutospacing="1" w:after="100" w:afterAutospacing="1"/>
      <w:jc w:val="left"/>
    </w:pPr>
    <w:rPr>
      <w:rFonts w:ascii="宋体" w:eastAsia="宋体" w:hAnsi="宋体" w:cs="宋体"/>
      <w:kern w:val="0"/>
      <w:sz w:val="24"/>
      <w:szCs w:val="24"/>
    </w:rPr>
  </w:style>
  <w:style w:type="character" w:customStyle="1" w:styleId="a4">
    <w:name w:val="纯文本 字符"/>
    <w:basedOn w:val="a0"/>
    <w:link w:val="a3"/>
    <w:uiPriority w:val="99"/>
    <w:semiHidden/>
    <w:rsid w:val="001B5184"/>
    <w:rPr>
      <w:rFonts w:ascii="宋体" w:eastAsia="宋体" w:hAnsi="宋体" w:cs="宋体"/>
      <w:kern w:val="0"/>
      <w:sz w:val="24"/>
      <w:szCs w:val="24"/>
    </w:rPr>
  </w:style>
  <w:style w:type="paragraph" w:styleId="a5">
    <w:name w:val="Body Text Indent"/>
    <w:basedOn w:val="a"/>
    <w:link w:val="a6"/>
    <w:uiPriority w:val="99"/>
    <w:semiHidden/>
    <w:unhideWhenUsed/>
    <w:rsid w:val="001B5184"/>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缩进 字符"/>
    <w:basedOn w:val="a0"/>
    <w:link w:val="a5"/>
    <w:uiPriority w:val="99"/>
    <w:semiHidden/>
    <w:rsid w:val="001B5184"/>
    <w:rPr>
      <w:rFonts w:ascii="宋体" w:eastAsia="宋体" w:hAnsi="宋体" w:cs="宋体"/>
      <w:kern w:val="0"/>
      <w:sz w:val="24"/>
      <w:szCs w:val="24"/>
    </w:rPr>
  </w:style>
  <w:style w:type="paragraph" w:styleId="a7">
    <w:name w:val="Normal (Web)"/>
    <w:basedOn w:val="a"/>
    <w:uiPriority w:val="99"/>
    <w:semiHidden/>
    <w:unhideWhenUsed/>
    <w:rsid w:val="001B51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7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么立山</dc:creator>
  <cp:keywords/>
  <dc:description/>
  <cp:lastModifiedBy>么立山</cp:lastModifiedBy>
  <cp:revision>4</cp:revision>
  <dcterms:created xsi:type="dcterms:W3CDTF">2024-05-21T02:46:00Z</dcterms:created>
  <dcterms:modified xsi:type="dcterms:W3CDTF">2024-05-21T02:47:00Z</dcterms:modified>
</cp:coreProperties>
</file>