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一、唐山市丰南区供销合作社收支预算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一、唐山市丰南区供销合作社收支预算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209.78</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2.00</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87.70</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6.31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107.72</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6.05</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209.78</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209.78</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209.78</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209.78</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497001唐山市丰南区供销合作社</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209.78</w:t>
            </w:r>
          </w:p>
        </w:tc>
        <w:tc>
          <w:tcPr>
            <w:tcW w:w="1134" w:type="dxa"/>
            <w:tcBorders>
              <w:left w:val="single" w:sz="6" w:space="0" w:color="000000"/>
              <w:right w:val="single" w:sz="6" w:space="0" w:color="000000"/>
            </w:tcBorders>
            <w:vAlign w:val="center"/>
          </w:tcPr>
          <w:p>
            <w:pPr>
              <w:pStyle w:val="23"/>
            </w:pPr>
            <w:r>
              <w:t>209.78</w:t>
            </w:r>
          </w:p>
        </w:tc>
        <w:tc>
          <w:tcPr>
            <w:tcW w:w="1134" w:type="dxa"/>
            <w:tcBorders>
              <w:left w:val="single" w:sz="6" w:space="0" w:color="000000"/>
              <w:right w:val="single" w:sz="6" w:space="0" w:color="000000"/>
            </w:tcBorders>
            <w:vAlign w:val="center"/>
          </w:tcPr>
          <w:p>
            <w:pPr>
              <w:pStyle w:val="23"/>
            </w:pPr>
            <w:r>
              <w:t>209.78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1559" w:type="dxa"/>
            <w:tcBorders>
              <w:left w:val="single" w:sz="6" w:space="0" w:color="000000"/>
              <w:right w:val="single" w:sz="6" w:space="0" w:color="000000"/>
            </w:tcBorders>
            <w:vAlign w:val="center"/>
          </w:tcPr>
          <w:p>
            <w:pPr>
              <w:pStyle w:val="20"/>
            </w:pPr>
            <w:r>
              <w:t>政府办公厅（室）及相关机构事务</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80.24</w:t>
            </w:r>
          </w:p>
        </w:tc>
        <w:tc>
          <w:tcPr>
            <w:tcW w:w="1134" w:type="dxa"/>
            <w:tcBorders>
              <w:left w:val="single" w:sz="6" w:space="0" w:color="000000"/>
              <w:right w:val="single" w:sz="6" w:space="0" w:color="000000"/>
            </w:tcBorders>
            <w:vAlign w:val="center"/>
          </w:tcPr>
          <w:p>
            <w:pPr>
              <w:pStyle w:val="19"/>
            </w:pPr>
            <w:r>
              <w:t>80.24</w:t>
            </w:r>
          </w:p>
        </w:tc>
        <w:tc>
          <w:tcPr>
            <w:tcW w:w="1134" w:type="dxa"/>
            <w:tcBorders>
              <w:left w:val="single" w:sz="6" w:space="0" w:color="000000"/>
              <w:right w:val="single" w:sz="6" w:space="0" w:color="000000"/>
            </w:tcBorders>
            <w:vAlign w:val="center"/>
          </w:tcPr>
          <w:p>
            <w:pPr>
              <w:pStyle w:val="19"/>
            </w:pPr>
            <w:r>
              <w:t>80.24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7.46</w:t>
            </w:r>
          </w:p>
        </w:tc>
        <w:tc>
          <w:tcPr>
            <w:tcW w:w="1134" w:type="dxa"/>
            <w:tcBorders>
              <w:left w:val="single" w:sz="6" w:space="0" w:color="000000"/>
              <w:right w:val="single" w:sz="6" w:space="0" w:color="000000"/>
            </w:tcBorders>
            <w:vAlign w:val="center"/>
          </w:tcPr>
          <w:p>
            <w:pPr>
              <w:pStyle w:val="19"/>
            </w:pPr>
            <w:r>
              <w:t>7.46</w:t>
            </w:r>
          </w:p>
        </w:tc>
        <w:tc>
          <w:tcPr>
            <w:tcW w:w="1134" w:type="dxa"/>
            <w:tcBorders>
              <w:left w:val="single" w:sz="6" w:space="0" w:color="000000"/>
              <w:right w:val="single" w:sz="6" w:space="0" w:color="000000"/>
            </w:tcBorders>
            <w:vAlign w:val="center"/>
          </w:tcPr>
          <w:p>
            <w:pPr>
              <w:pStyle w:val="19"/>
            </w:pPr>
            <w:r>
              <w:t>7.46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3.31</w:t>
            </w:r>
          </w:p>
        </w:tc>
        <w:tc>
          <w:tcPr>
            <w:tcW w:w="1134" w:type="dxa"/>
            <w:tcBorders>
              <w:left w:val="single" w:sz="6" w:space="0" w:color="000000"/>
              <w:right w:val="single" w:sz="6" w:space="0" w:color="000000"/>
            </w:tcBorders>
            <w:vAlign w:val="center"/>
          </w:tcPr>
          <w:p>
            <w:pPr>
              <w:pStyle w:val="19"/>
            </w:pPr>
            <w:r>
              <w:t>3.31</w:t>
            </w:r>
          </w:p>
        </w:tc>
        <w:tc>
          <w:tcPr>
            <w:tcW w:w="1134" w:type="dxa"/>
            <w:tcBorders>
              <w:left w:val="single" w:sz="6" w:space="0" w:color="000000"/>
              <w:right w:val="single" w:sz="6" w:space="0" w:color="000000"/>
            </w:tcBorders>
            <w:vAlign w:val="center"/>
          </w:tcPr>
          <w:p>
            <w:pPr>
              <w:pStyle w:val="19"/>
            </w:pPr>
            <w:r>
              <w:t>3.31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21602</w:t>
            </w:r>
          </w:p>
        </w:tc>
        <w:tc>
          <w:tcPr>
            <w:tcW w:w="1559" w:type="dxa"/>
            <w:tcBorders>
              <w:left w:val="single" w:sz="6" w:space="0" w:color="000000"/>
              <w:right w:val="single" w:sz="6" w:space="0" w:color="000000"/>
            </w:tcBorders>
            <w:vAlign w:val="center"/>
          </w:tcPr>
          <w:p>
            <w:pPr>
              <w:pStyle w:val="20"/>
            </w:pPr>
            <w:r>
              <w:t>商业流通事务</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2160250</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53.72</w:t>
            </w:r>
          </w:p>
        </w:tc>
        <w:tc>
          <w:tcPr>
            <w:tcW w:w="1134" w:type="dxa"/>
            <w:tcBorders>
              <w:left w:val="single" w:sz="6" w:space="0" w:color="000000"/>
              <w:right w:val="single" w:sz="6" w:space="0" w:color="000000"/>
            </w:tcBorders>
            <w:vAlign w:val="center"/>
          </w:tcPr>
          <w:p>
            <w:pPr>
              <w:pStyle w:val="19"/>
            </w:pPr>
            <w:r>
              <w:t>53.72</w:t>
            </w:r>
          </w:p>
        </w:tc>
        <w:tc>
          <w:tcPr>
            <w:tcW w:w="1134" w:type="dxa"/>
            <w:tcBorders>
              <w:left w:val="single" w:sz="6" w:space="0" w:color="000000"/>
              <w:right w:val="single" w:sz="6" w:space="0" w:color="000000"/>
            </w:tcBorders>
            <w:vAlign w:val="center"/>
          </w:tcPr>
          <w:p>
            <w:pPr>
              <w:pStyle w:val="19"/>
            </w:pPr>
            <w:r>
              <w:t>53.72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2160299</w:t>
            </w:r>
          </w:p>
        </w:tc>
        <w:tc>
          <w:tcPr>
            <w:tcW w:w="1559" w:type="dxa"/>
            <w:tcBorders>
              <w:left w:val="single" w:sz="6" w:space="0" w:color="000000"/>
              <w:right w:val="single" w:sz="6" w:space="0" w:color="000000"/>
            </w:tcBorders>
            <w:vAlign w:val="center"/>
          </w:tcPr>
          <w:p>
            <w:pPr>
              <w:pStyle w:val="20"/>
            </w:pPr>
            <w:r>
              <w:t>其他商业流通事务支出</w:t>
            </w:r>
          </w:p>
        </w:tc>
        <w:tc>
          <w:tcPr>
            <w:tcW w:w="1134" w:type="dxa"/>
            <w:tcBorders>
              <w:left w:val="single" w:sz="6" w:space="0" w:color="000000"/>
              <w:right w:val="single" w:sz="6" w:space="0" w:color="000000"/>
            </w:tcBorders>
            <w:vAlign w:val="center"/>
          </w:tcPr>
          <w:p>
            <w:pPr>
              <w:pStyle w:val="19"/>
            </w:pPr>
            <w:r>
              <w:t>54.00</w:t>
            </w:r>
          </w:p>
        </w:tc>
        <w:tc>
          <w:tcPr>
            <w:tcW w:w="1134" w:type="dxa"/>
            <w:tcBorders>
              <w:left w:val="single" w:sz="6" w:space="0" w:color="000000"/>
              <w:right w:val="single" w:sz="6" w:space="0" w:color="000000"/>
            </w:tcBorders>
            <w:vAlign w:val="center"/>
          </w:tcPr>
          <w:p>
            <w:pPr>
              <w:pStyle w:val="19"/>
            </w:pPr>
            <w:r>
              <w:t>54.00</w:t>
            </w:r>
          </w:p>
        </w:tc>
        <w:tc>
          <w:tcPr>
            <w:tcW w:w="1134" w:type="dxa"/>
            <w:tcBorders>
              <w:left w:val="single" w:sz="6" w:space="0" w:color="000000"/>
              <w:right w:val="single" w:sz="6" w:space="0" w:color="000000"/>
            </w:tcBorders>
            <w:vAlign w:val="center"/>
          </w:tcPr>
          <w:p>
            <w:pPr>
              <w:pStyle w:val="19"/>
            </w:pPr>
            <w:r>
              <w:t>54.00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209.78</w:t>
            </w:r>
          </w:p>
        </w:tc>
        <w:tc>
          <w:tcPr>
            <w:tcW w:w="1361" w:type="dxa"/>
            <w:tcBorders>
              <w:left w:val="single" w:sz="6" w:space="0" w:color="000000"/>
              <w:right w:val="single" w:sz="6" w:space="0" w:color="000000"/>
            </w:tcBorders>
            <w:vAlign w:val="center"/>
          </w:tcPr>
          <w:p>
            <w:pPr>
              <w:pStyle w:val="23"/>
            </w:pPr>
            <w:r>
              <w:t>132.98</w:t>
            </w:r>
          </w:p>
        </w:tc>
        <w:tc>
          <w:tcPr>
            <w:tcW w:w="1361" w:type="dxa"/>
            <w:tcBorders>
              <w:left w:val="single" w:sz="6" w:space="0" w:color="000000"/>
              <w:right w:val="single" w:sz="6" w:space="0" w:color="000000"/>
            </w:tcBorders>
            <w:vAlign w:val="center"/>
          </w:tcPr>
          <w:p>
            <w:pPr>
              <w:pStyle w:val="23"/>
            </w:pPr>
            <w:r>
              <w:t>76.80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87.70</w:t>
            </w:r>
          </w:p>
        </w:tc>
        <w:tc>
          <w:tcPr>
            <w:tcW w:w="1361" w:type="dxa"/>
            <w:tcBorders>
              <w:left w:val="single" w:sz="6" w:space="0" w:color="000000"/>
              <w:right w:val="single" w:sz="6" w:space="0" w:color="000000"/>
            </w:tcBorders>
            <w:vAlign w:val="center"/>
          </w:tcPr>
          <w:p>
            <w:pPr>
              <w:pStyle w:val="19"/>
            </w:pPr>
            <w:r>
              <w:t>67.70</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87.70</w:t>
            </w:r>
          </w:p>
        </w:tc>
        <w:tc>
          <w:tcPr>
            <w:tcW w:w="1361" w:type="dxa"/>
            <w:tcBorders>
              <w:left w:val="single" w:sz="6" w:space="0" w:color="000000"/>
              <w:right w:val="single" w:sz="6" w:space="0" w:color="000000"/>
            </w:tcBorders>
            <w:vAlign w:val="center"/>
          </w:tcPr>
          <w:p>
            <w:pPr>
              <w:pStyle w:val="19"/>
            </w:pPr>
            <w:r>
              <w:t>67.70</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80.24</w:t>
            </w:r>
          </w:p>
        </w:tc>
        <w:tc>
          <w:tcPr>
            <w:tcW w:w="1361" w:type="dxa"/>
            <w:tcBorders>
              <w:left w:val="single" w:sz="6" w:space="0" w:color="000000"/>
              <w:right w:val="single" w:sz="6" w:space="0" w:color="000000"/>
            </w:tcBorders>
            <w:vAlign w:val="center"/>
          </w:tcPr>
          <w:p>
            <w:pPr>
              <w:pStyle w:val="19"/>
            </w:pPr>
            <w:r>
              <w:t>60.24</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7.46</w:t>
            </w:r>
          </w:p>
        </w:tc>
        <w:tc>
          <w:tcPr>
            <w:tcW w:w="1361" w:type="dxa"/>
            <w:tcBorders>
              <w:left w:val="single" w:sz="6" w:space="0" w:color="000000"/>
              <w:right w:val="single" w:sz="6" w:space="0" w:color="000000"/>
            </w:tcBorders>
            <w:vAlign w:val="center"/>
          </w:tcPr>
          <w:p>
            <w:pPr>
              <w:pStyle w:val="19"/>
            </w:pPr>
            <w:r>
              <w:t>7.46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3.31</w:t>
            </w:r>
          </w:p>
        </w:tc>
        <w:tc>
          <w:tcPr>
            <w:tcW w:w="1361" w:type="dxa"/>
            <w:tcBorders>
              <w:left w:val="single" w:sz="6" w:space="0" w:color="000000"/>
              <w:right w:val="single" w:sz="6" w:space="0" w:color="000000"/>
            </w:tcBorders>
            <w:vAlign w:val="center"/>
          </w:tcPr>
          <w:p>
            <w:pPr>
              <w:pStyle w:val="19"/>
            </w:pPr>
            <w:r>
              <w:t>3.31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107.72</w:t>
            </w:r>
          </w:p>
        </w:tc>
        <w:tc>
          <w:tcPr>
            <w:tcW w:w="1361" w:type="dxa"/>
            <w:tcBorders>
              <w:left w:val="single" w:sz="6" w:space="0" w:color="000000"/>
              <w:right w:val="single" w:sz="6" w:space="0" w:color="000000"/>
            </w:tcBorders>
            <w:vAlign w:val="center"/>
          </w:tcPr>
          <w:p>
            <w:pPr>
              <w:pStyle w:val="19"/>
            </w:pPr>
            <w:r>
              <w:t>50.92</w:t>
            </w:r>
          </w:p>
        </w:tc>
        <w:tc>
          <w:tcPr>
            <w:tcW w:w="1361" w:type="dxa"/>
            <w:tcBorders>
              <w:left w:val="single" w:sz="6" w:space="0" w:color="000000"/>
              <w:right w:val="single" w:sz="6" w:space="0" w:color="000000"/>
            </w:tcBorders>
            <w:vAlign w:val="center"/>
          </w:tcPr>
          <w:p>
            <w:pPr>
              <w:pStyle w:val="19"/>
            </w:pPr>
            <w:r>
              <w:t>56.80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1361" w:type="dxa"/>
            <w:tcBorders>
              <w:left w:val="single" w:sz="6" w:space="0" w:color="000000"/>
              <w:right w:val="single" w:sz="6" w:space="0" w:color="000000"/>
            </w:tcBorders>
            <w:vAlign w:val="center"/>
          </w:tcPr>
          <w:p>
            <w:pPr>
              <w:pStyle w:val="19"/>
            </w:pPr>
            <w:r>
              <w:t>107.72</w:t>
            </w:r>
          </w:p>
        </w:tc>
        <w:tc>
          <w:tcPr>
            <w:tcW w:w="1361" w:type="dxa"/>
            <w:tcBorders>
              <w:left w:val="single" w:sz="6" w:space="0" w:color="000000"/>
              <w:right w:val="single" w:sz="6" w:space="0" w:color="000000"/>
            </w:tcBorders>
            <w:vAlign w:val="center"/>
          </w:tcPr>
          <w:p>
            <w:pPr>
              <w:pStyle w:val="19"/>
            </w:pPr>
            <w:r>
              <w:t>50.92</w:t>
            </w:r>
          </w:p>
        </w:tc>
        <w:tc>
          <w:tcPr>
            <w:tcW w:w="1361" w:type="dxa"/>
            <w:tcBorders>
              <w:left w:val="single" w:sz="6" w:space="0" w:color="000000"/>
              <w:right w:val="single" w:sz="6" w:space="0" w:color="000000"/>
            </w:tcBorders>
            <w:vAlign w:val="center"/>
          </w:tcPr>
          <w:p>
            <w:pPr>
              <w:pStyle w:val="19"/>
            </w:pPr>
            <w:r>
              <w:t>56.80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2160250</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53.72</w:t>
            </w:r>
          </w:p>
        </w:tc>
        <w:tc>
          <w:tcPr>
            <w:tcW w:w="1361" w:type="dxa"/>
            <w:tcBorders>
              <w:left w:val="single" w:sz="6" w:space="0" w:color="000000"/>
              <w:right w:val="single" w:sz="6" w:space="0" w:color="000000"/>
            </w:tcBorders>
            <w:vAlign w:val="center"/>
          </w:tcPr>
          <w:p>
            <w:pPr>
              <w:pStyle w:val="19"/>
            </w:pPr>
            <w:r>
              <w:t>50.92</w:t>
            </w:r>
          </w:p>
        </w:tc>
        <w:tc>
          <w:tcPr>
            <w:tcW w:w="1361" w:type="dxa"/>
            <w:tcBorders>
              <w:left w:val="single" w:sz="6" w:space="0" w:color="000000"/>
              <w:right w:val="single" w:sz="6" w:space="0" w:color="000000"/>
            </w:tcBorders>
            <w:vAlign w:val="center"/>
          </w:tcPr>
          <w:p>
            <w:pPr>
              <w:pStyle w:val="19"/>
            </w:pPr>
            <w:r>
              <w:t>2.80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1361" w:type="dxa"/>
            <w:tcBorders>
              <w:left w:val="single" w:sz="6" w:space="0" w:color="000000"/>
              <w:right w:val="single" w:sz="6" w:space="0" w:color="000000"/>
            </w:tcBorders>
            <w:vAlign w:val="center"/>
          </w:tcPr>
          <w:p>
            <w:pPr>
              <w:pStyle w:val="19"/>
            </w:pPr>
            <w:r>
              <w:t>54.00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209.78</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2.00</w:t>
            </w:r>
          </w:p>
        </w:tc>
        <w:tc>
          <w:tcPr>
            <w:tcW w:w="1474" w:type="dxa"/>
            <w:tcBorders>
              <w:left w:val="single" w:sz="6" w:space="0" w:color="000000"/>
              <w:right w:val="single" w:sz="6" w:space="0" w:color="000000"/>
            </w:tcBorders>
            <w:vAlign w:val="center"/>
          </w:tcPr>
          <w:p>
            <w:pPr>
              <w:pStyle w:val="19"/>
            </w:pPr>
            <w:r>
              <w:t>2.00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87.70</w:t>
            </w:r>
          </w:p>
        </w:tc>
        <w:tc>
          <w:tcPr>
            <w:tcW w:w="1474" w:type="dxa"/>
            <w:tcBorders>
              <w:left w:val="single" w:sz="6" w:space="0" w:color="000000"/>
              <w:right w:val="single" w:sz="6" w:space="0" w:color="000000"/>
            </w:tcBorders>
            <w:vAlign w:val="center"/>
          </w:tcPr>
          <w:p>
            <w:pPr>
              <w:pStyle w:val="19"/>
            </w:pPr>
            <w:r>
              <w:t>87.70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6.31</w:t>
            </w:r>
          </w:p>
        </w:tc>
        <w:tc>
          <w:tcPr>
            <w:tcW w:w="1474" w:type="dxa"/>
            <w:tcBorders>
              <w:left w:val="single" w:sz="6" w:space="0" w:color="000000"/>
              <w:right w:val="single" w:sz="6" w:space="0" w:color="000000"/>
            </w:tcBorders>
            <w:vAlign w:val="center"/>
          </w:tcPr>
          <w:p>
            <w:pPr>
              <w:pStyle w:val="19"/>
            </w:pPr>
            <w:r>
              <w:t>6.31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107.72</w:t>
            </w:r>
          </w:p>
        </w:tc>
        <w:tc>
          <w:tcPr>
            <w:tcW w:w="1474" w:type="dxa"/>
            <w:tcBorders>
              <w:left w:val="single" w:sz="6" w:space="0" w:color="000000"/>
              <w:right w:val="single" w:sz="6" w:space="0" w:color="000000"/>
            </w:tcBorders>
            <w:vAlign w:val="center"/>
          </w:tcPr>
          <w:p>
            <w:pPr>
              <w:pStyle w:val="19"/>
            </w:pPr>
            <w:r>
              <w:t>107.72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6.05</w:t>
            </w:r>
          </w:p>
        </w:tc>
        <w:tc>
          <w:tcPr>
            <w:tcW w:w="1474" w:type="dxa"/>
            <w:tcBorders>
              <w:left w:val="single" w:sz="6" w:space="0" w:color="000000"/>
              <w:right w:val="single" w:sz="6" w:space="0" w:color="000000"/>
            </w:tcBorders>
            <w:vAlign w:val="center"/>
          </w:tcPr>
          <w:p>
            <w:pPr>
              <w:pStyle w:val="19"/>
            </w:pPr>
            <w:r>
              <w:t>6.05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209.78</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209.78</w:t>
            </w:r>
          </w:p>
        </w:tc>
        <w:tc>
          <w:tcPr>
            <w:tcW w:w="1474" w:type="dxa"/>
            <w:tcBorders>
              <w:left w:val="single" w:sz="6" w:space="0" w:color="000000"/>
              <w:right w:val="single" w:sz="6" w:space="0" w:color="000000"/>
            </w:tcBorders>
            <w:vAlign w:val="center"/>
          </w:tcPr>
          <w:p>
            <w:pPr>
              <w:pStyle w:val="23"/>
            </w:pPr>
            <w:r>
              <w:t>209.78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209.78</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209.78</w:t>
            </w:r>
          </w:p>
        </w:tc>
        <w:tc>
          <w:tcPr>
            <w:tcW w:w="1474" w:type="dxa"/>
            <w:tcBorders>
              <w:left w:val="single" w:sz="6" w:space="0" w:color="000000"/>
              <w:right w:val="single" w:sz="6" w:space="0" w:color="000000"/>
            </w:tcBorders>
            <w:vAlign w:val="center"/>
          </w:tcPr>
          <w:p>
            <w:pPr>
              <w:pStyle w:val="23"/>
            </w:pPr>
            <w:r>
              <w:t>209.78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209.78</w:t>
            </w:r>
          </w:p>
        </w:tc>
        <w:tc>
          <w:tcPr>
            <w:tcW w:w="2551" w:type="dxa"/>
            <w:tcBorders>
              <w:left w:val="single" w:sz="6" w:space="0" w:color="000000"/>
              <w:right w:val="single" w:sz="6" w:space="0" w:color="000000"/>
            </w:tcBorders>
            <w:vAlign w:val="center"/>
          </w:tcPr>
          <w:p>
            <w:pPr>
              <w:pStyle w:val="23"/>
            </w:pPr>
            <w:r>
              <w:t>132.98</w:t>
            </w:r>
          </w:p>
        </w:tc>
        <w:tc>
          <w:tcPr>
            <w:tcW w:w="2551" w:type="dxa"/>
            <w:vAlign w:val="center"/>
          </w:tcPr>
          <w:p>
            <w:pPr>
              <w:pStyle w:val="23"/>
            </w:pPr>
            <w:r>
              <w:t>76.80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r>
              <w:t>2.00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r>
              <w:t>2.00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r>
              <w:t>2.00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87.70</w:t>
            </w:r>
          </w:p>
        </w:tc>
        <w:tc>
          <w:tcPr>
            <w:tcW w:w="2551" w:type="dxa"/>
            <w:tcBorders>
              <w:left w:val="single" w:sz="6" w:space="0" w:color="000000"/>
              <w:right w:val="single" w:sz="6" w:space="0" w:color="000000"/>
            </w:tcBorders>
            <w:vAlign w:val="center"/>
          </w:tcPr>
          <w:p>
            <w:pPr>
              <w:pStyle w:val="19"/>
            </w:pPr>
            <w:r>
              <w:t>67.70</w:t>
            </w:r>
          </w:p>
        </w:tc>
        <w:tc>
          <w:tcPr>
            <w:tcW w:w="2551" w:type="dxa"/>
            <w:vAlign w:val="center"/>
          </w:tcPr>
          <w:p>
            <w:pPr>
              <w:pStyle w:val="19"/>
            </w:pPr>
            <w:r>
              <w:t>20.00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87.70</w:t>
            </w:r>
          </w:p>
        </w:tc>
        <w:tc>
          <w:tcPr>
            <w:tcW w:w="2551" w:type="dxa"/>
            <w:tcBorders>
              <w:left w:val="single" w:sz="6" w:space="0" w:color="000000"/>
              <w:right w:val="single" w:sz="6" w:space="0" w:color="000000"/>
            </w:tcBorders>
            <w:vAlign w:val="center"/>
          </w:tcPr>
          <w:p>
            <w:pPr>
              <w:pStyle w:val="19"/>
            </w:pPr>
            <w:r>
              <w:t>67.70</w:t>
            </w:r>
          </w:p>
        </w:tc>
        <w:tc>
          <w:tcPr>
            <w:tcW w:w="2551" w:type="dxa"/>
            <w:vAlign w:val="center"/>
          </w:tcPr>
          <w:p>
            <w:pPr>
              <w:pStyle w:val="19"/>
            </w:pPr>
            <w:r>
              <w:t>20.00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80.24</w:t>
            </w:r>
          </w:p>
        </w:tc>
        <w:tc>
          <w:tcPr>
            <w:tcW w:w="2551" w:type="dxa"/>
            <w:tcBorders>
              <w:left w:val="single" w:sz="6" w:space="0" w:color="000000"/>
              <w:right w:val="single" w:sz="6" w:space="0" w:color="000000"/>
            </w:tcBorders>
            <w:vAlign w:val="center"/>
          </w:tcPr>
          <w:p>
            <w:pPr>
              <w:pStyle w:val="19"/>
            </w:pPr>
            <w:r>
              <w:t>60.24</w:t>
            </w:r>
          </w:p>
        </w:tc>
        <w:tc>
          <w:tcPr>
            <w:tcW w:w="2551" w:type="dxa"/>
            <w:vAlign w:val="center"/>
          </w:tcPr>
          <w:p>
            <w:pPr>
              <w:pStyle w:val="19"/>
            </w:pPr>
            <w:r>
              <w:t>20.00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7.46</w:t>
            </w:r>
          </w:p>
        </w:tc>
        <w:tc>
          <w:tcPr>
            <w:tcW w:w="2551" w:type="dxa"/>
            <w:tcBorders>
              <w:left w:val="single" w:sz="6" w:space="0" w:color="000000"/>
              <w:right w:val="single" w:sz="6" w:space="0" w:color="000000"/>
            </w:tcBorders>
            <w:vAlign w:val="center"/>
          </w:tcPr>
          <w:p>
            <w:pPr>
              <w:pStyle w:val="19"/>
            </w:pPr>
            <w:r>
              <w:t>7.46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6.31</w:t>
            </w:r>
          </w:p>
        </w:tc>
        <w:tc>
          <w:tcPr>
            <w:tcW w:w="2551" w:type="dxa"/>
            <w:tcBorders>
              <w:left w:val="single" w:sz="6" w:space="0" w:color="000000"/>
              <w:right w:val="single" w:sz="6" w:space="0" w:color="000000"/>
            </w:tcBorders>
            <w:vAlign w:val="center"/>
          </w:tcPr>
          <w:p>
            <w:pPr>
              <w:pStyle w:val="19"/>
            </w:pPr>
            <w:r>
              <w:t>6.31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6.31</w:t>
            </w:r>
          </w:p>
        </w:tc>
        <w:tc>
          <w:tcPr>
            <w:tcW w:w="2551" w:type="dxa"/>
            <w:tcBorders>
              <w:left w:val="single" w:sz="6" w:space="0" w:color="000000"/>
              <w:right w:val="single" w:sz="6" w:space="0" w:color="000000"/>
            </w:tcBorders>
            <w:vAlign w:val="center"/>
          </w:tcPr>
          <w:p>
            <w:pPr>
              <w:pStyle w:val="19"/>
            </w:pPr>
            <w:r>
              <w:t>6.31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r>
              <w:t>3.00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3.31</w:t>
            </w:r>
          </w:p>
        </w:tc>
        <w:tc>
          <w:tcPr>
            <w:tcW w:w="2551" w:type="dxa"/>
            <w:tcBorders>
              <w:left w:val="single" w:sz="6" w:space="0" w:color="000000"/>
              <w:right w:val="single" w:sz="6" w:space="0" w:color="000000"/>
            </w:tcBorders>
            <w:vAlign w:val="center"/>
          </w:tcPr>
          <w:p>
            <w:pPr>
              <w:pStyle w:val="19"/>
            </w:pPr>
            <w:r>
              <w:t>3.31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107.72</w:t>
            </w:r>
          </w:p>
        </w:tc>
        <w:tc>
          <w:tcPr>
            <w:tcW w:w="2551" w:type="dxa"/>
            <w:tcBorders>
              <w:left w:val="single" w:sz="6" w:space="0" w:color="000000"/>
              <w:right w:val="single" w:sz="6" w:space="0" w:color="000000"/>
            </w:tcBorders>
            <w:vAlign w:val="center"/>
          </w:tcPr>
          <w:p>
            <w:pPr>
              <w:pStyle w:val="19"/>
            </w:pPr>
            <w:r>
              <w:t>50.92</w:t>
            </w:r>
          </w:p>
        </w:tc>
        <w:tc>
          <w:tcPr>
            <w:tcW w:w="2551" w:type="dxa"/>
            <w:vAlign w:val="center"/>
          </w:tcPr>
          <w:p>
            <w:pPr>
              <w:pStyle w:val="19"/>
            </w:pPr>
            <w:r>
              <w:t>56.80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2551" w:type="dxa"/>
            <w:tcBorders>
              <w:left w:val="single" w:sz="6" w:space="0" w:color="000000"/>
              <w:right w:val="single" w:sz="6" w:space="0" w:color="000000"/>
            </w:tcBorders>
            <w:vAlign w:val="center"/>
          </w:tcPr>
          <w:p>
            <w:pPr>
              <w:pStyle w:val="19"/>
            </w:pPr>
            <w:r>
              <w:t>107.72</w:t>
            </w:r>
          </w:p>
        </w:tc>
        <w:tc>
          <w:tcPr>
            <w:tcW w:w="2551" w:type="dxa"/>
            <w:tcBorders>
              <w:left w:val="single" w:sz="6" w:space="0" w:color="000000"/>
              <w:right w:val="single" w:sz="6" w:space="0" w:color="000000"/>
            </w:tcBorders>
            <w:vAlign w:val="center"/>
          </w:tcPr>
          <w:p>
            <w:pPr>
              <w:pStyle w:val="19"/>
            </w:pPr>
            <w:r>
              <w:t>50.92</w:t>
            </w:r>
          </w:p>
        </w:tc>
        <w:tc>
          <w:tcPr>
            <w:tcW w:w="2551" w:type="dxa"/>
            <w:vAlign w:val="center"/>
          </w:tcPr>
          <w:p>
            <w:pPr>
              <w:pStyle w:val="19"/>
            </w:pPr>
            <w:r>
              <w:t>56.80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2160250</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53.72</w:t>
            </w:r>
          </w:p>
        </w:tc>
        <w:tc>
          <w:tcPr>
            <w:tcW w:w="2551" w:type="dxa"/>
            <w:tcBorders>
              <w:left w:val="single" w:sz="6" w:space="0" w:color="000000"/>
              <w:right w:val="single" w:sz="6" w:space="0" w:color="000000"/>
            </w:tcBorders>
            <w:vAlign w:val="center"/>
          </w:tcPr>
          <w:p>
            <w:pPr>
              <w:pStyle w:val="19"/>
            </w:pPr>
            <w:r>
              <w:t>50.92</w:t>
            </w:r>
          </w:p>
        </w:tc>
        <w:tc>
          <w:tcPr>
            <w:tcW w:w="2551" w:type="dxa"/>
            <w:vAlign w:val="center"/>
          </w:tcPr>
          <w:p>
            <w:pPr>
              <w:pStyle w:val="19"/>
            </w:pPr>
            <w:r>
              <w:t>2.80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2551" w:type="dxa"/>
            <w:tcBorders>
              <w:left w:val="single" w:sz="6" w:space="0" w:color="000000"/>
              <w:right w:val="single" w:sz="6" w:space="0" w:color="000000"/>
            </w:tcBorders>
            <w:vAlign w:val="center"/>
          </w:tcPr>
          <w:p>
            <w:pPr>
              <w:pStyle w:val="19"/>
            </w:pPr>
            <w:r>
              <w:t>54.00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54.00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6.05</w:t>
            </w:r>
          </w:p>
        </w:tc>
        <w:tc>
          <w:tcPr>
            <w:tcW w:w="2551" w:type="dxa"/>
            <w:tcBorders>
              <w:left w:val="single" w:sz="6" w:space="0" w:color="000000"/>
              <w:right w:val="single" w:sz="6" w:space="0" w:color="000000"/>
            </w:tcBorders>
            <w:vAlign w:val="center"/>
          </w:tcPr>
          <w:p>
            <w:pPr>
              <w:pStyle w:val="19"/>
            </w:pPr>
            <w:r>
              <w:t>6.05</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6.05</w:t>
            </w:r>
          </w:p>
        </w:tc>
        <w:tc>
          <w:tcPr>
            <w:tcW w:w="2551" w:type="dxa"/>
            <w:tcBorders>
              <w:left w:val="single" w:sz="6" w:space="0" w:color="000000"/>
              <w:right w:val="single" w:sz="6" w:space="0" w:color="000000"/>
            </w:tcBorders>
            <w:vAlign w:val="center"/>
          </w:tcPr>
          <w:p>
            <w:pPr>
              <w:pStyle w:val="19"/>
            </w:pPr>
            <w:r>
              <w:t>6.05</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6.05</w:t>
            </w:r>
          </w:p>
        </w:tc>
        <w:tc>
          <w:tcPr>
            <w:tcW w:w="2551" w:type="dxa"/>
            <w:tcBorders>
              <w:left w:val="single" w:sz="6" w:space="0" w:color="000000"/>
              <w:right w:val="single" w:sz="6" w:space="0" w:color="000000"/>
            </w:tcBorders>
            <w:vAlign w:val="center"/>
          </w:tcPr>
          <w:p>
            <w:pPr>
              <w:pStyle w:val="19"/>
            </w:pPr>
            <w:r>
              <w:t>6.05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132.98</w:t>
            </w:r>
          </w:p>
        </w:tc>
        <w:tc>
          <w:tcPr>
            <w:tcW w:w="2551" w:type="dxa"/>
            <w:tcBorders>
              <w:left w:val="single" w:sz="6" w:space="0" w:color="000000"/>
              <w:right w:val="single" w:sz="6" w:space="0" w:color="000000"/>
            </w:tcBorders>
            <w:vAlign w:val="center"/>
          </w:tcPr>
          <w:p>
            <w:pPr>
              <w:pStyle w:val="23"/>
            </w:pPr>
            <w:r>
              <w:t>130.98</w:t>
            </w:r>
          </w:p>
        </w:tc>
        <w:tc>
          <w:tcPr>
            <w:tcW w:w="2551" w:type="dxa"/>
            <w:vAlign w:val="center"/>
          </w:tcPr>
          <w:p>
            <w:pPr>
              <w:pStyle w:val="23"/>
            </w:pPr>
            <w:r>
              <w:t>2.00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70.74</w:t>
            </w:r>
          </w:p>
        </w:tc>
        <w:tc>
          <w:tcPr>
            <w:tcW w:w="2551" w:type="dxa"/>
            <w:tcBorders>
              <w:left w:val="single" w:sz="6" w:space="0" w:color="000000"/>
              <w:right w:val="single" w:sz="6" w:space="0" w:color="000000"/>
            </w:tcBorders>
            <w:vAlign w:val="center"/>
          </w:tcPr>
          <w:p>
            <w:pPr>
              <w:pStyle w:val="19"/>
            </w:pPr>
            <w:r>
              <w:t>70.74</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19.34</w:t>
            </w:r>
          </w:p>
        </w:tc>
        <w:tc>
          <w:tcPr>
            <w:tcW w:w="2551" w:type="dxa"/>
            <w:tcBorders>
              <w:left w:val="single" w:sz="6" w:space="0" w:color="000000"/>
              <w:right w:val="single" w:sz="6" w:space="0" w:color="000000"/>
            </w:tcBorders>
            <w:vAlign w:val="center"/>
          </w:tcPr>
          <w:p>
            <w:pPr>
              <w:pStyle w:val="19"/>
            </w:pPr>
            <w:r>
              <w:t>19.34</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4.02</w:t>
            </w:r>
          </w:p>
        </w:tc>
        <w:tc>
          <w:tcPr>
            <w:tcW w:w="2551" w:type="dxa"/>
            <w:tcBorders>
              <w:left w:val="single" w:sz="6" w:space="0" w:color="000000"/>
              <w:right w:val="single" w:sz="6" w:space="0" w:color="000000"/>
            </w:tcBorders>
            <w:vAlign w:val="center"/>
          </w:tcPr>
          <w:p>
            <w:pPr>
              <w:pStyle w:val="19"/>
            </w:pPr>
            <w:r>
              <w:t>4.02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27.09</w:t>
            </w:r>
          </w:p>
        </w:tc>
        <w:tc>
          <w:tcPr>
            <w:tcW w:w="2551" w:type="dxa"/>
            <w:tcBorders>
              <w:left w:val="single" w:sz="6" w:space="0" w:color="000000"/>
              <w:right w:val="single" w:sz="6" w:space="0" w:color="000000"/>
            </w:tcBorders>
            <w:vAlign w:val="center"/>
          </w:tcPr>
          <w:p>
            <w:pPr>
              <w:pStyle w:val="19"/>
            </w:pPr>
            <w:r>
              <w:t>27.09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7.46</w:t>
            </w:r>
          </w:p>
        </w:tc>
        <w:tc>
          <w:tcPr>
            <w:tcW w:w="2551" w:type="dxa"/>
            <w:tcBorders>
              <w:left w:val="single" w:sz="6" w:space="0" w:color="000000"/>
              <w:right w:val="single" w:sz="6" w:space="0" w:color="000000"/>
            </w:tcBorders>
            <w:vAlign w:val="center"/>
          </w:tcPr>
          <w:p>
            <w:pPr>
              <w:pStyle w:val="19"/>
            </w:pPr>
            <w:r>
              <w:t>7.46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r>
              <w:t>3.00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3.31</w:t>
            </w:r>
          </w:p>
        </w:tc>
        <w:tc>
          <w:tcPr>
            <w:tcW w:w="2551" w:type="dxa"/>
            <w:tcBorders>
              <w:left w:val="single" w:sz="6" w:space="0" w:color="000000"/>
              <w:right w:val="single" w:sz="6" w:space="0" w:color="000000"/>
            </w:tcBorders>
            <w:vAlign w:val="center"/>
          </w:tcPr>
          <w:p>
            <w:pPr>
              <w:pStyle w:val="19"/>
            </w:pPr>
            <w:r>
              <w:t>3.31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0.47</w:t>
            </w:r>
          </w:p>
        </w:tc>
        <w:tc>
          <w:tcPr>
            <w:tcW w:w="2551" w:type="dxa"/>
            <w:tcBorders>
              <w:left w:val="single" w:sz="6" w:space="0" w:color="000000"/>
              <w:right w:val="single" w:sz="6" w:space="0" w:color="000000"/>
            </w:tcBorders>
            <w:vAlign w:val="center"/>
          </w:tcPr>
          <w:p>
            <w:pPr>
              <w:pStyle w:val="19"/>
            </w:pPr>
            <w:r>
              <w:t>0.47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6.05</w:t>
            </w:r>
          </w:p>
        </w:tc>
        <w:tc>
          <w:tcPr>
            <w:tcW w:w="2551" w:type="dxa"/>
            <w:tcBorders>
              <w:left w:val="single" w:sz="6" w:space="0" w:color="000000"/>
              <w:right w:val="single" w:sz="6" w:space="0" w:color="000000"/>
            </w:tcBorders>
            <w:vAlign w:val="center"/>
          </w:tcPr>
          <w:p>
            <w:pPr>
              <w:pStyle w:val="19"/>
            </w:pPr>
            <w:r>
              <w:t>6.05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60.24</w:t>
            </w:r>
          </w:p>
        </w:tc>
        <w:tc>
          <w:tcPr>
            <w:tcW w:w="2551" w:type="dxa"/>
            <w:tcBorders>
              <w:left w:val="single" w:sz="6" w:space="0" w:color="000000"/>
              <w:right w:val="single" w:sz="6" w:space="0" w:color="000000"/>
            </w:tcBorders>
            <w:vAlign w:val="center"/>
          </w:tcPr>
          <w:p>
            <w:pPr>
              <w:pStyle w:val="19"/>
            </w:pPr>
            <w:r>
              <w:t>60.24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60.24</w:t>
            </w:r>
          </w:p>
        </w:tc>
        <w:tc>
          <w:tcPr>
            <w:tcW w:w="2551" w:type="dxa"/>
            <w:tcBorders>
              <w:left w:val="single" w:sz="6" w:space="0" w:color="000000"/>
              <w:right w:val="single" w:sz="6" w:space="0" w:color="000000"/>
            </w:tcBorders>
            <w:vAlign w:val="center"/>
          </w:tcPr>
          <w:p>
            <w:pPr>
              <w:pStyle w:val="19"/>
            </w:pPr>
            <w:r>
              <w:t>60.24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唐山市丰南区供销合作社2024年单位预算信息公开情况说明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按照《中华人民共和国预算法》、《地方预决算公开操作规程》和《关于进一步推进预算公开工作的实施意见》规定，现将唐山市丰南区供销合作社2024年单位预算公开如下：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规范提升基层供销社，加强对供销社的规范指导，推动基层组织发展的同时，提升为农服务的能力；推广土地托管服务，计划完成土地托管3万亩；以融合共建村级服务站为契机，将农村产权易服务进驻全区镇村两级综合服务站，实现区乡村三级体系全覆盖。</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唐山市丰南区供销合作社</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209.78万元，其中：一般公共预算收入209.78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供销合作社年度单位预算中支出预算的总体情况。2024年支出预算209.78万元，其中基本支出132.98万元，包括人员经费130.98万元和日常公用经费2.00万元；项目支出76.80万元，主要为1.供销社退休人员医疗费及遗属补助</w:t>
      </w:r>
    </w:p>
    <w:p>
      <w:pPr>
        <w:pStyle w:val="26"/>
      </w:pPr>
      <w:r>
        <w:t>2.农村产权交易中心劳务派遣经费（劳务费）</w:t>
      </w:r>
    </w:p>
    <w:p>
      <w:pPr>
        <w:pStyle w:val="26"/>
      </w:pPr>
      <w:r>
        <w:t>3.产权交易中心运行经费</w:t>
      </w:r>
    </w:p>
    <w:p>
      <w:pPr>
        <w:pStyle w:val="26"/>
      </w:pPr>
      <w:r>
        <w:t>3、比上年增减情况</w:t>
      </w:r>
    </w:p>
    <w:p>
      <w:pPr>
        <w:pStyle w:val="26"/>
      </w:pPr>
      <w:r>
        <w:t>2024年预算收支安排209.78万元，较2023年预算增加51.04万元，其中：基本支出增加45.04万元，主要为人员经费增加43.04万元，日常公用经费增加2万元项目支出增加6.00万元，主要为农村产权交易中心劳务派遣经费（劳务费）增加6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2024年，我单位机关运行经费共计安排2.00万元，主要用于日常维修、办公用房水电费、办公用房取暖费、办公用房物业管理费等日常运行支出。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1、产权交易中心运行经费绩效目标表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13020724P006993100059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产权交易中心运行经费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2.80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2.80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我单位有劳务派遣人员10人，每人每年2800元，现申请办公经费2.8万元。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1.农村产权交易中心劳务派遣人员办公经费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人员数量</w:t>
            </w:r>
          </w:p>
        </w:tc>
        <w:tc>
          <w:tcPr>
            <w:tcW w:w="5386" w:type="dxa"/>
            <w:gridSpan w:val="2"/>
            <w:tcBorders>
              <w:left w:val="single" w:sz="6" w:space="0" w:color="000000"/>
              <w:right w:val="single" w:sz="6" w:space="0" w:color="000000"/>
            </w:tcBorders>
            <w:vAlign w:val="center"/>
          </w:tcPr>
          <w:p>
            <w:pPr>
              <w:pStyle w:val="20"/>
            </w:pPr>
            <w:r>
              <w:t>人员数量</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是否全部按规定标准发放</w:t>
            </w:r>
          </w:p>
        </w:tc>
        <w:tc>
          <w:tcPr>
            <w:tcW w:w="5386" w:type="dxa"/>
            <w:gridSpan w:val="2"/>
            <w:tcBorders>
              <w:left w:val="single" w:sz="6" w:space="0" w:color="000000"/>
              <w:right w:val="single" w:sz="6" w:space="0" w:color="000000"/>
            </w:tcBorders>
            <w:vAlign w:val="center"/>
          </w:tcPr>
          <w:p>
            <w:pPr>
              <w:pStyle w:val="20"/>
            </w:pPr>
            <w:r>
              <w:t>是否全部按规定标准发放</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发放及时性</w:t>
            </w:r>
          </w:p>
        </w:tc>
        <w:tc>
          <w:tcPr>
            <w:tcW w:w="5386" w:type="dxa"/>
            <w:gridSpan w:val="2"/>
            <w:tcBorders>
              <w:left w:val="single" w:sz="6" w:space="0" w:color="000000"/>
              <w:right w:val="single" w:sz="6" w:space="0" w:color="000000"/>
            </w:tcBorders>
            <w:vAlign w:val="center"/>
          </w:tcPr>
          <w:p>
            <w:pPr>
              <w:pStyle w:val="20"/>
            </w:pPr>
            <w:r>
              <w:t>发放及时性</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≤2.8万元</w:t>
            </w:r>
          </w:p>
        </w:tc>
        <w:tc>
          <w:tcPr>
            <w:tcW w:w="1276" w:type="dxa"/>
            <w:vAlign w:val="center"/>
          </w:tcPr>
          <w:p>
            <w:pPr>
              <w:pStyle w:val="20"/>
            </w:pPr>
            <w:r>
              <w:t>按实际需求</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促进区域经济社会发展情况</w:t>
            </w:r>
          </w:p>
        </w:tc>
        <w:tc>
          <w:tcPr>
            <w:tcW w:w="5386" w:type="dxa"/>
            <w:gridSpan w:val="2"/>
            <w:tcBorders>
              <w:left w:val="single" w:sz="6" w:space="0" w:color="000000"/>
              <w:right w:val="single" w:sz="6" w:space="0" w:color="000000"/>
            </w:tcBorders>
            <w:vAlign w:val="center"/>
          </w:tcPr>
          <w:p>
            <w:pPr>
              <w:pStyle w:val="20"/>
            </w:pPr>
            <w:r>
              <w:t>促进区域经济社会发展情况</w:t>
            </w:r>
          </w:p>
        </w:tc>
        <w:tc>
          <w:tcPr>
            <w:tcW w:w="2268" w:type="dxa"/>
            <w:tcBorders>
              <w:left w:val="single" w:sz="6" w:space="0" w:color="000000"/>
              <w:right w:val="single" w:sz="6" w:space="0" w:color="000000"/>
            </w:tcBorders>
            <w:vAlign w:val="center"/>
          </w:tcPr>
          <w:p>
            <w:pPr>
              <w:pStyle w:val="20"/>
            </w:pPr>
            <w:r>
              <w:t>促进</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社会影响力</w:t>
            </w:r>
          </w:p>
        </w:tc>
        <w:tc>
          <w:tcPr>
            <w:tcW w:w="2268" w:type="dxa"/>
            <w:tcBorders>
              <w:left w:val="single" w:sz="6" w:space="0" w:color="000000"/>
              <w:right w:val="single" w:sz="6" w:space="0" w:color="000000"/>
            </w:tcBorders>
            <w:vAlign w:val="center"/>
          </w:tcPr>
          <w:p>
            <w:pPr>
              <w:pStyle w:val="20"/>
            </w:pPr>
            <w:r>
              <w:t>积极影响</w:t>
            </w:r>
          </w:p>
        </w:tc>
        <w:tc>
          <w:tcPr>
            <w:tcW w:w="1276" w:type="dxa"/>
            <w:vAlign w:val="center"/>
          </w:tcPr>
          <w:p>
            <w:pPr>
              <w:pStyle w:val="20"/>
            </w:pPr>
            <w:r>
              <w:t>按实际需求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基本满意</w:t>
            </w:r>
          </w:p>
        </w:tc>
        <w:tc>
          <w:tcPr>
            <w:tcW w:w="1276" w:type="dxa"/>
            <w:vAlign w:val="center"/>
          </w:tcPr>
          <w:p>
            <w:pPr>
              <w:pStyle w:val="20"/>
            </w:pPr>
            <w:r>
              <w:t>按实际需求</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2、供销社退休人员医疗费及遗属补助绩效目标表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13020724P00699110005X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供销社退休人员医疗费及遗属补助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我单位有退休人员26人，退休遗属4人，退休人员医疗补助每月13000，退休遗属生活补贴870/月，现申请退休人员医疗保险及遗属补助合计20万元。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1.丰南区供销社退休人员医疗费及遗属补助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人员数量</w:t>
            </w:r>
          </w:p>
        </w:tc>
        <w:tc>
          <w:tcPr>
            <w:tcW w:w="5386" w:type="dxa"/>
            <w:gridSpan w:val="2"/>
            <w:tcBorders>
              <w:left w:val="single" w:sz="6" w:space="0" w:color="000000"/>
              <w:right w:val="single" w:sz="6" w:space="0" w:color="000000"/>
            </w:tcBorders>
            <w:vAlign w:val="center"/>
          </w:tcPr>
          <w:p>
            <w:pPr>
              <w:pStyle w:val="20"/>
            </w:pPr>
            <w:r>
              <w:t>人员数量</w:t>
            </w:r>
          </w:p>
        </w:tc>
        <w:tc>
          <w:tcPr>
            <w:tcW w:w="2268" w:type="dxa"/>
            <w:tcBorders>
              <w:left w:val="single" w:sz="6" w:space="0" w:color="000000"/>
              <w:right w:val="single" w:sz="6" w:space="0" w:color="000000"/>
            </w:tcBorders>
            <w:vAlign w:val="center"/>
          </w:tcPr>
          <w:p>
            <w:pPr>
              <w:pStyle w:val="20"/>
            </w:pPr>
            <w:r>
              <w:t>26人</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是否全部按规定标准发放</w:t>
            </w:r>
          </w:p>
        </w:tc>
        <w:tc>
          <w:tcPr>
            <w:tcW w:w="5386" w:type="dxa"/>
            <w:gridSpan w:val="2"/>
            <w:tcBorders>
              <w:left w:val="single" w:sz="6" w:space="0" w:color="000000"/>
              <w:right w:val="single" w:sz="6" w:space="0" w:color="000000"/>
            </w:tcBorders>
            <w:vAlign w:val="center"/>
          </w:tcPr>
          <w:p>
            <w:pPr>
              <w:pStyle w:val="20"/>
            </w:pPr>
            <w:r>
              <w:t>是否全部按规定标准发放</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发放及时性</w:t>
            </w:r>
          </w:p>
        </w:tc>
        <w:tc>
          <w:tcPr>
            <w:tcW w:w="5386" w:type="dxa"/>
            <w:gridSpan w:val="2"/>
            <w:tcBorders>
              <w:left w:val="single" w:sz="6" w:space="0" w:color="000000"/>
              <w:right w:val="single" w:sz="6" w:space="0" w:color="000000"/>
            </w:tcBorders>
            <w:vAlign w:val="center"/>
          </w:tcPr>
          <w:p>
            <w:pPr>
              <w:pStyle w:val="20"/>
            </w:pPr>
            <w:r>
              <w:t>发放及时性</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≤20万元</w:t>
            </w:r>
          </w:p>
        </w:tc>
        <w:tc>
          <w:tcPr>
            <w:tcW w:w="1276" w:type="dxa"/>
            <w:vAlign w:val="center"/>
          </w:tcPr>
          <w:p>
            <w:pPr>
              <w:pStyle w:val="20"/>
            </w:pPr>
            <w:r>
              <w:t>按实际需求</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提升退休人员生活保障</w:t>
            </w:r>
          </w:p>
        </w:tc>
        <w:tc>
          <w:tcPr>
            <w:tcW w:w="5386" w:type="dxa"/>
            <w:gridSpan w:val="2"/>
            <w:tcBorders>
              <w:left w:val="single" w:sz="6" w:space="0" w:color="000000"/>
              <w:right w:val="single" w:sz="6" w:space="0" w:color="000000"/>
            </w:tcBorders>
            <w:vAlign w:val="center"/>
          </w:tcPr>
          <w:p>
            <w:pPr>
              <w:pStyle w:val="20"/>
            </w:pPr>
            <w:r>
              <w:t>提升退休人员生活保障</w:t>
            </w:r>
          </w:p>
        </w:tc>
        <w:tc>
          <w:tcPr>
            <w:tcW w:w="2268" w:type="dxa"/>
            <w:tcBorders>
              <w:left w:val="single" w:sz="6" w:space="0" w:color="000000"/>
              <w:right w:val="single" w:sz="6" w:space="0" w:color="000000"/>
            </w:tcBorders>
            <w:vAlign w:val="center"/>
          </w:tcPr>
          <w:p>
            <w:pPr>
              <w:pStyle w:val="20"/>
            </w:pPr>
            <w:r>
              <w:t>提高生活水平</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困难群众基本生活救助保障制度</w:t>
            </w:r>
          </w:p>
        </w:tc>
        <w:tc>
          <w:tcPr>
            <w:tcW w:w="5386" w:type="dxa"/>
            <w:gridSpan w:val="2"/>
            <w:tcBorders>
              <w:left w:val="single" w:sz="6" w:space="0" w:color="000000"/>
              <w:right w:val="single" w:sz="6" w:space="0" w:color="000000"/>
            </w:tcBorders>
            <w:vAlign w:val="center"/>
          </w:tcPr>
          <w:p>
            <w:pPr>
              <w:pStyle w:val="20"/>
            </w:pPr>
            <w:r>
              <w:t>困难群众基本生活救助保障制度</w:t>
            </w:r>
          </w:p>
        </w:tc>
        <w:tc>
          <w:tcPr>
            <w:tcW w:w="2268" w:type="dxa"/>
            <w:tcBorders>
              <w:left w:val="single" w:sz="6" w:space="0" w:color="000000"/>
              <w:right w:val="single" w:sz="6" w:space="0" w:color="000000"/>
            </w:tcBorders>
            <w:vAlign w:val="center"/>
          </w:tcPr>
          <w:p>
            <w:pPr>
              <w:pStyle w:val="20"/>
            </w:pPr>
            <w:r>
              <w:t>保障基本生活</w:t>
            </w:r>
          </w:p>
        </w:tc>
        <w:tc>
          <w:tcPr>
            <w:tcW w:w="1276" w:type="dxa"/>
            <w:vAlign w:val="center"/>
          </w:tcPr>
          <w:p>
            <w:pPr>
              <w:pStyle w:val="20"/>
            </w:pPr>
            <w:r>
              <w:t>按实际需求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基本满意</w:t>
            </w:r>
          </w:p>
        </w:tc>
        <w:tc>
          <w:tcPr>
            <w:tcW w:w="1276" w:type="dxa"/>
            <w:vAlign w:val="center"/>
          </w:tcPr>
          <w:p>
            <w:pPr>
              <w:pStyle w:val="20"/>
            </w:pPr>
            <w:r>
              <w:t>按实际需求</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3、农村产权交易中心劳务派遣经费（劳务费）绩效目标表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13020724P00699310004M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农村产权交易中心劳务派遣经费（劳务费）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我单位有劳务派遣人员10人，工资标准2500元/月，全年工资30万元、保险24万元，预计共需资金54万元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1.农村产权交易中心劳务派遣经费（劳务费）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人员数量</w:t>
            </w:r>
          </w:p>
        </w:tc>
        <w:tc>
          <w:tcPr>
            <w:tcW w:w="5386" w:type="dxa"/>
            <w:gridSpan w:val="2"/>
            <w:tcBorders>
              <w:left w:val="single" w:sz="6" w:space="0" w:color="000000"/>
              <w:right w:val="single" w:sz="6" w:space="0" w:color="000000"/>
            </w:tcBorders>
            <w:vAlign w:val="center"/>
          </w:tcPr>
          <w:p>
            <w:pPr>
              <w:pStyle w:val="20"/>
            </w:pPr>
            <w:r>
              <w:t>人员数量</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是否全部按规定标准发放</w:t>
            </w:r>
          </w:p>
        </w:tc>
        <w:tc>
          <w:tcPr>
            <w:tcW w:w="5386" w:type="dxa"/>
            <w:gridSpan w:val="2"/>
            <w:tcBorders>
              <w:left w:val="single" w:sz="6" w:space="0" w:color="000000"/>
              <w:right w:val="single" w:sz="6" w:space="0" w:color="000000"/>
            </w:tcBorders>
            <w:vAlign w:val="center"/>
          </w:tcPr>
          <w:p>
            <w:pPr>
              <w:pStyle w:val="20"/>
            </w:pPr>
            <w:r>
              <w:t>是否全部按规定标准发放</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发放及时性</w:t>
            </w:r>
          </w:p>
        </w:tc>
        <w:tc>
          <w:tcPr>
            <w:tcW w:w="5386" w:type="dxa"/>
            <w:gridSpan w:val="2"/>
            <w:tcBorders>
              <w:left w:val="single" w:sz="6" w:space="0" w:color="000000"/>
              <w:right w:val="single" w:sz="6" w:space="0" w:color="000000"/>
            </w:tcBorders>
            <w:vAlign w:val="center"/>
          </w:tcPr>
          <w:p>
            <w:pPr>
              <w:pStyle w:val="20"/>
            </w:pPr>
            <w:r>
              <w:t>发放及时性</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≤54万元</w:t>
            </w:r>
          </w:p>
        </w:tc>
        <w:tc>
          <w:tcPr>
            <w:tcW w:w="1276" w:type="dxa"/>
            <w:vAlign w:val="center"/>
          </w:tcPr>
          <w:p>
            <w:pPr>
              <w:pStyle w:val="20"/>
            </w:pPr>
            <w:r>
              <w:t>按实际需求</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促进区域经济社会发展情况</w:t>
            </w:r>
          </w:p>
        </w:tc>
        <w:tc>
          <w:tcPr>
            <w:tcW w:w="5386" w:type="dxa"/>
            <w:gridSpan w:val="2"/>
            <w:tcBorders>
              <w:left w:val="single" w:sz="6" w:space="0" w:color="000000"/>
              <w:right w:val="single" w:sz="6" w:space="0" w:color="000000"/>
            </w:tcBorders>
            <w:vAlign w:val="center"/>
          </w:tcPr>
          <w:p>
            <w:pPr>
              <w:pStyle w:val="20"/>
            </w:pPr>
            <w:r>
              <w:t>促进区域经济社会发展情况</w:t>
            </w:r>
          </w:p>
        </w:tc>
        <w:tc>
          <w:tcPr>
            <w:tcW w:w="2268" w:type="dxa"/>
            <w:tcBorders>
              <w:left w:val="single" w:sz="6" w:space="0" w:color="000000"/>
              <w:right w:val="single" w:sz="6" w:space="0" w:color="000000"/>
            </w:tcBorders>
            <w:vAlign w:val="center"/>
          </w:tcPr>
          <w:p>
            <w:pPr>
              <w:pStyle w:val="20"/>
            </w:pPr>
            <w:r>
              <w:t>促进</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社会影响力</w:t>
            </w:r>
          </w:p>
        </w:tc>
        <w:tc>
          <w:tcPr>
            <w:tcW w:w="2268" w:type="dxa"/>
            <w:tcBorders>
              <w:left w:val="single" w:sz="6" w:space="0" w:color="000000"/>
              <w:right w:val="single" w:sz="6" w:space="0" w:color="000000"/>
            </w:tcBorders>
            <w:vAlign w:val="center"/>
          </w:tcPr>
          <w:p>
            <w:pPr>
              <w:pStyle w:val="20"/>
            </w:pPr>
            <w:r>
              <w:t>积极影响</w:t>
            </w:r>
          </w:p>
        </w:tc>
        <w:tc>
          <w:tcPr>
            <w:tcW w:w="1276" w:type="dxa"/>
            <w:vAlign w:val="center"/>
          </w:tcPr>
          <w:p>
            <w:pPr>
              <w:pStyle w:val="20"/>
            </w:pPr>
            <w:r>
              <w:t>按实际需求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社会公众或服务对象满意度</w:t>
            </w:r>
          </w:p>
        </w:tc>
        <w:tc>
          <w:tcPr>
            <w:tcW w:w="2268" w:type="dxa"/>
            <w:tcBorders>
              <w:left w:val="single" w:sz="6" w:space="0" w:color="000000"/>
              <w:right w:val="single" w:sz="6" w:space="0" w:color="000000"/>
            </w:tcBorders>
            <w:vAlign w:val="center"/>
          </w:tcPr>
          <w:p>
            <w:pPr>
              <w:pStyle w:val="20"/>
            </w:pPr>
            <w:r>
              <w:t>基本满意</w:t>
            </w:r>
          </w:p>
        </w:tc>
        <w:tc>
          <w:tcPr>
            <w:tcW w:w="1276" w:type="dxa"/>
            <w:vAlign w:val="center"/>
          </w:tcPr>
          <w:p>
            <w:pPr>
              <w:pStyle w:val="20"/>
            </w:pPr>
            <w:r>
              <w:t>按实际需求</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497001唐山市丰南区供销合作社</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唐山市丰南区供销合作社上年末固定资产金额为105.50万元（详见下表）。本年度拟购置固定资产总额为0.00万元，已按要求列入政府采购预算，详见政府采购预算表。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497001唐山市丰南区供销合作社</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105.50</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6240</w:t>
            </w:r>
          </w:p>
        </w:tc>
        <w:tc>
          <w:tcPr>
            <w:tcW w:w="2835" w:type="dxa"/>
            <w:vAlign w:val="center"/>
          </w:tcPr>
          <w:p>
            <w:pPr>
              <w:pStyle w:val="19"/>
            </w:pPr>
            <w:r>
              <w:t>71.91</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6240</w:t>
            </w:r>
          </w:p>
        </w:tc>
        <w:tc>
          <w:tcPr>
            <w:tcW w:w="2835" w:type="dxa"/>
            <w:vAlign w:val="center"/>
          </w:tcPr>
          <w:p>
            <w:pPr>
              <w:pStyle w:val="19"/>
            </w:pPr>
            <w:r>
              <w:t>71.91</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62</w:t>
            </w:r>
          </w:p>
        </w:tc>
        <w:tc>
          <w:tcPr>
            <w:tcW w:w="2835" w:type="dxa"/>
            <w:vAlign w:val="center"/>
          </w:tcPr>
          <w:p>
            <w:pPr>
              <w:pStyle w:val="19"/>
            </w:pPr>
            <w:r>
              <w:t>33.59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3D7F39E-FA34-4502-84BD-D8BC3814897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22</Pages>
  <Words>0</Words>
  <Characters>7194</Characters>
  <Lines>0</Lines>
  <Paragraphs>94</Paragraphs>
  <CharactersWithSpaces>9592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2024-04-10T16:03:18Z</dcterms:created>
  <dcterms:modified xsi:type="dcterms:W3CDTF">2024-04-10T08:03:10Z</dcterms:modified>
</cp:coreProperties>
</file>