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唐山市丰南区黑沿子镇人民政府</w:t>
      </w:r>
      <w:bookmarkStart w:id="0" w:name="_GoBack"/>
      <w:bookmarkEnd w:id="0"/>
    </w:p>
    <w:p>
      <w:pPr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行政执法举报电话：</w:t>
      </w:r>
      <w:r>
        <w:rPr>
          <w:rFonts w:hint="eastAsia"/>
          <w:sz w:val="44"/>
          <w:szCs w:val="44"/>
          <w:lang w:val="en-US" w:eastAsia="zh-CN"/>
        </w:rPr>
        <w:t>0315-8541288</w:t>
      </w:r>
    </w:p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举报邮箱：fnhyzzfd@163.com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jE3ZDFhMjlmYmIxYTQ4YmU1MjQzYTRkYjBmMGIifQ=="/>
  </w:docVars>
  <w:rsids>
    <w:rsidRoot w:val="00000000"/>
    <w:rsid w:val="3CC6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2024-07-15T01:11:36Z</dcterms:created>
  <dc:creator>lenovo</dc:creator>
  <cp:lastModifiedBy>lenovo</cp:lastModifiedBy>
  <dcterms:modified xsi:type="dcterms:W3CDTF">2024-07-15T01:12:56Z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71F5A9E685DE4185A8D84DD359A0DF9B_12</vt:lpwstr>
  </property>
</Properties>
</file>