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hd w:val="clear" w:color="auto" w:fill="FFFFFF"/>
        <w:ind w:left="0"/>
        <w:jc w:val="left"/>
        <w:rPr>
          <w:rFonts w:ascii="宋体" w:eastAsia="宋体" w:cs="宋体" w:hAnsi="宋体" w:hint="eastAsia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ind w:firstLine="645"/>
        <w:jc w:val="left"/>
        <w:rPr>
          <w:rFonts w:ascii="宋体" w:eastAsia="宋体" w:cs="宋体" w:hAnsi="宋体" w:hint="eastAsia"/>
          <w:color w:val="333333"/>
          <w:kern w:val="0"/>
          <w:szCs w:val="21"/>
        </w:rPr>
      </w:pPr>
    </w:p>
    <w:p>
      <w:pPr>
        <w:widowControl/>
        <w:shd w:val="clear" w:color="auto" w:fill="FFFFFF"/>
        <w:ind w:firstLine="645"/>
        <w:jc w:val="left"/>
        <w:rPr>
          <w:rFonts w:ascii="宋体" w:eastAsia="宋体" w:cs="宋体" w:hAnsi="宋体" w:hint="eastAsia"/>
          <w:color w:val="333333"/>
          <w:kern w:val="0"/>
          <w:szCs w:val="21"/>
        </w:rPr>
      </w:pPr>
      <w:r>
        <w:rPr>
          <w:rFonts w:ascii="仿宋" w:eastAsia="仿宋" w:cs="宋体" w:hAnsi="仿宋" w:hint="eastAsia"/>
          <w:kern w:val="0"/>
          <w:sz w:val="32"/>
          <w:szCs w:val="32"/>
        </w:rPr>
        <w:t>附：202</w:t>
      </w:r>
      <w:r>
        <w:rPr>
          <w:rFonts w:ascii="仿宋" w:eastAsia="仿宋" w:cs="宋体" w:hAnsi="仿宋" w:hint="eastAsia"/>
          <w:kern w:val="0"/>
          <w:sz w:val="32"/>
          <w:szCs w:val="32"/>
          <w:lang w:val="en-US" w:eastAsia="zh-CN"/>
        </w:rPr>
        <w:t>4</w:t>
      </w:r>
      <w:r>
        <w:rPr>
          <w:rFonts w:ascii="仿宋" w:eastAsia="仿宋" w:cs="宋体" w:hAnsi="仿宋" w:hint="eastAsia"/>
          <w:kern w:val="0"/>
          <w:sz w:val="32"/>
          <w:szCs w:val="32"/>
        </w:rPr>
        <w:t>年丰南区高标准农田建设任务清单</w:t>
      </w:r>
    </w:p>
    <w:tbl>
      <w:tblPr>
        <w:jc w:val="center"/>
        <w:tblW w:w="14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04"/>
        <w:gridCol w:w="905"/>
        <w:gridCol w:w="979"/>
        <w:gridCol w:w="2742"/>
        <w:gridCol w:w="709"/>
        <w:gridCol w:w="709"/>
        <w:gridCol w:w="850"/>
        <w:gridCol w:w="992"/>
        <w:gridCol w:w="993"/>
        <w:gridCol w:w="992"/>
        <w:gridCol w:w="709"/>
        <w:gridCol w:w="708"/>
        <w:gridCol w:w="1059"/>
      </w:tblGrid>
      <w:tr>
        <w:trPr>
          <w:trHeight w:val="345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建设规模（万亩）</w:t>
            </w:r>
          </w:p>
        </w:tc>
        <w:tc>
          <w:tcPr>
            <w:tcW w:w="2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开工年份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建成</w:t>
            </w:r>
          </w:p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年份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投资（万元）</w:t>
            </w: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建设单位</w:t>
            </w:r>
          </w:p>
        </w:tc>
      </w:tr>
      <w:tr>
        <w:trPr>
          <w:trHeight w:val="315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高标准农田建设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同步发展高效节水灌溉</w:t>
            </w:r>
          </w:p>
        </w:tc>
        <w:tc>
          <w:tcPr>
            <w:tcW w:w="2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44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315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中央财政资金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地方财政财政资金</w:t>
            </w:r>
          </w:p>
        </w:tc>
        <w:tc>
          <w:tcPr>
            <w:tcW w:w="1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720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省级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地级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县级</w:t>
            </w:r>
          </w:p>
        </w:tc>
        <w:tc>
          <w:tcPr>
            <w:tcW w:w="1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242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Cs w:val="21"/>
              </w:rPr>
            </w:pPr>
            <w:r>
              <w:rPr>
                <w:rFonts w:ascii="仿宋" w:eastAsia="仿宋" w:cs="宋体" w:hAnsi="仿宋" w:hint="eastAsia"/>
                <w:kern w:val="0"/>
                <w:szCs w:val="21"/>
              </w:rPr>
              <w:t>202</w:t>
            </w:r>
            <w:r>
              <w:rPr>
                <w:rFonts w:ascii="仿宋" w:eastAsia="仿宋" w:cs="宋体" w:hAnsi="仿宋" w:hint="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仿宋" w:eastAsia="仿宋" w:cs="宋体" w:hAnsi="仿宋" w:hint="eastAsia"/>
                <w:kern w:val="0"/>
                <w:szCs w:val="21"/>
              </w:rPr>
              <w:t>年丰南区</w:t>
            </w:r>
            <w:r>
              <w:rPr>
                <w:rFonts w:ascii="仿宋" w:eastAsia="仿宋" w:cs="宋体" w:hAnsi="仿宋" w:hint="eastAsia"/>
                <w:kern w:val="0"/>
                <w:szCs w:val="21"/>
                <w:lang w:val="en-US" w:eastAsia="zh-CN"/>
              </w:rPr>
              <w:t>小集</w:t>
            </w:r>
            <w:r>
              <w:rPr>
                <w:rFonts w:ascii="仿宋" w:eastAsia="仿宋" w:cs="宋体" w:hAnsi="仿宋" w:hint="eastAsia"/>
                <w:kern w:val="0"/>
                <w:szCs w:val="21"/>
              </w:rPr>
              <w:t>镇片高标准农田建设项目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kern w:val="0"/>
                <w:szCs w:val="21"/>
                <w:lang w:eastAsia="zh-CN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灌溉排水与节水措施：新建泵点，新建闸涵，新建涵洞；农田防护与生态环境保持工程</w:t>
            </w:r>
            <w:r>
              <w:rPr>
                <w:rFonts w:ascii="宋体" w:eastAsia="宋体" w:cs="宋体" w:hAnsi="宋体" w:hint="eastAsia"/>
                <w:kern w:val="0"/>
                <w:sz w:val="18"/>
                <w:szCs w:val="18"/>
                <w:lang w:eastAsia="zh-CN"/>
              </w:rPr>
              <w:t>：渠道护砌；</w:t>
            </w: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农田输配电工程：新架变压器、新架高低压线；田间机耕道工程</w:t>
            </w:r>
            <w:r>
              <w:rPr>
                <w:rFonts w:ascii="宋体" w:eastAsia="宋体" w:cs="宋体" w:hAnsi="宋体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cs="宋体" w:hAnsi="宋体" w:hint="eastAsia"/>
                <w:kern w:val="0"/>
                <w:sz w:val="18"/>
                <w:szCs w:val="18"/>
                <w:lang w:val="en-US" w:eastAsia="zh-CN"/>
              </w:rPr>
              <w:t>新修水泥机耕路</w:t>
            </w: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  <w:lang w:val="en-US" w:eastAsia="zh-CN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  <w:lang w:val="en-US" w:eastAsia="zh-CN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  <w:lang w:val="en-US" w:eastAsia="zh-CN"/>
              </w:rPr>
              <w:t>1313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  <w:lang w:val="en-US" w:eastAsia="zh-CN"/>
              </w:rPr>
              <w:t>1080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  <w:lang w:val="en-US" w:eastAsia="zh-CN"/>
              </w:rPr>
              <w:t>233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  <w:lang w:val="en-US" w:eastAsia="zh-CN"/>
              </w:rPr>
              <w:t>233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唐山市丰南区农业农村局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GQ1ZmUwNmNkYWNiM2UwNjI1NWY5NmI0MzdiN2ZlZD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0F450F2-014D-4ABA-8E29-87D46402563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471</TotalTime>
  <Application>Yozo_Office27021597764231179</Application>
  <Pages>1</Pages>
  <Words>0</Words>
  <Characters>208</Characters>
  <Lines>0</Lines>
  <Paragraphs>5</Paragraphs>
  <CharactersWithSpaces>278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2024-08-28T01:27:00Z</dcterms:created>
  <dcterms:modified xsi:type="dcterms:W3CDTF">2024-09-03T00:34:18Z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42F5B1F6C5D74D5D8DBE328DB1590848_11</vt:lpwstr>
  </property>
</Properties>
</file>