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一、唐山市丰南区大新庄镇人民政府本级收支预算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一、唐山市丰南区大新庄镇人民政府本级收支预算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3344.90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1877.09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10.46</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459.86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272.74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95.44</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479.50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146.81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3344.90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3344.90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3344.90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3344.90</w:t>
            </w:r>
          </w:p>
        </w:tc>
      </w:tr>
    </w:tbl>
    <w:p>
      <w:pPr>
        <w:sectPr>
          <w:footerReference w:type="even" r:id="rId53"/>
          <w:footerReference w:type="default" r:id="rId5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3344.90</w:t>
            </w:r>
          </w:p>
        </w:tc>
        <w:tc>
          <w:tcPr>
            <w:tcW w:w="1134" w:type="dxa"/>
            <w:vAlign w:val="center"/>
          </w:tcPr>
          <w:p>
            <w:pPr>
              <w:pStyle w:val="单元格样式7"/>
            </w:pPr>
            <w:r>
              <w:t xml:space="preserve">3344.90</w:t>
            </w:r>
          </w:p>
        </w:tc>
        <w:tc>
          <w:tcPr>
            <w:tcW w:w="1134" w:type="dxa"/>
            <w:vAlign w:val="center"/>
          </w:tcPr>
          <w:p>
            <w:pPr>
              <w:pStyle w:val="单元格样式7"/>
            </w:pPr>
            <w:r>
              <w:t xml:space="preserve">3344.90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1877.09</w:t>
            </w:r>
          </w:p>
        </w:tc>
        <w:tc>
          <w:tcPr>
            <w:tcW w:w="1134" w:type="dxa"/>
            <w:vAlign w:val="center"/>
          </w:tcPr>
          <w:p>
            <w:pPr>
              <w:pStyle w:val="单元格样式4"/>
            </w:pPr>
            <w:r>
              <w:t xml:space="preserve">1877.09</w:t>
            </w:r>
          </w:p>
        </w:tc>
        <w:tc>
          <w:tcPr>
            <w:tcW w:w="1134" w:type="dxa"/>
            <w:vAlign w:val="center"/>
          </w:tcPr>
          <w:p>
            <w:pPr>
              <w:pStyle w:val="单元格样式4"/>
            </w:pPr>
            <w:r>
              <w:t xml:space="preserve">1877.09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1832.09</w:t>
            </w:r>
          </w:p>
        </w:tc>
        <w:tc>
          <w:tcPr>
            <w:tcW w:w="1134" w:type="dxa"/>
            <w:vAlign w:val="center"/>
          </w:tcPr>
          <w:p>
            <w:pPr>
              <w:pStyle w:val="单元格样式4"/>
            </w:pPr>
            <w:r>
              <w:t xml:space="preserve">1832.09</w:t>
            </w:r>
          </w:p>
        </w:tc>
        <w:tc>
          <w:tcPr>
            <w:tcW w:w="1134" w:type="dxa"/>
            <w:vAlign w:val="center"/>
          </w:tcPr>
          <w:p>
            <w:pPr>
              <w:pStyle w:val="单元格样式4"/>
            </w:pPr>
            <w:r>
              <w:t xml:space="preserve">1832.09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1703.65</w:t>
            </w:r>
          </w:p>
        </w:tc>
        <w:tc>
          <w:tcPr>
            <w:tcW w:w="1134" w:type="dxa"/>
            <w:vAlign w:val="center"/>
          </w:tcPr>
          <w:p>
            <w:pPr>
              <w:pStyle w:val="单元格样式4"/>
            </w:pPr>
            <w:r>
              <w:t xml:space="preserve">1703.65</w:t>
            </w:r>
          </w:p>
        </w:tc>
        <w:tc>
          <w:tcPr>
            <w:tcW w:w="1134" w:type="dxa"/>
            <w:vAlign w:val="center"/>
          </w:tcPr>
          <w:p>
            <w:pPr>
              <w:pStyle w:val="单元格样式4"/>
            </w:pPr>
            <w:r>
              <w:t xml:space="preserve">1703.65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28.44</w:t>
            </w:r>
          </w:p>
        </w:tc>
        <w:tc>
          <w:tcPr>
            <w:tcW w:w="1134" w:type="dxa"/>
            <w:vAlign w:val="center"/>
          </w:tcPr>
          <w:p>
            <w:pPr>
              <w:pStyle w:val="单元格样式4"/>
            </w:pPr>
            <w:r>
              <w:t xml:space="preserve">28.44</w:t>
            </w:r>
          </w:p>
        </w:tc>
        <w:tc>
          <w:tcPr>
            <w:tcW w:w="1134" w:type="dxa"/>
            <w:vAlign w:val="center"/>
          </w:tcPr>
          <w:p>
            <w:pPr>
              <w:pStyle w:val="单元格样式4"/>
            </w:pPr>
            <w:r>
              <w:t xml:space="preserve">28.44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10.46</w:t>
            </w:r>
          </w:p>
        </w:tc>
        <w:tc>
          <w:tcPr>
            <w:tcW w:w="1134" w:type="dxa"/>
            <w:vAlign w:val="center"/>
          </w:tcPr>
          <w:p>
            <w:pPr>
              <w:pStyle w:val="单元格样式4"/>
            </w:pPr>
            <w:r>
              <w:t xml:space="preserve">10.46</w:t>
            </w:r>
          </w:p>
        </w:tc>
        <w:tc>
          <w:tcPr>
            <w:tcW w:w="1134" w:type="dxa"/>
            <w:vAlign w:val="center"/>
          </w:tcPr>
          <w:p>
            <w:pPr>
              <w:pStyle w:val="单元格样式4"/>
            </w:pPr>
            <w:r>
              <w:t xml:space="preserve">10.46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10.46</w:t>
            </w:r>
          </w:p>
        </w:tc>
        <w:tc>
          <w:tcPr>
            <w:tcW w:w="1134" w:type="dxa"/>
            <w:vAlign w:val="center"/>
          </w:tcPr>
          <w:p>
            <w:pPr>
              <w:pStyle w:val="单元格样式4"/>
            </w:pPr>
            <w:r>
              <w:t xml:space="preserve">10.46</w:t>
            </w:r>
          </w:p>
        </w:tc>
        <w:tc>
          <w:tcPr>
            <w:tcW w:w="1134" w:type="dxa"/>
            <w:vAlign w:val="center"/>
          </w:tcPr>
          <w:p>
            <w:pPr>
              <w:pStyle w:val="单元格样式4"/>
            </w:pPr>
            <w:r>
              <w:t xml:space="preserve">10.46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10.46</w:t>
            </w:r>
          </w:p>
        </w:tc>
        <w:tc>
          <w:tcPr>
            <w:tcW w:w="1134" w:type="dxa"/>
            <w:vAlign w:val="center"/>
          </w:tcPr>
          <w:p>
            <w:pPr>
              <w:pStyle w:val="单元格样式4"/>
            </w:pPr>
            <w:r>
              <w:t xml:space="preserve">10.46</w:t>
            </w:r>
          </w:p>
        </w:tc>
        <w:tc>
          <w:tcPr>
            <w:tcW w:w="1134" w:type="dxa"/>
            <w:vAlign w:val="center"/>
          </w:tcPr>
          <w:p>
            <w:pPr>
              <w:pStyle w:val="单元格样式4"/>
            </w:pPr>
            <w:r>
              <w:t xml:space="preserve">10.46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459.86</w:t>
            </w:r>
          </w:p>
        </w:tc>
        <w:tc>
          <w:tcPr>
            <w:tcW w:w="1134" w:type="dxa"/>
            <w:vAlign w:val="center"/>
          </w:tcPr>
          <w:p>
            <w:pPr>
              <w:pStyle w:val="单元格样式4"/>
            </w:pPr>
            <w:r>
              <w:t xml:space="preserve">459.86</w:t>
            </w:r>
          </w:p>
        </w:tc>
        <w:tc>
          <w:tcPr>
            <w:tcW w:w="1134" w:type="dxa"/>
            <w:vAlign w:val="center"/>
          </w:tcPr>
          <w:p>
            <w:pPr>
              <w:pStyle w:val="单元格样式4"/>
            </w:pPr>
            <w:r>
              <w:t xml:space="preserve">459.86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279.46</w:t>
            </w:r>
          </w:p>
        </w:tc>
        <w:tc>
          <w:tcPr>
            <w:tcW w:w="1134" w:type="dxa"/>
            <w:vAlign w:val="center"/>
          </w:tcPr>
          <w:p>
            <w:pPr>
              <w:pStyle w:val="单元格样式4"/>
            </w:pPr>
            <w:r>
              <w:t xml:space="preserve">279.46</w:t>
            </w:r>
          </w:p>
        </w:tc>
        <w:tc>
          <w:tcPr>
            <w:tcW w:w="1134" w:type="dxa"/>
            <w:vAlign w:val="center"/>
          </w:tcPr>
          <w:p>
            <w:pPr>
              <w:pStyle w:val="单元格样式4"/>
            </w:pPr>
            <w:r>
              <w:t xml:space="preserve">279.46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101.15</w:t>
            </w:r>
          </w:p>
        </w:tc>
        <w:tc>
          <w:tcPr>
            <w:tcW w:w="1134" w:type="dxa"/>
            <w:vAlign w:val="center"/>
          </w:tcPr>
          <w:p>
            <w:pPr>
              <w:pStyle w:val="单元格样式4"/>
            </w:pPr>
            <w:r>
              <w:t xml:space="preserve">101.15</w:t>
            </w:r>
          </w:p>
        </w:tc>
        <w:tc>
          <w:tcPr>
            <w:tcW w:w="1134" w:type="dxa"/>
            <w:vAlign w:val="center"/>
          </w:tcPr>
          <w:p>
            <w:pPr>
              <w:pStyle w:val="单元格样式4"/>
            </w:pPr>
            <w:r>
              <w:t xml:space="preserve">101.15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178.31</w:t>
            </w:r>
          </w:p>
        </w:tc>
        <w:tc>
          <w:tcPr>
            <w:tcW w:w="1134" w:type="dxa"/>
            <w:vAlign w:val="center"/>
          </w:tcPr>
          <w:p>
            <w:pPr>
              <w:pStyle w:val="单元格样式4"/>
            </w:pPr>
            <w:r>
              <w:t xml:space="preserve">178.31</w:t>
            </w:r>
          </w:p>
        </w:tc>
        <w:tc>
          <w:tcPr>
            <w:tcW w:w="1134" w:type="dxa"/>
            <w:vAlign w:val="center"/>
          </w:tcPr>
          <w:p>
            <w:pPr>
              <w:pStyle w:val="单元格样式4"/>
            </w:pPr>
            <w:r>
              <w:t xml:space="preserve">178.31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102.00</w:t>
            </w:r>
          </w:p>
        </w:tc>
        <w:tc>
          <w:tcPr>
            <w:tcW w:w="1134" w:type="dxa"/>
            <w:vAlign w:val="center"/>
          </w:tcPr>
          <w:p>
            <w:pPr>
              <w:pStyle w:val="单元格样式4"/>
            </w:pPr>
            <w:r>
              <w:t xml:space="preserve">102.00</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102.00</w:t>
            </w:r>
          </w:p>
        </w:tc>
        <w:tc>
          <w:tcPr>
            <w:tcW w:w="1134" w:type="dxa"/>
            <w:vAlign w:val="center"/>
          </w:tcPr>
          <w:p>
            <w:pPr>
              <w:pStyle w:val="单元格样式4"/>
            </w:pPr>
            <w:r>
              <w:t xml:space="preserve">102.00</w:t>
            </w:r>
          </w:p>
        </w:tc>
        <w:tc>
          <w:tcPr>
            <w:tcW w:w="1134" w:type="dxa"/>
            <w:vAlign w:val="center"/>
          </w:tcPr>
          <w:p>
            <w:pPr>
              <w:pStyle w:val="单元格样式4"/>
            </w:pPr>
            <w:r>
              <w:t xml:space="preserve">102.00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r>
              <w:t xml:space="preserve">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272.74</w:t>
            </w:r>
          </w:p>
        </w:tc>
        <w:tc>
          <w:tcPr>
            <w:tcW w:w="1134" w:type="dxa"/>
            <w:vAlign w:val="center"/>
          </w:tcPr>
          <w:p>
            <w:pPr>
              <w:pStyle w:val="单元格样式4"/>
            </w:pPr>
            <w:r>
              <w:t xml:space="preserve">272.74</w:t>
            </w:r>
          </w:p>
        </w:tc>
        <w:tc>
          <w:tcPr>
            <w:tcW w:w="1134" w:type="dxa"/>
            <w:vAlign w:val="center"/>
          </w:tcPr>
          <w:p>
            <w:pPr>
              <w:pStyle w:val="单元格样式4"/>
            </w:pPr>
            <w:r>
              <w:t xml:space="preserve">272.74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99.76</w:t>
            </w:r>
          </w:p>
        </w:tc>
        <w:tc>
          <w:tcPr>
            <w:tcW w:w="1134" w:type="dxa"/>
            <w:vAlign w:val="center"/>
          </w:tcPr>
          <w:p>
            <w:pPr>
              <w:pStyle w:val="单元格样式4"/>
            </w:pPr>
            <w:r>
              <w:t xml:space="preserve">99.76</w:t>
            </w:r>
          </w:p>
        </w:tc>
        <w:tc>
          <w:tcPr>
            <w:tcW w:w="1134" w:type="dxa"/>
            <w:vAlign w:val="center"/>
          </w:tcPr>
          <w:p>
            <w:pPr>
              <w:pStyle w:val="单元格样式4"/>
            </w:pPr>
            <w:r>
              <w:t xml:space="preserve">99.76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2100716</w:t>
            </w:r>
          </w:p>
        </w:tc>
        <w:tc>
          <w:tcPr>
            <w:tcW w:w="1559" w:type="dxa"/>
            <w:vAlign w:val="center"/>
          </w:tcPr>
          <w:p>
            <w:pPr>
              <w:pStyle w:val="单元格样式2"/>
            </w:pPr>
            <w:r>
              <w:t xml:space="preserve">计划生育机构</w:t>
            </w:r>
          </w:p>
        </w:tc>
        <w:tc>
          <w:tcPr>
            <w:tcW w:w="1134" w:type="dxa"/>
            <w:vAlign w:val="center"/>
          </w:tcPr>
          <w:p>
            <w:pPr>
              <w:pStyle w:val="单元格样式4"/>
            </w:pPr>
            <w:r>
              <w:t xml:space="preserve">99.76</w:t>
            </w:r>
          </w:p>
        </w:tc>
        <w:tc>
          <w:tcPr>
            <w:tcW w:w="1134" w:type="dxa"/>
            <w:vAlign w:val="center"/>
          </w:tcPr>
          <w:p>
            <w:pPr>
              <w:pStyle w:val="单元格样式4"/>
            </w:pPr>
            <w:r>
              <w:t xml:space="preserve">99.76</w:t>
            </w:r>
          </w:p>
        </w:tc>
        <w:tc>
          <w:tcPr>
            <w:tcW w:w="1134" w:type="dxa"/>
            <w:vAlign w:val="center"/>
          </w:tcPr>
          <w:p>
            <w:pPr>
              <w:pStyle w:val="单元格样式4"/>
            </w:pPr>
            <w:r>
              <w:t xml:space="preserve">99.76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164.98</w:t>
            </w:r>
          </w:p>
        </w:tc>
        <w:tc>
          <w:tcPr>
            <w:tcW w:w="1134" w:type="dxa"/>
            <w:vAlign w:val="center"/>
          </w:tcPr>
          <w:p>
            <w:pPr>
              <w:pStyle w:val="单元格样式4"/>
            </w:pPr>
            <w:r>
              <w:t xml:space="preserve">164.98</w:t>
            </w:r>
          </w:p>
        </w:tc>
        <w:tc>
          <w:tcPr>
            <w:tcW w:w="1134" w:type="dxa"/>
            <w:vAlign w:val="center"/>
          </w:tcPr>
          <w:p>
            <w:pPr>
              <w:pStyle w:val="单元格样式4"/>
            </w:pPr>
            <w:r>
              <w:t xml:space="preserve">164.98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68.18</w:t>
            </w:r>
          </w:p>
        </w:tc>
        <w:tc>
          <w:tcPr>
            <w:tcW w:w="1134" w:type="dxa"/>
            <w:vAlign w:val="center"/>
          </w:tcPr>
          <w:p>
            <w:pPr>
              <w:pStyle w:val="单元格样式4"/>
            </w:pPr>
            <w:r>
              <w:t xml:space="preserve">68.18</w:t>
            </w:r>
          </w:p>
        </w:tc>
        <w:tc>
          <w:tcPr>
            <w:tcW w:w="1134" w:type="dxa"/>
            <w:vAlign w:val="center"/>
          </w:tcPr>
          <w:p>
            <w:pPr>
              <w:pStyle w:val="单元格样式4"/>
            </w:pPr>
            <w:r>
              <w:t xml:space="preserve">68.18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96.80</w:t>
            </w:r>
          </w:p>
        </w:tc>
        <w:tc>
          <w:tcPr>
            <w:tcW w:w="1134" w:type="dxa"/>
            <w:vAlign w:val="center"/>
          </w:tcPr>
          <w:p>
            <w:pPr>
              <w:pStyle w:val="单元格样式4"/>
            </w:pPr>
            <w:r>
              <w:t xml:space="preserve">96.80</w:t>
            </w:r>
          </w:p>
        </w:tc>
        <w:tc>
          <w:tcPr>
            <w:tcW w:w="1134" w:type="dxa"/>
            <w:vAlign w:val="center"/>
          </w:tcPr>
          <w:p>
            <w:pPr>
              <w:pStyle w:val="单元格样式4"/>
            </w:pPr>
            <w:r>
              <w:t xml:space="preserve">96.80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95.44</w:t>
            </w:r>
          </w:p>
        </w:tc>
        <w:tc>
          <w:tcPr>
            <w:tcW w:w="1134" w:type="dxa"/>
            <w:vAlign w:val="center"/>
          </w:tcPr>
          <w:p>
            <w:pPr>
              <w:pStyle w:val="单元格样式4"/>
            </w:pPr>
            <w:r>
              <w:t xml:space="preserve">95.44</w:t>
            </w:r>
          </w:p>
        </w:tc>
        <w:tc>
          <w:tcPr>
            <w:tcW w:w="1134" w:type="dxa"/>
            <w:vAlign w:val="center"/>
          </w:tcPr>
          <w:p>
            <w:pPr>
              <w:pStyle w:val="单元格样式4"/>
            </w:pPr>
            <w:r>
              <w:t xml:space="preserve">95.44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40.44</w:t>
            </w:r>
          </w:p>
        </w:tc>
        <w:tc>
          <w:tcPr>
            <w:tcW w:w="1134" w:type="dxa"/>
            <w:vAlign w:val="center"/>
          </w:tcPr>
          <w:p>
            <w:pPr>
              <w:pStyle w:val="单元格样式4"/>
            </w:pPr>
            <w:r>
              <w:t xml:space="preserve">40.44</w:t>
            </w:r>
          </w:p>
        </w:tc>
        <w:tc>
          <w:tcPr>
            <w:tcW w:w="1134" w:type="dxa"/>
            <w:vAlign w:val="center"/>
          </w:tcPr>
          <w:p>
            <w:pPr>
              <w:pStyle w:val="单元格样式4"/>
            </w:pPr>
            <w:r>
              <w:t xml:space="preserve">40.44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40.44</w:t>
            </w:r>
          </w:p>
        </w:tc>
        <w:tc>
          <w:tcPr>
            <w:tcW w:w="1134" w:type="dxa"/>
            <w:vAlign w:val="center"/>
          </w:tcPr>
          <w:p>
            <w:pPr>
              <w:pStyle w:val="单元格样式4"/>
            </w:pPr>
            <w:r>
              <w:t xml:space="preserve">40.44</w:t>
            </w:r>
          </w:p>
        </w:tc>
        <w:tc>
          <w:tcPr>
            <w:tcW w:w="1134" w:type="dxa"/>
            <w:vAlign w:val="center"/>
          </w:tcPr>
          <w:p>
            <w:pPr>
              <w:pStyle w:val="单元格样式4"/>
            </w:pPr>
            <w:r>
              <w:t xml:space="preserve">40.44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479.50</w:t>
            </w:r>
          </w:p>
        </w:tc>
        <w:tc>
          <w:tcPr>
            <w:tcW w:w="1134" w:type="dxa"/>
            <w:vAlign w:val="center"/>
          </w:tcPr>
          <w:p>
            <w:pPr>
              <w:pStyle w:val="单元格样式4"/>
            </w:pPr>
            <w:r>
              <w:t xml:space="preserve">479.50</w:t>
            </w:r>
          </w:p>
        </w:tc>
        <w:tc>
          <w:tcPr>
            <w:tcW w:w="1134" w:type="dxa"/>
            <w:vAlign w:val="center"/>
          </w:tcPr>
          <w:p>
            <w:pPr>
              <w:pStyle w:val="单元格样式4"/>
            </w:pPr>
            <w:r>
              <w:t xml:space="preserve">479.50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21303</w:t>
            </w:r>
          </w:p>
        </w:tc>
        <w:tc>
          <w:tcPr>
            <w:tcW w:w="1559" w:type="dxa"/>
            <w:vAlign w:val="center"/>
          </w:tcPr>
          <w:p>
            <w:pPr>
              <w:pStyle w:val="单元格样式2"/>
            </w:pPr>
            <w:r>
              <w:t xml:space="preserve">水利</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2130314</w:t>
            </w:r>
          </w:p>
        </w:tc>
        <w:tc>
          <w:tcPr>
            <w:tcW w:w="1559" w:type="dxa"/>
            <w:vAlign w:val="center"/>
          </w:tcPr>
          <w:p>
            <w:pPr>
              <w:pStyle w:val="单元格样式2"/>
            </w:pPr>
            <w:r>
              <w:t xml:space="preserve">防汛</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463.50</w:t>
            </w:r>
          </w:p>
        </w:tc>
        <w:tc>
          <w:tcPr>
            <w:tcW w:w="1134" w:type="dxa"/>
            <w:vAlign w:val="center"/>
          </w:tcPr>
          <w:p>
            <w:pPr>
              <w:pStyle w:val="单元格样式4"/>
            </w:pPr>
            <w:r>
              <w:t xml:space="preserve">463.50</w:t>
            </w:r>
          </w:p>
        </w:tc>
        <w:tc>
          <w:tcPr>
            <w:tcW w:w="1134" w:type="dxa"/>
            <w:vAlign w:val="center"/>
          </w:tcPr>
          <w:p>
            <w:pPr>
              <w:pStyle w:val="单元格样式4"/>
            </w:pPr>
            <w:r>
              <w:t xml:space="preserve">463.50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463.50</w:t>
            </w:r>
          </w:p>
        </w:tc>
        <w:tc>
          <w:tcPr>
            <w:tcW w:w="1134" w:type="dxa"/>
            <w:vAlign w:val="center"/>
          </w:tcPr>
          <w:p>
            <w:pPr>
              <w:pStyle w:val="单元格样式4"/>
            </w:pPr>
            <w:r>
              <w:t xml:space="preserve">463.50</w:t>
            </w:r>
          </w:p>
        </w:tc>
        <w:tc>
          <w:tcPr>
            <w:tcW w:w="1134" w:type="dxa"/>
            <w:vAlign w:val="center"/>
          </w:tcPr>
          <w:p>
            <w:pPr>
              <w:pStyle w:val="单元格样式4"/>
            </w:pPr>
            <w:r>
              <w:t xml:space="preserve">463.50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146.81</w:t>
            </w:r>
          </w:p>
        </w:tc>
        <w:tc>
          <w:tcPr>
            <w:tcW w:w="1134" w:type="dxa"/>
            <w:vAlign w:val="center"/>
          </w:tcPr>
          <w:p>
            <w:pPr>
              <w:pStyle w:val="单元格样式4"/>
            </w:pPr>
            <w:r>
              <w:t xml:space="preserve">146.81</w:t>
            </w:r>
          </w:p>
        </w:tc>
        <w:tc>
          <w:tcPr>
            <w:tcW w:w="1134" w:type="dxa"/>
            <w:vAlign w:val="center"/>
          </w:tcPr>
          <w:p>
            <w:pPr>
              <w:pStyle w:val="单元格样式4"/>
            </w:pPr>
            <w:r>
              <w:t xml:space="preserve">146.81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146.81</w:t>
            </w:r>
          </w:p>
        </w:tc>
        <w:tc>
          <w:tcPr>
            <w:tcW w:w="1134" w:type="dxa"/>
            <w:vAlign w:val="center"/>
          </w:tcPr>
          <w:p>
            <w:pPr>
              <w:pStyle w:val="单元格样式4"/>
            </w:pPr>
            <w:r>
              <w:t xml:space="preserve">146.81</w:t>
            </w:r>
          </w:p>
        </w:tc>
        <w:tc>
          <w:tcPr>
            <w:tcW w:w="1134" w:type="dxa"/>
            <w:vAlign w:val="center"/>
          </w:tcPr>
          <w:p>
            <w:pPr>
              <w:pStyle w:val="单元格样式4"/>
            </w:pPr>
            <w:r>
              <w:t xml:space="preserve">146.81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146.81</w:t>
            </w:r>
          </w:p>
        </w:tc>
        <w:tc>
          <w:tcPr>
            <w:tcW w:w="1134" w:type="dxa"/>
            <w:vAlign w:val="center"/>
          </w:tcPr>
          <w:p>
            <w:pPr>
              <w:pStyle w:val="单元格样式4"/>
            </w:pPr>
            <w:r>
              <w:t xml:space="preserve">146.81</w:t>
            </w:r>
          </w:p>
        </w:tc>
        <w:tc>
          <w:tcPr>
            <w:tcW w:w="1134" w:type="dxa"/>
            <w:vAlign w:val="center"/>
          </w:tcPr>
          <w:p>
            <w:pPr>
              <w:pStyle w:val="单元格样式4"/>
            </w:pPr>
            <w:r>
              <w:t xml:space="preserve">146.81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49</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3344.90</w:t>
            </w:r>
          </w:p>
        </w:tc>
        <w:tc>
          <w:tcPr>
            <w:tcW w:w="1361" w:type="dxa"/>
            <w:vAlign w:val="center"/>
          </w:tcPr>
          <w:p>
            <w:pPr>
              <w:pStyle w:val="单元格样式7"/>
            </w:pPr>
            <w:r>
              <w:t xml:space="preserve">2305.36</w:t>
            </w:r>
          </w:p>
        </w:tc>
        <w:tc>
          <w:tcPr>
            <w:tcW w:w="1361" w:type="dxa"/>
            <w:vAlign w:val="center"/>
          </w:tcPr>
          <w:p>
            <w:pPr>
              <w:pStyle w:val="单元格样式7"/>
            </w:pPr>
            <w:r>
              <w:t xml:space="preserve">1039.54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1877.09</w:t>
            </w:r>
          </w:p>
        </w:tc>
        <w:tc>
          <w:tcPr>
            <w:tcW w:w="1361" w:type="dxa"/>
            <w:vAlign w:val="center"/>
          </w:tcPr>
          <w:p>
            <w:pPr>
              <w:pStyle w:val="单元格样式4"/>
            </w:pPr>
            <w:r>
              <w:t xml:space="preserve">1703.65</w:t>
            </w:r>
          </w:p>
        </w:tc>
        <w:tc>
          <w:tcPr>
            <w:tcW w:w="1361" w:type="dxa"/>
            <w:vAlign w:val="center"/>
          </w:tcPr>
          <w:p>
            <w:pPr>
              <w:pStyle w:val="单元格样式4"/>
            </w:pPr>
            <w:r>
              <w:t xml:space="preserve">173.44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1832.09</w:t>
            </w:r>
          </w:p>
        </w:tc>
        <w:tc>
          <w:tcPr>
            <w:tcW w:w="1361" w:type="dxa"/>
            <w:vAlign w:val="center"/>
          </w:tcPr>
          <w:p>
            <w:pPr>
              <w:pStyle w:val="单元格样式4"/>
            </w:pPr>
            <w:r>
              <w:t xml:space="preserve">1703.65</w:t>
            </w:r>
          </w:p>
        </w:tc>
        <w:tc>
          <w:tcPr>
            <w:tcW w:w="1361" w:type="dxa"/>
            <w:vAlign w:val="center"/>
          </w:tcPr>
          <w:p>
            <w:pPr>
              <w:pStyle w:val="单元格样式4"/>
            </w:pPr>
            <w:r>
              <w:t xml:space="preserve">128.44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1703.65</w:t>
            </w:r>
          </w:p>
        </w:tc>
        <w:tc>
          <w:tcPr>
            <w:tcW w:w="1361" w:type="dxa"/>
            <w:vAlign w:val="center"/>
          </w:tcPr>
          <w:p>
            <w:pPr>
              <w:pStyle w:val="单元格样式4"/>
            </w:pPr>
            <w:r>
              <w:t xml:space="preserve">1703.65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28.44</w:t>
            </w:r>
          </w:p>
        </w:tc>
        <w:tc>
          <w:tcPr>
            <w:tcW w:w="1361" w:type="dxa"/>
            <w:vAlign w:val="center"/>
          </w:tcPr>
          <w:p>
            <w:pPr>
              <w:pStyle w:val="单元格样式4"/>
            </w:pPr>
          </w:p>
        </w:tc>
        <w:tc>
          <w:tcPr>
            <w:tcW w:w="1361" w:type="dxa"/>
            <w:vAlign w:val="center"/>
          </w:tcPr>
          <w:p>
            <w:pPr>
              <w:pStyle w:val="单元格样式4"/>
            </w:pPr>
            <w:r>
              <w:t xml:space="preserve">28.44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10.46</w:t>
            </w:r>
          </w:p>
        </w:tc>
        <w:tc>
          <w:tcPr>
            <w:tcW w:w="1361" w:type="dxa"/>
            <w:vAlign w:val="center"/>
          </w:tcPr>
          <w:p>
            <w:pPr>
              <w:pStyle w:val="单元格样式4"/>
            </w:pPr>
            <w:r>
              <w:t xml:space="preserve">10.46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10.46</w:t>
            </w:r>
          </w:p>
        </w:tc>
        <w:tc>
          <w:tcPr>
            <w:tcW w:w="1361" w:type="dxa"/>
            <w:vAlign w:val="center"/>
          </w:tcPr>
          <w:p>
            <w:pPr>
              <w:pStyle w:val="单元格样式4"/>
            </w:pPr>
            <w:r>
              <w:t xml:space="preserve">10.46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10.46</w:t>
            </w:r>
          </w:p>
        </w:tc>
        <w:tc>
          <w:tcPr>
            <w:tcW w:w="1361" w:type="dxa"/>
            <w:vAlign w:val="center"/>
          </w:tcPr>
          <w:p>
            <w:pPr>
              <w:pStyle w:val="单元格样式4"/>
            </w:pPr>
            <w:r>
              <w:t xml:space="preserve">10.46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459.86</w:t>
            </w:r>
          </w:p>
        </w:tc>
        <w:tc>
          <w:tcPr>
            <w:tcW w:w="1361" w:type="dxa"/>
            <w:vAlign w:val="center"/>
          </w:tcPr>
          <w:p>
            <w:pPr>
              <w:pStyle w:val="单元格样式4"/>
            </w:pPr>
            <w:r>
              <w:t xml:space="preserve">279.46</w:t>
            </w:r>
          </w:p>
        </w:tc>
        <w:tc>
          <w:tcPr>
            <w:tcW w:w="1361" w:type="dxa"/>
            <w:vAlign w:val="center"/>
          </w:tcPr>
          <w:p>
            <w:pPr>
              <w:pStyle w:val="单元格样式4"/>
            </w:pPr>
            <w:r>
              <w:t xml:space="preserve">180.40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279.46</w:t>
            </w:r>
          </w:p>
        </w:tc>
        <w:tc>
          <w:tcPr>
            <w:tcW w:w="1361" w:type="dxa"/>
            <w:vAlign w:val="center"/>
          </w:tcPr>
          <w:p>
            <w:pPr>
              <w:pStyle w:val="单元格样式4"/>
            </w:pPr>
            <w:r>
              <w:t xml:space="preserve">279.46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101.15</w:t>
            </w:r>
          </w:p>
        </w:tc>
        <w:tc>
          <w:tcPr>
            <w:tcW w:w="1361" w:type="dxa"/>
            <w:vAlign w:val="center"/>
          </w:tcPr>
          <w:p>
            <w:pPr>
              <w:pStyle w:val="单元格样式4"/>
            </w:pPr>
            <w:r>
              <w:t xml:space="preserve">101.15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178.31</w:t>
            </w:r>
          </w:p>
        </w:tc>
        <w:tc>
          <w:tcPr>
            <w:tcW w:w="1361" w:type="dxa"/>
            <w:vAlign w:val="center"/>
          </w:tcPr>
          <w:p>
            <w:pPr>
              <w:pStyle w:val="单元格样式4"/>
            </w:pPr>
            <w:r>
              <w:t xml:space="preserve">178.31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r>
              <w:t xml:space="preserve">102.00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r>
              <w:t xml:space="preserve">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272.74</w:t>
            </w:r>
          </w:p>
        </w:tc>
        <w:tc>
          <w:tcPr>
            <w:tcW w:w="1361" w:type="dxa"/>
            <w:vAlign w:val="center"/>
          </w:tcPr>
          <w:p>
            <w:pPr>
              <w:pStyle w:val="单元格样式4"/>
            </w:pPr>
            <w:r>
              <w:t xml:space="preserve">164.98</w:t>
            </w:r>
          </w:p>
        </w:tc>
        <w:tc>
          <w:tcPr>
            <w:tcW w:w="1361" w:type="dxa"/>
            <w:vAlign w:val="center"/>
          </w:tcPr>
          <w:p>
            <w:pPr>
              <w:pStyle w:val="单元格样式4"/>
            </w:pPr>
            <w:r>
              <w:t xml:space="preserve">107.76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99.76</w:t>
            </w:r>
          </w:p>
        </w:tc>
        <w:tc>
          <w:tcPr>
            <w:tcW w:w="1361" w:type="dxa"/>
            <w:vAlign w:val="center"/>
          </w:tcPr>
          <w:p>
            <w:pPr>
              <w:pStyle w:val="单元格样式4"/>
            </w:pPr>
          </w:p>
        </w:tc>
        <w:tc>
          <w:tcPr>
            <w:tcW w:w="1361" w:type="dxa"/>
            <w:vAlign w:val="center"/>
          </w:tcPr>
          <w:p>
            <w:pPr>
              <w:pStyle w:val="单元格样式4"/>
            </w:pPr>
            <w:r>
              <w:t xml:space="preserve">99.76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1361" w:type="dxa"/>
            <w:vAlign w:val="center"/>
          </w:tcPr>
          <w:p>
            <w:pPr>
              <w:pStyle w:val="单元格样式4"/>
            </w:pPr>
            <w:r>
              <w:t xml:space="preserve">99.76</w:t>
            </w:r>
          </w:p>
        </w:tc>
        <w:tc>
          <w:tcPr>
            <w:tcW w:w="1361" w:type="dxa"/>
            <w:vAlign w:val="center"/>
          </w:tcPr>
          <w:p>
            <w:pPr>
              <w:pStyle w:val="单元格样式4"/>
            </w:pPr>
          </w:p>
        </w:tc>
        <w:tc>
          <w:tcPr>
            <w:tcW w:w="1361" w:type="dxa"/>
            <w:vAlign w:val="center"/>
          </w:tcPr>
          <w:p>
            <w:pPr>
              <w:pStyle w:val="单元格样式4"/>
            </w:pPr>
            <w:r>
              <w:t xml:space="preserve">99.76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164.98</w:t>
            </w:r>
          </w:p>
        </w:tc>
        <w:tc>
          <w:tcPr>
            <w:tcW w:w="1361" w:type="dxa"/>
            <w:vAlign w:val="center"/>
          </w:tcPr>
          <w:p>
            <w:pPr>
              <w:pStyle w:val="单元格样式4"/>
            </w:pPr>
            <w:r>
              <w:t xml:space="preserve">164.98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68.18</w:t>
            </w:r>
          </w:p>
        </w:tc>
        <w:tc>
          <w:tcPr>
            <w:tcW w:w="1361" w:type="dxa"/>
            <w:vAlign w:val="center"/>
          </w:tcPr>
          <w:p>
            <w:pPr>
              <w:pStyle w:val="单元格样式4"/>
            </w:pPr>
            <w:r>
              <w:t xml:space="preserve">68.18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96.80</w:t>
            </w:r>
          </w:p>
        </w:tc>
        <w:tc>
          <w:tcPr>
            <w:tcW w:w="1361" w:type="dxa"/>
            <w:vAlign w:val="center"/>
          </w:tcPr>
          <w:p>
            <w:pPr>
              <w:pStyle w:val="单元格样式4"/>
            </w:pPr>
            <w:r>
              <w:t xml:space="preserve">96.80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95.44</w:t>
            </w:r>
          </w:p>
        </w:tc>
        <w:tc>
          <w:tcPr>
            <w:tcW w:w="1361" w:type="dxa"/>
            <w:vAlign w:val="center"/>
          </w:tcPr>
          <w:p>
            <w:pPr>
              <w:pStyle w:val="单元格样式4"/>
            </w:pPr>
          </w:p>
        </w:tc>
        <w:tc>
          <w:tcPr>
            <w:tcW w:w="1361" w:type="dxa"/>
            <w:vAlign w:val="center"/>
          </w:tcPr>
          <w:p>
            <w:pPr>
              <w:pStyle w:val="单元格样式4"/>
            </w:pPr>
            <w:r>
              <w:t xml:space="preserve">95.44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40.44</w:t>
            </w:r>
          </w:p>
        </w:tc>
        <w:tc>
          <w:tcPr>
            <w:tcW w:w="1361" w:type="dxa"/>
            <w:vAlign w:val="center"/>
          </w:tcPr>
          <w:p>
            <w:pPr>
              <w:pStyle w:val="单元格样式4"/>
            </w:pPr>
          </w:p>
        </w:tc>
        <w:tc>
          <w:tcPr>
            <w:tcW w:w="1361" w:type="dxa"/>
            <w:vAlign w:val="center"/>
          </w:tcPr>
          <w:p>
            <w:pPr>
              <w:pStyle w:val="单元格样式4"/>
            </w:pPr>
            <w:r>
              <w:t xml:space="preserve">40.44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40.44</w:t>
            </w:r>
          </w:p>
        </w:tc>
        <w:tc>
          <w:tcPr>
            <w:tcW w:w="1361" w:type="dxa"/>
            <w:vAlign w:val="center"/>
          </w:tcPr>
          <w:p>
            <w:pPr>
              <w:pStyle w:val="单元格样式4"/>
            </w:pPr>
          </w:p>
        </w:tc>
        <w:tc>
          <w:tcPr>
            <w:tcW w:w="1361" w:type="dxa"/>
            <w:vAlign w:val="center"/>
          </w:tcPr>
          <w:p>
            <w:pPr>
              <w:pStyle w:val="单元格样式4"/>
            </w:pPr>
            <w:r>
              <w:t xml:space="preserve">40.44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479.50</w:t>
            </w:r>
          </w:p>
        </w:tc>
        <w:tc>
          <w:tcPr>
            <w:tcW w:w="1361" w:type="dxa"/>
            <w:vAlign w:val="center"/>
          </w:tcPr>
          <w:p>
            <w:pPr>
              <w:pStyle w:val="单元格样式4"/>
            </w:pPr>
          </w:p>
        </w:tc>
        <w:tc>
          <w:tcPr>
            <w:tcW w:w="1361" w:type="dxa"/>
            <w:vAlign w:val="center"/>
          </w:tcPr>
          <w:p>
            <w:pPr>
              <w:pStyle w:val="单元格样式4"/>
            </w:pPr>
            <w:r>
              <w:t xml:space="preserve">479.50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21303</w:t>
            </w:r>
          </w:p>
        </w:tc>
        <w:tc>
          <w:tcPr>
            <w:tcW w:w="4535" w:type="dxa"/>
            <w:vAlign w:val="center"/>
          </w:tcPr>
          <w:p>
            <w:pPr>
              <w:pStyle w:val="单元格样式2"/>
            </w:pPr>
            <w:r>
              <w:t xml:space="preserve">水利</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2130314</w:t>
            </w:r>
          </w:p>
        </w:tc>
        <w:tc>
          <w:tcPr>
            <w:tcW w:w="4535" w:type="dxa"/>
            <w:vAlign w:val="center"/>
          </w:tcPr>
          <w:p>
            <w:pPr>
              <w:pStyle w:val="单元格样式2"/>
            </w:pPr>
            <w:r>
              <w:t xml:space="preserve">防汛</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463.50</w:t>
            </w:r>
          </w:p>
        </w:tc>
        <w:tc>
          <w:tcPr>
            <w:tcW w:w="1361" w:type="dxa"/>
            <w:vAlign w:val="center"/>
          </w:tcPr>
          <w:p>
            <w:pPr>
              <w:pStyle w:val="单元格样式4"/>
            </w:pPr>
          </w:p>
        </w:tc>
        <w:tc>
          <w:tcPr>
            <w:tcW w:w="1361" w:type="dxa"/>
            <w:vAlign w:val="center"/>
          </w:tcPr>
          <w:p>
            <w:pPr>
              <w:pStyle w:val="单元格样式4"/>
            </w:pPr>
            <w:r>
              <w:t xml:space="preserve">463.50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463.50</w:t>
            </w:r>
          </w:p>
        </w:tc>
        <w:tc>
          <w:tcPr>
            <w:tcW w:w="1361" w:type="dxa"/>
            <w:vAlign w:val="center"/>
          </w:tcPr>
          <w:p>
            <w:pPr>
              <w:pStyle w:val="单元格样式4"/>
            </w:pPr>
          </w:p>
        </w:tc>
        <w:tc>
          <w:tcPr>
            <w:tcW w:w="1361" w:type="dxa"/>
            <w:vAlign w:val="center"/>
          </w:tcPr>
          <w:p>
            <w:pPr>
              <w:pStyle w:val="单元格样式4"/>
            </w:pPr>
            <w:r>
              <w:t xml:space="preserve">463.50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146.81</w:t>
            </w:r>
          </w:p>
        </w:tc>
        <w:tc>
          <w:tcPr>
            <w:tcW w:w="1361" w:type="dxa"/>
            <w:vAlign w:val="center"/>
          </w:tcPr>
          <w:p>
            <w:pPr>
              <w:pStyle w:val="单元格样式4"/>
            </w:pPr>
            <w:r>
              <w:t xml:space="preserve">146.81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146.81</w:t>
            </w:r>
          </w:p>
        </w:tc>
        <w:tc>
          <w:tcPr>
            <w:tcW w:w="1361" w:type="dxa"/>
            <w:vAlign w:val="center"/>
          </w:tcPr>
          <w:p>
            <w:pPr>
              <w:pStyle w:val="单元格样式4"/>
            </w:pPr>
            <w:r>
              <w:t xml:space="preserve">146.81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146.81</w:t>
            </w:r>
          </w:p>
        </w:tc>
        <w:tc>
          <w:tcPr>
            <w:tcW w:w="1361" w:type="dxa"/>
            <w:vAlign w:val="center"/>
          </w:tcPr>
          <w:p>
            <w:pPr>
              <w:pStyle w:val="单元格样式4"/>
            </w:pPr>
            <w:r>
              <w:t xml:space="preserve">146.81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49</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3344.90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1877.09</w:t>
            </w:r>
          </w:p>
        </w:tc>
        <w:tc>
          <w:tcPr>
            <w:tcW w:w="1474" w:type="dxa"/>
            <w:vAlign w:val="center"/>
          </w:tcPr>
          <w:p>
            <w:pPr>
              <w:pStyle w:val="单元格样式4"/>
            </w:pPr>
            <w:r>
              <w:t xml:space="preserve">1877.09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10.46</w:t>
            </w:r>
          </w:p>
        </w:tc>
        <w:tc>
          <w:tcPr>
            <w:tcW w:w="1474" w:type="dxa"/>
            <w:vAlign w:val="center"/>
          </w:tcPr>
          <w:p>
            <w:pPr>
              <w:pStyle w:val="单元格样式4"/>
            </w:pPr>
            <w:r>
              <w:t xml:space="preserve">10.46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459.86</w:t>
            </w:r>
          </w:p>
        </w:tc>
        <w:tc>
          <w:tcPr>
            <w:tcW w:w="1474" w:type="dxa"/>
            <w:vAlign w:val="center"/>
          </w:tcPr>
          <w:p>
            <w:pPr>
              <w:pStyle w:val="单元格样式4"/>
            </w:pPr>
            <w:r>
              <w:t xml:space="preserve">459.86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272.74</w:t>
            </w:r>
          </w:p>
        </w:tc>
        <w:tc>
          <w:tcPr>
            <w:tcW w:w="1474" w:type="dxa"/>
            <w:vAlign w:val="center"/>
          </w:tcPr>
          <w:p>
            <w:pPr>
              <w:pStyle w:val="单元格样式4"/>
            </w:pPr>
            <w:r>
              <w:t xml:space="preserve">272.74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95.44</w:t>
            </w:r>
          </w:p>
        </w:tc>
        <w:tc>
          <w:tcPr>
            <w:tcW w:w="1474" w:type="dxa"/>
            <w:vAlign w:val="center"/>
          </w:tcPr>
          <w:p>
            <w:pPr>
              <w:pStyle w:val="单元格样式4"/>
            </w:pPr>
            <w:r>
              <w:t xml:space="preserve">95.44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479.50</w:t>
            </w:r>
          </w:p>
        </w:tc>
        <w:tc>
          <w:tcPr>
            <w:tcW w:w="1474" w:type="dxa"/>
            <w:vAlign w:val="center"/>
          </w:tcPr>
          <w:p>
            <w:pPr>
              <w:pStyle w:val="单元格样式4"/>
            </w:pPr>
            <w:r>
              <w:t xml:space="preserve">479.50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146.81</w:t>
            </w:r>
          </w:p>
        </w:tc>
        <w:tc>
          <w:tcPr>
            <w:tcW w:w="1474" w:type="dxa"/>
            <w:vAlign w:val="center"/>
          </w:tcPr>
          <w:p>
            <w:pPr>
              <w:pStyle w:val="单元格样式4"/>
            </w:pPr>
            <w:r>
              <w:t xml:space="preserve">146.81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3344.90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3344.90</w:t>
            </w:r>
          </w:p>
        </w:tc>
        <w:tc>
          <w:tcPr>
            <w:tcW w:w="1474" w:type="dxa"/>
            <w:vAlign w:val="center"/>
          </w:tcPr>
          <w:p>
            <w:pPr>
              <w:pStyle w:val="单元格样式7"/>
            </w:pPr>
            <w:r>
              <w:t xml:space="preserve">3344.90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3344.90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3344.90</w:t>
            </w:r>
          </w:p>
        </w:tc>
        <w:tc>
          <w:tcPr>
            <w:tcW w:w="1474" w:type="dxa"/>
            <w:vAlign w:val="center"/>
          </w:tcPr>
          <w:p>
            <w:pPr>
              <w:pStyle w:val="单元格样式7"/>
            </w:pPr>
            <w:r>
              <w:t xml:space="preserve">3344.90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3344.90</w:t>
            </w:r>
          </w:p>
        </w:tc>
        <w:tc>
          <w:tcPr>
            <w:tcW w:w="2551" w:type="dxa"/>
            <w:vAlign w:val="center"/>
          </w:tcPr>
          <w:p>
            <w:pPr>
              <w:pStyle w:val="单元格样式7"/>
            </w:pPr>
            <w:r>
              <w:t xml:space="preserve">2305.36</w:t>
            </w:r>
          </w:p>
        </w:tc>
        <w:tc>
          <w:tcPr>
            <w:tcW w:w="2551" w:type="dxa"/>
            <w:vAlign w:val="center"/>
          </w:tcPr>
          <w:p>
            <w:pPr>
              <w:pStyle w:val="单元格样式7"/>
            </w:pPr>
            <w:r>
              <w:t xml:space="preserve">1039.54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1877.09</w:t>
            </w:r>
          </w:p>
        </w:tc>
        <w:tc>
          <w:tcPr>
            <w:tcW w:w="2551" w:type="dxa"/>
            <w:vAlign w:val="center"/>
          </w:tcPr>
          <w:p>
            <w:pPr>
              <w:pStyle w:val="单元格样式4"/>
            </w:pPr>
            <w:r>
              <w:t xml:space="preserve">1703.65</w:t>
            </w:r>
          </w:p>
        </w:tc>
        <w:tc>
          <w:tcPr>
            <w:tcW w:w="2551" w:type="dxa"/>
            <w:vAlign w:val="center"/>
          </w:tcPr>
          <w:p>
            <w:pPr>
              <w:pStyle w:val="单元格样式4"/>
            </w:pPr>
            <w:r>
              <w:t xml:space="preserve">173.44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1832.09</w:t>
            </w:r>
          </w:p>
        </w:tc>
        <w:tc>
          <w:tcPr>
            <w:tcW w:w="2551" w:type="dxa"/>
            <w:vAlign w:val="center"/>
          </w:tcPr>
          <w:p>
            <w:pPr>
              <w:pStyle w:val="单元格样式4"/>
            </w:pPr>
            <w:r>
              <w:t xml:space="preserve">1703.65</w:t>
            </w:r>
          </w:p>
        </w:tc>
        <w:tc>
          <w:tcPr>
            <w:tcW w:w="2551" w:type="dxa"/>
            <w:vAlign w:val="center"/>
          </w:tcPr>
          <w:p>
            <w:pPr>
              <w:pStyle w:val="单元格样式4"/>
            </w:pPr>
            <w:r>
              <w:t xml:space="preserve">128.44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1703.65</w:t>
            </w:r>
          </w:p>
        </w:tc>
        <w:tc>
          <w:tcPr>
            <w:tcW w:w="2551" w:type="dxa"/>
            <w:vAlign w:val="center"/>
          </w:tcPr>
          <w:p>
            <w:pPr>
              <w:pStyle w:val="单元格样式4"/>
            </w:pPr>
            <w:r>
              <w:t xml:space="preserve">1703.65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28.44</w:t>
            </w:r>
          </w:p>
        </w:tc>
        <w:tc>
          <w:tcPr>
            <w:tcW w:w="2551" w:type="dxa"/>
            <w:vAlign w:val="center"/>
          </w:tcPr>
          <w:p>
            <w:pPr>
              <w:pStyle w:val="单元格样式4"/>
            </w:pPr>
          </w:p>
        </w:tc>
        <w:tc>
          <w:tcPr>
            <w:tcW w:w="2551" w:type="dxa"/>
            <w:vAlign w:val="center"/>
          </w:tcPr>
          <w:p>
            <w:pPr>
              <w:pStyle w:val="单元格样式4"/>
            </w:pPr>
            <w:r>
              <w:t xml:space="preserve">28.44</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38.00</w:t>
            </w:r>
          </w:p>
        </w:tc>
        <w:tc>
          <w:tcPr>
            <w:tcW w:w="2551" w:type="dxa"/>
            <w:vAlign w:val="center"/>
          </w:tcPr>
          <w:p>
            <w:pPr>
              <w:pStyle w:val="单元格样式4"/>
            </w:pPr>
          </w:p>
        </w:tc>
        <w:tc>
          <w:tcPr>
            <w:tcW w:w="2551" w:type="dxa"/>
            <w:vAlign w:val="center"/>
          </w:tcPr>
          <w:p>
            <w:pPr>
              <w:pStyle w:val="单元格样式4"/>
            </w:pPr>
            <w:r>
              <w:t xml:space="preserve">38.00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38.00</w:t>
            </w:r>
          </w:p>
        </w:tc>
        <w:tc>
          <w:tcPr>
            <w:tcW w:w="2551" w:type="dxa"/>
            <w:vAlign w:val="center"/>
          </w:tcPr>
          <w:p>
            <w:pPr>
              <w:pStyle w:val="单元格样式4"/>
            </w:pPr>
          </w:p>
        </w:tc>
        <w:tc>
          <w:tcPr>
            <w:tcW w:w="2551" w:type="dxa"/>
            <w:vAlign w:val="center"/>
          </w:tcPr>
          <w:p>
            <w:pPr>
              <w:pStyle w:val="单元格样式4"/>
            </w:pPr>
            <w:r>
              <w:t xml:space="preserve">38.00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10.46</w:t>
            </w:r>
          </w:p>
        </w:tc>
        <w:tc>
          <w:tcPr>
            <w:tcW w:w="2551" w:type="dxa"/>
            <w:vAlign w:val="center"/>
          </w:tcPr>
          <w:p>
            <w:pPr>
              <w:pStyle w:val="单元格样式4"/>
            </w:pPr>
            <w:r>
              <w:t xml:space="preserve">10.46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10.46</w:t>
            </w:r>
          </w:p>
        </w:tc>
        <w:tc>
          <w:tcPr>
            <w:tcW w:w="2551" w:type="dxa"/>
            <w:vAlign w:val="center"/>
          </w:tcPr>
          <w:p>
            <w:pPr>
              <w:pStyle w:val="单元格样式4"/>
            </w:pPr>
            <w:r>
              <w:t xml:space="preserve">10.46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10.46</w:t>
            </w:r>
          </w:p>
        </w:tc>
        <w:tc>
          <w:tcPr>
            <w:tcW w:w="2551" w:type="dxa"/>
            <w:vAlign w:val="center"/>
          </w:tcPr>
          <w:p>
            <w:pPr>
              <w:pStyle w:val="单元格样式4"/>
            </w:pPr>
            <w:r>
              <w:t xml:space="preserve">10.46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459.86</w:t>
            </w:r>
          </w:p>
        </w:tc>
        <w:tc>
          <w:tcPr>
            <w:tcW w:w="2551" w:type="dxa"/>
            <w:vAlign w:val="center"/>
          </w:tcPr>
          <w:p>
            <w:pPr>
              <w:pStyle w:val="单元格样式4"/>
            </w:pPr>
            <w:r>
              <w:t xml:space="preserve">279.46</w:t>
            </w:r>
          </w:p>
        </w:tc>
        <w:tc>
          <w:tcPr>
            <w:tcW w:w="2551" w:type="dxa"/>
            <w:vAlign w:val="center"/>
          </w:tcPr>
          <w:p>
            <w:pPr>
              <w:pStyle w:val="单元格样式4"/>
            </w:pPr>
            <w:r>
              <w:t xml:space="preserve">180.40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279.46</w:t>
            </w:r>
          </w:p>
        </w:tc>
        <w:tc>
          <w:tcPr>
            <w:tcW w:w="2551" w:type="dxa"/>
            <w:vAlign w:val="center"/>
          </w:tcPr>
          <w:p>
            <w:pPr>
              <w:pStyle w:val="单元格样式4"/>
            </w:pPr>
            <w:r>
              <w:t xml:space="preserve">279.46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101.15</w:t>
            </w:r>
          </w:p>
        </w:tc>
        <w:tc>
          <w:tcPr>
            <w:tcW w:w="2551" w:type="dxa"/>
            <w:vAlign w:val="center"/>
          </w:tcPr>
          <w:p>
            <w:pPr>
              <w:pStyle w:val="单元格样式4"/>
            </w:pPr>
            <w:r>
              <w:t xml:space="preserve">101.15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178.31</w:t>
            </w:r>
          </w:p>
        </w:tc>
        <w:tc>
          <w:tcPr>
            <w:tcW w:w="2551" w:type="dxa"/>
            <w:vAlign w:val="center"/>
          </w:tcPr>
          <w:p>
            <w:pPr>
              <w:pStyle w:val="单元格样式4"/>
            </w:pPr>
            <w:r>
              <w:t xml:space="preserve">178.31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102.00</w:t>
            </w:r>
          </w:p>
        </w:tc>
        <w:tc>
          <w:tcPr>
            <w:tcW w:w="2551" w:type="dxa"/>
            <w:vAlign w:val="center"/>
          </w:tcPr>
          <w:p>
            <w:pPr>
              <w:pStyle w:val="单元格样式4"/>
            </w:pPr>
          </w:p>
        </w:tc>
        <w:tc>
          <w:tcPr>
            <w:tcW w:w="2551" w:type="dxa"/>
            <w:vAlign w:val="center"/>
          </w:tcPr>
          <w:p>
            <w:pPr>
              <w:pStyle w:val="单元格样式4"/>
            </w:pPr>
            <w:r>
              <w:t xml:space="preserve">102.00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62.00</w:t>
            </w:r>
          </w:p>
        </w:tc>
        <w:tc>
          <w:tcPr>
            <w:tcW w:w="2551" w:type="dxa"/>
            <w:vAlign w:val="center"/>
          </w:tcPr>
          <w:p>
            <w:pPr>
              <w:pStyle w:val="单元格样式4"/>
            </w:pPr>
          </w:p>
        </w:tc>
        <w:tc>
          <w:tcPr>
            <w:tcW w:w="2551" w:type="dxa"/>
            <w:vAlign w:val="center"/>
          </w:tcPr>
          <w:p>
            <w:pPr>
              <w:pStyle w:val="单元格样式4"/>
            </w:pPr>
            <w:r>
              <w:t xml:space="preserve">62.00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62.00</w:t>
            </w:r>
          </w:p>
        </w:tc>
        <w:tc>
          <w:tcPr>
            <w:tcW w:w="2551" w:type="dxa"/>
            <w:vAlign w:val="center"/>
          </w:tcPr>
          <w:p>
            <w:pPr>
              <w:pStyle w:val="单元格样式4"/>
            </w:pPr>
          </w:p>
        </w:tc>
        <w:tc>
          <w:tcPr>
            <w:tcW w:w="2551" w:type="dxa"/>
            <w:vAlign w:val="center"/>
          </w:tcPr>
          <w:p>
            <w:pPr>
              <w:pStyle w:val="单元格样式4"/>
            </w:pPr>
            <w:r>
              <w:t xml:space="preserve">62.00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272.74</w:t>
            </w:r>
          </w:p>
        </w:tc>
        <w:tc>
          <w:tcPr>
            <w:tcW w:w="2551" w:type="dxa"/>
            <w:vAlign w:val="center"/>
          </w:tcPr>
          <w:p>
            <w:pPr>
              <w:pStyle w:val="单元格样式4"/>
            </w:pPr>
            <w:r>
              <w:t xml:space="preserve">164.98</w:t>
            </w:r>
          </w:p>
        </w:tc>
        <w:tc>
          <w:tcPr>
            <w:tcW w:w="2551" w:type="dxa"/>
            <w:vAlign w:val="center"/>
          </w:tcPr>
          <w:p>
            <w:pPr>
              <w:pStyle w:val="单元格样式4"/>
            </w:pPr>
            <w:r>
              <w:t xml:space="preserve">107.76</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99.76</w:t>
            </w:r>
          </w:p>
        </w:tc>
        <w:tc>
          <w:tcPr>
            <w:tcW w:w="2551" w:type="dxa"/>
            <w:vAlign w:val="center"/>
          </w:tcPr>
          <w:p>
            <w:pPr>
              <w:pStyle w:val="单元格样式4"/>
            </w:pPr>
          </w:p>
        </w:tc>
        <w:tc>
          <w:tcPr>
            <w:tcW w:w="2551" w:type="dxa"/>
            <w:vAlign w:val="center"/>
          </w:tcPr>
          <w:p>
            <w:pPr>
              <w:pStyle w:val="单元格样式4"/>
            </w:pPr>
            <w:r>
              <w:t xml:space="preserve">99.76</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2551" w:type="dxa"/>
            <w:vAlign w:val="center"/>
          </w:tcPr>
          <w:p>
            <w:pPr>
              <w:pStyle w:val="单元格样式4"/>
            </w:pPr>
            <w:r>
              <w:t xml:space="preserve">99.76</w:t>
            </w:r>
          </w:p>
        </w:tc>
        <w:tc>
          <w:tcPr>
            <w:tcW w:w="2551" w:type="dxa"/>
            <w:vAlign w:val="center"/>
          </w:tcPr>
          <w:p>
            <w:pPr>
              <w:pStyle w:val="单元格样式4"/>
            </w:pPr>
          </w:p>
        </w:tc>
        <w:tc>
          <w:tcPr>
            <w:tcW w:w="2551" w:type="dxa"/>
            <w:vAlign w:val="center"/>
          </w:tcPr>
          <w:p>
            <w:pPr>
              <w:pStyle w:val="单元格样式4"/>
            </w:pPr>
            <w:r>
              <w:t xml:space="preserve">99.76</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164.98</w:t>
            </w:r>
          </w:p>
        </w:tc>
        <w:tc>
          <w:tcPr>
            <w:tcW w:w="2551" w:type="dxa"/>
            <w:vAlign w:val="center"/>
          </w:tcPr>
          <w:p>
            <w:pPr>
              <w:pStyle w:val="单元格样式4"/>
            </w:pPr>
            <w:r>
              <w:t xml:space="preserve">164.98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68.18</w:t>
            </w:r>
          </w:p>
        </w:tc>
        <w:tc>
          <w:tcPr>
            <w:tcW w:w="2551" w:type="dxa"/>
            <w:vAlign w:val="center"/>
          </w:tcPr>
          <w:p>
            <w:pPr>
              <w:pStyle w:val="单元格样式4"/>
            </w:pPr>
            <w:r>
              <w:t xml:space="preserve">68.18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96.80</w:t>
            </w:r>
          </w:p>
        </w:tc>
        <w:tc>
          <w:tcPr>
            <w:tcW w:w="2551" w:type="dxa"/>
            <w:vAlign w:val="center"/>
          </w:tcPr>
          <w:p>
            <w:pPr>
              <w:pStyle w:val="单元格样式4"/>
            </w:pPr>
            <w:r>
              <w:t xml:space="preserve">96.80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95.44</w:t>
            </w:r>
          </w:p>
        </w:tc>
        <w:tc>
          <w:tcPr>
            <w:tcW w:w="2551" w:type="dxa"/>
            <w:vAlign w:val="center"/>
          </w:tcPr>
          <w:p>
            <w:pPr>
              <w:pStyle w:val="单元格样式4"/>
            </w:pPr>
          </w:p>
        </w:tc>
        <w:tc>
          <w:tcPr>
            <w:tcW w:w="2551" w:type="dxa"/>
            <w:vAlign w:val="center"/>
          </w:tcPr>
          <w:p>
            <w:pPr>
              <w:pStyle w:val="单元格样式4"/>
            </w:pPr>
            <w:r>
              <w:t xml:space="preserve">95.44</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40.44</w:t>
            </w:r>
          </w:p>
        </w:tc>
        <w:tc>
          <w:tcPr>
            <w:tcW w:w="2551" w:type="dxa"/>
            <w:vAlign w:val="center"/>
          </w:tcPr>
          <w:p>
            <w:pPr>
              <w:pStyle w:val="单元格样式4"/>
            </w:pPr>
          </w:p>
        </w:tc>
        <w:tc>
          <w:tcPr>
            <w:tcW w:w="2551" w:type="dxa"/>
            <w:vAlign w:val="center"/>
          </w:tcPr>
          <w:p>
            <w:pPr>
              <w:pStyle w:val="单元格样式4"/>
            </w:pPr>
            <w:r>
              <w:t xml:space="preserve">40.44</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40.44</w:t>
            </w:r>
          </w:p>
        </w:tc>
        <w:tc>
          <w:tcPr>
            <w:tcW w:w="2551" w:type="dxa"/>
            <w:vAlign w:val="center"/>
          </w:tcPr>
          <w:p>
            <w:pPr>
              <w:pStyle w:val="单元格样式4"/>
            </w:pPr>
          </w:p>
        </w:tc>
        <w:tc>
          <w:tcPr>
            <w:tcW w:w="2551" w:type="dxa"/>
            <w:vAlign w:val="center"/>
          </w:tcPr>
          <w:p>
            <w:pPr>
              <w:pStyle w:val="单元格样式4"/>
            </w:pPr>
            <w:r>
              <w:t xml:space="preserve">40.44</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479.50</w:t>
            </w:r>
          </w:p>
        </w:tc>
        <w:tc>
          <w:tcPr>
            <w:tcW w:w="2551" w:type="dxa"/>
            <w:vAlign w:val="center"/>
          </w:tcPr>
          <w:p>
            <w:pPr>
              <w:pStyle w:val="单元格样式4"/>
            </w:pPr>
          </w:p>
        </w:tc>
        <w:tc>
          <w:tcPr>
            <w:tcW w:w="2551" w:type="dxa"/>
            <w:vAlign w:val="center"/>
          </w:tcPr>
          <w:p>
            <w:pPr>
              <w:pStyle w:val="单元格样式4"/>
            </w:pPr>
            <w:r>
              <w:t xml:space="preserve">479.50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21303</w:t>
            </w:r>
          </w:p>
        </w:tc>
        <w:tc>
          <w:tcPr>
            <w:tcW w:w="4535" w:type="dxa"/>
            <w:vAlign w:val="center"/>
          </w:tcPr>
          <w:p>
            <w:pPr>
              <w:pStyle w:val="单元格样式2"/>
            </w:pPr>
            <w:r>
              <w:t xml:space="preserve">水利</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2130314</w:t>
            </w:r>
          </w:p>
        </w:tc>
        <w:tc>
          <w:tcPr>
            <w:tcW w:w="4535" w:type="dxa"/>
            <w:vAlign w:val="center"/>
          </w:tcPr>
          <w:p>
            <w:pPr>
              <w:pStyle w:val="单元格样式2"/>
            </w:pPr>
            <w:r>
              <w:t xml:space="preserve">防汛</w:t>
            </w:r>
          </w:p>
        </w:tc>
        <w:tc>
          <w:tcPr>
            <w:tcW w:w="2551" w:type="dxa"/>
            <w:vAlign w:val="center"/>
          </w:tcPr>
          <w:p>
            <w:pPr>
              <w:pStyle w:val="单元格样式4"/>
            </w:pPr>
            <w:r>
              <w:t xml:space="preserve">16.00</w:t>
            </w:r>
          </w:p>
        </w:tc>
        <w:tc>
          <w:tcPr>
            <w:tcW w:w="2551" w:type="dxa"/>
            <w:vAlign w:val="center"/>
          </w:tcPr>
          <w:p>
            <w:pPr>
              <w:pStyle w:val="单元格样式4"/>
            </w:pPr>
          </w:p>
        </w:tc>
        <w:tc>
          <w:tcPr>
            <w:tcW w:w="2551" w:type="dxa"/>
            <w:vAlign w:val="center"/>
          </w:tcPr>
          <w:p>
            <w:pPr>
              <w:pStyle w:val="单元格样式4"/>
            </w:pPr>
            <w:r>
              <w:t xml:space="preserve">16.00</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463.50</w:t>
            </w:r>
          </w:p>
        </w:tc>
        <w:tc>
          <w:tcPr>
            <w:tcW w:w="2551" w:type="dxa"/>
            <w:vAlign w:val="center"/>
          </w:tcPr>
          <w:p>
            <w:pPr>
              <w:pStyle w:val="单元格样式4"/>
            </w:pPr>
          </w:p>
        </w:tc>
        <w:tc>
          <w:tcPr>
            <w:tcW w:w="2551" w:type="dxa"/>
            <w:vAlign w:val="center"/>
          </w:tcPr>
          <w:p>
            <w:pPr>
              <w:pStyle w:val="单元格样式4"/>
            </w:pPr>
            <w:r>
              <w:t xml:space="preserve">463.50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463.50</w:t>
            </w:r>
          </w:p>
        </w:tc>
        <w:tc>
          <w:tcPr>
            <w:tcW w:w="2551" w:type="dxa"/>
            <w:vAlign w:val="center"/>
          </w:tcPr>
          <w:p>
            <w:pPr>
              <w:pStyle w:val="单元格样式4"/>
            </w:pPr>
          </w:p>
        </w:tc>
        <w:tc>
          <w:tcPr>
            <w:tcW w:w="2551" w:type="dxa"/>
            <w:vAlign w:val="center"/>
          </w:tcPr>
          <w:p>
            <w:pPr>
              <w:pStyle w:val="单元格样式4"/>
            </w:pPr>
            <w:r>
              <w:t xml:space="preserve">463.50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146.81</w:t>
            </w:r>
          </w:p>
        </w:tc>
        <w:tc>
          <w:tcPr>
            <w:tcW w:w="2551" w:type="dxa"/>
            <w:vAlign w:val="center"/>
          </w:tcPr>
          <w:p>
            <w:pPr>
              <w:pStyle w:val="单元格样式4"/>
            </w:pPr>
            <w:r>
              <w:t xml:space="preserve">146.81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146.81</w:t>
            </w:r>
          </w:p>
        </w:tc>
        <w:tc>
          <w:tcPr>
            <w:tcW w:w="2551" w:type="dxa"/>
            <w:vAlign w:val="center"/>
          </w:tcPr>
          <w:p>
            <w:pPr>
              <w:pStyle w:val="单元格样式4"/>
            </w:pPr>
            <w:r>
              <w:t xml:space="preserve">146.81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146.81</w:t>
            </w:r>
          </w:p>
        </w:tc>
        <w:tc>
          <w:tcPr>
            <w:tcW w:w="2551" w:type="dxa"/>
            <w:vAlign w:val="center"/>
          </w:tcPr>
          <w:p>
            <w:pPr>
              <w:pStyle w:val="单元格样式4"/>
            </w:pPr>
            <w:r>
              <w:t xml:space="preserve">146.81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49</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2305.36</w:t>
            </w:r>
          </w:p>
        </w:tc>
        <w:tc>
          <w:tcPr>
            <w:tcW w:w="2551" w:type="dxa"/>
            <w:vAlign w:val="center"/>
          </w:tcPr>
          <w:p>
            <w:pPr>
              <w:pStyle w:val="单元格样式7"/>
            </w:pPr>
            <w:r>
              <w:t xml:space="preserve">2040.05</w:t>
            </w:r>
          </w:p>
        </w:tc>
        <w:tc>
          <w:tcPr>
            <w:tcW w:w="2551" w:type="dxa"/>
            <w:vAlign w:val="center"/>
          </w:tcPr>
          <w:p>
            <w:pPr>
              <w:pStyle w:val="单元格样式7"/>
            </w:pPr>
            <w:r>
              <w:t xml:space="preserve">265.31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1917.22</w:t>
            </w:r>
          </w:p>
        </w:tc>
        <w:tc>
          <w:tcPr>
            <w:tcW w:w="2551" w:type="dxa"/>
            <w:vAlign w:val="center"/>
          </w:tcPr>
          <w:p>
            <w:pPr>
              <w:pStyle w:val="单元格样式4"/>
            </w:pPr>
            <w:r>
              <w:t xml:space="preserve">1917.22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481.25</w:t>
            </w:r>
          </w:p>
        </w:tc>
        <w:tc>
          <w:tcPr>
            <w:tcW w:w="2551" w:type="dxa"/>
            <w:vAlign w:val="center"/>
          </w:tcPr>
          <w:p>
            <w:pPr>
              <w:pStyle w:val="单元格样式4"/>
            </w:pPr>
            <w:r>
              <w:t xml:space="preserve">481.25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392.61</w:t>
            </w:r>
          </w:p>
        </w:tc>
        <w:tc>
          <w:tcPr>
            <w:tcW w:w="2551" w:type="dxa"/>
            <w:vAlign w:val="center"/>
          </w:tcPr>
          <w:p>
            <w:pPr>
              <w:pStyle w:val="单元格样式4"/>
            </w:pPr>
            <w:r>
              <w:t xml:space="preserve">392.61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89.28</w:t>
            </w:r>
          </w:p>
        </w:tc>
        <w:tc>
          <w:tcPr>
            <w:tcW w:w="2551" w:type="dxa"/>
            <w:vAlign w:val="center"/>
          </w:tcPr>
          <w:p>
            <w:pPr>
              <w:pStyle w:val="单元格样式4"/>
            </w:pPr>
            <w:r>
              <w:t xml:space="preserve">89.28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392.13</w:t>
            </w:r>
          </w:p>
        </w:tc>
        <w:tc>
          <w:tcPr>
            <w:tcW w:w="2551" w:type="dxa"/>
            <w:vAlign w:val="center"/>
          </w:tcPr>
          <w:p>
            <w:pPr>
              <w:pStyle w:val="单元格样式4"/>
            </w:pPr>
            <w:r>
              <w:t xml:space="preserve">392.13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178.31</w:t>
            </w:r>
          </w:p>
        </w:tc>
        <w:tc>
          <w:tcPr>
            <w:tcW w:w="2551" w:type="dxa"/>
            <w:vAlign w:val="center"/>
          </w:tcPr>
          <w:p>
            <w:pPr>
              <w:pStyle w:val="单元格样式4"/>
            </w:pPr>
            <w:r>
              <w:t xml:space="preserve">178.31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68.18</w:t>
            </w:r>
          </w:p>
        </w:tc>
        <w:tc>
          <w:tcPr>
            <w:tcW w:w="2551" w:type="dxa"/>
            <w:vAlign w:val="center"/>
          </w:tcPr>
          <w:p>
            <w:pPr>
              <w:pStyle w:val="单元格样式4"/>
            </w:pPr>
            <w:r>
              <w:t xml:space="preserve">68.18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96.80</w:t>
            </w:r>
          </w:p>
        </w:tc>
        <w:tc>
          <w:tcPr>
            <w:tcW w:w="2551" w:type="dxa"/>
            <w:vAlign w:val="center"/>
          </w:tcPr>
          <w:p>
            <w:pPr>
              <w:pStyle w:val="单元格样式4"/>
            </w:pPr>
            <w:r>
              <w:t xml:space="preserve">96.80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10.97</w:t>
            </w:r>
          </w:p>
        </w:tc>
        <w:tc>
          <w:tcPr>
            <w:tcW w:w="2551" w:type="dxa"/>
            <w:vAlign w:val="center"/>
          </w:tcPr>
          <w:p>
            <w:pPr>
              <w:pStyle w:val="单元格样式4"/>
            </w:pPr>
            <w:r>
              <w:t xml:space="preserve">10.97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146.81</w:t>
            </w:r>
          </w:p>
        </w:tc>
        <w:tc>
          <w:tcPr>
            <w:tcW w:w="2551" w:type="dxa"/>
            <w:vAlign w:val="center"/>
          </w:tcPr>
          <w:p>
            <w:pPr>
              <w:pStyle w:val="单元格样式4"/>
            </w:pPr>
            <w:r>
              <w:t xml:space="preserve">146.81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60.88</w:t>
            </w:r>
          </w:p>
        </w:tc>
        <w:tc>
          <w:tcPr>
            <w:tcW w:w="2551" w:type="dxa"/>
            <w:vAlign w:val="center"/>
          </w:tcPr>
          <w:p>
            <w:pPr>
              <w:pStyle w:val="单元格样式4"/>
            </w:pPr>
            <w:r>
              <w:t xml:space="preserve">60.88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265.31</w:t>
            </w:r>
          </w:p>
        </w:tc>
        <w:tc>
          <w:tcPr>
            <w:tcW w:w="2551" w:type="dxa"/>
            <w:vAlign w:val="center"/>
          </w:tcPr>
          <w:p>
            <w:pPr>
              <w:pStyle w:val="单元格样式4"/>
            </w:pPr>
          </w:p>
        </w:tc>
        <w:tc>
          <w:tcPr>
            <w:tcW w:w="2551" w:type="dxa"/>
            <w:vAlign w:val="center"/>
          </w:tcPr>
          <w:p>
            <w:pPr>
              <w:pStyle w:val="单元格样式4"/>
            </w:pPr>
            <w:r>
              <w:t xml:space="preserve">265.31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87.34</w:t>
            </w:r>
          </w:p>
        </w:tc>
        <w:tc>
          <w:tcPr>
            <w:tcW w:w="2551" w:type="dxa"/>
            <w:vAlign w:val="center"/>
          </w:tcPr>
          <w:p>
            <w:pPr>
              <w:pStyle w:val="单元格样式4"/>
            </w:pPr>
          </w:p>
        </w:tc>
        <w:tc>
          <w:tcPr>
            <w:tcW w:w="2551" w:type="dxa"/>
            <w:vAlign w:val="center"/>
          </w:tcPr>
          <w:p>
            <w:pPr>
              <w:pStyle w:val="单元格样式4"/>
            </w:pPr>
            <w:r>
              <w:t xml:space="preserve">87.34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24.00</w:t>
            </w:r>
          </w:p>
        </w:tc>
        <w:tc>
          <w:tcPr>
            <w:tcW w:w="2551" w:type="dxa"/>
            <w:vAlign w:val="center"/>
          </w:tcPr>
          <w:p>
            <w:pPr>
              <w:pStyle w:val="单元格样式4"/>
            </w:pPr>
          </w:p>
        </w:tc>
        <w:tc>
          <w:tcPr>
            <w:tcW w:w="2551"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1.47</w:t>
            </w:r>
          </w:p>
        </w:tc>
        <w:tc>
          <w:tcPr>
            <w:tcW w:w="2551" w:type="dxa"/>
            <w:vAlign w:val="center"/>
          </w:tcPr>
          <w:p>
            <w:pPr>
              <w:pStyle w:val="单元格样式4"/>
            </w:pPr>
          </w:p>
        </w:tc>
        <w:tc>
          <w:tcPr>
            <w:tcW w:w="2551" w:type="dxa"/>
            <w:vAlign w:val="center"/>
          </w:tcPr>
          <w:p>
            <w:pPr>
              <w:pStyle w:val="单元格样式4"/>
            </w:pPr>
            <w:r>
              <w:t xml:space="preserve">1.47</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61.50</w:t>
            </w:r>
          </w:p>
        </w:tc>
        <w:tc>
          <w:tcPr>
            <w:tcW w:w="2551" w:type="dxa"/>
            <w:vAlign w:val="center"/>
          </w:tcPr>
          <w:p>
            <w:pPr>
              <w:pStyle w:val="单元格样式4"/>
            </w:pPr>
          </w:p>
        </w:tc>
        <w:tc>
          <w:tcPr>
            <w:tcW w:w="2551" w:type="dxa"/>
            <w:vAlign w:val="center"/>
          </w:tcPr>
          <w:p>
            <w:pPr>
              <w:pStyle w:val="单元格样式4"/>
            </w:pPr>
            <w:r>
              <w:t xml:space="preserve">61.50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122.83</w:t>
            </w:r>
          </w:p>
        </w:tc>
        <w:tc>
          <w:tcPr>
            <w:tcW w:w="2551" w:type="dxa"/>
            <w:vAlign w:val="center"/>
          </w:tcPr>
          <w:p>
            <w:pPr>
              <w:pStyle w:val="单元格样式4"/>
            </w:pPr>
            <w:r>
              <w:t xml:space="preserve">122.83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101.15</w:t>
            </w:r>
          </w:p>
        </w:tc>
        <w:tc>
          <w:tcPr>
            <w:tcW w:w="2551" w:type="dxa"/>
            <w:vAlign w:val="center"/>
          </w:tcPr>
          <w:p>
            <w:pPr>
              <w:pStyle w:val="单元格样式4"/>
            </w:pPr>
            <w:r>
              <w:t xml:space="preserve">101.15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21.50</w:t>
            </w:r>
          </w:p>
        </w:tc>
        <w:tc>
          <w:tcPr>
            <w:tcW w:w="2551" w:type="dxa"/>
            <w:vAlign w:val="center"/>
          </w:tcPr>
          <w:p>
            <w:pPr>
              <w:pStyle w:val="单元格样式4"/>
            </w:pPr>
            <w:r>
              <w:t xml:space="preserve">21.50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0.18</w:t>
            </w:r>
          </w:p>
        </w:tc>
        <w:tc>
          <w:tcPr>
            <w:tcW w:w="2551" w:type="dxa"/>
            <w:vAlign w:val="center"/>
          </w:tcPr>
          <w:p>
            <w:pPr>
              <w:pStyle w:val="单元格样式4"/>
            </w:pPr>
            <w:r>
              <w:t xml:space="preserve">0.18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15.47</w:t>
            </w:r>
          </w:p>
        </w:tc>
        <w:tc>
          <w:tcPr>
            <w:tcW w:w="2381" w:type="dxa"/>
            <w:vAlign w:val="center"/>
          </w:tcPr>
          <w:p>
            <w:pPr>
              <w:pStyle w:val="单元格样式7"/>
            </w:pPr>
            <w:r>
              <w:t xml:space="preserve">15.47</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15.47</w:t>
            </w:r>
          </w:p>
        </w:tc>
        <w:tc>
          <w:tcPr>
            <w:tcW w:w="2381" w:type="dxa"/>
            <w:vAlign w:val="center"/>
          </w:tcPr>
          <w:p>
            <w:pPr>
              <w:pStyle w:val="单元格样式4"/>
            </w:pPr>
            <w:r>
              <w:t xml:space="preserve">15.47</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5.47</w:t>
            </w:r>
          </w:p>
        </w:tc>
        <w:tc>
          <w:tcPr>
            <w:tcW w:w="2381" w:type="dxa"/>
            <w:vAlign w:val="center"/>
          </w:tcPr>
          <w:p>
            <w:pPr>
              <w:pStyle w:val="单元格样式4"/>
            </w:pPr>
            <w:r>
              <w:t xml:space="preserve">5.47</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唐山市丰南区大新庄镇人民政府本级2024年单位预算信息公开情况说明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按照《中华人民共和国预算法》、《地方预决算公开操作规程》和《关于进一步推进预算公开工作的实施意见》规定，现将唐山市丰南区大新庄镇人民政府本级2024年单位预算公开如下：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唐山市丰南区大新庄镇人民政府本级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3344.90万元，其中：一般公共预算收入3344.90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大新庄镇人民政府本级年度单位预算中支出预算的总体情况。2024年支出预算3344.90万元，其中基本支出2305.36万元，包括人员经费2040.05万元和日常公用经费265.31万元；项目支出1039.54万元，主要为23个项目，劳务派遣人员费用（劳务费）22万元、财政劳务派遣人员费用（劳务费）30万元、敬老院劳务派遣人员费用（劳务费）62万元、退役军人公益性岗位安置费用102万元、纪检专项经费7万元、乡镇财政办公经费8万元、就业见习基本生活费补贴16万元、精简退职职工救济金0.4万元、义务工役制人员及遗属补助13.44万元、计生专干补助99.76万元、服务群众专项经费284.1万元、服务群众专项经费112万元、村级组织运转经费（办公费）67.4万元、六级以上伤残军人医疗补助（区级）8万元、招商经费（发展基数）15万元、维稳经费（发展基数）20万元、卫生清理（发展基数）40.44万元、乡镇政府劳务派遣人员经费（发展基数）70万元、基层党建经费（发展基数）15万元、原镇办企业遗留问题的补助费用（发展基数）20万元、扬水站维修、防汛（发展基数）16万元、机关运转经费（发展基数）8万元、基层武装工作经费3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3344.90万元，较2023年预算减少44.88万元，其中：基本支出减少54.44万元，主要为人员经费减少58.73万元，日常公用经费增加4.29万元项目支出增加9.56万元，主要为财政劳务派遣人员费用（劳务费）增加2万元、敬老院劳务派遣人员费用（劳务费）增加2万元、退役军人公益性岗位安置费用增加12万元、就业见习基本生活费补贴增加4万元、招商经费（发展基数）增加6万元、机关运转经费（发展基数）增加2万元、基层武装工作经费增加3万元、劳务派遣人员费用（劳务费）减少12万元、义务工役制人员及遗属补助减少1.44万元、卫生清理（发展基数）减少8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15.47万元，其中因公出国（境）费0.00万元；公务用车购置及运维费10.00万元（其中：公务用车购置费为0.00万元，公务用车运维费10.00万元)；公务接待费5.47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1、财政劳务派遣人员费用（劳务费）绩效目标表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13020724P0040JP10385U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财政劳务派遣人员费用（劳务费）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我镇财政集中收付中心有劳务派遣人员5人，月工资保险共计2.4万元，预计全年共需资金30万元。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1.确保每月财政所人员工资保险及时拨付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5人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劳务派遣工资执行标准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2、村级组织运转经费（办公费）绩效目标表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13020724P00T8LB100588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村级组织运转经费（办公费）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村民委员会工作有序开展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1.保障村级事务按时有效的开展，提高村干部投入工作的积极性，加强村级治理。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w:t>
            </w:r>
          </w:p>
        </w:tc>
        <w:tc>
          <w:tcPr>
            <w:tcW w:w="5386" w:type="dxa"/>
            <w:hMerge w:val="restart"/>
            <w:vAlign w:val="center"/>
          </w:tcPr>
          <w:p>
            <w:pPr>
              <w:pStyle w:val="单元格样式2"/>
            </w:pPr>
            <w:r>
              <w:t xml:space="preserve">发放此项资金的村数量</w:t>
            </w:r>
          </w:p>
        </w:tc>
        <w:tc>
          <w:tcPr>
            <w:tcW w:w="0" w:type="auto"/>
            <w:hMerge/>
            <w:vAlign w:val="center"/>
          </w:tcPr>
          <w:p>
            <w:pPr/>
          </w:p>
        </w:tc>
        <w:tc>
          <w:tcPr>
            <w:tcW w:w="2268" w:type="dxa"/>
            <w:vAlign w:val="center"/>
          </w:tcPr>
          <w:p>
            <w:pPr>
              <w:pStyle w:val="单元格样式2"/>
            </w:pPr>
            <w:r>
              <w:t xml:space="preserve">62个</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资金拨付及时率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≤67.4万元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284.10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284.10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我镇辖区人口56819人，补贴标准50元/人/年，预计全年共需资金284.1万元，主要用于农村道路清扫保洁及生活垃圾收集。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1.全力做好卫生环境清理工作。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村数量</w:t>
            </w:r>
          </w:p>
        </w:tc>
        <w:tc>
          <w:tcPr>
            <w:tcW w:w="5386" w:type="dxa"/>
            <w:hMerge w:val="restart"/>
            <w:vAlign w:val="center"/>
          </w:tcPr>
          <w:p>
            <w:pPr>
              <w:pStyle w:val="单元格样式2"/>
            </w:pPr>
            <w:r>
              <w:t xml:space="preserve">保洁费涉及到的村数量</w:t>
            </w:r>
          </w:p>
        </w:tc>
        <w:tc>
          <w:tcPr>
            <w:tcW w:w="0" w:type="auto"/>
            <w:hMerge/>
            <w:vAlign w:val="center"/>
          </w:tcPr>
          <w:p>
            <w:pPr/>
          </w:p>
        </w:tc>
        <w:tc>
          <w:tcPr>
            <w:tcW w:w="2268" w:type="dxa"/>
            <w:vAlign w:val="center"/>
          </w:tcPr>
          <w:p>
            <w:pPr>
              <w:pStyle w:val="单元格样式2"/>
            </w:pPr>
            <w:r>
              <w:t xml:space="preserve">≤62个</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≤284.1万元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13020724P0040JP10393G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报账员补助的发放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1.保障报账员补助的按时发放，调动工作积极性，促进工作有序开展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报账员补助人数</w:t>
            </w:r>
          </w:p>
        </w:tc>
        <w:tc>
          <w:tcPr>
            <w:tcW w:w="5386" w:type="dxa"/>
            <w:hMerge w:val="restart"/>
            <w:vAlign w:val="center"/>
          </w:tcPr>
          <w:p>
            <w:pPr>
              <w:pStyle w:val="单元格样式2"/>
            </w:pPr>
            <w:r>
              <w:t xml:space="preserve">报账员补助人数</w:t>
            </w:r>
          </w:p>
        </w:tc>
        <w:tc>
          <w:tcPr>
            <w:tcW w:w="0" w:type="auto"/>
            <w:hMerge/>
            <w:vAlign w:val="center"/>
          </w:tcPr>
          <w:p>
            <w:pPr/>
          </w:p>
        </w:tc>
        <w:tc>
          <w:tcPr>
            <w:tcW w:w="2268" w:type="dxa"/>
            <w:vAlign w:val="center"/>
          </w:tcPr>
          <w:p>
            <w:pPr>
              <w:pStyle w:val="单元格样式2"/>
            </w:pPr>
            <w:r>
              <w:t xml:space="preserve">59人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年补助标准</w:t>
            </w:r>
          </w:p>
        </w:tc>
        <w:tc>
          <w:tcPr>
            <w:tcW w:w="0" w:type="auto"/>
            <w:hMerge/>
            <w:vAlign w:val="center"/>
          </w:tcPr>
          <w:p>
            <w:pPr/>
          </w:p>
        </w:tc>
        <w:tc>
          <w:tcPr>
            <w:tcW w:w="2268" w:type="dxa"/>
            <w:vAlign w:val="center"/>
          </w:tcPr>
          <w:p>
            <w:pPr>
              <w:pStyle w:val="单元格样式2"/>
            </w:pPr>
            <w:r>
              <w:t xml:space="preserve">18821元</w:t>
            </w:r>
          </w:p>
        </w:tc>
        <w:tc>
          <w:tcPr>
            <w:tcW w:w="1276" w:type="dxa"/>
            <w:vAlign w:val="center"/>
          </w:tcPr>
          <w:p>
            <w:pPr>
              <w:pStyle w:val="单元格样式2"/>
            </w:pPr>
            <w:r>
              <w:t xml:space="preserve">发放表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5、基层党建经费（发展基数）绩效目标表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13020724P00220J103502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基层党建经费（发展基数）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我镇各村党支部建设补贴配套资金，修缮村址、制度上墙、粉刷墙壁等预计需要15万元。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1.全力做好村党支部建设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建设村数量</w:t>
            </w:r>
          </w:p>
        </w:tc>
        <w:tc>
          <w:tcPr>
            <w:tcW w:w="5386" w:type="dxa"/>
            <w:hMerge w:val="restart"/>
            <w:vAlign w:val="center"/>
          </w:tcPr>
          <w:p>
            <w:pPr>
              <w:pStyle w:val="单元格样式2"/>
            </w:pPr>
            <w:r>
              <w:t xml:space="preserve">建设村数量</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基层党建活动计划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≤15万元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6、基层武装工作经费绩效目标表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13020724P004628100894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经费主要用于基层人武部征兵、民兵建设、国防动员等涉及武装工作的各项开支。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1.基层武装工作有序开展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涉及部门</w:t>
            </w:r>
          </w:p>
        </w:tc>
        <w:tc>
          <w:tcPr>
            <w:tcW w:w="5386" w:type="dxa"/>
            <w:hMerge w:val="restart"/>
            <w:vAlign w:val="center"/>
          </w:tcPr>
          <w:p>
            <w:pPr>
              <w:pStyle w:val="单元格样式2"/>
            </w:pPr>
            <w:r>
              <w:t xml:space="preserve">涉及资金使用部门</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部门规定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≤3万元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7、机关运转经费（发展基数）绩效目标表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13020724P00220J10353W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机关运转经费（发展基数）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用于镇日常办公、维修、办公设备购置等方面的支出.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1.镇政府工作按时有序完成。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经费金额</w:t>
            </w:r>
          </w:p>
        </w:tc>
        <w:tc>
          <w:tcPr>
            <w:tcW w:w="5386" w:type="dxa"/>
            <w:hMerge w:val="restart"/>
            <w:vAlign w:val="center"/>
          </w:tcPr>
          <w:p>
            <w:pPr>
              <w:pStyle w:val="单元格样式2"/>
            </w:pPr>
            <w:r>
              <w:t xml:space="preserve">下发财政经费金额</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实际支出金额占总金额的比例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明细账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工作进度台账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8、计生专干补助绩效目标表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计生专干补助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99.76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99.76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我镇共有非“两委”计生专干53人，年人均补助18821元，预计全年共需资金99.76万元。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1.保障计生专干补助的按时发放，做好计生政策宣传，家庭发展工作。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hMerge w:val="restart"/>
            <w:vAlign w:val="center"/>
          </w:tcPr>
          <w:p>
            <w:pPr>
              <w:pStyle w:val="单元格样式2"/>
            </w:pPr>
            <w:r>
              <w:t xml:space="preserve">补助人数</w:t>
            </w:r>
          </w:p>
        </w:tc>
        <w:tc>
          <w:tcPr>
            <w:tcW w:w="0" w:type="auto"/>
            <w:hMerge/>
            <w:vAlign w:val="center"/>
          </w:tcPr>
          <w:p>
            <w:pPr/>
          </w:p>
        </w:tc>
        <w:tc>
          <w:tcPr>
            <w:tcW w:w="2268" w:type="dxa"/>
            <w:vAlign w:val="center"/>
          </w:tcPr>
          <w:p>
            <w:pPr>
              <w:pStyle w:val="单元格样式2"/>
            </w:pPr>
            <w:r>
              <w:t xml:space="preserve">53人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年补助标准</w:t>
            </w:r>
          </w:p>
        </w:tc>
        <w:tc>
          <w:tcPr>
            <w:tcW w:w="0" w:type="auto"/>
            <w:hMerge/>
            <w:vAlign w:val="center"/>
          </w:tcPr>
          <w:p>
            <w:pPr/>
          </w:p>
        </w:tc>
        <w:tc>
          <w:tcPr>
            <w:tcW w:w="2268" w:type="dxa"/>
            <w:vAlign w:val="center"/>
          </w:tcPr>
          <w:p>
            <w:pPr>
              <w:pStyle w:val="单元格样式2"/>
            </w:pPr>
            <w:r>
              <w:t xml:space="preserve">18821元</w:t>
            </w:r>
          </w:p>
        </w:tc>
        <w:tc>
          <w:tcPr>
            <w:tcW w:w="1276" w:type="dxa"/>
            <w:vAlign w:val="center"/>
          </w:tcPr>
          <w:p>
            <w:pPr>
              <w:pStyle w:val="单元格样式2"/>
            </w:pPr>
            <w:r>
              <w:t xml:space="preserve">发放表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9、纪检专项经费绩效目标表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13020724P00462810073J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经费主要用于纪检监察事务日常办公所需的支出。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1.确保纪委工作按时有序完成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经费金额</w:t>
            </w:r>
          </w:p>
        </w:tc>
        <w:tc>
          <w:tcPr>
            <w:tcW w:w="5386" w:type="dxa"/>
            <w:hMerge w:val="restart"/>
            <w:vAlign w:val="center"/>
          </w:tcPr>
          <w:p>
            <w:pPr>
              <w:pStyle w:val="单元格样式2"/>
            </w:pPr>
            <w:r>
              <w:t xml:space="preserve">下发纪检经费金额</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实际支出金额占总金额的比例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明细账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≤7万元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纪检工作长期稳定开展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10、精简退职职工救济金绩效目标表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13020724P0040JP10389A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精简退职职工救济金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我镇有精简退职职工4人，月救济金总计269元，预计全年共需资金0.4万元。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1.救济金足额保障、及时拨付，救济对象生活得到保障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救济金人数</w:t>
            </w:r>
          </w:p>
        </w:tc>
        <w:tc>
          <w:tcPr>
            <w:tcW w:w="5386" w:type="dxa"/>
            <w:hMerge w:val="restart"/>
            <w:vAlign w:val="center"/>
          </w:tcPr>
          <w:p>
            <w:pPr>
              <w:pStyle w:val="单元格样式2"/>
            </w:pPr>
            <w:r>
              <w:t xml:space="preserve">救济金人数</w:t>
            </w:r>
          </w:p>
        </w:tc>
        <w:tc>
          <w:tcPr>
            <w:tcW w:w="0" w:type="auto"/>
            <w:hMerge/>
            <w:vAlign w:val="center"/>
          </w:tcPr>
          <w:p>
            <w:pPr/>
          </w:p>
        </w:tc>
        <w:tc>
          <w:tcPr>
            <w:tcW w:w="2268" w:type="dxa"/>
            <w:vAlign w:val="center"/>
          </w:tcPr>
          <w:p>
            <w:pPr>
              <w:pStyle w:val="单元格样式2"/>
            </w:pPr>
            <w:r>
              <w:t xml:space="preserve">4人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预算资金控制数</w:t>
            </w:r>
          </w:p>
        </w:tc>
        <w:tc>
          <w:tcPr>
            <w:tcW w:w="5386" w:type="dxa"/>
            <w:hMerge w:val="restart"/>
            <w:vAlign w:val="center"/>
          </w:tcPr>
          <w:p>
            <w:pPr>
              <w:pStyle w:val="单元格样式2"/>
            </w:pPr>
            <w:r>
              <w:t xml:space="preserve">预算资金控制数</w:t>
            </w:r>
          </w:p>
        </w:tc>
        <w:tc>
          <w:tcPr>
            <w:tcW w:w="0" w:type="auto"/>
            <w:hMerge/>
            <w:vAlign w:val="center"/>
          </w:tcPr>
          <w:p>
            <w:pPr/>
          </w:p>
        </w:tc>
        <w:tc>
          <w:tcPr>
            <w:tcW w:w="2268" w:type="dxa"/>
            <w:vAlign w:val="center"/>
          </w:tcPr>
          <w:p>
            <w:pPr>
              <w:pStyle w:val="单元格样式2"/>
            </w:pPr>
            <w:r>
              <w:t xml:space="preserve">≤4000元</w:t>
            </w:r>
          </w:p>
        </w:tc>
        <w:tc>
          <w:tcPr>
            <w:tcW w:w="1276" w:type="dxa"/>
            <w:vAlign w:val="center"/>
          </w:tcPr>
          <w:p>
            <w:pPr>
              <w:pStyle w:val="单元格样式2"/>
            </w:pPr>
            <w:r>
              <w:t xml:space="preserve">发放表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社会稳定</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11、敬老院劳务派遣人员费用（劳务费）绩效目标表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13020724P0040JP10386F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敬老院劳务派遣人员费用（劳务费）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我镇敬老院有劳务派遣人员13人，月工资保险共计5万元，预计全年共需资金62万元。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1.确保每月敬老院人员工资保险及时拨付。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13人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劳务派遣工资执行标准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12、就业见习基本生活费补贴绩效目标表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13020724P0040JP10388N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就业见习基本生活费补贴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见习生工资的发放及保险的缴纳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1.确保就业见习生工资保险及时拨付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29人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劳务派遣工资执行标准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13020724P0040JP103848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我镇有劳务派遣身份的劳动保障协理员3人、禁毒员1人，月工资保险共计1.8万元，预计全年需资金22万元。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1.我镇有劳务派遣身份的劳动保障协理员3人、禁毒员1人，月工资保险共计1.8万元，预计全年需资金22万元。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4人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劳务派遣工资执行标准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14、六级以上伤残军人医疗补助（区级）绩效目标表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13020724P000F06101522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六级以上伤残军人医疗补助（区级）</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我镇共有六级以上伤残军人8人，补助标准为1万元/人/年，预计全年共需资金8万元。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1.对伤残军人住院和药费进行补助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人数</w:t>
            </w:r>
          </w:p>
        </w:tc>
        <w:tc>
          <w:tcPr>
            <w:tcW w:w="5386" w:type="dxa"/>
            <w:hMerge w:val="restart"/>
            <w:vAlign w:val="center"/>
          </w:tcPr>
          <w:p>
            <w:pPr>
              <w:pStyle w:val="单元格样式2"/>
            </w:pPr>
            <w:r>
              <w:t xml:space="preserve">六级以上伤残军人人数</w:t>
            </w:r>
          </w:p>
        </w:tc>
        <w:tc>
          <w:tcPr>
            <w:tcW w:w="0" w:type="auto"/>
            <w:hMerge/>
            <w:vAlign w:val="center"/>
          </w:tcPr>
          <w:p>
            <w:pPr/>
          </w:p>
        </w:tc>
        <w:tc>
          <w:tcPr>
            <w:tcW w:w="2268" w:type="dxa"/>
            <w:vAlign w:val="center"/>
          </w:tcPr>
          <w:p>
            <w:pPr>
              <w:pStyle w:val="单元格样式2"/>
            </w:pPr>
            <w:r>
              <w:t xml:space="preserve">8人</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报销标准</w:t>
            </w:r>
          </w:p>
        </w:tc>
        <w:tc>
          <w:tcPr>
            <w:tcW w:w="5386" w:type="dxa"/>
            <w:hMerge w:val="restart"/>
            <w:vAlign w:val="center"/>
          </w:tcPr>
          <w:p>
            <w:pPr>
              <w:pStyle w:val="单元格样式2"/>
            </w:pPr>
            <w:r>
              <w:t xml:space="preserve">每人报销标准</w:t>
            </w:r>
          </w:p>
        </w:tc>
        <w:tc>
          <w:tcPr>
            <w:tcW w:w="0" w:type="auto"/>
            <w:hMerge/>
            <w:vAlign w:val="center"/>
          </w:tcPr>
          <w:p>
            <w:pPr/>
          </w:p>
        </w:tc>
        <w:tc>
          <w:tcPr>
            <w:tcW w:w="2268" w:type="dxa"/>
            <w:vAlign w:val="center"/>
          </w:tcPr>
          <w:p>
            <w:pPr>
              <w:pStyle w:val="单元格样式2"/>
            </w:pPr>
            <w:r>
              <w:t xml:space="preserve">1万元</w:t>
            </w:r>
          </w:p>
        </w:tc>
        <w:tc>
          <w:tcPr>
            <w:tcW w:w="1276" w:type="dxa"/>
            <w:vAlign w:val="center"/>
          </w:tcPr>
          <w:p>
            <w:pPr>
              <w:pStyle w:val="单元格样式2"/>
            </w:pPr>
            <w:r>
              <w:t xml:space="preserve">文件规定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社会稳定</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15、退役军人公益性岗位安置费用绩效目标表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13020724P0040JP103873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退役军人公益性岗位安置费用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我镇有退役军人公益性岗位人员25名，其中全工25人，工资标准2200元/月，月工资保险共计8.4万元，预计全年需资金102万元。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1.退役军人公益岗人员完成本职工作后，按合同规定，每月及时为其支付工资和缴纳保险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25人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劳务派遣工资执行标准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16、维稳经费（发展基数）绩效目标表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13020724P00220J10347F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维稳经费（发展基数）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经费主要用于全国两会、省两会安保以及国庆节、元旦、春节等重要节日期间维稳以及日常工作中信访维稳工作的支出。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1.积极宣传党的政策及相关法律，切实做好涉访人员稳控工作，把问题解决在基层，做到群众满意。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宣传次数</w:t>
            </w:r>
          </w:p>
        </w:tc>
        <w:tc>
          <w:tcPr>
            <w:tcW w:w="5386" w:type="dxa"/>
            <w:hMerge w:val="restart"/>
            <w:vAlign w:val="center"/>
          </w:tcPr>
          <w:p>
            <w:pPr>
              <w:pStyle w:val="单元格样式2"/>
            </w:pPr>
            <w:r>
              <w:t xml:space="preserve">开展依法信访宣传次数</w:t>
            </w:r>
          </w:p>
        </w:tc>
        <w:tc>
          <w:tcPr>
            <w:tcW w:w="0" w:type="auto"/>
            <w:hMerge/>
            <w:vAlign w:val="center"/>
          </w:tcPr>
          <w:p>
            <w:pPr/>
          </w:p>
        </w:tc>
        <w:tc>
          <w:tcPr>
            <w:tcW w:w="2268" w:type="dxa"/>
            <w:vAlign w:val="center"/>
          </w:tcPr>
          <w:p>
            <w:pPr>
              <w:pStyle w:val="单元格样式2"/>
            </w:pPr>
            <w:r>
              <w:t xml:space="preserve">≥3活动记录</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17、卫生清理（发展基数）绩效目标表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13020724P00220J103483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卫生清理（发展基数）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弥补服务群众专项经费25万元，用于公共场所及主要公路沿线卫生清理、乡村环境卫生整治及临时性、突发性卫生清理；禁烧秸秆、环保督查、环境治理与保护用工及用车等费用预计15.44万元.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1.全力做好卫生环境清理工作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卫生清理完成率</w:t>
            </w:r>
          </w:p>
        </w:tc>
        <w:tc>
          <w:tcPr>
            <w:tcW w:w="5386" w:type="dxa"/>
            <w:hMerge w:val="restart"/>
            <w:vAlign w:val="center"/>
          </w:tcPr>
          <w:p>
            <w:pPr>
              <w:pStyle w:val="单元格样式2"/>
            </w:pPr>
            <w:r>
              <w:t xml:space="preserve">实际清理卫生完成量占全年任务的比例</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年计划表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专项资金拨付及时率</w:t>
            </w:r>
          </w:p>
        </w:tc>
        <w:tc>
          <w:tcPr>
            <w:tcW w:w="5386" w:type="dxa"/>
            <w:hMerge w:val="restart"/>
            <w:vAlign w:val="center"/>
          </w:tcPr>
          <w:p>
            <w:pPr>
              <w:pStyle w:val="单元格样式2"/>
            </w:pPr>
            <w:r>
              <w:t xml:space="preserve">专项资金拨付及时率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银行对账单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≤40.44万元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18、乡镇财政办公经费绩效目标表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13020724P004628100746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乡镇财政办公经费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经费主要用于财政集中收付中心日常办公、维修、办公设备购置等方面的支出。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1.财政集中收付中心工作按时有序完成。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经费金额</w:t>
            </w:r>
          </w:p>
        </w:tc>
        <w:tc>
          <w:tcPr>
            <w:tcW w:w="5386" w:type="dxa"/>
            <w:hMerge w:val="restart"/>
            <w:vAlign w:val="center"/>
          </w:tcPr>
          <w:p>
            <w:pPr>
              <w:pStyle w:val="单元格样式2"/>
            </w:pPr>
            <w:r>
              <w:t xml:space="preserve">下发财政经费金额</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实际支出金额占总金额的比例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明细账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银行进账单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完成工作需要资金</w:t>
            </w:r>
          </w:p>
        </w:tc>
        <w:tc>
          <w:tcPr>
            <w:tcW w:w="5386" w:type="dxa"/>
            <w:hMerge w:val="restart"/>
            <w:vAlign w:val="center"/>
          </w:tcPr>
          <w:p>
            <w:pPr>
              <w:pStyle w:val="单元格样式2"/>
            </w:pPr>
            <w:r>
              <w:t xml:space="preserve">完成工作需要资金</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财政工作长期稳定开展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19、乡镇政府劳务派遣人员经费（发展基数）绩效目标表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13020724P00220J10349N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乡镇政府劳务派遣人员经费（发展基数）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我镇有劳务派遣人员15人，月工资保险共计5.8万元，预计全年共需资金70万元。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1.确保每月乡镇政府劳务派遣人员工资保险及时拨付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15人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劳务派遣工资执行标准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单位运转可持续发展</w:t>
            </w:r>
          </w:p>
        </w:tc>
        <w:tc>
          <w:tcPr>
            <w:tcW w:w="5386" w:type="dxa"/>
            <w:hMerge w:val="restart"/>
            <w:vAlign w:val="center"/>
          </w:tcPr>
          <w:p>
            <w:pPr>
              <w:pStyle w:val="单元格样式2"/>
            </w:pPr>
            <w:r>
              <w:t xml:space="preserve">单位运转可持续发展</w:t>
            </w:r>
          </w:p>
        </w:tc>
        <w:tc>
          <w:tcPr>
            <w:tcW w:w="0" w:type="auto"/>
            <w:hMerge/>
            <w:vAlign w:val="center"/>
          </w:tcPr>
          <w:p>
            <w:pPr/>
          </w:p>
        </w:tc>
        <w:tc>
          <w:tcPr>
            <w:tcW w:w="2268" w:type="dxa"/>
            <w:vAlign w:val="center"/>
          </w:tcPr>
          <w:p>
            <w:pPr>
              <w:pStyle w:val="单元格样式2"/>
            </w:pPr>
            <w:r>
              <w:t xml:space="preserve">单位正常运转</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20、扬水站维修、防汛（发展基数）绩效目标表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13020724P00220J103529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扬水站维修、防汛（发展基数）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镇内扬水站维修维护及防汛事项预计16万元。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1.进一步加强水利设施建设，提高防洪抗灾能力，确保人民群众财产安全。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维修完成率</w:t>
            </w:r>
          </w:p>
        </w:tc>
        <w:tc>
          <w:tcPr>
            <w:tcW w:w="5386" w:type="dxa"/>
            <w:hMerge w:val="restart"/>
            <w:vAlign w:val="center"/>
          </w:tcPr>
          <w:p>
            <w:pPr>
              <w:pStyle w:val="单元格样式2"/>
            </w:pPr>
            <w:r>
              <w:t xml:space="preserve">实际维修扬水站数量占全部扬水站数量的比例</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年计划表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≤16万元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21、义务工役制人员及遗属补助绩效目标表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13020724P0040JP10390M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义务工役制人员及遗属补助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13.44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13.44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我镇有义务工役制人员12人，补贴标准为800元/人；遗属补助8人，补贴标准为200元/人，预计全年共需资金13.44万元。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1.确保每月义务工役制人员及遗属补助及时拨付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hMerge w:val="restart"/>
            <w:vAlign w:val="center"/>
          </w:tcPr>
          <w:p>
            <w:pPr>
              <w:pStyle w:val="单元格样式2"/>
            </w:pPr>
            <w:r>
              <w:t xml:space="preserve">补助人数</w:t>
            </w:r>
          </w:p>
        </w:tc>
        <w:tc>
          <w:tcPr>
            <w:tcW w:w="0" w:type="auto"/>
            <w:hMerge/>
            <w:vAlign w:val="center"/>
          </w:tcPr>
          <w:p>
            <w:pPr/>
          </w:p>
        </w:tc>
        <w:tc>
          <w:tcPr>
            <w:tcW w:w="2268" w:type="dxa"/>
            <w:vAlign w:val="center"/>
          </w:tcPr>
          <w:p>
            <w:pPr>
              <w:pStyle w:val="单元格样式2"/>
            </w:pPr>
            <w:r>
              <w:t xml:space="preserve">20人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最低标准</w:t>
            </w:r>
          </w:p>
        </w:tc>
        <w:tc>
          <w:tcPr>
            <w:tcW w:w="5386" w:type="dxa"/>
            <w:hMerge w:val="restart"/>
            <w:vAlign w:val="center"/>
          </w:tcPr>
          <w:p>
            <w:pPr>
              <w:pStyle w:val="单元格样式2"/>
            </w:pPr>
            <w:r>
              <w:t xml:space="preserve">最低补助标准</w:t>
            </w:r>
          </w:p>
        </w:tc>
        <w:tc>
          <w:tcPr>
            <w:tcW w:w="0" w:type="auto"/>
            <w:hMerge/>
            <w:vAlign w:val="center"/>
          </w:tcPr>
          <w:p>
            <w:pPr/>
          </w:p>
        </w:tc>
        <w:tc>
          <w:tcPr>
            <w:tcW w:w="2268" w:type="dxa"/>
            <w:vAlign w:val="center"/>
          </w:tcPr>
          <w:p>
            <w:pPr>
              <w:pStyle w:val="单元格样式2"/>
            </w:pPr>
            <w:r>
              <w:t xml:space="preserve">≥200元</w:t>
            </w:r>
          </w:p>
        </w:tc>
        <w:tc>
          <w:tcPr>
            <w:tcW w:w="1276" w:type="dxa"/>
            <w:vAlign w:val="center"/>
          </w:tcPr>
          <w:p>
            <w:pPr>
              <w:pStyle w:val="单元格样式2"/>
            </w:pPr>
            <w:r>
              <w:t xml:space="preserve">发放表</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社会稳定</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22、原镇办企业遗留问题的补助经费（发展基数）绩效目标表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原镇办企业遗留问题的补助经费（发展基数）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原镇办企业倒闭后拖欠的农名工工资，每年还6%-8%，2024年全年预计共需资金20万元。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1.全力做好企业补助事项，维护社会稳定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拨款金额</w:t>
            </w:r>
          </w:p>
        </w:tc>
        <w:tc>
          <w:tcPr>
            <w:tcW w:w="5386" w:type="dxa"/>
            <w:hMerge w:val="restart"/>
            <w:vAlign w:val="center"/>
          </w:tcPr>
          <w:p>
            <w:pPr>
              <w:pStyle w:val="单元格样式2"/>
            </w:pPr>
            <w:r>
              <w:t xml:space="preserve">实际拨款金额</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收据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账本</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23、招商经费（发展基数）绩效目标表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13020724P00220J10346U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经费主要用于工作人员赴北京、上海、山东、江苏、广州等地进行招商，每地出行2次，每次出行3-5天，邀请有投资意向的企业家来我镇接洽考察，满足招商工作的需要。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1.全力做好项目引进落地服务工作，实现招商引资工作新提升、新突破、新发展。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签约数量</w:t>
            </w:r>
          </w:p>
        </w:tc>
        <w:tc>
          <w:tcPr>
            <w:tcW w:w="5386" w:type="dxa"/>
            <w:hMerge w:val="restart"/>
            <w:vAlign w:val="center"/>
          </w:tcPr>
          <w:p>
            <w:pPr>
              <w:pStyle w:val="单元格样式2"/>
            </w:pPr>
            <w:r>
              <w:t xml:space="preserve">项目落地签约数量</w:t>
            </w:r>
          </w:p>
        </w:tc>
        <w:tc>
          <w:tcPr>
            <w:tcW w:w="0" w:type="auto"/>
            <w:hMerge/>
            <w:vAlign w:val="center"/>
          </w:tcPr>
          <w:p>
            <w:pPr/>
          </w:p>
        </w:tc>
        <w:tc>
          <w:tcPr>
            <w:tcW w:w="2268" w:type="dxa"/>
            <w:vAlign w:val="center"/>
          </w:tcPr>
          <w:p>
            <w:pPr>
              <w:pStyle w:val="单元格样式2"/>
            </w:pPr>
            <w:r>
              <w:t xml:space="preserve">≥1家</w:t>
            </w:r>
          </w:p>
        </w:tc>
        <w:tc>
          <w:tcPr>
            <w:tcW w:w="1276" w:type="dxa"/>
            <w:vAlign w:val="center"/>
          </w:tcPr>
          <w:p>
            <w:pPr>
              <w:pStyle w:val="单元格样式2"/>
            </w:pPr>
            <w:r>
              <w:t xml:space="preserve">签约意向书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进账单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hMerge w:val="restart"/>
            <w:vAlign w:val="center"/>
          </w:tcPr>
          <w:p>
            <w:pPr>
              <w:pStyle w:val="单元格样式2"/>
            </w:pPr>
            <w:r>
              <w:t xml:space="preserve">资金支出率（%）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≤15万元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工作长期稳定开展</w:t>
            </w:r>
          </w:p>
        </w:tc>
        <w:tc>
          <w:tcPr>
            <w:tcW w:w="0" w:type="auto"/>
            <w:hMerge/>
            <w:vAlign w:val="center"/>
          </w:tcPr>
          <w:p>
            <w:pPr/>
          </w:p>
        </w:tc>
        <w:tc>
          <w:tcPr>
            <w:tcW w:w="2268" w:type="dxa"/>
            <w:vAlign w:val="center"/>
          </w:tcPr>
          <w:p>
            <w:pPr>
              <w:pStyle w:val="单元格样式2"/>
            </w:pPr>
            <w:r>
              <w:t xml:space="preserve">显著提高</w:t>
            </w:r>
          </w:p>
        </w:tc>
        <w:tc>
          <w:tcPr>
            <w:tcW w:w="1276" w:type="dxa"/>
            <w:vAlign w:val="center"/>
          </w:tcPr>
          <w:p>
            <w:pPr>
              <w:pStyle w:val="单元格样式2"/>
            </w:pPr>
            <w:r>
              <w:t xml:space="preserve">走访调查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唐山市丰南区大新庄镇人民政府本级上年末固定资产金额为1581.00万元（详见下表）。本年度拟购置固定资产总额为0.00万元，已按要求列入政府采购预算，详见政府采购预算表。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1581.00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4676</w:t>
            </w:r>
          </w:p>
        </w:tc>
        <w:tc>
          <w:tcPr>
            <w:tcW w:w="2835" w:type="dxa"/>
            <w:vAlign w:val="center"/>
          </w:tcPr>
          <w:p>
            <w:pPr>
              <w:pStyle w:val="单元格样式4"/>
            </w:pPr>
            <w:r>
              <w:t xml:space="preserve">927.00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1147</w:t>
            </w:r>
          </w:p>
        </w:tc>
        <w:tc>
          <w:tcPr>
            <w:tcW w:w="2835" w:type="dxa"/>
            <w:vAlign w:val="center"/>
          </w:tcPr>
          <w:p>
            <w:pPr>
              <w:pStyle w:val="单元格样式4"/>
            </w:pPr>
            <w:r>
              <w:t xml:space="preserve">432.00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9</w:t>
            </w:r>
          </w:p>
        </w:tc>
        <w:tc>
          <w:tcPr>
            <w:tcW w:w="2835" w:type="dxa"/>
            <w:vAlign w:val="center"/>
          </w:tcPr>
          <w:p>
            <w:pPr>
              <w:pStyle w:val="单元格样式4"/>
            </w:pPr>
            <w:r>
              <w:t xml:space="preserve">113.00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3</w:t>
            </w:r>
          </w:p>
        </w:tc>
        <w:tc>
          <w:tcPr>
            <w:tcW w:w="2835" w:type="dxa"/>
            <w:vAlign w:val="center"/>
          </w:tcPr>
          <w:p>
            <w:pPr>
              <w:pStyle w:val="单元格样式4"/>
            </w:pPr>
            <w:r>
              <w:t xml:space="preserve">120.00</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3372</w:t>
            </w:r>
          </w:p>
        </w:tc>
        <w:tc>
          <w:tcPr>
            <w:tcW w:w="2835" w:type="dxa"/>
            <w:vAlign w:val="center"/>
          </w:tcPr>
          <w:p>
            <w:pPr>
              <w:pStyle w:val="单元格样式4"/>
            </w:pPr>
            <w:r>
              <w:t xml:space="preserve">421.00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footer" Target="footer1.xml" /><Relationship Id="rId54" Type="http://schemas.openxmlformats.org/officeDocument/2006/relationships/footer" Target="footer2.xml" /><Relationship Id="rId55" Type="http://schemas.openxmlformats.org/officeDocument/2006/relationships/theme" Target="theme/theme1.xml" /><Relationship Id="rId56" Type="http://schemas.openxmlformats.org/officeDocument/2006/relationships/styles" Target="styles.xml" /><Relationship Id="rId57" Type="http://schemas.openxmlformats.org/officeDocument/2006/relationships/webSettings" Target="webSettings.xml" /><Relationship Id="rId58" Type="http://schemas.openxmlformats.org/officeDocument/2006/relationships/numbering" Target="numbering.xml" /><Relationship Id="rId59"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2024-02-19T09:01:17Z</dcterms:created>
  <dcterms:modified xsi:type="dcterms:W3CDTF">2024-02-19T01:01:13Z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2024-02-19T09:01:28Z</dcterms:created>
  <dcterms:modified xsi:type="dcterms:W3CDTF">2024-02-19T01:01:28Z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2024-02-19T09:01:28Z</dcterms:created>
  <dcterms:modified xsi:type="dcterms:W3CDTF">2024-02-19T01:01:28Z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2024-02-19T09:01:29Z</dcterms:created>
  <dcterms:modified xsi:type="dcterms:W3CDTF">2024-02-19T01:01:29Z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2024-02-19T09:01:29Z</dcterms:created>
  <dcterms:modified xsi:type="dcterms:W3CDTF">2024-02-19T01:01:29Z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2024-02-19T09:01:29Z</dcterms:created>
  <dcterms:modified xsi:type="dcterms:W3CDTF">2024-02-19T01:01:29Z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2024-02-19T09:01:30Z</dcterms:created>
  <dcterms:modified xsi:type="dcterms:W3CDTF">2024-02-19T01:01:30Z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2024-02-19T09:01:30Z</dcterms:created>
  <dcterms:modified xsi:type="dcterms:W3CDTF">2024-02-19T01:01:30Z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2024-02-19T09:01:30Z</dcterms:created>
  <dcterms:modified xsi:type="dcterms:W3CDTF">2024-02-19T01:01:30Z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2024-02-19T09:01:31Z</dcterms:created>
  <dcterms:modified xsi:type="dcterms:W3CDTF">2024-02-19T01:01:31Z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2024-02-19T09:01:31Z</dcterms:created>
  <dcterms:modified xsi:type="dcterms:W3CDTF">2024-02-19T01:01:31Z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2024-02-19T09:01:20Z</dcterms:created>
  <dcterms:modified xsi:type="dcterms:W3CDTF">2024-02-19T01:01:20Z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2024-02-19T09:01:31Z</dcterms:created>
  <dcterms:modified xsi:type="dcterms:W3CDTF">2024-02-19T01:01:31Z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2024-02-19T09:01:31Z</dcterms:created>
  <dcterms:modified xsi:type="dcterms:W3CDTF">2024-02-19T01:01:31Z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2024-02-19T09:01:32Z</dcterms:created>
  <dcterms:modified xsi:type="dcterms:W3CDTF">2024-02-19T01:01:32Z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2024-02-19T09:01:32Z</dcterms:created>
  <dcterms:modified xsi:type="dcterms:W3CDTF">2024-02-19T01:01:32Z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2024-02-19T09:01:32Z</dcterms:created>
  <dcterms:modified xsi:type="dcterms:W3CDTF">2024-02-19T01:01:32Z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2024-02-19T09:01:33Z</dcterms:created>
  <dcterms:modified xsi:type="dcterms:W3CDTF">2024-02-19T01:01:33Z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2024-02-19T09:01:33Z</dcterms:created>
  <dcterms:modified xsi:type="dcterms:W3CDTF">2024-02-19T01:01:33Z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2024-02-19T09:01:33Z</dcterms:created>
  <dcterms:modified xsi:type="dcterms:W3CDTF">2024-02-19T01:01:33Z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2024-02-19T09:01:34Z</dcterms:created>
  <dcterms:modified xsi:type="dcterms:W3CDTF">2024-02-19T01:01:34Z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2024-02-19T09:01:34Z</dcterms:created>
  <dcterms:modified xsi:type="dcterms:W3CDTF">2024-02-19T01:01:34Z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2024-02-19T09:01:27Z</dcterms:created>
  <dcterms:modified xsi:type="dcterms:W3CDTF">2024-02-19T01:01:27Z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2024-02-19T09:01:35Z</dcterms:created>
  <dcterms:modified xsi:type="dcterms:W3CDTF">2024-02-19T01:01:35Z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2024-02-19T09:01:27Z</dcterms:created>
  <dcterms:modified xsi:type="dcterms:W3CDTF">2024-02-19T01:01:27Z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2024-02-19T09:01:28Z</dcterms:created>
  <dcterms:modified xsi:type="dcterms:W3CDTF">2024-02-19T01:01:28Z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2024-02-19T09:01:35Z</dcterms:created>
  <dcterms:modified xsi:type="dcterms:W3CDTF">2024-02-19T01:01:43Z</dcterms:modified>
</cp:coreProperties>
</file>