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327唐山市丰南区公安局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15108.91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13119.98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1002.02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550.25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436.66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15108.91</w:t>
            </w:r>
          </w:p>
        </w:tc>
        <w:tc>
          <w:tcPr>
            <w:tcW w:w="4535" w:type="dxa"/>
            <w:vAlign w:val="center"/>
          </w:tcPr>
          <w:p>
            <w:pPr>
              <w:pStyle w:val="15"/>
            </w:pPr>
            <w:r>
              <w:t>本年支出合计</w:t>
            </w:r>
          </w:p>
        </w:tc>
        <w:tc>
          <w:tcPr>
            <w:tcW w:w="2126" w:type="dxa"/>
            <w:vAlign w:val="center"/>
          </w:tcPr>
          <w:p>
            <w:pPr>
              <w:pStyle w:val="16"/>
            </w:pPr>
            <w:r>
              <w:t>15249.11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140.20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15249.11</w:t>
            </w:r>
          </w:p>
        </w:tc>
        <w:tc>
          <w:tcPr>
            <w:tcW w:w="4535" w:type="dxa"/>
            <w:vAlign w:val="center"/>
          </w:tcPr>
          <w:p>
            <w:pPr>
              <w:pStyle w:val="15"/>
            </w:pPr>
            <w:r>
              <w:t>支出总计</w:t>
            </w:r>
          </w:p>
        </w:tc>
        <w:tc>
          <w:tcPr>
            <w:tcW w:w="2126" w:type="dxa"/>
            <w:vAlign w:val="center"/>
          </w:tcPr>
          <w:p>
            <w:pPr>
              <w:pStyle w:val="16"/>
            </w:pPr>
            <w:r>
              <w:t>15249.11</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327唐山市丰南区公安局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15249.11</w:t>
            </w:r>
          </w:p>
        </w:tc>
        <w:tc>
          <w:tcPr>
            <w:tcW w:w="1134" w:type="dxa"/>
            <w:vAlign w:val="center"/>
          </w:tcPr>
          <w:p>
            <w:pPr>
              <w:pStyle w:val="16"/>
            </w:pPr>
            <w:r>
              <w:t>15108.91</w:t>
            </w:r>
          </w:p>
        </w:tc>
        <w:tc>
          <w:tcPr>
            <w:tcW w:w="1134" w:type="dxa"/>
            <w:vAlign w:val="center"/>
          </w:tcPr>
          <w:p>
            <w:pPr>
              <w:pStyle w:val="16"/>
            </w:pPr>
            <w:r>
              <w:t>15108.91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13119.98</w:t>
            </w:r>
          </w:p>
        </w:tc>
        <w:tc>
          <w:tcPr>
            <w:tcW w:w="1134" w:type="dxa"/>
            <w:vAlign w:val="center"/>
          </w:tcPr>
          <w:p>
            <w:pPr>
              <w:pStyle w:val="12"/>
            </w:pPr>
            <w:r>
              <w:t>13119.98</w:t>
            </w:r>
          </w:p>
        </w:tc>
        <w:tc>
          <w:tcPr>
            <w:tcW w:w="1134" w:type="dxa"/>
            <w:vAlign w:val="center"/>
          </w:tcPr>
          <w:p>
            <w:pPr>
              <w:pStyle w:val="12"/>
            </w:pPr>
            <w:r>
              <w:t>13119.98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13119.98</w:t>
            </w:r>
          </w:p>
        </w:tc>
        <w:tc>
          <w:tcPr>
            <w:tcW w:w="1134" w:type="dxa"/>
            <w:vAlign w:val="center"/>
          </w:tcPr>
          <w:p>
            <w:pPr>
              <w:pStyle w:val="12"/>
            </w:pPr>
            <w:r>
              <w:t>13119.98</w:t>
            </w:r>
          </w:p>
        </w:tc>
        <w:tc>
          <w:tcPr>
            <w:tcW w:w="1134" w:type="dxa"/>
            <w:vAlign w:val="center"/>
          </w:tcPr>
          <w:p>
            <w:pPr>
              <w:pStyle w:val="12"/>
            </w:pPr>
            <w:r>
              <w:t>13119.98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5797.62</w:t>
            </w:r>
          </w:p>
        </w:tc>
        <w:tc>
          <w:tcPr>
            <w:tcW w:w="1134" w:type="dxa"/>
            <w:vAlign w:val="center"/>
          </w:tcPr>
          <w:p>
            <w:pPr>
              <w:pStyle w:val="12"/>
            </w:pPr>
            <w:r>
              <w:t>5797.62</w:t>
            </w:r>
          </w:p>
        </w:tc>
        <w:tc>
          <w:tcPr>
            <w:tcW w:w="1134" w:type="dxa"/>
            <w:vAlign w:val="center"/>
          </w:tcPr>
          <w:p>
            <w:pPr>
              <w:pStyle w:val="12"/>
            </w:pPr>
            <w:r>
              <w:t>5797.62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2068.18</w:t>
            </w:r>
          </w:p>
        </w:tc>
        <w:tc>
          <w:tcPr>
            <w:tcW w:w="1134" w:type="dxa"/>
            <w:vAlign w:val="center"/>
          </w:tcPr>
          <w:p>
            <w:pPr>
              <w:pStyle w:val="12"/>
            </w:pPr>
            <w:r>
              <w:t>2068.18</w:t>
            </w:r>
          </w:p>
        </w:tc>
        <w:tc>
          <w:tcPr>
            <w:tcW w:w="1134" w:type="dxa"/>
            <w:vAlign w:val="center"/>
          </w:tcPr>
          <w:p>
            <w:pPr>
              <w:pStyle w:val="12"/>
            </w:pPr>
            <w:r>
              <w:t>2068.18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2040219</w:t>
            </w:r>
          </w:p>
        </w:tc>
        <w:tc>
          <w:tcPr>
            <w:tcW w:w="1559" w:type="dxa"/>
            <w:vAlign w:val="center"/>
          </w:tcPr>
          <w:p>
            <w:pPr>
              <w:pStyle w:val="13"/>
            </w:pPr>
            <w:r>
              <w:t>信息化建设</w:t>
            </w:r>
          </w:p>
        </w:tc>
        <w:tc>
          <w:tcPr>
            <w:tcW w:w="1134" w:type="dxa"/>
            <w:vAlign w:val="center"/>
          </w:tcPr>
          <w:p>
            <w:pPr>
              <w:pStyle w:val="12"/>
            </w:pPr>
            <w:r>
              <w:t>74.11</w:t>
            </w:r>
          </w:p>
        </w:tc>
        <w:tc>
          <w:tcPr>
            <w:tcW w:w="1134" w:type="dxa"/>
            <w:vAlign w:val="center"/>
          </w:tcPr>
          <w:p>
            <w:pPr>
              <w:pStyle w:val="12"/>
            </w:pPr>
            <w:r>
              <w:t>74.11</w:t>
            </w:r>
          </w:p>
        </w:tc>
        <w:tc>
          <w:tcPr>
            <w:tcW w:w="1134" w:type="dxa"/>
            <w:vAlign w:val="center"/>
          </w:tcPr>
          <w:p>
            <w:pPr>
              <w:pStyle w:val="12"/>
            </w:pPr>
            <w:r>
              <w:t>74.11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5180.07</w:t>
            </w:r>
          </w:p>
        </w:tc>
        <w:tc>
          <w:tcPr>
            <w:tcW w:w="1134" w:type="dxa"/>
            <w:vAlign w:val="center"/>
          </w:tcPr>
          <w:p>
            <w:pPr>
              <w:pStyle w:val="12"/>
            </w:pPr>
            <w:r>
              <w:t>5180.07</w:t>
            </w:r>
          </w:p>
        </w:tc>
        <w:tc>
          <w:tcPr>
            <w:tcW w:w="1134" w:type="dxa"/>
            <w:vAlign w:val="center"/>
          </w:tcPr>
          <w:p>
            <w:pPr>
              <w:pStyle w:val="12"/>
            </w:pPr>
            <w:r>
              <w:t>5180.07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1002.02</w:t>
            </w:r>
          </w:p>
        </w:tc>
        <w:tc>
          <w:tcPr>
            <w:tcW w:w="1134" w:type="dxa"/>
            <w:vAlign w:val="center"/>
          </w:tcPr>
          <w:p>
            <w:pPr>
              <w:pStyle w:val="12"/>
            </w:pPr>
            <w:r>
              <w:t>1002.02</w:t>
            </w:r>
          </w:p>
        </w:tc>
        <w:tc>
          <w:tcPr>
            <w:tcW w:w="1134" w:type="dxa"/>
            <w:vAlign w:val="center"/>
          </w:tcPr>
          <w:p>
            <w:pPr>
              <w:pStyle w:val="12"/>
            </w:pPr>
            <w:r>
              <w:t>1002.02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1001.40</w:t>
            </w:r>
          </w:p>
        </w:tc>
        <w:tc>
          <w:tcPr>
            <w:tcW w:w="1134" w:type="dxa"/>
            <w:vAlign w:val="center"/>
          </w:tcPr>
          <w:p>
            <w:pPr>
              <w:pStyle w:val="12"/>
            </w:pPr>
            <w:r>
              <w:t>1001.40</w:t>
            </w:r>
          </w:p>
        </w:tc>
        <w:tc>
          <w:tcPr>
            <w:tcW w:w="1134" w:type="dxa"/>
            <w:vAlign w:val="center"/>
          </w:tcPr>
          <w:p>
            <w:pPr>
              <w:pStyle w:val="12"/>
            </w:pPr>
            <w:r>
              <w:t>1001.40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416.20</w:t>
            </w:r>
          </w:p>
        </w:tc>
        <w:tc>
          <w:tcPr>
            <w:tcW w:w="1134" w:type="dxa"/>
            <w:vAlign w:val="center"/>
          </w:tcPr>
          <w:p>
            <w:pPr>
              <w:pStyle w:val="12"/>
            </w:pPr>
            <w:r>
              <w:t>416.20</w:t>
            </w:r>
          </w:p>
        </w:tc>
        <w:tc>
          <w:tcPr>
            <w:tcW w:w="1134" w:type="dxa"/>
            <w:vAlign w:val="center"/>
          </w:tcPr>
          <w:p>
            <w:pPr>
              <w:pStyle w:val="12"/>
            </w:pPr>
            <w:r>
              <w:t>416.20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585.20</w:t>
            </w:r>
          </w:p>
        </w:tc>
        <w:tc>
          <w:tcPr>
            <w:tcW w:w="1134" w:type="dxa"/>
            <w:vAlign w:val="center"/>
          </w:tcPr>
          <w:p>
            <w:pPr>
              <w:pStyle w:val="12"/>
            </w:pPr>
            <w:r>
              <w:t>585.20</w:t>
            </w:r>
          </w:p>
        </w:tc>
        <w:tc>
          <w:tcPr>
            <w:tcW w:w="1134" w:type="dxa"/>
            <w:vAlign w:val="center"/>
          </w:tcPr>
          <w:p>
            <w:pPr>
              <w:pStyle w:val="12"/>
            </w:pPr>
            <w:r>
              <w:t>585.20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r>
              <w:t>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550.25</w:t>
            </w:r>
          </w:p>
        </w:tc>
        <w:tc>
          <w:tcPr>
            <w:tcW w:w="1134" w:type="dxa"/>
            <w:vAlign w:val="center"/>
          </w:tcPr>
          <w:p>
            <w:pPr>
              <w:pStyle w:val="12"/>
            </w:pPr>
            <w:r>
              <w:t>550.25</w:t>
            </w:r>
          </w:p>
        </w:tc>
        <w:tc>
          <w:tcPr>
            <w:tcW w:w="1134" w:type="dxa"/>
            <w:vAlign w:val="center"/>
          </w:tcPr>
          <w:p>
            <w:pPr>
              <w:pStyle w:val="12"/>
            </w:pPr>
            <w:r>
              <w:t>550.25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550.25</w:t>
            </w:r>
          </w:p>
        </w:tc>
        <w:tc>
          <w:tcPr>
            <w:tcW w:w="1134" w:type="dxa"/>
            <w:vAlign w:val="center"/>
          </w:tcPr>
          <w:p>
            <w:pPr>
              <w:pStyle w:val="12"/>
            </w:pPr>
            <w:r>
              <w:t>550.25</w:t>
            </w:r>
          </w:p>
        </w:tc>
        <w:tc>
          <w:tcPr>
            <w:tcW w:w="1134" w:type="dxa"/>
            <w:vAlign w:val="center"/>
          </w:tcPr>
          <w:p>
            <w:pPr>
              <w:pStyle w:val="12"/>
            </w:pPr>
            <w:r>
              <w:t>550.25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219.78</w:t>
            </w:r>
          </w:p>
        </w:tc>
        <w:tc>
          <w:tcPr>
            <w:tcW w:w="1134" w:type="dxa"/>
            <w:vAlign w:val="center"/>
          </w:tcPr>
          <w:p>
            <w:pPr>
              <w:pStyle w:val="12"/>
            </w:pPr>
            <w:r>
              <w:t>219.78</w:t>
            </w:r>
          </w:p>
        </w:tc>
        <w:tc>
          <w:tcPr>
            <w:tcW w:w="1134" w:type="dxa"/>
            <w:vAlign w:val="center"/>
          </w:tcPr>
          <w:p>
            <w:pPr>
              <w:pStyle w:val="12"/>
            </w:pPr>
            <w:r>
              <w:t>219.78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330.47</w:t>
            </w:r>
          </w:p>
        </w:tc>
        <w:tc>
          <w:tcPr>
            <w:tcW w:w="1134" w:type="dxa"/>
            <w:vAlign w:val="center"/>
          </w:tcPr>
          <w:p>
            <w:pPr>
              <w:pStyle w:val="12"/>
            </w:pPr>
            <w:r>
              <w:t>330.47</w:t>
            </w:r>
          </w:p>
        </w:tc>
        <w:tc>
          <w:tcPr>
            <w:tcW w:w="1134" w:type="dxa"/>
            <w:vAlign w:val="center"/>
          </w:tcPr>
          <w:p>
            <w:pPr>
              <w:pStyle w:val="12"/>
            </w:pPr>
            <w:r>
              <w:t>330.47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r>
              <w:t>436.66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140.20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140.20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140.20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140.20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15249.11</w:t>
            </w:r>
          </w:p>
        </w:tc>
        <w:tc>
          <w:tcPr>
            <w:tcW w:w="1361" w:type="dxa"/>
            <w:vAlign w:val="center"/>
          </w:tcPr>
          <w:p>
            <w:pPr>
              <w:pStyle w:val="16"/>
            </w:pPr>
            <w:r>
              <w:t>7785.93</w:t>
            </w:r>
          </w:p>
        </w:tc>
        <w:tc>
          <w:tcPr>
            <w:tcW w:w="1361" w:type="dxa"/>
            <w:vAlign w:val="center"/>
          </w:tcPr>
          <w:p>
            <w:pPr>
              <w:pStyle w:val="16"/>
            </w:pPr>
            <w:r>
              <w:t>7463.18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13119.98</w:t>
            </w:r>
          </w:p>
        </w:tc>
        <w:tc>
          <w:tcPr>
            <w:tcW w:w="1361" w:type="dxa"/>
            <w:vAlign w:val="center"/>
          </w:tcPr>
          <w:p>
            <w:pPr>
              <w:pStyle w:val="12"/>
            </w:pPr>
            <w:r>
              <w:t>5797.62</w:t>
            </w:r>
          </w:p>
        </w:tc>
        <w:tc>
          <w:tcPr>
            <w:tcW w:w="1361" w:type="dxa"/>
            <w:vAlign w:val="center"/>
          </w:tcPr>
          <w:p>
            <w:pPr>
              <w:pStyle w:val="12"/>
            </w:pPr>
            <w:r>
              <w:t>7322.36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13119.98</w:t>
            </w:r>
          </w:p>
        </w:tc>
        <w:tc>
          <w:tcPr>
            <w:tcW w:w="1361" w:type="dxa"/>
            <w:vAlign w:val="center"/>
          </w:tcPr>
          <w:p>
            <w:pPr>
              <w:pStyle w:val="12"/>
            </w:pPr>
            <w:r>
              <w:t>5797.62</w:t>
            </w:r>
          </w:p>
        </w:tc>
        <w:tc>
          <w:tcPr>
            <w:tcW w:w="1361" w:type="dxa"/>
            <w:vAlign w:val="center"/>
          </w:tcPr>
          <w:p>
            <w:pPr>
              <w:pStyle w:val="12"/>
            </w:pPr>
            <w:r>
              <w:t>7322.36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5797.62</w:t>
            </w:r>
          </w:p>
        </w:tc>
        <w:tc>
          <w:tcPr>
            <w:tcW w:w="1361" w:type="dxa"/>
            <w:vAlign w:val="center"/>
          </w:tcPr>
          <w:p>
            <w:pPr>
              <w:pStyle w:val="12"/>
            </w:pPr>
            <w:r>
              <w:t>5797.62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2068.18</w:t>
            </w:r>
          </w:p>
        </w:tc>
        <w:tc>
          <w:tcPr>
            <w:tcW w:w="1361" w:type="dxa"/>
            <w:vAlign w:val="center"/>
          </w:tcPr>
          <w:p>
            <w:pPr>
              <w:pStyle w:val="12"/>
            </w:pPr>
          </w:p>
        </w:tc>
        <w:tc>
          <w:tcPr>
            <w:tcW w:w="1361" w:type="dxa"/>
            <w:vAlign w:val="center"/>
          </w:tcPr>
          <w:p>
            <w:pPr>
              <w:pStyle w:val="12"/>
            </w:pPr>
            <w:r>
              <w:t>2068.18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2040219</w:t>
            </w:r>
          </w:p>
        </w:tc>
        <w:tc>
          <w:tcPr>
            <w:tcW w:w="4535" w:type="dxa"/>
            <w:vAlign w:val="center"/>
          </w:tcPr>
          <w:p>
            <w:pPr>
              <w:pStyle w:val="13"/>
            </w:pPr>
            <w:r>
              <w:t>信息化建设</w:t>
            </w:r>
          </w:p>
        </w:tc>
        <w:tc>
          <w:tcPr>
            <w:tcW w:w="1361" w:type="dxa"/>
            <w:vAlign w:val="center"/>
          </w:tcPr>
          <w:p>
            <w:pPr>
              <w:pStyle w:val="12"/>
            </w:pPr>
            <w:r>
              <w:t>74.11</w:t>
            </w:r>
          </w:p>
        </w:tc>
        <w:tc>
          <w:tcPr>
            <w:tcW w:w="1361" w:type="dxa"/>
            <w:vAlign w:val="center"/>
          </w:tcPr>
          <w:p>
            <w:pPr>
              <w:pStyle w:val="12"/>
            </w:pPr>
          </w:p>
        </w:tc>
        <w:tc>
          <w:tcPr>
            <w:tcW w:w="1361" w:type="dxa"/>
            <w:vAlign w:val="center"/>
          </w:tcPr>
          <w:p>
            <w:pPr>
              <w:pStyle w:val="12"/>
            </w:pPr>
            <w:r>
              <w:t>74.11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5180.07</w:t>
            </w:r>
          </w:p>
        </w:tc>
        <w:tc>
          <w:tcPr>
            <w:tcW w:w="1361" w:type="dxa"/>
            <w:vAlign w:val="center"/>
          </w:tcPr>
          <w:p>
            <w:pPr>
              <w:pStyle w:val="12"/>
            </w:pPr>
          </w:p>
        </w:tc>
        <w:tc>
          <w:tcPr>
            <w:tcW w:w="1361" w:type="dxa"/>
            <w:vAlign w:val="center"/>
          </w:tcPr>
          <w:p>
            <w:pPr>
              <w:pStyle w:val="12"/>
            </w:pPr>
            <w:r>
              <w:t>5180.07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1002.02</w:t>
            </w:r>
          </w:p>
        </w:tc>
        <w:tc>
          <w:tcPr>
            <w:tcW w:w="1361" w:type="dxa"/>
            <w:vAlign w:val="center"/>
          </w:tcPr>
          <w:p>
            <w:pPr>
              <w:pStyle w:val="12"/>
            </w:pPr>
            <w:r>
              <w:t>1001.40</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1001.40</w:t>
            </w:r>
          </w:p>
        </w:tc>
        <w:tc>
          <w:tcPr>
            <w:tcW w:w="1361" w:type="dxa"/>
            <w:vAlign w:val="center"/>
          </w:tcPr>
          <w:p>
            <w:pPr>
              <w:pStyle w:val="12"/>
            </w:pPr>
            <w:r>
              <w:t>1001.40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416.20</w:t>
            </w:r>
          </w:p>
        </w:tc>
        <w:tc>
          <w:tcPr>
            <w:tcW w:w="1361" w:type="dxa"/>
            <w:vAlign w:val="center"/>
          </w:tcPr>
          <w:p>
            <w:pPr>
              <w:pStyle w:val="12"/>
            </w:pPr>
            <w:r>
              <w:t>416.20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585.20</w:t>
            </w:r>
          </w:p>
        </w:tc>
        <w:tc>
          <w:tcPr>
            <w:tcW w:w="1361" w:type="dxa"/>
            <w:vAlign w:val="center"/>
          </w:tcPr>
          <w:p>
            <w:pPr>
              <w:pStyle w:val="12"/>
            </w:pPr>
            <w:r>
              <w:t>585.20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r>
              <w:t>0.62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550.25</w:t>
            </w:r>
          </w:p>
        </w:tc>
        <w:tc>
          <w:tcPr>
            <w:tcW w:w="1361" w:type="dxa"/>
            <w:vAlign w:val="center"/>
          </w:tcPr>
          <w:p>
            <w:pPr>
              <w:pStyle w:val="12"/>
            </w:pPr>
            <w:r>
              <w:t>550.25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550.25</w:t>
            </w:r>
          </w:p>
        </w:tc>
        <w:tc>
          <w:tcPr>
            <w:tcW w:w="1361" w:type="dxa"/>
            <w:vAlign w:val="center"/>
          </w:tcPr>
          <w:p>
            <w:pPr>
              <w:pStyle w:val="12"/>
            </w:pPr>
            <w:r>
              <w:t>550.25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219.78</w:t>
            </w:r>
          </w:p>
        </w:tc>
        <w:tc>
          <w:tcPr>
            <w:tcW w:w="1361" w:type="dxa"/>
            <w:vAlign w:val="center"/>
          </w:tcPr>
          <w:p>
            <w:pPr>
              <w:pStyle w:val="12"/>
            </w:pPr>
            <w:r>
              <w:t>219.78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330.47</w:t>
            </w:r>
          </w:p>
        </w:tc>
        <w:tc>
          <w:tcPr>
            <w:tcW w:w="1361" w:type="dxa"/>
            <w:vAlign w:val="center"/>
          </w:tcPr>
          <w:p>
            <w:pPr>
              <w:pStyle w:val="12"/>
            </w:pPr>
            <w:r>
              <w:t>330.47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436.66</w:t>
            </w:r>
          </w:p>
        </w:tc>
        <w:tc>
          <w:tcPr>
            <w:tcW w:w="1361" w:type="dxa"/>
            <w:vAlign w:val="center"/>
          </w:tcPr>
          <w:p>
            <w:pPr>
              <w:pStyle w:val="12"/>
            </w:pPr>
            <w:r>
              <w:t>436.66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436.66</w:t>
            </w:r>
          </w:p>
        </w:tc>
        <w:tc>
          <w:tcPr>
            <w:tcW w:w="1361" w:type="dxa"/>
            <w:vAlign w:val="center"/>
          </w:tcPr>
          <w:p>
            <w:pPr>
              <w:pStyle w:val="12"/>
            </w:pPr>
            <w:r>
              <w:t>436.66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436.66</w:t>
            </w:r>
          </w:p>
        </w:tc>
        <w:tc>
          <w:tcPr>
            <w:tcW w:w="1361" w:type="dxa"/>
            <w:vAlign w:val="center"/>
          </w:tcPr>
          <w:p>
            <w:pPr>
              <w:pStyle w:val="12"/>
            </w:pPr>
            <w:r>
              <w:t>436.66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r>
              <w:t>140.20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15108.91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13119.98</w:t>
            </w:r>
          </w:p>
        </w:tc>
        <w:tc>
          <w:tcPr>
            <w:tcW w:w="1474" w:type="dxa"/>
            <w:vAlign w:val="center"/>
          </w:tcPr>
          <w:p>
            <w:pPr>
              <w:pStyle w:val="12"/>
            </w:pPr>
            <w:r>
              <w:t>13119.98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1002.02</w:t>
            </w:r>
          </w:p>
        </w:tc>
        <w:tc>
          <w:tcPr>
            <w:tcW w:w="1474" w:type="dxa"/>
            <w:vAlign w:val="center"/>
          </w:tcPr>
          <w:p>
            <w:pPr>
              <w:pStyle w:val="12"/>
            </w:pPr>
            <w:r>
              <w:t>1002.02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550.25</w:t>
            </w:r>
          </w:p>
        </w:tc>
        <w:tc>
          <w:tcPr>
            <w:tcW w:w="1474" w:type="dxa"/>
            <w:vAlign w:val="center"/>
          </w:tcPr>
          <w:p>
            <w:pPr>
              <w:pStyle w:val="12"/>
            </w:pPr>
            <w:r>
              <w:t>550.25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436.66</w:t>
            </w:r>
          </w:p>
        </w:tc>
        <w:tc>
          <w:tcPr>
            <w:tcW w:w="1474" w:type="dxa"/>
            <w:vAlign w:val="center"/>
          </w:tcPr>
          <w:p>
            <w:pPr>
              <w:pStyle w:val="12"/>
            </w:pPr>
            <w:r>
              <w:t>436.66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140.20</w:t>
            </w:r>
          </w:p>
        </w:tc>
        <w:tc>
          <w:tcPr>
            <w:tcW w:w="1474" w:type="dxa"/>
            <w:vAlign w:val="center"/>
          </w:tcPr>
          <w:p>
            <w:pPr>
              <w:pStyle w:val="12"/>
            </w:pPr>
          </w:p>
        </w:tc>
        <w:tc>
          <w:tcPr>
            <w:tcW w:w="1474" w:type="dxa"/>
            <w:vAlign w:val="center"/>
          </w:tcPr>
          <w:p>
            <w:pPr>
              <w:pStyle w:val="12"/>
            </w:pPr>
            <w:r>
              <w:t>140.20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15108.91</w:t>
            </w:r>
          </w:p>
        </w:tc>
        <w:tc>
          <w:tcPr>
            <w:tcW w:w="3402" w:type="dxa"/>
            <w:vAlign w:val="center"/>
          </w:tcPr>
          <w:p>
            <w:pPr>
              <w:pStyle w:val="15"/>
            </w:pPr>
            <w:r>
              <w:t>本年支出合计</w:t>
            </w:r>
          </w:p>
        </w:tc>
        <w:tc>
          <w:tcPr>
            <w:tcW w:w="1474" w:type="dxa"/>
            <w:vAlign w:val="center"/>
          </w:tcPr>
          <w:p>
            <w:pPr>
              <w:pStyle w:val="16"/>
            </w:pPr>
            <w:r>
              <w:t>15249.11</w:t>
            </w:r>
          </w:p>
        </w:tc>
        <w:tc>
          <w:tcPr>
            <w:tcW w:w="1474" w:type="dxa"/>
            <w:vAlign w:val="center"/>
          </w:tcPr>
          <w:p>
            <w:pPr>
              <w:pStyle w:val="16"/>
            </w:pPr>
            <w:r>
              <w:t>15108.91</w:t>
            </w:r>
          </w:p>
        </w:tc>
        <w:tc>
          <w:tcPr>
            <w:tcW w:w="1474" w:type="dxa"/>
            <w:vAlign w:val="center"/>
          </w:tcPr>
          <w:p>
            <w:pPr>
              <w:pStyle w:val="16"/>
            </w:pPr>
            <w:r>
              <w:t>140.20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140.20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140.20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15249.11</w:t>
            </w:r>
          </w:p>
        </w:tc>
        <w:tc>
          <w:tcPr>
            <w:tcW w:w="3402" w:type="dxa"/>
            <w:vAlign w:val="center"/>
          </w:tcPr>
          <w:p>
            <w:pPr>
              <w:pStyle w:val="15"/>
            </w:pPr>
            <w:r>
              <w:t>支出总计</w:t>
            </w:r>
          </w:p>
        </w:tc>
        <w:tc>
          <w:tcPr>
            <w:tcW w:w="1474" w:type="dxa"/>
            <w:vAlign w:val="center"/>
          </w:tcPr>
          <w:p>
            <w:pPr>
              <w:pStyle w:val="16"/>
            </w:pPr>
            <w:r>
              <w:t>15249.11</w:t>
            </w:r>
          </w:p>
        </w:tc>
        <w:tc>
          <w:tcPr>
            <w:tcW w:w="1474" w:type="dxa"/>
            <w:vAlign w:val="center"/>
          </w:tcPr>
          <w:p>
            <w:pPr>
              <w:pStyle w:val="16"/>
            </w:pPr>
            <w:r>
              <w:t>15108.91</w:t>
            </w:r>
          </w:p>
        </w:tc>
        <w:tc>
          <w:tcPr>
            <w:tcW w:w="1474" w:type="dxa"/>
            <w:vAlign w:val="center"/>
          </w:tcPr>
          <w:p>
            <w:pPr>
              <w:pStyle w:val="16"/>
            </w:pPr>
            <w:r>
              <w:t>140.20</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15108.91</w:t>
            </w:r>
          </w:p>
        </w:tc>
        <w:tc>
          <w:tcPr>
            <w:tcW w:w="2551" w:type="dxa"/>
            <w:vAlign w:val="center"/>
          </w:tcPr>
          <w:p>
            <w:pPr>
              <w:pStyle w:val="16"/>
            </w:pPr>
            <w:r>
              <w:t>7785.93</w:t>
            </w:r>
          </w:p>
        </w:tc>
        <w:tc>
          <w:tcPr>
            <w:tcW w:w="2551" w:type="dxa"/>
            <w:vAlign w:val="center"/>
          </w:tcPr>
          <w:p>
            <w:pPr>
              <w:pStyle w:val="16"/>
            </w:pPr>
            <w:r>
              <w:t>7322.98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13119.98</w:t>
            </w:r>
          </w:p>
        </w:tc>
        <w:tc>
          <w:tcPr>
            <w:tcW w:w="2551" w:type="dxa"/>
            <w:vAlign w:val="center"/>
          </w:tcPr>
          <w:p>
            <w:pPr>
              <w:pStyle w:val="12"/>
            </w:pPr>
            <w:r>
              <w:t>5797.62</w:t>
            </w:r>
          </w:p>
        </w:tc>
        <w:tc>
          <w:tcPr>
            <w:tcW w:w="2551" w:type="dxa"/>
            <w:vAlign w:val="center"/>
          </w:tcPr>
          <w:p>
            <w:pPr>
              <w:pStyle w:val="12"/>
            </w:pPr>
            <w:r>
              <w:t>7322.36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13119.98</w:t>
            </w:r>
          </w:p>
        </w:tc>
        <w:tc>
          <w:tcPr>
            <w:tcW w:w="2551" w:type="dxa"/>
            <w:vAlign w:val="center"/>
          </w:tcPr>
          <w:p>
            <w:pPr>
              <w:pStyle w:val="12"/>
            </w:pPr>
            <w:r>
              <w:t>5797.62</w:t>
            </w:r>
          </w:p>
        </w:tc>
        <w:tc>
          <w:tcPr>
            <w:tcW w:w="2551" w:type="dxa"/>
            <w:vAlign w:val="center"/>
          </w:tcPr>
          <w:p>
            <w:pPr>
              <w:pStyle w:val="12"/>
            </w:pPr>
            <w:r>
              <w:t>7322.36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5797.62</w:t>
            </w:r>
          </w:p>
        </w:tc>
        <w:tc>
          <w:tcPr>
            <w:tcW w:w="2551" w:type="dxa"/>
            <w:vAlign w:val="center"/>
          </w:tcPr>
          <w:p>
            <w:pPr>
              <w:pStyle w:val="12"/>
            </w:pPr>
            <w:r>
              <w:t>5797.62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2068.18</w:t>
            </w:r>
          </w:p>
        </w:tc>
        <w:tc>
          <w:tcPr>
            <w:tcW w:w="2551" w:type="dxa"/>
            <w:vAlign w:val="center"/>
          </w:tcPr>
          <w:p>
            <w:pPr>
              <w:pStyle w:val="12"/>
            </w:pPr>
          </w:p>
        </w:tc>
        <w:tc>
          <w:tcPr>
            <w:tcW w:w="2551" w:type="dxa"/>
            <w:vAlign w:val="center"/>
          </w:tcPr>
          <w:p>
            <w:pPr>
              <w:pStyle w:val="12"/>
            </w:pPr>
            <w:r>
              <w:t>2068.18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2040219</w:t>
            </w:r>
          </w:p>
        </w:tc>
        <w:tc>
          <w:tcPr>
            <w:tcW w:w="4535" w:type="dxa"/>
            <w:vAlign w:val="center"/>
          </w:tcPr>
          <w:p>
            <w:pPr>
              <w:pStyle w:val="13"/>
            </w:pPr>
            <w:r>
              <w:t>信息化建设</w:t>
            </w:r>
          </w:p>
        </w:tc>
        <w:tc>
          <w:tcPr>
            <w:tcW w:w="2551" w:type="dxa"/>
            <w:vAlign w:val="center"/>
          </w:tcPr>
          <w:p>
            <w:pPr>
              <w:pStyle w:val="12"/>
            </w:pPr>
            <w:r>
              <w:t>74.11</w:t>
            </w:r>
          </w:p>
        </w:tc>
        <w:tc>
          <w:tcPr>
            <w:tcW w:w="2551" w:type="dxa"/>
            <w:vAlign w:val="center"/>
          </w:tcPr>
          <w:p>
            <w:pPr>
              <w:pStyle w:val="12"/>
            </w:pPr>
          </w:p>
        </w:tc>
        <w:tc>
          <w:tcPr>
            <w:tcW w:w="2551" w:type="dxa"/>
            <w:vAlign w:val="center"/>
          </w:tcPr>
          <w:p>
            <w:pPr>
              <w:pStyle w:val="12"/>
            </w:pPr>
            <w:r>
              <w:t>74.11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5180.07</w:t>
            </w:r>
          </w:p>
        </w:tc>
        <w:tc>
          <w:tcPr>
            <w:tcW w:w="2551" w:type="dxa"/>
            <w:vAlign w:val="center"/>
          </w:tcPr>
          <w:p>
            <w:pPr>
              <w:pStyle w:val="12"/>
            </w:pPr>
          </w:p>
        </w:tc>
        <w:tc>
          <w:tcPr>
            <w:tcW w:w="2551" w:type="dxa"/>
            <w:vAlign w:val="center"/>
          </w:tcPr>
          <w:p>
            <w:pPr>
              <w:pStyle w:val="12"/>
            </w:pPr>
            <w:r>
              <w:t>5180.07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1002.02</w:t>
            </w:r>
          </w:p>
        </w:tc>
        <w:tc>
          <w:tcPr>
            <w:tcW w:w="2551" w:type="dxa"/>
            <w:vAlign w:val="center"/>
          </w:tcPr>
          <w:p>
            <w:pPr>
              <w:pStyle w:val="12"/>
            </w:pPr>
            <w:r>
              <w:t>1001.40</w:t>
            </w:r>
          </w:p>
        </w:tc>
        <w:tc>
          <w:tcPr>
            <w:tcW w:w="2551" w:type="dxa"/>
            <w:vAlign w:val="center"/>
          </w:tcPr>
          <w:p>
            <w:pPr>
              <w:pStyle w:val="12"/>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1001.40</w:t>
            </w:r>
          </w:p>
        </w:tc>
        <w:tc>
          <w:tcPr>
            <w:tcW w:w="2551" w:type="dxa"/>
            <w:vAlign w:val="center"/>
          </w:tcPr>
          <w:p>
            <w:pPr>
              <w:pStyle w:val="12"/>
            </w:pPr>
            <w:r>
              <w:t>1001.40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416.20</w:t>
            </w:r>
          </w:p>
        </w:tc>
        <w:tc>
          <w:tcPr>
            <w:tcW w:w="2551" w:type="dxa"/>
            <w:vAlign w:val="center"/>
          </w:tcPr>
          <w:p>
            <w:pPr>
              <w:pStyle w:val="12"/>
            </w:pPr>
            <w:r>
              <w:t>416.20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585.20</w:t>
            </w:r>
          </w:p>
        </w:tc>
        <w:tc>
          <w:tcPr>
            <w:tcW w:w="2551" w:type="dxa"/>
            <w:vAlign w:val="center"/>
          </w:tcPr>
          <w:p>
            <w:pPr>
              <w:pStyle w:val="12"/>
            </w:pPr>
            <w:r>
              <w:t>585.20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0.62</w:t>
            </w:r>
          </w:p>
        </w:tc>
        <w:tc>
          <w:tcPr>
            <w:tcW w:w="2551" w:type="dxa"/>
            <w:vAlign w:val="center"/>
          </w:tcPr>
          <w:p>
            <w:pPr>
              <w:pStyle w:val="12"/>
            </w:pPr>
          </w:p>
        </w:tc>
        <w:tc>
          <w:tcPr>
            <w:tcW w:w="2551" w:type="dxa"/>
            <w:vAlign w:val="center"/>
          </w:tcPr>
          <w:p>
            <w:pPr>
              <w:pStyle w:val="12"/>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0.62</w:t>
            </w:r>
          </w:p>
        </w:tc>
        <w:tc>
          <w:tcPr>
            <w:tcW w:w="2551" w:type="dxa"/>
            <w:vAlign w:val="center"/>
          </w:tcPr>
          <w:p>
            <w:pPr>
              <w:pStyle w:val="12"/>
            </w:pPr>
          </w:p>
        </w:tc>
        <w:tc>
          <w:tcPr>
            <w:tcW w:w="2551" w:type="dxa"/>
            <w:vAlign w:val="center"/>
          </w:tcPr>
          <w:p>
            <w:pPr>
              <w:pStyle w:val="12"/>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550.25</w:t>
            </w:r>
          </w:p>
        </w:tc>
        <w:tc>
          <w:tcPr>
            <w:tcW w:w="2551" w:type="dxa"/>
            <w:vAlign w:val="center"/>
          </w:tcPr>
          <w:p>
            <w:pPr>
              <w:pStyle w:val="12"/>
            </w:pPr>
            <w:r>
              <w:t>550.25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550.25</w:t>
            </w:r>
          </w:p>
        </w:tc>
        <w:tc>
          <w:tcPr>
            <w:tcW w:w="2551" w:type="dxa"/>
            <w:vAlign w:val="center"/>
          </w:tcPr>
          <w:p>
            <w:pPr>
              <w:pStyle w:val="12"/>
            </w:pPr>
            <w:r>
              <w:t>550.25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219.78</w:t>
            </w:r>
          </w:p>
        </w:tc>
        <w:tc>
          <w:tcPr>
            <w:tcW w:w="2551" w:type="dxa"/>
            <w:vAlign w:val="center"/>
          </w:tcPr>
          <w:p>
            <w:pPr>
              <w:pStyle w:val="12"/>
            </w:pPr>
            <w:r>
              <w:t>219.78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330.47</w:t>
            </w:r>
          </w:p>
        </w:tc>
        <w:tc>
          <w:tcPr>
            <w:tcW w:w="2551" w:type="dxa"/>
            <w:vAlign w:val="center"/>
          </w:tcPr>
          <w:p>
            <w:pPr>
              <w:pStyle w:val="12"/>
            </w:pPr>
            <w:r>
              <w:t>330.47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436.66</w:t>
            </w:r>
          </w:p>
        </w:tc>
        <w:tc>
          <w:tcPr>
            <w:tcW w:w="2551" w:type="dxa"/>
            <w:vAlign w:val="center"/>
          </w:tcPr>
          <w:p>
            <w:pPr>
              <w:pStyle w:val="12"/>
            </w:pPr>
            <w:r>
              <w:t>436.66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436.66</w:t>
            </w:r>
          </w:p>
        </w:tc>
        <w:tc>
          <w:tcPr>
            <w:tcW w:w="2551" w:type="dxa"/>
            <w:vAlign w:val="center"/>
          </w:tcPr>
          <w:p>
            <w:pPr>
              <w:pStyle w:val="12"/>
            </w:pPr>
            <w:r>
              <w:t>436.66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436.66</w:t>
            </w:r>
          </w:p>
        </w:tc>
        <w:tc>
          <w:tcPr>
            <w:tcW w:w="2551" w:type="dxa"/>
            <w:vAlign w:val="center"/>
          </w:tcPr>
          <w:p>
            <w:pPr>
              <w:pStyle w:val="12"/>
            </w:pPr>
            <w:r>
              <w:t>436.66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7785.93</w:t>
            </w:r>
          </w:p>
        </w:tc>
        <w:tc>
          <w:tcPr>
            <w:tcW w:w="2551" w:type="dxa"/>
            <w:vAlign w:val="center"/>
          </w:tcPr>
          <w:p>
            <w:pPr>
              <w:pStyle w:val="16"/>
            </w:pPr>
            <w:r>
              <w:t>6753.36</w:t>
            </w:r>
          </w:p>
        </w:tc>
        <w:tc>
          <w:tcPr>
            <w:tcW w:w="2551" w:type="dxa"/>
            <w:vAlign w:val="center"/>
          </w:tcPr>
          <w:p>
            <w:pPr>
              <w:pStyle w:val="16"/>
            </w:pPr>
            <w:r>
              <w:t>1032.57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6223.06</w:t>
            </w:r>
          </w:p>
        </w:tc>
        <w:tc>
          <w:tcPr>
            <w:tcW w:w="2551" w:type="dxa"/>
            <w:vAlign w:val="center"/>
          </w:tcPr>
          <w:p>
            <w:pPr>
              <w:pStyle w:val="12"/>
            </w:pPr>
            <w:r>
              <w:t>6223.06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1472.30</w:t>
            </w:r>
          </w:p>
        </w:tc>
        <w:tc>
          <w:tcPr>
            <w:tcW w:w="2551" w:type="dxa"/>
            <w:vAlign w:val="center"/>
          </w:tcPr>
          <w:p>
            <w:pPr>
              <w:pStyle w:val="12"/>
            </w:pPr>
            <w:r>
              <w:t>1472.30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2082.00</w:t>
            </w:r>
          </w:p>
        </w:tc>
        <w:tc>
          <w:tcPr>
            <w:tcW w:w="2551" w:type="dxa"/>
            <w:vAlign w:val="center"/>
          </w:tcPr>
          <w:p>
            <w:pPr>
              <w:pStyle w:val="12"/>
            </w:pPr>
            <w:r>
              <w:t>2082.00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657.42</w:t>
            </w:r>
          </w:p>
        </w:tc>
        <w:tc>
          <w:tcPr>
            <w:tcW w:w="2551" w:type="dxa"/>
            <w:vAlign w:val="center"/>
          </w:tcPr>
          <w:p>
            <w:pPr>
              <w:pStyle w:val="12"/>
            </w:pPr>
            <w:r>
              <w:t>657.42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283.29</w:t>
            </w:r>
          </w:p>
        </w:tc>
        <w:tc>
          <w:tcPr>
            <w:tcW w:w="2551" w:type="dxa"/>
            <w:vAlign w:val="center"/>
          </w:tcPr>
          <w:p>
            <w:pPr>
              <w:pStyle w:val="12"/>
            </w:pPr>
            <w:r>
              <w:t>283.29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585.20</w:t>
            </w:r>
          </w:p>
        </w:tc>
        <w:tc>
          <w:tcPr>
            <w:tcW w:w="2551" w:type="dxa"/>
            <w:vAlign w:val="center"/>
          </w:tcPr>
          <w:p>
            <w:pPr>
              <w:pStyle w:val="12"/>
            </w:pPr>
            <w:r>
              <w:t>585.20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219.78</w:t>
            </w:r>
          </w:p>
        </w:tc>
        <w:tc>
          <w:tcPr>
            <w:tcW w:w="2551" w:type="dxa"/>
            <w:vAlign w:val="center"/>
          </w:tcPr>
          <w:p>
            <w:pPr>
              <w:pStyle w:val="12"/>
            </w:pPr>
            <w:r>
              <w:t>219.78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330.47</w:t>
            </w:r>
          </w:p>
        </w:tc>
        <w:tc>
          <w:tcPr>
            <w:tcW w:w="2551" w:type="dxa"/>
            <w:vAlign w:val="center"/>
          </w:tcPr>
          <w:p>
            <w:pPr>
              <w:pStyle w:val="12"/>
            </w:pPr>
            <w:r>
              <w:t>330.47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36.19</w:t>
            </w:r>
          </w:p>
        </w:tc>
        <w:tc>
          <w:tcPr>
            <w:tcW w:w="2551" w:type="dxa"/>
            <w:vAlign w:val="center"/>
          </w:tcPr>
          <w:p>
            <w:pPr>
              <w:pStyle w:val="12"/>
            </w:pPr>
            <w:r>
              <w:t>36.19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436.66</w:t>
            </w:r>
          </w:p>
        </w:tc>
        <w:tc>
          <w:tcPr>
            <w:tcW w:w="2551" w:type="dxa"/>
            <w:vAlign w:val="center"/>
          </w:tcPr>
          <w:p>
            <w:pPr>
              <w:pStyle w:val="12"/>
            </w:pPr>
            <w:r>
              <w:t>436.66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119.75</w:t>
            </w:r>
          </w:p>
        </w:tc>
        <w:tc>
          <w:tcPr>
            <w:tcW w:w="2551" w:type="dxa"/>
            <w:vAlign w:val="center"/>
          </w:tcPr>
          <w:p>
            <w:pPr>
              <w:pStyle w:val="12"/>
            </w:pPr>
            <w:r>
              <w:t>119.75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1032.57</w:t>
            </w:r>
          </w:p>
        </w:tc>
        <w:tc>
          <w:tcPr>
            <w:tcW w:w="2551" w:type="dxa"/>
            <w:vAlign w:val="center"/>
          </w:tcPr>
          <w:p>
            <w:pPr>
              <w:pStyle w:val="12"/>
            </w:pPr>
          </w:p>
        </w:tc>
        <w:tc>
          <w:tcPr>
            <w:tcW w:w="2551" w:type="dxa"/>
            <w:vAlign w:val="center"/>
          </w:tcPr>
          <w:p>
            <w:pPr>
              <w:pStyle w:val="12"/>
            </w:pPr>
            <w:r>
              <w:t>1032.57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122.02</w:t>
            </w:r>
          </w:p>
        </w:tc>
        <w:tc>
          <w:tcPr>
            <w:tcW w:w="2551" w:type="dxa"/>
            <w:vAlign w:val="center"/>
          </w:tcPr>
          <w:p>
            <w:pPr>
              <w:pStyle w:val="12"/>
            </w:pPr>
          </w:p>
        </w:tc>
        <w:tc>
          <w:tcPr>
            <w:tcW w:w="2551" w:type="dxa"/>
            <w:vAlign w:val="center"/>
          </w:tcPr>
          <w:p>
            <w:pPr>
              <w:pStyle w:val="12"/>
            </w:pPr>
            <w:r>
              <w:t>122.02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136.94</w:t>
            </w:r>
          </w:p>
        </w:tc>
        <w:tc>
          <w:tcPr>
            <w:tcW w:w="2551" w:type="dxa"/>
            <w:vAlign w:val="center"/>
          </w:tcPr>
          <w:p>
            <w:pPr>
              <w:pStyle w:val="12"/>
            </w:pPr>
          </w:p>
        </w:tc>
        <w:tc>
          <w:tcPr>
            <w:tcW w:w="2551" w:type="dxa"/>
            <w:vAlign w:val="center"/>
          </w:tcPr>
          <w:p>
            <w:pPr>
              <w:pStyle w:val="12"/>
            </w:pPr>
            <w:r>
              <w:t>136.94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84.00</w:t>
            </w:r>
          </w:p>
        </w:tc>
        <w:tc>
          <w:tcPr>
            <w:tcW w:w="2551" w:type="dxa"/>
            <w:vAlign w:val="center"/>
          </w:tcPr>
          <w:p>
            <w:pPr>
              <w:pStyle w:val="12"/>
            </w:pPr>
          </w:p>
        </w:tc>
        <w:tc>
          <w:tcPr>
            <w:tcW w:w="2551" w:type="dxa"/>
            <w:vAlign w:val="center"/>
          </w:tcPr>
          <w:p>
            <w:pPr>
              <w:pStyle w:val="12"/>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89.21</w:t>
            </w:r>
          </w:p>
        </w:tc>
        <w:tc>
          <w:tcPr>
            <w:tcW w:w="2551" w:type="dxa"/>
            <w:vAlign w:val="center"/>
          </w:tcPr>
          <w:p>
            <w:pPr>
              <w:pStyle w:val="12"/>
            </w:pPr>
          </w:p>
        </w:tc>
        <w:tc>
          <w:tcPr>
            <w:tcW w:w="2551" w:type="dxa"/>
            <w:vAlign w:val="center"/>
          </w:tcPr>
          <w:p>
            <w:pPr>
              <w:pStyle w:val="12"/>
            </w:pPr>
            <w:r>
              <w:t>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38.74</w:t>
            </w:r>
          </w:p>
        </w:tc>
        <w:tc>
          <w:tcPr>
            <w:tcW w:w="2551" w:type="dxa"/>
            <w:vAlign w:val="center"/>
          </w:tcPr>
          <w:p>
            <w:pPr>
              <w:pStyle w:val="12"/>
            </w:pPr>
          </w:p>
        </w:tc>
        <w:tc>
          <w:tcPr>
            <w:tcW w:w="2551" w:type="dxa"/>
            <w:vAlign w:val="center"/>
          </w:tcPr>
          <w:p>
            <w:pPr>
              <w:pStyle w:val="12"/>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55.00</w:t>
            </w:r>
          </w:p>
        </w:tc>
        <w:tc>
          <w:tcPr>
            <w:tcW w:w="2551" w:type="dxa"/>
            <w:vAlign w:val="center"/>
          </w:tcPr>
          <w:p>
            <w:pPr>
              <w:pStyle w:val="12"/>
            </w:pPr>
          </w:p>
        </w:tc>
        <w:tc>
          <w:tcPr>
            <w:tcW w:w="255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204.29</w:t>
            </w:r>
          </w:p>
        </w:tc>
        <w:tc>
          <w:tcPr>
            <w:tcW w:w="2551" w:type="dxa"/>
            <w:vAlign w:val="center"/>
          </w:tcPr>
          <w:p>
            <w:pPr>
              <w:pStyle w:val="12"/>
            </w:pPr>
          </w:p>
        </w:tc>
        <w:tc>
          <w:tcPr>
            <w:tcW w:w="2551" w:type="dxa"/>
            <w:vAlign w:val="center"/>
          </w:tcPr>
          <w:p>
            <w:pPr>
              <w:pStyle w:val="12"/>
            </w:pPr>
            <w:r>
              <w:t>204.29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2.07</w:t>
            </w:r>
          </w:p>
        </w:tc>
        <w:tc>
          <w:tcPr>
            <w:tcW w:w="2551" w:type="dxa"/>
            <w:vAlign w:val="center"/>
          </w:tcPr>
          <w:p>
            <w:pPr>
              <w:pStyle w:val="12"/>
            </w:pPr>
          </w:p>
        </w:tc>
        <w:tc>
          <w:tcPr>
            <w:tcW w:w="2551" w:type="dxa"/>
            <w:vAlign w:val="center"/>
          </w:tcPr>
          <w:p>
            <w:pPr>
              <w:pStyle w:val="12"/>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530.30</w:t>
            </w:r>
          </w:p>
        </w:tc>
        <w:tc>
          <w:tcPr>
            <w:tcW w:w="2551" w:type="dxa"/>
            <w:vAlign w:val="center"/>
          </w:tcPr>
          <w:p>
            <w:pPr>
              <w:pStyle w:val="12"/>
            </w:pPr>
            <w:r>
              <w:t>530.30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3.86</w:t>
            </w:r>
          </w:p>
        </w:tc>
        <w:tc>
          <w:tcPr>
            <w:tcW w:w="2551" w:type="dxa"/>
            <w:vAlign w:val="center"/>
          </w:tcPr>
          <w:p>
            <w:pPr>
              <w:pStyle w:val="12"/>
            </w:pPr>
            <w:r>
              <w:t>3.86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412.34</w:t>
            </w:r>
          </w:p>
        </w:tc>
        <w:tc>
          <w:tcPr>
            <w:tcW w:w="2551" w:type="dxa"/>
            <w:vAlign w:val="center"/>
          </w:tcPr>
          <w:p>
            <w:pPr>
              <w:pStyle w:val="12"/>
            </w:pPr>
            <w:r>
              <w:t>412.34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5.30</w:t>
            </w:r>
          </w:p>
        </w:tc>
        <w:tc>
          <w:tcPr>
            <w:tcW w:w="2551" w:type="dxa"/>
            <w:vAlign w:val="center"/>
          </w:tcPr>
          <w:p>
            <w:pPr>
              <w:pStyle w:val="12"/>
            </w:pPr>
            <w:r>
              <w:t>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19.81</w:t>
            </w:r>
          </w:p>
        </w:tc>
        <w:tc>
          <w:tcPr>
            <w:tcW w:w="2551" w:type="dxa"/>
            <w:vAlign w:val="center"/>
          </w:tcPr>
          <w:p>
            <w:pPr>
              <w:pStyle w:val="12"/>
            </w:pPr>
            <w:r>
              <w:t>19.81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88.18</w:t>
            </w:r>
          </w:p>
        </w:tc>
        <w:tc>
          <w:tcPr>
            <w:tcW w:w="2551" w:type="dxa"/>
            <w:vAlign w:val="center"/>
          </w:tcPr>
          <w:p>
            <w:pPr>
              <w:pStyle w:val="12"/>
            </w:pPr>
            <w:r>
              <w:t>88.18</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140.20</w:t>
            </w:r>
          </w:p>
        </w:tc>
        <w:tc>
          <w:tcPr>
            <w:tcW w:w="2551" w:type="dxa"/>
            <w:vAlign w:val="center"/>
          </w:tcPr>
          <w:p>
            <w:pPr>
              <w:pStyle w:val="16"/>
            </w:pPr>
          </w:p>
        </w:tc>
        <w:tc>
          <w:tcPr>
            <w:tcW w:w="2551" w:type="dxa"/>
            <w:vAlign w:val="center"/>
          </w:tcPr>
          <w:p>
            <w:pPr>
              <w:pStyle w:val="16"/>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140.20</w:t>
            </w:r>
          </w:p>
        </w:tc>
        <w:tc>
          <w:tcPr>
            <w:tcW w:w="2551" w:type="dxa"/>
            <w:vAlign w:val="center"/>
          </w:tcPr>
          <w:p>
            <w:pPr>
              <w:pStyle w:val="12"/>
            </w:pPr>
          </w:p>
        </w:tc>
        <w:tc>
          <w:tcPr>
            <w:tcW w:w="2551" w:type="dxa"/>
            <w:vAlign w:val="center"/>
          </w:tcPr>
          <w:p>
            <w:pPr>
              <w:pStyle w:val="12"/>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140.20</w:t>
            </w:r>
          </w:p>
        </w:tc>
        <w:tc>
          <w:tcPr>
            <w:tcW w:w="2551" w:type="dxa"/>
            <w:vAlign w:val="center"/>
          </w:tcPr>
          <w:p>
            <w:pPr>
              <w:pStyle w:val="12"/>
            </w:pPr>
          </w:p>
        </w:tc>
        <w:tc>
          <w:tcPr>
            <w:tcW w:w="2551" w:type="dxa"/>
            <w:vAlign w:val="center"/>
          </w:tcPr>
          <w:p>
            <w:pPr>
              <w:pStyle w:val="12"/>
            </w:pPr>
            <w:r>
              <w:t>140.20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140.20</w:t>
            </w:r>
          </w:p>
        </w:tc>
        <w:tc>
          <w:tcPr>
            <w:tcW w:w="2551" w:type="dxa"/>
            <w:vAlign w:val="center"/>
          </w:tcPr>
          <w:p>
            <w:pPr>
              <w:pStyle w:val="12"/>
            </w:pPr>
          </w:p>
        </w:tc>
        <w:tc>
          <w:tcPr>
            <w:tcW w:w="2551" w:type="dxa"/>
            <w:vAlign w:val="center"/>
          </w:tcPr>
          <w:p>
            <w:pPr>
              <w:pStyle w:val="12"/>
            </w:pPr>
            <w:r>
              <w:t>140.20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327唐山市丰南区公安局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105.11</w:t>
            </w:r>
          </w:p>
        </w:tc>
        <w:tc>
          <w:tcPr>
            <w:tcW w:w="2381" w:type="dxa"/>
            <w:vAlign w:val="center"/>
          </w:tcPr>
          <w:p>
            <w:pPr>
              <w:pStyle w:val="16"/>
            </w:pPr>
            <w:r>
              <w:t>105.11</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105.11</w:t>
            </w:r>
          </w:p>
        </w:tc>
        <w:tc>
          <w:tcPr>
            <w:tcW w:w="2381" w:type="dxa"/>
            <w:vAlign w:val="center"/>
          </w:tcPr>
          <w:p>
            <w:pPr>
              <w:pStyle w:val="12"/>
            </w:pPr>
            <w:r>
              <w:t>105.11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104.81</w:t>
            </w:r>
          </w:p>
        </w:tc>
        <w:tc>
          <w:tcPr>
            <w:tcW w:w="2381" w:type="dxa"/>
            <w:vAlign w:val="center"/>
          </w:tcPr>
          <w:p>
            <w:pPr>
              <w:pStyle w:val="12"/>
            </w:pPr>
            <w:r>
              <w:t>104.81</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r>
              <w:t>47.57</w:t>
            </w:r>
          </w:p>
        </w:tc>
        <w:tc>
          <w:tcPr>
            <w:tcW w:w="2381" w:type="dxa"/>
            <w:vAlign w:val="center"/>
          </w:tcPr>
          <w:p>
            <w:pPr>
              <w:pStyle w:val="12"/>
            </w:pPr>
            <w:r>
              <w:t>47.57</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57.24</w:t>
            </w:r>
          </w:p>
        </w:tc>
        <w:tc>
          <w:tcPr>
            <w:tcW w:w="2381" w:type="dxa"/>
            <w:vAlign w:val="center"/>
          </w:tcPr>
          <w:p>
            <w:pPr>
              <w:pStyle w:val="12"/>
            </w:pPr>
            <w:r>
              <w:t>57.24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0.30</w:t>
            </w:r>
          </w:p>
        </w:tc>
        <w:tc>
          <w:tcPr>
            <w:tcW w:w="2381" w:type="dxa"/>
            <w:vAlign w:val="center"/>
          </w:tcPr>
          <w:p>
            <w:pPr>
              <w:pStyle w:val="12"/>
            </w:pPr>
            <w:r>
              <w:t>0.30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唐山市丰南区公安局2024年部门预算信息公开情况说明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唐山市丰南区公安局2024年部门预算信息公开情况说明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按照《中华人民共和国预算法》、《地方预决算公开操作规程》和《关于进一步推进预算公开工作的实施意见》规定，现将唐山市丰南区公安局2024年部门预算公开如下：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（一）、交通管理</w:t>
      </w:r>
    </w:p>
    <w:p>
      <w:pPr>
        <w:pStyle w:val="18"/>
      </w:pPr>
      <w:r>
        <w:t>疏导交通,查处违章，保证道路畅通，降低城区整体的车辆发案率，改善丰南区的道路交通状况。</w:t>
      </w:r>
    </w:p>
    <w:p>
      <w:pPr>
        <w:pStyle w:val="18"/>
      </w:pPr>
      <w:r>
        <w:t>（二）、维护国家安全</w:t>
      </w:r>
    </w:p>
    <w:p>
      <w:pPr>
        <w:pStyle w:val="18"/>
      </w:pPr>
      <w:r>
        <w:t>国内安全保卫：针对境内极端宗教等敌对势力、敌对组织和敌对分子，在民族宗教、社科高校、新闻出版、涉外及其他特殊领域，运用专门力量和手段，开展情报信息、专案侦察和防范保卫工作。及时发现情报、线索，有效防范影响政治安全的重大敏感事件，阻止境内外敌对势力在网上进行集中的反动宣传、建立政治舞台和活动阵地。</w:t>
      </w:r>
    </w:p>
    <w:p>
      <w:pPr>
        <w:pStyle w:val="18"/>
      </w:pPr>
      <w:r>
        <w:t>反恐冲突：搜集、分析、研判涉恐情报信息，掌握恐怖活动特点和动向；做好涉恐重点人管控和涉恐情报线索核查；指导、协调有关单位开展反恐怖防范工作；开展区级应急处突拉动演练；不断完善各类反恐应急预案；组织、指导、协调、参与个人极端事件、群体性事件等紧急突发事件的处置和大型活动安保工作。提高反恐处突能力，最大限度地减少人员伤亡和社会危害，维护我区的政治安定和社会稳定，保护国家和群众的生命财产安全；突发事件得到及时处置，大型活动成功举办。</w:t>
      </w:r>
    </w:p>
    <w:p>
      <w:pPr>
        <w:pStyle w:val="18"/>
      </w:pPr>
      <w:r>
        <w:t>网络安全：组织、开展网络安全保卫工作，监督、检察、指导信息安全登记保护工作；开展互联网信息巡查处置、舆情引导反制工作。上网场所安全技术措施和上网实名制有效落实，属地网站违法有害信息能够及时发现和处置；预警涉稳涉恐情报信息，破获网上维稳专案，落实全区重要信息系统和政府网站等级保护工作，网络与信息安全事件得到有效控制。</w:t>
      </w:r>
    </w:p>
    <w:p>
      <w:pPr>
        <w:pStyle w:val="18"/>
      </w:pPr>
      <w:r>
        <w:t>（三）、打击防范违法犯罪</w:t>
      </w:r>
    </w:p>
    <w:p>
      <w:pPr>
        <w:pStyle w:val="18"/>
      </w:pPr>
      <w:r>
        <w:t>刑事侦察：区级重大经济犯罪案、毒品违法犯罪案、网络违法犯罪案、食品药品安全犯罪案、环境安全犯罪案的侦查工作，直接立案侦办重特大案件。严厉打重大经济犯罪案、毒品违法犯罪案、网络违法犯罪案、食品药品安全犯罪案、环境安全犯罪等，维护社会经济秩序，保护人民生命安全，维护社会长治久安。</w:t>
      </w:r>
    </w:p>
    <w:p>
      <w:pPr>
        <w:pStyle w:val="18"/>
      </w:pPr>
      <w:r>
        <w:t>（四）、社会面管控</w:t>
      </w:r>
    </w:p>
    <w:p>
      <w:pPr>
        <w:pStyle w:val="18"/>
      </w:pPr>
      <w:r>
        <w:t>巡逻防控：组织开展巡逻防控工作，有效遏制街面可防性案件发案，提升人民群众安全感和满意率。</w:t>
      </w:r>
    </w:p>
    <w:p>
      <w:pPr>
        <w:pStyle w:val="18"/>
      </w:pPr>
      <w:r>
        <w:t>人口及户籍管理：对常住、暂住、重点人口和出租房屋进行治安管理；区级居民提供身份证、</w:t>
      </w:r>
      <w:r>
        <w:rPr>
          <w:rFonts w:hint="eastAsia"/>
          <w:lang w:eastAsia="zh-CN"/>
        </w:rPr>
        <w:t>户口簿</w:t>
      </w:r>
      <w:r>
        <w:t>、准迁证、迁移证等特种证件管理工作。通过信息采集、登记等手段，加强对常住、暂住、重点人口和出租房屋的管理，掌握底数和变化情况；有效保障全区居民对居民身份证等证件业务办理和持有需求。</w:t>
      </w:r>
    </w:p>
    <w:p>
      <w:pPr>
        <w:pStyle w:val="18"/>
      </w:pPr>
      <w:r>
        <w:t>治安管理：派出所规范化建设、负责护城河工作建设，对区级内部单位、行业场所、金融、保安、枪械、危爆物品等进行管理，区级治安案件查处，掌握区级治安形势。提高护城河科技化、信息化水平、整体查控能力；减少涉及枪械及危险、爆炸物品的案事件发生；确保全区输油气管道和电力设施平稳运行；规范全区保安服务市场；掌握全区治安形势，指导治安防范和管理，实现创建目标。</w:t>
      </w:r>
    </w:p>
    <w:p>
      <w:pPr>
        <w:pStyle w:val="18"/>
      </w:pPr>
      <w:r>
        <w:t>出入境及外国人管理：公安机关出入境管理工作，管理全区公民非公务活动出境和来区级境外人员，依法组织侦办和查处涉外案（事）件；组织指导区级边防治安管理、渔船民管理以及打击海上走私、贩毒、偷渡工作；管理区级出入境证件的管理工作。强化境外人员管理，有效打击骗取出入境证件、偷越国边境、妨害国边境管理案件；强化出入境证件申办管理工作，提高群众满意度。</w:t>
      </w:r>
    </w:p>
    <w:p>
      <w:pPr>
        <w:pStyle w:val="18"/>
      </w:pPr>
      <w:r>
        <w:t>（五）、羁押监管</w:t>
      </w:r>
    </w:p>
    <w:p>
      <w:pPr>
        <w:pStyle w:val="18"/>
      </w:pPr>
      <w:r>
        <w:t>公安监管场所业务工作及在押人员的监管教育、安全防范工作，查处安全事故；指导监所硬件设施建设；指导区级公安监管部门做好教育感化深挖犯罪工作。提升全区公安监所管理和安全防范水平。</w:t>
      </w:r>
    </w:p>
    <w:p>
      <w:pPr>
        <w:pStyle w:val="18"/>
      </w:pPr>
      <w:r>
        <w:t>（六）、公安科学技术建设</w:t>
      </w:r>
    </w:p>
    <w:p>
      <w:pPr>
        <w:pStyle w:val="18"/>
      </w:pPr>
      <w:r>
        <w:t>刑事科学技术：参与、直接办理重特大刑事案件、治安案件、事故和灾害等现场勘查及尸体检验工作；区级疑难案件痕迹、生物、理化、毒化、文件、影像、电子等各类物证的检验鉴定、复核及心理测试技术工作；承担有较大影响案件的气味追踪、犯罪物证气味鉴别，以及重大活动安保、安检等任务。提高鉴定准确率，有效辅助案件侦破工作。</w:t>
      </w:r>
    </w:p>
    <w:p>
      <w:pPr>
        <w:pStyle w:val="18"/>
      </w:pPr>
      <w:r>
        <w:t>情报信息工作：负责搜集、汇总、分析、研判技侦手段获取的情报信息；使用技侦装备侦查办理案件、查证犯罪线索，加强重点人管控；对技侦侦控系统进行建设、升级和维护，购置技侦手段专用设备。提高情报信息搜集、研判、分析能力、对重点人管控能力，保障技侦系统正常运转，有效辅助案件侦破工作。</w:t>
      </w:r>
    </w:p>
    <w:p>
      <w:pPr>
        <w:pStyle w:val="18"/>
      </w:pPr>
      <w:r>
        <w:t>公安信息化建设：组织实施公安信息化建设，对信息化系统进行维护工作。全面提升我区公安机关信息化建设水平。</w:t>
      </w:r>
    </w:p>
    <w:p>
      <w:pPr>
        <w:pStyle w:val="18"/>
      </w:pPr>
      <w:r>
        <w:t>（七）、公安政务管理</w:t>
      </w:r>
    </w:p>
    <w:p>
      <w:pPr>
        <w:pStyle w:val="18"/>
      </w:pPr>
      <w:r>
        <w:t>综合业务管理：指导、办理劳动教养、收容教养案件审批及听证、行政复议、国家赔偿、行政诉讼案件、涉警信访工作；组织、指导、开展区级公安机关警务督察和内部审计；负责指挥调度、情报分析研判等。加大督查力度，促进民警执法规范化，妥善处理信访案件，提高群众满意度。</w:t>
      </w:r>
    </w:p>
    <w:p>
      <w:pPr>
        <w:pStyle w:val="18"/>
      </w:pPr>
      <w:r>
        <w:t>（八）、维护社会稳定和国家安全</w:t>
      </w:r>
    </w:p>
    <w:p>
      <w:pPr>
        <w:pStyle w:val="18"/>
      </w:pPr>
      <w:r>
        <w:t>协调维护社会稳定和国家安全：指导、协调和督导各级各部门排查、化解影响社会稳定的重大不稳定隐患、群体性事件和突发事件及影响国家安全的事件。预防减少不稳定因素的发生，有效化解不稳定隐患、群体性事件和突发事件，维护国家安全工作。</w:t>
      </w:r>
    </w:p>
    <w:p>
      <w:pPr>
        <w:pStyle w:val="18"/>
      </w:pPr>
      <w:r>
        <w:t>（九）、推进平安河北建设</w:t>
      </w:r>
    </w:p>
    <w:p>
      <w:pPr>
        <w:pStyle w:val="18"/>
      </w:pPr>
      <w:r>
        <w:t>大要案协调保障：对县直有关政法部门牵头办理的社会影响力加大、跨区域等重特大案件侦办、办案经费进行指导、协调，确保案件及时侦破。深化平安铁路建设，健全治安防控体系，夯实基层基础，确保年内不发生爆炸铁路和颠覆列车重大案事件，不发生群体性冲击铁路等重大事件，净化沿线治安和列车运行安全环境，确保县内铁路沿线治安秩序稳定。</w:t>
      </w:r>
    </w:p>
    <w:p>
      <w:pPr>
        <w:pStyle w:val="18"/>
      </w:pPr>
      <w:r>
        <w:t>（十）、政法事务管理</w:t>
      </w:r>
    </w:p>
    <w:p>
      <w:pPr>
        <w:pStyle w:val="18"/>
      </w:pPr>
      <w:r>
        <w:t>综合业务管理：建设政法队伍，保障政法系统因公牺牲伤残特困干警资助等合法权益，开展区级政法系统宣传教育和政法网维护管理和信息化建设，构建政法网络安全体系，指导各级政法信息网络中心业务工作开展。对生活确实困难的涉法涉诉信访人进行救助，促进信访案件化解，提高涉法涉诉信访案件息诉数量。</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唐山市丰南区公安局本级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中国共产党唐山市丰南区委员会政法委员会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按照预算管理有关规定，目前部门预算的编制实行综合预算管理，即全部收入和支出都反映在预算中。唐山市丰南区公安局机关及所属事业单位的收支包含在部门预算中。</w:t>
      </w:r>
    </w:p>
    <w:p>
      <w:pPr>
        <w:pStyle w:val="19"/>
      </w:pPr>
      <w:r>
        <w:t>1、收入说明</w:t>
      </w:r>
    </w:p>
    <w:p>
      <w:pPr>
        <w:pStyle w:val="19"/>
      </w:pPr>
      <w:r>
        <w:t>反映本部门当年全部收入。2024年预算收入15249.11万元，其中：一般公共预算收入15108.91万元，基金预算收入0.00万元，国有资本经营预算收入0.00万元，财政专户核拨收入0.00万元，单位资金收入0.00万元，上年结转结余140.20万元。</w:t>
      </w:r>
    </w:p>
    <w:p>
      <w:pPr>
        <w:pStyle w:val="19"/>
      </w:pPr>
      <w:r>
        <w:t>2、支出说明</w:t>
      </w:r>
    </w:p>
    <w:p>
      <w:pPr>
        <w:pStyle w:val="19"/>
      </w:pPr>
      <w:r>
        <w:t>收支预算总表支出栏、基本支出表、项目支出表按经济分类和支出功能分类科目编制，反映唐山市丰南区公安局年度部门预算中支出预算的总体情况。2024年支出预算15249.11万元，其中基本支出7785.93万元，包括人员经费6753.36万元和日常公用经费1032.57万元；项目支出7463.18万元，主要为扫黑除恶经费，警务站经费，户政证簿等耗材专项资金，监控电费，警辅层级奖励及优秀奖励金（劳务费），原招聘民警生活补助，信访经费，海防立体化及1028项目铁塔和光纤服务费，禁毒铲毒航测服务资金，公安普通高等院校招生我市考生面试、体检、体能测评工作经费，公安局劳务派遣人员经费（劳务费），武警中队保障经费，采购未付-消防系统维修维保费，巡警巡逻车辆运行维护费，警用数字集群通信系统维护费，犯罪嫌疑人体检费用，辅警体检费，区戒毒康复服务中心经费，铁路护路专项工作经费，特警队员伙食补助，劳务外包经费，更新应急处突警车，后勤保障经费，派出所“一窗通办”办公设备，警辅服装购置费，唐山市丰南区社会治理惠民服务项目，警辅层级奖励及优秀奖励金（劳务费），社会治理公益创投扶持资金，跨部门涉案财务保管服务工作经费，丰南区社会治理综合服务中心水电费，丰南区社会治理综合服务中心物业管理费，政法网运行维护资金，一线干警慰问金，丰南区社会治理综合服务中心院内绿化维护，就业见习补贴，政法干警教育培训经费，维护国家政治安全经费，扫黑除恶经费，网格员工作补贴经费，家庭财产治安保险补贴经费，社会治安综合治理经费等</w:t>
      </w:r>
    </w:p>
    <w:p>
      <w:pPr>
        <w:pStyle w:val="19"/>
      </w:pPr>
      <w:r>
        <w:t>3、比上年增减情况</w:t>
      </w:r>
    </w:p>
    <w:p>
      <w:pPr>
        <w:pStyle w:val="19"/>
      </w:pPr>
      <w:r>
        <w:t>2024年预算收支安排15249.11万元，较2023年预算减少7575.59万元，其中：基本支出减少202.98万元，主要为人员经费减少314.88万元，日常公用经费增加111.9万元项目支出减少7372.61万元，主要为唐山市丰南区社会治理惠民服务项目减少7859.8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2024年，我部门机关运行经费共计安排1032.57万元，主要用于日常维修、办公用房水电费、办公用房取暖费、办公用房物业管理费等日常运行支出。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105.11万元，其中因公出国（境）费0.00万元；公务用车购置及运维费104.81万元（其中：公务用车购置费为47.57万元，公务用车运维费57.24万元)；公务接待费0.30万元。与2023年相比增加41.47万元，增减变化的主要原因是根据《唐山市丰南区公安局关于申请更新应急处突警车的请示》（丰公呈【2023】96号）文件要求，为提高我局应急处突快速响应能力，需购置2辆应急处突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丰南区公安局以习近平新时代中国特色社会主义思想为指导，深入贯彻执行各级政法、公安工作会议精神，坚持防范化解矛盾风险隐患，确保国家安全整体战略万无一失，坚决维护社会稳定大局，以“智慧安防”建设为载体，深化信息应用，护航丰南数字经济健康发展，坚定捍卫“蓝天、碧水、净土”生态宜居环境，严打破坏生物多样性犯罪，保障和谐发展稳定局面，大力提升广大人民群众的幸福感和安全感，全面深化政治建警、改革强警、科技兴警、从严治警、从优待警，以赵晋进副市长提出的“持续调优“想干事、能干事、干成事”姿态风范，“当先锋、走在前”，推动丰南公安整体建设水平再上一个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（一）交通违规现象减少，道路畅通。</w:t>
      </w:r>
    </w:p>
    <w:p>
      <w:pPr>
        <w:pStyle w:val="23"/>
      </w:pPr>
      <w:r>
        <w:t>绩效目标：降低城区整体的车辆发案率，配合警力疏导特定时间、区域的道路交通拥堵，保障道路畅通。</w:t>
      </w:r>
    </w:p>
    <w:p>
      <w:pPr>
        <w:pStyle w:val="23"/>
      </w:pPr>
      <w:r>
        <w:t>绩效指标：道路畅通比率≥80%，车辆违章同比下降比率≥8%，群众的投诉人数&lt;15人</w:t>
      </w:r>
    </w:p>
    <w:p>
      <w:pPr>
        <w:pStyle w:val="23"/>
      </w:pPr>
      <w:r>
        <w:t>（二）维护国家安全和政治稳定。</w:t>
      </w:r>
    </w:p>
    <w:p>
      <w:pPr>
        <w:pStyle w:val="23"/>
      </w:pPr>
      <w:r>
        <w:t>绩效目标：邪教违法犯罪活动得到有效防范和控制；利益诉求群体重点人员有效稳控；加强人力情报的搜集；防止非法宗教在我区渗透。加强辖区重点目标、要害部门的安全防范措施，认真落实“四知、四必、九必查”管控，维护全区的政治稳定。对发现的各类影响国家安全的信息做到及时上报及时处置。</w:t>
      </w:r>
    </w:p>
    <w:p>
      <w:pPr>
        <w:pStyle w:val="23"/>
      </w:pPr>
      <w:r>
        <w:t>绩效指标：降低邪教案件发案率≥80%，有价值国保情报提升率≥80%，非法宗教渗透防控率≥80%，及时核查流入我区涉疆涉藏人员核查率≥80%，反恐防恐普及率≥80%，暴恐分子查处率≥80%，政治谣言的处置率≥80%，维稳线索的摸排完成率≥80%，群众满意度≥80%</w:t>
      </w:r>
    </w:p>
    <w:p>
      <w:pPr>
        <w:pStyle w:val="23"/>
      </w:pPr>
      <w:r>
        <w:t>（三）降低案件发案率，提高案件侦破率。</w:t>
      </w:r>
    </w:p>
    <w:p>
      <w:pPr>
        <w:pStyle w:val="23"/>
      </w:pPr>
      <w:r>
        <w:t>绩效目标：提高重特大案件组织、指挥力度，提高破案率；黑恶犯罪得到有效打击；各类犯罪得到有效防范和控制。</w:t>
      </w:r>
    </w:p>
    <w:p>
      <w:pPr>
        <w:pStyle w:val="23"/>
      </w:pPr>
      <w:r>
        <w:t>绩效指标：“两抢一盗”等多发性侵财案件发案数同比下降率≥0%，命案侦破率=100%，涉黑案件侦破率≥80%，群众安全感满意度≥80%，涉毒案件破案数≥4起</w:t>
      </w:r>
    </w:p>
    <w:p>
      <w:pPr>
        <w:pStyle w:val="23"/>
      </w:pPr>
      <w:r>
        <w:t>（四）创新立体化社会治安防控体系，依法严密防范和惩治各类违法犯罪活动</w:t>
      </w:r>
    </w:p>
    <w:p>
      <w:pPr>
        <w:pStyle w:val="23"/>
      </w:pPr>
      <w:r>
        <w:t>绩效目标：通过行之有效的开展巡逻防控工作，切实提高群众安全感。通过信息采集、登记等手段，加强对常住、暂住、重点人口和出租房屋的管理，掌握底数和变化情况；有效保障全区居民对居民身份证等证件业务办理和持有需求。提高内部单位整体防控能力和水平,确保全区民生基础设施平稳运行；规范全区保安服务市场；掌握全区治安形势，指导治安防范和管理，实现平安创建工作目标；减少涉及枪械及危险、爆炸物品的案事件发生，保障合法行业生产经营；突发事件得到及时处置，大型活动成功举办。全区各地认真执行公安部相关规定部署，避免发生骗领证件、限制出境人员漏控、中介机构超范围经营等问题；为来丰南境外人员提供必要的服务工作，不发生因服务不到位而引发的投诉、炒作等问题；对来丰南境外人员进行日常管理，做到“底数清、情况明”；按照公安部标准、制证流程、证件管理规范要求制作、管理证件。</w:t>
      </w:r>
    </w:p>
    <w:p>
      <w:pPr>
        <w:pStyle w:val="23"/>
      </w:pPr>
      <w:r>
        <w:t>绩效指标：街头见警率和城区接处警速度，缺勤30天以下，减少街头盗抢案的发案率≥10%，群众安全感满意度≥80%，居民持证率≥80%，身份证制证废品率&lt;0.3%，重点人口管控率≥90%，枪支弹药、民用爆炸物品管控率=100%，枪爆案件的破案率=100%，出国（境）人员身份核查准确率(%)=100%，“三非”外国人查办率(%)≥90%，群众满意度≥80%</w:t>
      </w:r>
    </w:p>
    <w:p>
      <w:pPr>
        <w:pStyle w:val="23"/>
      </w:pPr>
      <w:r>
        <w:t>（五）公安监所管理和安全防范水平不断提升；做好监所信息化建设；不断提高监所卫生医疗水平。</w:t>
      </w:r>
    </w:p>
    <w:p>
      <w:pPr>
        <w:pStyle w:val="23"/>
      </w:pPr>
      <w:r>
        <w:t>绩效目标：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pPr>
        <w:pStyle w:val="23"/>
      </w:pPr>
      <w:r>
        <w:t>绩效指标：安全事故发生率（‰）=0‰</w:t>
      </w:r>
    </w:p>
    <w:p>
      <w:pPr>
        <w:pStyle w:val="23"/>
      </w:pPr>
      <w:r>
        <w:t>（六）提高科学技术水平，为公安机关开展业务工作提供技术支持。</w:t>
      </w:r>
    </w:p>
    <w:p>
      <w:pPr>
        <w:pStyle w:val="23"/>
      </w:pPr>
      <w:r>
        <w:t>绩效目标：提高公安科技信息化建设水平，为公安工作提供科技支撑和信息技术保障。提高密码工作服务水平，为领导决策和各项工作提供保障。</w:t>
      </w:r>
    </w:p>
    <w:p>
      <w:pPr>
        <w:pStyle w:val="23"/>
      </w:pPr>
      <w:r>
        <w:t>绩效指标：治安防控体系覆盖率≥60%，通信系统正常率≥90%，有价值情报信息采用率≥45%</w:t>
      </w:r>
    </w:p>
    <w:p>
      <w:pPr>
        <w:pStyle w:val="23"/>
      </w:pPr>
      <w:r>
        <w:t>（七）加强公安机关执法规范化建设，强化公安工作保障工作。</w:t>
      </w:r>
    </w:p>
    <w:p>
      <w:pPr>
        <w:pStyle w:val="23"/>
      </w:pPr>
      <w:r>
        <w:t>绩效目标：执法规范化水平不断提高；健全扁平化指挥机制，提高紧急警务的处置和日常办公的工作效率；我区到上级非访总量下降，不发生重大政治事件；为推进情报主导警务战略，实施精确打击，提供支持；提升资金使用的合法性、规范性和效益型。</w:t>
      </w:r>
    </w:p>
    <w:p>
      <w:pPr>
        <w:pStyle w:val="23"/>
      </w:pPr>
      <w:r>
        <w:t>绩效指标：信访案件办结率≥75%，重大紧急信息收集、报送率≥90%，公安机关治安防范控制和社会管理服务能力提升率≥15%</w:t>
      </w:r>
    </w:p>
    <w:p>
      <w:pPr>
        <w:pStyle w:val="23"/>
      </w:pPr>
      <w:r>
        <w:t>（八）通过指导、协调和督导各级各部门，预防减少不稳定因素的发生，有效化解不稳定隐患、群体性事件和突发事件。</w:t>
      </w:r>
    </w:p>
    <w:p>
      <w:pPr>
        <w:pStyle w:val="23"/>
      </w:pPr>
      <w:r>
        <w:t>绩效目标：对发现的各类涉稳舆情做到及时发现、及时处置、及时督办，充分发挥各职能部门职能优势，最大程度减少涉及我区舆情炒作。及时发现各类涉稳信息，有效化解妥善处置重大不稳定隐患、群体性事件和突发事件。有效化解妥善处置重大不稳定隐患、群体性事件和突发事件；有效维护我区社会大局稳定，确保社会秩序良好。重大活动期间保证首都安定的政治局面,重大活动期间保证首都安全的社会局面,有效保障社会秩序稳定.</w:t>
      </w:r>
    </w:p>
    <w:p>
      <w:pPr>
        <w:pStyle w:val="23"/>
      </w:pPr>
      <w:r>
        <w:t>绩效指标：两会及暑期安保工作期间无重大事故，重大安保任务完成率=100%，重大活动期间首都安全社会局面保障率=100%，群众满意度≥80%</w:t>
      </w:r>
    </w:p>
    <w:p>
      <w:pPr>
        <w:pStyle w:val="23"/>
      </w:pPr>
    </w:p>
    <w:p>
      <w:pPr>
        <w:pStyle w:val="23"/>
      </w:pPr>
      <w:r>
        <w:t>（九）社会治安突出问题得以解决，社会矛盾纠纷得以排查和调处，社会治安形势得以好转。</w:t>
      </w:r>
    </w:p>
    <w:p>
      <w:pPr>
        <w:pStyle w:val="23"/>
      </w:pPr>
      <w:r>
        <w:t>绩效目标：各项创新社会管理工作能够有效开展，为社会稳定提供新的管理模式。实现政治安定、社会稳定和人民生活和谐有序。</w:t>
      </w:r>
    </w:p>
    <w:p>
      <w:pPr>
        <w:pStyle w:val="23"/>
      </w:pPr>
      <w:r>
        <w:t>绩效指标：综治中心规范化建设达标率≥80%，各视频村居联网率≥80%，护路护线工作覆盖率≥90%，平安建设宣传覆盖率，平安专项创建率≥90%，见义勇为人员奖励、帮扶覆盖率(%)≥90%，宣传教育沿线学生、群众人次≥800人</w:t>
      </w:r>
    </w:p>
    <w:p>
      <w:pPr>
        <w:pStyle w:val="23"/>
      </w:pPr>
      <w:r>
        <w:t>（十）保障机关日常工作正常运行，确保各项专项资金得到合理利用，推进各项工作扎实开展。</w:t>
      </w:r>
    </w:p>
    <w:p>
      <w:pPr>
        <w:pStyle w:val="23"/>
      </w:pPr>
      <w:r>
        <w:t>绩效目标：政法队伍整体素质和工作水平得到提高。加强机关事务性管理，提高机关自身工作能力。全面提升全区政法机关信息化建设水平。</w:t>
      </w:r>
    </w:p>
    <w:p>
      <w:pPr>
        <w:pStyle w:val="23"/>
      </w:pPr>
      <w:r>
        <w:t>绩效指标：重大节日一线干警慰问率=100%，干警参保率=100%，干警参加体检率=100%，涉法涉诉信访工作任务完成率≥90%，政法网络通畅率≥90%，司法公开率≥90%，政法网络使用率≥90%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一是强力推进政治维稳工作，切实维护社会大局稳定。</w:t>
      </w:r>
    </w:p>
    <w:p>
      <w:pPr>
        <w:pStyle w:val="24"/>
      </w:pPr>
      <w:r>
        <w:t>深一要抓科创、强引领。进一步凝聚“事争第一，样样要好”思想共识，立足基础、能力、理念、平台维度，突出人本强内驱，突出亮点定高标，以建固本促用、以用问绩提效，不断提升科技信息化建设、平安智慧化应用能力水平，确保“情指勤舆”驾驭更实，合成作战整合更优，着力托举“智慧交管”“枫桥式公安派出所”等优势品牌走在全市乃至全省前列。</w:t>
      </w:r>
    </w:p>
    <w:p>
      <w:pPr>
        <w:pStyle w:val="24"/>
      </w:pPr>
      <w:r>
        <w:t>二要善探索、勇实践。深刻参透数据时代“预防警务”理念实质内涵，在借势新时代、新业态，融入新思维、新创想基础上，以动态持续开展大排查大整治为切入点，以深度挖潜社区警务、智慧平安建设应用鲜活地气为突破口，做强“人力”驱动，做优阵地控制，厚植传统优势，极致发挥情报网络资源力量，不断提升基层治理掌控力、精准排调化解力、重点时段维稳力，真正做到防于未起、治于未病，积极探索“预防警务”实践应用，研献丰南方案和答卷。</w:t>
      </w:r>
    </w:p>
    <w:p>
      <w:pPr>
        <w:pStyle w:val="24"/>
      </w:pPr>
      <w:r>
        <w:t>三要再夯基、严规范。始终绷紧满意度提升神经弦，以持续推进教育整顿顽瘴痼疾“回头看”、执法规范化建设专项整治行动走深走实、落地见效为抓手，深刻吸取前车之鉴、深刻检身举一反三，严管厚爱、狠抓规范，确保队伍始终忠诚纯洁可靠。牢牢把握基层所队、监管场所等部门以接处警“派警单”、调查取证等为前端的执法程序各关键环节，最大限度依法依规“提取到、存起来”，严防因执法不规范造成证据缺失、影响案件侦破而导致的舆情发酵及信访隐患。</w:t>
      </w:r>
    </w:p>
    <w:p>
      <w:pPr>
        <w:pStyle w:val="24"/>
      </w:pPr>
      <w:r>
        <w:t>四是完善制度建设，制定完善预算绩效管理制度、资金管理办法、工作保障制度等，为全年预算绩效目标的实现奠定制度基础。</w:t>
      </w:r>
    </w:p>
    <w:p>
      <w:pPr>
        <w:pStyle w:val="24"/>
      </w:pPr>
      <w:r>
        <w:t>五是加强支出管理，优化支出结构、编细编实预算、加快履行政府采购手续、尽快启动项目、及时支付资金。</w:t>
      </w:r>
    </w:p>
    <w:p>
      <w:pPr>
        <w:pStyle w:val="24"/>
      </w:pPr>
      <w:r>
        <w:t>六是加强绩效运行监控，按要求开展绩效运行监控，发现问题及时采取措施、发现问题及时采取措施，确保绩效目标如期保质实现。</w:t>
      </w:r>
    </w:p>
    <w:p>
      <w:pPr>
        <w:pStyle w:val="24"/>
      </w:pPr>
      <w:r>
        <w:t>七是做好绩效自评，按要求开展上年度部门预算绩效自评和重点评价工作，对评价中发现的问题及时整改，调整优化支出结构，提高财政资金使用效益。</w:t>
      </w:r>
    </w:p>
    <w:p>
      <w:pPr>
        <w:pStyle w:val="24"/>
      </w:pPr>
      <w:r>
        <w:t>八是完善财务管理制度，严格审批程序，加强固定资产登记、使用和报废处置管理，做到支出管理，物尽其用。</w:t>
      </w:r>
    </w:p>
    <w:p>
      <w:pPr>
        <w:pStyle w:val="24"/>
      </w:pPr>
      <w:r>
        <w:t>九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十是加强宣传培训调研等，加强人员培训，提高本部门职工业务素质；加强调研，提出优化财政资金配置、提高资金使用效益的意见；加大宣传力度，强化预算绩效管理意识，促进预算绩效管理水平进一步提升。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　　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1、采购未付-消防系统维修维保费绩效目标表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13020724P00D48810042E</w:t>
            </w:r>
          </w:p>
        </w:tc>
        <w:tc>
          <w:tcPr>
            <w:tcW w:w="2835" w:type="dxa"/>
            <w:vAlign w:val="center"/>
          </w:tcPr>
          <w:p>
            <w:pPr>
              <w:pStyle w:val="11"/>
            </w:pPr>
            <w:r>
              <w:t>项目名称</w:t>
            </w:r>
          </w:p>
        </w:tc>
        <w:tc>
          <w:tcPr>
            <w:tcW w:w="6094" w:type="dxa"/>
            <w:gridSpan w:val="3"/>
            <w:vAlign w:val="center"/>
          </w:tcPr>
          <w:p>
            <w:pPr>
              <w:pStyle w:val="13"/>
            </w:pPr>
            <w:r>
              <w:t>采购未付-消防系统维修维保费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11.88</w:t>
            </w:r>
          </w:p>
        </w:tc>
        <w:tc>
          <w:tcPr>
            <w:tcW w:w="2835" w:type="dxa"/>
            <w:vAlign w:val="center"/>
          </w:tcPr>
          <w:p>
            <w:pPr>
              <w:pStyle w:val="11"/>
            </w:pPr>
            <w:r>
              <w:t>其中：财政    资金</w:t>
            </w:r>
          </w:p>
        </w:tc>
        <w:tc>
          <w:tcPr>
            <w:tcW w:w="2551" w:type="dxa"/>
            <w:vAlign w:val="center"/>
          </w:tcPr>
          <w:p>
            <w:pPr>
              <w:pStyle w:val="13"/>
            </w:pPr>
            <w:r>
              <w:t>11.88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2021年经政府采购，我局与河北天安消防技术服务有限公司签订中标合同，中标价为29.7万元，已支付款项17.82万元，2024年预算安排11.88万元用于支付该项目尾款。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1.防止火灾发生</w:t>
            </w:r>
            <w:r>
              <w:tab/>
            </w:r>
            <w:r>
              <w:tab/>
            </w:r>
            <w:r>
              <w:tab/>
            </w:r>
            <w:r>
              <w:tab/>
            </w:r>
            <w:r>
              <w:tab/>
            </w:r>
            <w:r>
              <w:tab/>
            </w:r>
          </w:p>
          <w:p>
            <w:pPr>
              <w:pStyle w:val="13"/>
            </w:pPr>
            <w:r>
              <w:tab/>
            </w:r>
            <w:r>
              <w:tab/>
            </w:r>
            <w:r>
              <w:tab/>
            </w:r>
            <w:r>
              <w:tab/>
            </w:r>
            <w:r>
              <w:tab/>
            </w:r>
            <w:r>
              <w:tab/>
            </w:r>
          </w:p>
          <w:p>
            <w:pPr>
              <w:pStyle w:val="13"/>
            </w:pPr>
          </w:p>
          <w:p>
            <w:pPr>
              <w:pStyle w:val="13"/>
            </w:pPr>
            <w:r>
              <w:t>2.确保安全</w:t>
            </w:r>
            <w:r>
              <w:tab/>
            </w:r>
            <w:r>
              <w:tab/>
            </w:r>
            <w:r>
              <w:tab/>
            </w:r>
            <w:r>
              <w:tab/>
            </w:r>
            <w:r>
              <w:tab/>
            </w:r>
            <w:r>
              <w:tab/>
            </w:r>
          </w:p>
          <w:p>
            <w:pPr>
              <w:pStyle w:val="13"/>
            </w:pPr>
          </w:p>
          <w:p>
            <w:pPr>
              <w:pStyle w:val="13"/>
            </w:pPr>
            <w:r>
              <w:t>3.办公大楼正常运转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更换消防系统零部件数</w:t>
            </w:r>
          </w:p>
        </w:tc>
        <w:tc>
          <w:tcPr>
            <w:tcW w:w="5386" w:type="dxa"/>
            <w:vAlign w:val="center"/>
          </w:tcPr>
          <w:p>
            <w:pPr>
              <w:pStyle w:val="13"/>
            </w:pPr>
            <w:r>
              <w:t>更换消防系统零部件的数量</w:t>
            </w:r>
          </w:p>
        </w:tc>
        <w:tc>
          <w:tcPr>
            <w:tcW w:w="2268" w:type="dxa"/>
            <w:vAlign w:val="center"/>
          </w:tcPr>
          <w:p>
            <w:pPr>
              <w:pStyle w:val="13"/>
            </w:pPr>
            <w:r>
              <w:t>符合合同规定</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消防系统正常运转率</w:t>
            </w:r>
          </w:p>
        </w:tc>
        <w:tc>
          <w:tcPr>
            <w:tcW w:w="5386" w:type="dxa"/>
            <w:vAlign w:val="center"/>
          </w:tcPr>
          <w:p>
            <w:pPr>
              <w:pStyle w:val="13"/>
            </w:pPr>
            <w:r>
              <w:t>消防系统正常运转的天数占总天数的比率</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消防系统发生故障时，及时维修</w:t>
            </w:r>
          </w:p>
        </w:tc>
        <w:tc>
          <w:tcPr>
            <w:tcW w:w="2268" w:type="dxa"/>
            <w:vAlign w:val="center"/>
          </w:tcPr>
          <w:p>
            <w:pPr>
              <w:pStyle w:val="13"/>
            </w:pPr>
            <w:r>
              <w:t>及时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维修后消防系统正常运转</w:t>
            </w:r>
          </w:p>
        </w:tc>
        <w:tc>
          <w:tcPr>
            <w:tcW w:w="2268" w:type="dxa"/>
            <w:vAlign w:val="center"/>
          </w:tcPr>
          <w:p>
            <w:pPr>
              <w:pStyle w:val="13"/>
            </w:pPr>
            <w:r>
              <w:t>寿命期内长期使用</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保障生命安全</w:t>
            </w:r>
          </w:p>
        </w:tc>
        <w:tc>
          <w:tcPr>
            <w:tcW w:w="5386" w:type="dxa"/>
            <w:vAlign w:val="center"/>
          </w:tcPr>
          <w:p>
            <w:pPr>
              <w:pStyle w:val="13"/>
            </w:pPr>
            <w:r>
              <w:t>保障工作人员及其外来办事人员生命安全</w:t>
            </w:r>
          </w:p>
        </w:tc>
        <w:tc>
          <w:tcPr>
            <w:tcW w:w="2268" w:type="dxa"/>
            <w:vAlign w:val="center"/>
          </w:tcPr>
          <w:p>
            <w:pPr>
              <w:pStyle w:val="13"/>
            </w:pPr>
            <w:r>
              <w:t>不发生重大安全事故</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2、犯罪嫌疑人体检费用绩效目标表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13020724P00HJH010013Q</w:t>
            </w:r>
          </w:p>
        </w:tc>
        <w:tc>
          <w:tcPr>
            <w:tcW w:w="2835" w:type="dxa"/>
            <w:vAlign w:val="center"/>
          </w:tcPr>
          <w:p>
            <w:pPr>
              <w:pStyle w:val="11"/>
            </w:pPr>
            <w:r>
              <w:t>项目名称</w:t>
            </w:r>
          </w:p>
        </w:tc>
        <w:tc>
          <w:tcPr>
            <w:tcW w:w="6094" w:type="dxa"/>
            <w:gridSpan w:val="3"/>
            <w:vAlign w:val="center"/>
          </w:tcPr>
          <w:p>
            <w:pPr>
              <w:pStyle w:val="13"/>
            </w:pPr>
            <w:r>
              <w:t>犯罪嫌疑人体检费用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79.90</w:t>
            </w:r>
          </w:p>
        </w:tc>
        <w:tc>
          <w:tcPr>
            <w:tcW w:w="2835" w:type="dxa"/>
            <w:vAlign w:val="center"/>
          </w:tcPr>
          <w:p>
            <w:pPr>
              <w:pStyle w:val="11"/>
            </w:pPr>
            <w:r>
              <w:t>其中：财政    资金</w:t>
            </w:r>
          </w:p>
        </w:tc>
        <w:tc>
          <w:tcPr>
            <w:tcW w:w="2551" w:type="dxa"/>
            <w:vAlign w:val="center"/>
          </w:tcPr>
          <w:p>
            <w:pPr>
              <w:pStyle w:val="13"/>
            </w:pPr>
            <w:r>
              <w:t>79.90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我局已将违法犯罪嫌疑人入所体检纳入执法办案管理中心，2024年预算安排犯罪嫌疑人体检费用中标价79.9万元。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1.提高工作效率</w:t>
            </w:r>
          </w:p>
          <w:p>
            <w:pPr>
              <w:pStyle w:val="13"/>
            </w:pPr>
            <w:r>
              <w:t>2.严格规范违法犯罪嫌疑人的体检工作</w:t>
            </w:r>
          </w:p>
          <w:p>
            <w:pPr>
              <w:pStyle w:val="13"/>
            </w:pPr>
            <w:r>
              <w:t>3.提升执法办案水平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嫌疑人体检人数</w:t>
            </w:r>
          </w:p>
        </w:tc>
        <w:tc>
          <w:tcPr>
            <w:tcW w:w="5386" w:type="dxa"/>
            <w:vAlign w:val="center"/>
          </w:tcPr>
          <w:p>
            <w:pPr>
              <w:pStyle w:val="13"/>
            </w:pPr>
            <w:r>
              <w:t>嫌疑人体检人数</w:t>
            </w:r>
          </w:p>
        </w:tc>
        <w:tc>
          <w:tcPr>
            <w:tcW w:w="2268" w:type="dxa"/>
            <w:vAlign w:val="center"/>
          </w:tcPr>
          <w:p>
            <w:pPr>
              <w:pStyle w:val="13"/>
            </w:pPr>
            <w:r>
              <w:t>≥1500人</w:t>
            </w:r>
          </w:p>
        </w:tc>
        <w:tc>
          <w:tcPr>
            <w:tcW w:w="1276" w:type="dxa"/>
            <w:vAlign w:val="center"/>
          </w:tcPr>
          <w:p>
            <w:pPr>
              <w:pStyle w:val="13"/>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体检质量达标率</w:t>
            </w:r>
          </w:p>
        </w:tc>
        <w:tc>
          <w:tcPr>
            <w:tcW w:w="5386" w:type="dxa"/>
            <w:vAlign w:val="center"/>
          </w:tcPr>
          <w:p>
            <w:pPr>
              <w:pStyle w:val="13"/>
            </w:pPr>
            <w:r>
              <w:t>嫌疑人体检质量达标率</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嫌疑人体检完成及时率</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提升执法办案水平，保障社会和谐稳定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提高工作效率，得到广大群众的充分认可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3、辅警体检费绩效目标表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13020724P00D488100484</w:t>
            </w:r>
          </w:p>
        </w:tc>
        <w:tc>
          <w:tcPr>
            <w:tcW w:w="2835" w:type="dxa"/>
            <w:vAlign w:val="center"/>
          </w:tcPr>
          <w:p>
            <w:pPr>
              <w:pStyle w:val="11"/>
            </w:pPr>
            <w:r>
              <w:t>项目名称</w:t>
            </w:r>
          </w:p>
        </w:tc>
        <w:tc>
          <w:tcPr>
            <w:tcW w:w="6094" w:type="dxa"/>
            <w:gridSpan w:val="3"/>
            <w:vAlign w:val="center"/>
          </w:tcPr>
          <w:p>
            <w:pPr>
              <w:pStyle w:val="13"/>
            </w:pPr>
            <w:r>
              <w:t>辅警体检费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60.96</w:t>
            </w:r>
          </w:p>
        </w:tc>
        <w:tc>
          <w:tcPr>
            <w:tcW w:w="2835" w:type="dxa"/>
            <w:vAlign w:val="center"/>
          </w:tcPr>
          <w:p>
            <w:pPr>
              <w:pStyle w:val="11"/>
            </w:pPr>
            <w:r>
              <w:t>其中：财政    资金</w:t>
            </w:r>
          </w:p>
        </w:tc>
        <w:tc>
          <w:tcPr>
            <w:tcW w:w="2551" w:type="dxa"/>
            <w:vAlign w:val="center"/>
          </w:tcPr>
          <w:p>
            <w:pPr>
              <w:pStyle w:val="13"/>
            </w:pPr>
            <w:r>
              <w:t>60.96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根据我局现有警辅编制762人，按每人800元的检查费用安排，2024年需支付辅警体检费60.96万元。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1.为充分发挥辅警的警力补充作用，提升警辅人员的归属感</w:t>
            </w:r>
            <w:r>
              <w:tab/>
            </w:r>
            <w:r>
              <w:tab/>
            </w:r>
            <w:r>
              <w:tab/>
            </w:r>
            <w:r>
              <w:tab/>
            </w:r>
            <w:r>
              <w:tab/>
            </w:r>
            <w:r>
              <w:tab/>
            </w:r>
          </w:p>
          <w:p>
            <w:pPr>
              <w:pStyle w:val="13"/>
            </w:pPr>
          </w:p>
          <w:p>
            <w:pPr>
              <w:pStyle w:val="13"/>
            </w:pPr>
            <w:r>
              <w:t>2.规范警辅人员的管理，增加警辅人员工作积极性</w:t>
            </w:r>
          </w:p>
          <w:p>
            <w:pPr>
              <w:pStyle w:val="13"/>
            </w:pPr>
            <w:r>
              <w:t>3.提高警辅人员满意度，更好的为人民服务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体检人数</w:t>
            </w:r>
          </w:p>
        </w:tc>
        <w:tc>
          <w:tcPr>
            <w:tcW w:w="2268" w:type="dxa"/>
            <w:vAlign w:val="center"/>
          </w:tcPr>
          <w:p>
            <w:pPr>
              <w:pStyle w:val="13"/>
            </w:pPr>
            <w:r>
              <w:t>≥762人</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体检的项目</w:t>
            </w:r>
          </w:p>
        </w:tc>
        <w:tc>
          <w:tcPr>
            <w:tcW w:w="5386" w:type="dxa"/>
            <w:vAlign w:val="center"/>
          </w:tcPr>
          <w:p>
            <w:pPr>
              <w:pStyle w:val="13"/>
            </w:pPr>
            <w:r>
              <w:t>达到每年体检的需求</w:t>
            </w:r>
          </w:p>
        </w:tc>
        <w:tc>
          <w:tcPr>
            <w:tcW w:w="2268" w:type="dxa"/>
            <w:vAlign w:val="center"/>
          </w:tcPr>
          <w:p>
            <w:pPr>
              <w:pStyle w:val="13"/>
            </w:pPr>
            <w:r>
              <w:t>符合标准</w:t>
            </w:r>
          </w:p>
        </w:tc>
        <w:tc>
          <w:tcPr>
            <w:tcW w:w="1276" w:type="dxa"/>
            <w:vAlign w:val="center"/>
          </w:tcPr>
          <w:p>
            <w:pPr>
              <w:pStyle w:val="13"/>
            </w:pPr>
            <w:r>
              <w:t>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体检完成率</w:t>
            </w:r>
          </w:p>
        </w:tc>
        <w:tc>
          <w:tcPr>
            <w:tcW w:w="5386" w:type="dxa"/>
            <w:vAlign w:val="center"/>
          </w:tcPr>
          <w:p>
            <w:pPr>
              <w:pStyle w:val="13"/>
            </w:pPr>
            <w:r>
              <w:t>当年体检参加率</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辅警身体健康程度</w:t>
            </w:r>
          </w:p>
        </w:tc>
        <w:tc>
          <w:tcPr>
            <w:tcW w:w="5386" w:type="dxa"/>
            <w:vAlign w:val="center"/>
          </w:tcPr>
          <w:p>
            <w:pPr>
              <w:pStyle w:val="13"/>
            </w:pPr>
            <w:r>
              <w:t>及时发现辅警身体问题，更好的为人民服务</w:t>
            </w:r>
          </w:p>
        </w:tc>
        <w:tc>
          <w:tcPr>
            <w:tcW w:w="2268" w:type="dxa"/>
            <w:vAlign w:val="center"/>
          </w:tcPr>
          <w:p>
            <w:pPr>
              <w:pStyle w:val="13"/>
            </w:pPr>
            <w:r>
              <w:t>及时</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规范警辅人员管理</w:t>
            </w:r>
          </w:p>
        </w:tc>
        <w:tc>
          <w:tcPr>
            <w:tcW w:w="5386" w:type="dxa"/>
            <w:vAlign w:val="center"/>
          </w:tcPr>
          <w:p>
            <w:pPr>
              <w:pStyle w:val="13"/>
            </w:pPr>
            <w:r>
              <w:t>规范警辅人员管理</w:t>
            </w:r>
          </w:p>
        </w:tc>
        <w:tc>
          <w:tcPr>
            <w:tcW w:w="2268" w:type="dxa"/>
            <w:vAlign w:val="center"/>
          </w:tcPr>
          <w:p>
            <w:pPr>
              <w:pStyle w:val="13"/>
            </w:pPr>
            <w:r>
              <w:t>规范</w:t>
            </w:r>
          </w:p>
        </w:tc>
        <w:tc>
          <w:tcPr>
            <w:tcW w:w="1276" w:type="dxa"/>
            <w:vAlign w:val="center"/>
          </w:tcPr>
          <w:p>
            <w:pPr>
              <w:pStyle w:val="13"/>
            </w:pPr>
            <w:r>
              <w:t>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提升警辅人员的归属感，得到聘用警辅人员人员的充分认可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辅警人员满意度</w:t>
            </w:r>
          </w:p>
        </w:tc>
        <w:tc>
          <w:tcPr>
            <w:tcW w:w="5386" w:type="dxa"/>
            <w:vAlign w:val="center"/>
          </w:tcPr>
          <w:p>
            <w:pPr>
              <w:pStyle w:val="13"/>
            </w:pPr>
            <w:r>
              <w:t>辅警人员满意的比例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4、更新应急处突警车绩效目标表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13020724P00HJH010018T</w:t>
            </w:r>
          </w:p>
        </w:tc>
        <w:tc>
          <w:tcPr>
            <w:tcW w:w="2835" w:type="dxa"/>
            <w:vAlign w:val="center"/>
          </w:tcPr>
          <w:p>
            <w:pPr>
              <w:pStyle w:val="11"/>
            </w:pPr>
            <w:r>
              <w:t>项目名称</w:t>
            </w:r>
          </w:p>
        </w:tc>
        <w:tc>
          <w:tcPr>
            <w:tcW w:w="6094" w:type="dxa"/>
            <w:gridSpan w:val="3"/>
            <w:vAlign w:val="center"/>
          </w:tcPr>
          <w:p>
            <w:pPr>
              <w:pStyle w:val="13"/>
            </w:pPr>
            <w:r>
              <w:t>更新应急处突警车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用于购置应急处突警车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1.保障公安机关处警和巡逻任务的需要</w:t>
            </w:r>
            <w:r>
              <w:tab/>
            </w:r>
            <w:r>
              <w:tab/>
            </w:r>
            <w:r>
              <w:tab/>
            </w:r>
            <w:r>
              <w:tab/>
            </w:r>
            <w:r>
              <w:tab/>
            </w:r>
            <w:r>
              <w:tab/>
            </w:r>
          </w:p>
          <w:p>
            <w:pPr>
              <w:pStyle w:val="13"/>
            </w:pPr>
            <w:r>
              <w:t>2.提升公安机关形象，震慑犯罪分子</w:t>
            </w:r>
            <w:r>
              <w:tab/>
            </w:r>
            <w:r>
              <w:tab/>
            </w:r>
            <w:r>
              <w:tab/>
            </w:r>
            <w:r>
              <w:tab/>
            </w:r>
            <w:r>
              <w:tab/>
            </w:r>
            <w:r>
              <w:tab/>
            </w:r>
          </w:p>
          <w:p>
            <w:pPr>
              <w:pStyle w:val="13"/>
            </w:pPr>
            <w:r>
              <w:tab/>
            </w:r>
            <w:r>
              <w:tab/>
            </w:r>
            <w:r>
              <w:tab/>
            </w:r>
            <w:r>
              <w:tab/>
            </w:r>
            <w:r>
              <w:tab/>
            </w:r>
            <w:r>
              <w:tab/>
            </w:r>
          </w:p>
          <w:p>
            <w:pPr>
              <w:pStyle w:val="13"/>
            </w:pPr>
          </w:p>
          <w:p>
            <w:pPr>
              <w:pStyle w:val="13"/>
            </w:pPr>
            <w:r>
              <w:t>3.提高应急处突快速响应能力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警车购置数</w:t>
            </w:r>
          </w:p>
        </w:tc>
        <w:tc>
          <w:tcPr>
            <w:tcW w:w="5386" w:type="dxa"/>
            <w:vAlign w:val="center"/>
          </w:tcPr>
          <w:p>
            <w:pPr>
              <w:pStyle w:val="13"/>
            </w:pPr>
            <w:r>
              <w:t>警车购置的数量</w:t>
            </w:r>
          </w:p>
        </w:tc>
        <w:tc>
          <w:tcPr>
            <w:tcW w:w="2268" w:type="dxa"/>
            <w:vAlign w:val="center"/>
          </w:tcPr>
          <w:p>
            <w:pPr>
              <w:pStyle w:val="13"/>
            </w:pPr>
            <w:r>
              <w:t>2辆</w:t>
            </w:r>
          </w:p>
        </w:tc>
        <w:tc>
          <w:tcPr>
            <w:tcW w:w="1276" w:type="dxa"/>
            <w:vAlign w:val="center"/>
          </w:tcPr>
          <w:p>
            <w:pPr>
              <w:pStyle w:val="13"/>
            </w:pPr>
            <w:r>
              <w:t>实际购置警车数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更换率</w:t>
            </w:r>
          </w:p>
        </w:tc>
        <w:tc>
          <w:tcPr>
            <w:tcW w:w="5386" w:type="dxa"/>
            <w:vAlign w:val="center"/>
          </w:tcPr>
          <w:p>
            <w:pPr>
              <w:pStyle w:val="13"/>
            </w:pPr>
            <w:r>
              <w:t>更换数量达到总目标的百分比</w:t>
            </w:r>
          </w:p>
        </w:tc>
        <w:tc>
          <w:tcPr>
            <w:tcW w:w="2268" w:type="dxa"/>
            <w:vAlign w:val="center"/>
          </w:tcPr>
          <w:p>
            <w:pPr>
              <w:pStyle w:val="13"/>
            </w:pPr>
            <w:r>
              <w:t>100%</w:t>
            </w:r>
          </w:p>
        </w:tc>
        <w:tc>
          <w:tcPr>
            <w:tcW w:w="1276" w:type="dxa"/>
            <w:vAlign w:val="center"/>
          </w:tcPr>
          <w:p>
            <w:pPr>
              <w:pStyle w:val="13"/>
            </w:pPr>
            <w:r>
              <w:t>《唐山市丰南区公安局关于更新应急处突警车的请示》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警车采购完成及时率</w:t>
            </w:r>
          </w:p>
        </w:tc>
        <w:tc>
          <w:tcPr>
            <w:tcW w:w="2268" w:type="dxa"/>
            <w:vAlign w:val="center"/>
          </w:tcPr>
          <w:p>
            <w:pPr>
              <w:pStyle w:val="13"/>
            </w:pPr>
            <w:r>
              <w:t>100%</w:t>
            </w:r>
          </w:p>
        </w:tc>
        <w:tc>
          <w:tcPr>
            <w:tcW w:w="1276" w:type="dxa"/>
            <w:vAlign w:val="center"/>
          </w:tcPr>
          <w:p>
            <w:pPr>
              <w:pStyle w:val="13"/>
            </w:pPr>
            <w:r>
              <w:t>《唐山市丰南区公安局关于更新应急处突警车的请示》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提升公安机关形象，震慑犯罪分子，保障社会和谐稳定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提升公安机关形象，震慑犯罪分子，得到广大群众的充分认可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公众安全感</w:t>
            </w:r>
          </w:p>
        </w:tc>
        <w:tc>
          <w:tcPr>
            <w:tcW w:w="5386" w:type="dxa"/>
            <w:vAlign w:val="center"/>
          </w:tcPr>
          <w:p>
            <w:pPr>
              <w:pStyle w:val="13"/>
            </w:pPr>
            <w:r>
              <w:t>提升公安机关形象，震慑犯罪分子，提升群众安全感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5、公安局劳务派遣人员经费（劳务费）绩效目标表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13020724P00F2B010012Q</w:t>
            </w:r>
          </w:p>
        </w:tc>
        <w:tc>
          <w:tcPr>
            <w:tcW w:w="2835" w:type="dxa"/>
            <w:vAlign w:val="center"/>
          </w:tcPr>
          <w:p>
            <w:pPr>
              <w:pStyle w:val="11"/>
            </w:pPr>
            <w:r>
              <w:t>项目名称</w:t>
            </w:r>
          </w:p>
        </w:tc>
        <w:tc>
          <w:tcPr>
            <w:tcW w:w="6094" w:type="dxa"/>
            <w:gridSpan w:val="3"/>
            <w:vAlign w:val="center"/>
          </w:tcPr>
          <w:p>
            <w:pPr>
              <w:pStyle w:val="13"/>
            </w:pPr>
            <w:r>
              <w:t>公安局劳务派遣人员经费（劳务费）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4750.00</w:t>
            </w:r>
          </w:p>
        </w:tc>
        <w:tc>
          <w:tcPr>
            <w:tcW w:w="2835" w:type="dxa"/>
            <w:vAlign w:val="center"/>
          </w:tcPr>
          <w:p>
            <w:pPr>
              <w:pStyle w:val="11"/>
            </w:pPr>
            <w:r>
              <w:t>其中：财政    资金</w:t>
            </w:r>
          </w:p>
        </w:tc>
        <w:tc>
          <w:tcPr>
            <w:tcW w:w="2551" w:type="dxa"/>
            <w:vAlign w:val="center"/>
          </w:tcPr>
          <w:p>
            <w:pPr>
              <w:pStyle w:val="13"/>
            </w:pPr>
            <w:r>
              <w:t>4750.00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公安局现有警辅人员762人，非警辅16人，共计778人。2024年共需工资3253.49万元，管理费75.33万元，保险、住房公积金1421.18万元，劳务派遣人员经费共计4750万元。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w:t>
            </w:r>
          </w:p>
          <w:p>
            <w:pPr>
              <w:pStyle w:val="13"/>
            </w:pPr>
            <w:r>
              <w:t>2.提高劳务派遣人员满意度。</w:t>
            </w:r>
          </w:p>
          <w:p>
            <w:pPr>
              <w:pStyle w:val="13"/>
            </w:pPr>
            <w:r>
              <w:t>3.保障机关正常运转。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实际发放人数</w:t>
            </w:r>
          </w:p>
        </w:tc>
        <w:tc>
          <w:tcPr>
            <w:tcW w:w="5386" w:type="dxa"/>
            <w:vAlign w:val="center"/>
          </w:tcPr>
          <w:p>
            <w:pPr>
              <w:pStyle w:val="13"/>
            </w:pPr>
            <w:r>
              <w:t>工资实际发放人数</w:t>
            </w:r>
          </w:p>
        </w:tc>
        <w:tc>
          <w:tcPr>
            <w:tcW w:w="2268" w:type="dxa"/>
            <w:vAlign w:val="center"/>
          </w:tcPr>
          <w:p>
            <w:pPr>
              <w:pStyle w:val="13"/>
            </w:pPr>
            <w:r>
              <w:t>≥778人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工资支付合规率</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工资支付及时率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工资足额发放率</w:t>
            </w:r>
          </w:p>
        </w:tc>
        <w:tc>
          <w:tcPr>
            <w:tcW w:w="5386" w:type="dxa"/>
            <w:vAlign w:val="center"/>
          </w:tcPr>
          <w:p>
            <w:pPr>
              <w:pStyle w:val="13"/>
            </w:pPr>
            <w:r>
              <w:t>工资足额发放，保障职工稳定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保证各项工作的正常开展</w:t>
            </w:r>
          </w:p>
        </w:tc>
        <w:tc>
          <w:tcPr>
            <w:tcW w:w="2268" w:type="dxa"/>
            <w:vAlign w:val="center"/>
          </w:tcPr>
          <w:p>
            <w:pPr>
              <w:pStyle w:val="13"/>
            </w:pPr>
            <w:r>
              <w:t>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劳务派遣人员工资发放满意度</w:t>
            </w:r>
          </w:p>
        </w:tc>
        <w:tc>
          <w:tcPr>
            <w:tcW w:w="5386" w:type="dxa"/>
            <w:vAlign w:val="center"/>
          </w:tcPr>
          <w:p>
            <w:pPr>
              <w:pStyle w:val="13"/>
            </w:pPr>
            <w:r>
              <w:t>劳务派遣人员工资发放满意度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6、公安普通高等院校招生我市考生面试、体检、体能测评工作经费绩效目标表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13020724P00D48810054H</w:t>
            </w:r>
          </w:p>
        </w:tc>
        <w:tc>
          <w:tcPr>
            <w:tcW w:w="2835" w:type="dxa"/>
            <w:vAlign w:val="center"/>
          </w:tcPr>
          <w:p>
            <w:pPr>
              <w:pStyle w:val="11"/>
            </w:pPr>
            <w:r>
              <w:t>项目名称</w:t>
            </w:r>
          </w:p>
        </w:tc>
        <w:tc>
          <w:tcPr>
            <w:tcW w:w="6094" w:type="dxa"/>
            <w:gridSpan w:val="3"/>
            <w:vAlign w:val="center"/>
          </w:tcPr>
          <w:p>
            <w:pPr>
              <w:pStyle w:val="13"/>
            </w:pPr>
            <w:r>
              <w:t>公安普通高等院校招生我市考生面试、体检、体能测评工作经费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我市普通高等院校招生普通体育类专业测试工作，核酸检测、食宿等费用由财政部门保障，费用由市、丰南区各担负50%，工作人员食宿等费用约20万元，我区需担负工作经费10万元。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1.用于支付河北省公安普通高等院校招生我市考生面试、体检、体能测评工作经费</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体检、体能测评人数</w:t>
            </w:r>
          </w:p>
        </w:tc>
        <w:tc>
          <w:tcPr>
            <w:tcW w:w="5386" w:type="dxa"/>
            <w:vAlign w:val="center"/>
          </w:tcPr>
          <w:p>
            <w:pPr>
              <w:pStyle w:val="13"/>
            </w:pPr>
            <w:r>
              <w:t>实际参与人数</w:t>
            </w:r>
          </w:p>
        </w:tc>
        <w:tc>
          <w:tcPr>
            <w:tcW w:w="2268" w:type="dxa"/>
            <w:vAlign w:val="center"/>
          </w:tcPr>
          <w:p>
            <w:pPr>
              <w:pStyle w:val="13"/>
            </w:pPr>
            <w:r>
              <w:t>根据实际情况确定</w:t>
            </w:r>
          </w:p>
        </w:tc>
        <w:tc>
          <w:tcPr>
            <w:tcW w:w="1276" w:type="dxa"/>
            <w:vAlign w:val="center"/>
          </w:tcPr>
          <w:p>
            <w:pPr>
              <w:pStyle w:val="13"/>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确保该经费专款专用</w:t>
            </w:r>
          </w:p>
        </w:tc>
        <w:tc>
          <w:tcPr>
            <w:tcW w:w="2268" w:type="dxa"/>
            <w:vAlign w:val="center"/>
          </w:tcPr>
          <w:p>
            <w:pPr>
              <w:pStyle w:val="13"/>
            </w:pPr>
            <w:r>
              <w:t>100%</w:t>
            </w:r>
          </w:p>
        </w:tc>
        <w:tc>
          <w:tcPr>
            <w:tcW w:w="1276" w:type="dxa"/>
            <w:vAlign w:val="center"/>
          </w:tcPr>
          <w:p>
            <w:pPr>
              <w:pStyle w:val="13"/>
            </w:pPr>
            <w:r>
              <w:t>上级下发文件要求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按照上级要求，如期完成</w:t>
            </w:r>
          </w:p>
        </w:tc>
        <w:tc>
          <w:tcPr>
            <w:tcW w:w="2268" w:type="dxa"/>
            <w:vAlign w:val="center"/>
          </w:tcPr>
          <w:p>
            <w:pPr>
              <w:pStyle w:val="13"/>
            </w:pPr>
            <w:r>
              <w:t>如期完成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打击防范违法犯罪，保障社会和谐稳定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在全区产生影响，得到广大群众的充分认可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打击防范违法犯罪，提升群众安全感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7、海防立体化及1028项目铁塔和光纤服务费绩效目标表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13020724P00L2D210045X</w:t>
            </w:r>
          </w:p>
        </w:tc>
        <w:tc>
          <w:tcPr>
            <w:tcW w:w="2835" w:type="dxa"/>
            <w:vAlign w:val="center"/>
          </w:tcPr>
          <w:p>
            <w:pPr>
              <w:pStyle w:val="11"/>
            </w:pPr>
            <w:r>
              <w:t>项目名称</w:t>
            </w:r>
          </w:p>
        </w:tc>
        <w:tc>
          <w:tcPr>
            <w:tcW w:w="6094" w:type="dxa"/>
            <w:gridSpan w:val="3"/>
            <w:vAlign w:val="center"/>
          </w:tcPr>
          <w:p>
            <w:pPr>
              <w:pStyle w:val="13"/>
            </w:pPr>
            <w:r>
              <w:t>海防立体化及1028项目铁塔和光纤服务费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18.95</w:t>
            </w:r>
          </w:p>
        </w:tc>
        <w:tc>
          <w:tcPr>
            <w:tcW w:w="2835" w:type="dxa"/>
            <w:vAlign w:val="center"/>
          </w:tcPr>
          <w:p>
            <w:pPr>
              <w:pStyle w:val="11"/>
            </w:pPr>
            <w:r>
              <w:t>其中：财政    资金</w:t>
            </w:r>
          </w:p>
        </w:tc>
        <w:tc>
          <w:tcPr>
            <w:tcW w:w="2551" w:type="dxa"/>
            <w:vAlign w:val="center"/>
          </w:tcPr>
          <w:p>
            <w:pPr>
              <w:pStyle w:val="13"/>
            </w:pPr>
            <w:r>
              <w:t>18.95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根据《唐山市丰南区公安局关于申请将海防立体化及1028项目铁塔和光纤服务费列入2022年财政预算的请示》及合同约定，2024年申请资金18.95万元，用于支付光纤及铁塔租赁费用。</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1.更好的发挥海防立体化的功能</w:t>
            </w:r>
            <w:r>
              <w:tab/>
            </w:r>
            <w:r>
              <w:tab/>
            </w:r>
            <w:r>
              <w:tab/>
            </w:r>
            <w:r>
              <w:tab/>
            </w:r>
            <w:r>
              <w:tab/>
            </w:r>
            <w:r>
              <w:tab/>
            </w:r>
          </w:p>
          <w:p>
            <w:pPr>
              <w:pStyle w:val="13"/>
            </w:pPr>
            <w:r>
              <w:tab/>
            </w:r>
            <w:r>
              <w:tab/>
            </w:r>
            <w:r>
              <w:tab/>
            </w:r>
            <w:r>
              <w:tab/>
            </w:r>
            <w:r>
              <w:tab/>
            </w:r>
          </w:p>
          <w:p>
            <w:pPr>
              <w:pStyle w:val="13"/>
            </w:pPr>
          </w:p>
          <w:p>
            <w:pPr>
              <w:pStyle w:val="13"/>
            </w:pPr>
            <w:r>
              <w:t>2.保障海防一体化及1028项目正常运转</w:t>
            </w:r>
            <w:r>
              <w:tab/>
            </w:r>
            <w:r>
              <w:tab/>
            </w:r>
            <w:r>
              <w:tab/>
            </w:r>
            <w:r>
              <w:tab/>
            </w:r>
            <w:r>
              <w:tab/>
            </w:r>
            <w:r>
              <w:tab/>
            </w:r>
          </w:p>
          <w:p>
            <w:pPr>
              <w:pStyle w:val="13"/>
            </w:pPr>
          </w:p>
          <w:p>
            <w:pPr>
              <w:pStyle w:val="13"/>
            </w:pPr>
            <w:r>
              <w:t>3.维护社会稳定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光纤租赁期</w:t>
            </w:r>
          </w:p>
        </w:tc>
        <w:tc>
          <w:tcPr>
            <w:tcW w:w="5386" w:type="dxa"/>
            <w:vAlign w:val="center"/>
          </w:tcPr>
          <w:p>
            <w:pPr>
              <w:pStyle w:val="13"/>
            </w:pPr>
            <w:r>
              <w:t>光纤租赁的时间</w:t>
            </w:r>
          </w:p>
        </w:tc>
        <w:tc>
          <w:tcPr>
            <w:tcW w:w="2268" w:type="dxa"/>
            <w:vAlign w:val="center"/>
          </w:tcPr>
          <w:p>
            <w:pPr>
              <w:pStyle w:val="13"/>
            </w:pPr>
            <w:r>
              <w:t>≥1年</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系统正常运转率</w:t>
            </w:r>
          </w:p>
        </w:tc>
        <w:tc>
          <w:tcPr>
            <w:tcW w:w="5386" w:type="dxa"/>
            <w:vAlign w:val="center"/>
          </w:tcPr>
          <w:p>
            <w:pPr>
              <w:pStyle w:val="13"/>
            </w:pPr>
            <w:r>
              <w:t>监控正常运转的天数占全年总天数的比例</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系统修复时间</w:t>
            </w:r>
          </w:p>
        </w:tc>
        <w:tc>
          <w:tcPr>
            <w:tcW w:w="5386" w:type="dxa"/>
            <w:vAlign w:val="center"/>
          </w:tcPr>
          <w:p>
            <w:pPr>
              <w:pStyle w:val="13"/>
            </w:pPr>
            <w:r>
              <w:t>2小时响应，12小时修复</w:t>
            </w:r>
          </w:p>
        </w:tc>
        <w:tc>
          <w:tcPr>
            <w:tcW w:w="2268" w:type="dxa"/>
            <w:vAlign w:val="center"/>
          </w:tcPr>
          <w:p>
            <w:pPr>
              <w:pStyle w:val="13"/>
            </w:pPr>
            <w:r>
              <w:t>≤12小时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通过海防一体化建设，保障社会和谐稳定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海防一体化建设，得到广大群众的充分认可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海防一体化建设，提升群众安全感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8、后勤保障经费绩效目标表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13020724P00D48810046W</w:t>
            </w:r>
          </w:p>
        </w:tc>
        <w:tc>
          <w:tcPr>
            <w:tcW w:w="2835" w:type="dxa"/>
            <w:vAlign w:val="center"/>
          </w:tcPr>
          <w:p>
            <w:pPr>
              <w:pStyle w:val="11"/>
            </w:pPr>
            <w:r>
              <w:t>项目名称</w:t>
            </w:r>
          </w:p>
        </w:tc>
        <w:tc>
          <w:tcPr>
            <w:tcW w:w="6094" w:type="dxa"/>
            <w:gridSpan w:val="3"/>
            <w:vAlign w:val="center"/>
          </w:tcPr>
          <w:p>
            <w:pPr>
              <w:pStyle w:val="13"/>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68.89</w:t>
            </w:r>
          </w:p>
        </w:tc>
        <w:tc>
          <w:tcPr>
            <w:tcW w:w="2835" w:type="dxa"/>
            <w:vAlign w:val="center"/>
          </w:tcPr>
          <w:p>
            <w:pPr>
              <w:pStyle w:val="11"/>
            </w:pPr>
            <w:r>
              <w:t>其中：财政    资金</w:t>
            </w:r>
          </w:p>
        </w:tc>
        <w:tc>
          <w:tcPr>
            <w:tcW w:w="2551" w:type="dxa"/>
            <w:vAlign w:val="center"/>
          </w:tcPr>
          <w:p>
            <w:pPr>
              <w:pStyle w:val="13"/>
            </w:pPr>
            <w:r>
              <w:t>68.89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根据《丰南区公安局申请将后勤保障经费列入2021年度预算的请示》文件要求，开展我局工作人员正常用餐工作，2024年食堂各项支出共需60.39万元。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1.落实从优待警政策</w:t>
            </w:r>
            <w:r>
              <w:tab/>
            </w:r>
            <w:r>
              <w:tab/>
            </w:r>
            <w:r>
              <w:tab/>
            </w:r>
            <w:r>
              <w:tab/>
            </w:r>
            <w:r>
              <w:tab/>
            </w:r>
            <w:r>
              <w:tab/>
            </w:r>
          </w:p>
          <w:p>
            <w:pPr>
              <w:pStyle w:val="13"/>
            </w:pPr>
            <w:r>
              <w:t>2.提高工作效率</w:t>
            </w:r>
            <w:r>
              <w:tab/>
            </w:r>
            <w:r>
              <w:tab/>
            </w:r>
            <w:r>
              <w:tab/>
            </w:r>
            <w:r>
              <w:tab/>
            </w:r>
            <w:r>
              <w:tab/>
            </w:r>
            <w:r>
              <w:tab/>
            </w:r>
          </w:p>
          <w:p>
            <w:pPr>
              <w:pStyle w:val="13"/>
            </w:pPr>
            <w:r>
              <w:t>3.稳定社会治安环境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覆盖率</w:t>
            </w:r>
          </w:p>
        </w:tc>
        <w:tc>
          <w:tcPr>
            <w:tcW w:w="5386" w:type="dxa"/>
            <w:vAlign w:val="center"/>
          </w:tcPr>
          <w:p>
            <w:pPr>
              <w:pStyle w:val="13"/>
            </w:pPr>
            <w:r>
              <w:t>职工食堂就餐覆盖率</w:t>
            </w:r>
          </w:p>
        </w:tc>
        <w:tc>
          <w:tcPr>
            <w:tcW w:w="2268" w:type="dxa"/>
            <w:vAlign w:val="center"/>
          </w:tcPr>
          <w:p>
            <w:pPr>
              <w:pStyle w:val="13"/>
            </w:pPr>
            <w:r>
              <w:t>100%</w:t>
            </w:r>
          </w:p>
        </w:tc>
        <w:tc>
          <w:tcPr>
            <w:tcW w:w="1276" w:type="dxa"/>
            <w:vAlign w:val="center"/>
          </w:tcPr>
          <w:p>
            <w:pPr>
              <w:pStyle w:val="13"/>
            </w:pPr>
            <w:r>
              <w:t>职工用餐情况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按照合理规定支付资金</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及时支付资金</w:t>
            </w:r>
          </w:p>
        </w:tc>
        <w:tc>
          <w:tcPr>
            <w:tcW w:w="2268" w:type="dxa"/>
            <w:vAlign w:val="center"/>
          </w:tcPr>
          <w:p>
            <w:pPr>
              <w:pStyle w:val="13"/>
            </w:pPr>
            <w:r>
              <w:t>及时</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生活质量提升情况</w:t>
            </w:r>
          </w:p>
        </w:tc>
        <w:tc>
          <w:tcPr>
            <w:tcW w:w="5386" w:type="dxa"/>
            <w:vAlign w:val="center"/>
          </w:tcPr>
          <w:p>
            <w:pPr>
              <w:pStyle w:val="13"/>
            </w:pPr>
            <w:r>
              <w:t>通过食堂就餐，民警、辅警生活质量逐步提高。</w:t>
            </w:r>
          </w:p>
        </w:tc>
        <w:tc>
          <w:tcPr>
            <w:tcW w:w="2268" w:type="dxa"/>
            <w:vAlign w:val="center"/>
          </w:tcPr>
          <w:p>
            <w:pPr>
              <w:pStyle w:val="13"/>
            </w:pPr>
            <w:r>
              <w:t>逐步提高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提高干警工作效率，稳定社会治安环境</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受益职工数</w:t>
            </w:r>
          </w:p>
        </w:tc>
        <w:tc>
          <w:tcPr>
            <w:tcW w:w="5386" w:type="dxa"/>
            <w:vAlign w:val="center"/>
          </w:tcPr>
          <w:p>
            <w:pPr>
              <w:pStyle w:val="13"/>
            </w:pPr>
            <w:r>
              <w:t>单位受益职工数量</w:t>
            </w:r>
          </w:p>
        </w:tc>
        <w:tc>
          <w:tcPr>
            <w:tcW w:w="2268" w:type="dxa"/>
            <w:vAlign w:val="center"/>
          </w:tcPr>
          <w:p>
            <w:pPr>
              <w:pStyle w:val="13"/>
            </w:pPr>
            <w:r>
              <w:t>普遍受益</w:t>
            </w:r>
          </w:p>
        </w:tc>
        <w:tc>
          <w:tcPr>
            <w:tcW w:w="1276" w:type="dxa"/>
            <w:vAlign w:val="center"/>
          </w:tcPr>
          <w:p>
            <w:pPr>
              <w:pStyle w:val="13"/>
            </w:pPr>
            <w:r>
              <w:t>职工用餐情况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9、户政证簿等耗材专项资金绩效目标表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13020724P000EN810030C</w:t>
            </w:r>
          </w:p>
        </w:tc>
        <w:tc>
          <w:tcPr>
            <w:tcW w:w="2835" w:type="dxa"/>
            <w:vAlign w:val="center"/>
          </w:tcPr>
          <w:p>
            <w:pPr>
              <w:pStyle w:val="11"/>
            </w:pPr>
            <w:r>
              <w:t>项目名称</w:t>
            </w:r>
          </w:p>
        </w:tc>
        <w:tc>
          <w:tcPr>
            <w:tcW w:w="6094" w:type="dxa"/>
            <w:gridSpan w:val="3"/>
            <w:vAlign w:val="center"/>
          </w:tcPr>
          <w:p>
            <w:pPr>
              <w:pStyle w:val="13"/>
            </w:pPr>
            <w:r>
              <w:t>户政证簿等耗材专项资金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为确保全区户政工作的正常开展，切实提高人民群众的满意度，2024年申请资金15万元，用于户政证簿等耗材支出。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1.打造服务型机关形象</w:t>
            </w:r>
            <w:r>
              <w:tab/>
            </w:r>
            <w:r>
              <w:tab/>
            </w:r>
            <w:r>
              <w:tab/>
            </w:r>
            <w:r>
              <w:tab/>
            </w:r>
            <w:r>
              <w:tab/>
            </w:r>
            <w:r>
              <w:tab/>
            </w:r>
          </w:p>
          <w:p>
            <w:pPr>
              <w:pStyle w:val="13"/>
            </w:pPr>
          </w:p>
          <w:p>
            <w:pPr>
              <w:pStyle w:val="13"/>
            </w:pPr>
            <w:r>
              <w:t>2.切实提高人民群众的满意度</w:t>
            </w:r>
          </w:p>
          <w:p>
            <w:pPr>
              <w:pStyle w:val="13"/>
            </w:pPr>
            <w:r>
              <w:t>3.确保全区户政工作的正常开展</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居民持证率</w:t>
            </w:r>
          </w:p>
        </w:tc>
        <w:tc>
          <w:tcPr>
            <w:tcW w:w="5386" w:type="dxa"/>
            <w:vAlign w:val="center"/>
          </w:tcPr>
          <w:p>
            <w:pPr>
              <w:pStyle w:val="13"/>
            </w:pPr>
            <w:r>
              <w:t>16岁以上实际持证数与人口数比率</w:t>
            </w:r>
          </w:p>
        </w:tc>
        <w:tc>
          <w:tcPr>
            <w:tcW w:w="2268" w:type="dxa"/>
            <w:vAlign w:val="center"/>
          </w:tcPr>
          <w:p>
            <w:pPr>
              <w:pStyle w:val="13"/>
            </w:pPr>
            <w:r>
              <w:t>≥98%</w:t>
            </w:r>
          </w:p>
        </w:tc>
        <w:tc>
          <w:tcPr>
            <w:tcW w:w="1276" w:type="dxa"/>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户口登记项目准确率</w:t>
            </w:r>
          </w:p>
        </w:tc>
        <w:tc>
          <w:tcPr>
            <w:tcW w:w="5386" w:type="dxa"/>
            <w:vAlign w:val="center"/>
          </w:tcPr>
          <w:p>
            <w:pPr>
              <w:pStyle w:val="13"/>
            </w:pPr>
            <w:r>
              <w:t>登记项目实际变化情况与登记情况对应的准确率</w:t>
            </w:r>
          </w:p>
        </w:tc>
        <w:tc>
          <w:tcPr>
            <w:tcW w:w="2268" w:type="dxa"/>
            <w:vAlign w:val="center"/>
          </w:tcPr>
          <w:p>
            <w:pPr>
              <w:pStyle w:val="13"/>
            </w:pPr>
            <w:r>
              <w:t>≥90%</w:t>
            </w:r>
          </w:p>
        </w:tc>
        <w:tc>
          <w:tcPr>
            <w:tcW w:w="1276" w:type="dxa"/>
            <w:vAlign w:val="center"/>
          </w:tcPr>
          <w:p>
            <w:pPr>
              <w:pStyle w:val="13"/>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及时完成证件的发放</w:t>
            </w:r>
          </w:p>
        </w:tc>
        <w:tc>
          <w:tcPr>
            <w:tcW w:w="2268" w:type="dxa"/>
            <w:vAlign w:val="center"/>
          </w:tcPr>
          <w:p>
            <w:pPr>
              <w:pStyle w:val="13"/>
            </w:pPr>
            <w:r>
              <w:t>及时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10、监控电费绩效目标表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13020724P00L2D210046H</w:t>
            </w:r>
          </w:p>
        </w:tc>
        <w:tc>
          <w:tcPr>
            <w:tcW w:w="2835" w:type="dxa"/>
            <w:vAlign w:val="center"/>
          </w:tcPr>
          <w:p>
            <w:pPr>
              <w:pStyle w:val="11"/>
            </w:pPr>
            <w:r>
              <w:t>项目名称</w:t>
            </w:r>
          </w:p>
        </w:tc>
        <w:tc>
          <w:tcPr>
            <w:tcW w:w="6094" w:type="dxa"/>
            <w:gridSpan w:val="3"/>
            <w:vAlign w:val="center"/>
          </w:tcPr>
          <w:p>
            <w:pPr>
              <w:pStyle w:val="13"/>
            </w:pPr>
            <w:r>
              <w:t>监控电费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30.56</w:t>
            </w:r>
          </w:p>
        </w:tc>
        <w:tc>
          <w:tcPr>
            <w:tcW w:w="2835" w:type="dxa"/>
            <w:vAlign w:val="center"/>
          </w:tcPr>
          <w:p>
            <w:pPr>
              <w:pStyle w:val="11"/>
            </w:pPr>
            <w:r>
              <w:t>其中：财政    资金</w:t>
            </w:r>
          </w:p>
        </w:tc>
        <w:tc>
          <w:tcPr>
            <w:tcW w:w="2551" w:type="dxa"/>
            <w:vAlign w:val="center"/>
          </w:tcPr>
          <w:p>
            <w:pPr>
              <w:pStyle w:val="13"/>
            </w:pPr>
            <w:r>
              <w:t>30.56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2024年需监控电费支出30.56万元，其中道路监控电费17万元，科防一期电费13.56万元。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1.更好的发挥平安丰南城市监控、唐山治安科技防范系统的功能</w:t>
            </w:r>
          </w:p>
          <w:p>
            <w:pPr>
              <w:pStyle w:val="13"/>
            </w:pPr>
            <w:r>
              <w:t>2.保障平安丰南城市监控、唐山治安科技防范系统正常运转</w:t>
            </w:r>
            <w:r>
              <w:tab/>
            </w:r>
            <w:r>
              <w:tab/>
            </w:r>
            <w:r>
              <w:tab/>
            </w:r>
            <w:r>
              <w:tab/>
            </w:r>
            <w:r>
              <w:tab/>
            </w:r>
            <w:r>
              <w:tab/>
            </w:r>
          </w:p>
          <w:p>
            <w:pPr>
              <w:pStyle w:val="13"/>
            </w:pPr>
            <w:r>
              <w:t>3.维护社会稳定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系统正常运转率</w:t>
            </w:r>
          </w:p>
        </w:tc>
        <w:tc>
          <w:tcPr>
            <w:tcW w:w="5386" w:type="dxa"/>
            <w:vAlign w:val="center"/>
          </w:tcPr>
          <w:p>
            <w:pPr>
              <w:pStyle w:val="13"/>
            </w:pPr>
            <w:r>
              <w:t>监控正常运转的天数占全年总天数的比例</w:t>
            </w:r>
          </w:p>
        </w:tc>
        <w:tc>
          <w:tcPr>
            <w:tcW w:w="2268" w:type="dxa"/>
            <w:vAlign w:val="center"/>
          </w:tcPr>
          <w:p>
            <w:pPr>
              <w:pStyle w:val="13"/>
            </w:pPr>
            <w:r>
              <w:t>≥95%</w:t>
            </w:r>
          </w:p>
        </w:tc>
        <w:tc>
          <w:tcPr>
            <w:tcW w:w="1276" w:type="dxa"/>
            <w:vAlign w:val="center"/>
          </w:tcPr>
          <w:p>
            <w:pPr>
              <w:pStyle w:val="13"/>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视频在线率</w:t>
            </w:r>
          </w:p>
        </w:tc>
        <w:tc>
          <w:tcPr>
            <w:tcW w:w="5386" w:type="dxa"/>
            <w:vAlign w:val="center"/>
          </w:tcPr>
          <w:p>
            <w:pPr>
              <w:pStyle w:val="13"/>
            </w:pPr>
            <w:r>
              <w:t>视频监控在线率</w:t>
            </w:r>
          </w:p>
        </w:tc>
        <w:tc>
          <w:tcPr>
            <w:tcW w:w="2268" w:type="dxa"/>
            <w:vAlign w:val="center"/>
          </w:tcPr>
          <w:p>
            <w:pPr>
              <w:pStyle w:val="13"/>
            </w:pPr>
            <w:r>
              <w:t>≥98%</w:t>
            </w:r>
          </w:p>
        </w:tc>
        <w:tc>
          <w:tcPr>
            <w:tcW w:w="1276" w:type="dxa"/>
            <w:vAlign w:val="center"/>
          </w:tcPr>
          <w:p>
            <w:pPr>
              <w:pStyle w:val="13"/>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及时支付电费</w:t>
            </w:r>
          </w:p>
        </w:tc>
        <w:tc>
          <w:tcPr>
            <w:tcW w:w="2268" w:type="dxa"/>
            <w:vAlign w:val="center"/>
          </w:tcPr>
          <w:p>
            <w:pPr>
              <w:pStyle w:val="13"/>
            </w:pPr>
            <w:r>
              <w:t>及时</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电费标准</w:t>
            </w:r>
          </w:p>
        </w:tc>
        <w:tc>
          <w:tcPr>
            <w:tcW w:w="5386" w:type="dxa"/>
            <w:vAlign w:val="center"/>
          </w:tcPr>
          <w:p>
            <w:pPr>
              <w:pStyle w:val="13"/>
            </w:pPr>
            <w:r>
              <w:t>电费标准符合国家电费标准</w:t>
            </w:r>
          </w:p>
        </w:tc>
        <w:tc>
          <w:tcPr>
            <w:tcW w:w="2268" w:type="dxa"/>
            <w:vAlign w:val="center"/>
          </w:tcPr>
          <w:p>
            <w:pPr>
              <w:pStyle w:val="13"/>
            </w:pPr>
            <w:r>
              <w:t>符合</w:t>
            </w:r>
          </w:p>
        </w:tc>
        <w:tc>
          <w:tcPr>
            <w:tcW w:w="1276" w:type="dxa"/>
            <w:vAlign w:val="center"/>
          </w:tcPr>
          <w:p>
            <w:pPr>
              <w:pStyle w:val="13"/>
            </w:pPr>
            <w:r>
              <w:t>国家电费标准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通过系统监控，保障社会和谐稳定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通过系统监控，提升群众安全感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11、禁毒铲毒航测服务资金绩效目标表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13020724P00HJH010014C</w:t>
            </w:r>
          </w:p>
        </w:tc>
        <w:tc>
          <w:tcPr>
            <w:tcW w:w="2835" w:type="dxa"/>
            <w:vAlign w:val="center"/>
          </w:tcPr>
          <w:p>
            <w:pPr>
              <w:pStyle w:val="11"/>
            </w:pPr>
            <w:r>
              <w:t>项目名称</w:t>
            </w:r>
          </w:p>
        </w:tc>
        <w:tc>
          <w:tcPr>
            <w:tcW w:w="6094" w:type="dxa"/>
            <w:gridSpan w:val="3"/>
            <w:vAlign w:val="center"/>
          </w:tcPr>
          <w:p>
            <w:pPr>
              <w:pStyle w:val="13"/>
            </w:pPr>
            <w:r>
              <w:t>禁毒铲毒航测服务资金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2024年申请资金50万元，用于支付禁毒铲毒航测服务资金。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1.根除当地非法种植毒品原植物问题</w:t>
            </w:r>
            <w:r>
              <w:tab/>
            </w:r>
            <w:r>
              <w:tab/>
            </w:r>
            <w:r>
              <w:tab/>
            </w:r>
            <w:r>
              <w:tab/>
            </w:r>
            <w:r>
              <w:tab/>
            </w:r>
            <w:r>
              <w:tab/>
            </w:r>
          </w:p>
          <w:p>
            <w:pPr>
              <w:pStyle w:val="13"/>
            </w:pPr>
          </w:p>
          <w:p>
            <w:pPr>
              <w:pStyle w:val="13"/>
            </w:pPr>
            <w:r>
              <w:t>2.巩固禁种铲毒工作成果</w:t>
            </w:r>
          </w:p>
          <w:p>
            <w:pPr>
              <w:pStyle w:val="13"/>
            </w:pPr>
            <w:r>
              <w:t>3.打击防范犯罪分子，维护社会稳定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毒品原植物</w:t>
            </w:r>
          </w:p>
        </w:tc>
        <w:tc>
          <w:tcPr>
            <w:tcW w:w="5386" w:type="dxa"/>
            <w:vAlign w:val="center"/>
          </w:tcPr>
          <w:p>
            <w:pPr>
              <w:pStyle w:val="13"/>
            </w:pPr>
            <w:r>
              <w:t>毒品原植物个数</w:t>
            </w:r>
          </w:p>
        </w:tc>
        <w:tc>
          <w:tcPr>
            <w:tcW w:w="2268" w:type="dxa"/>
            <w:vAlign w:val="center"/>
          </w:tcPr>
          <w:p>
            <w:pPr>
              <w:pStyle w:val="13"/>
            </w:pPr>
            <w:r>
              <w:t>零种植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复种率</w:t>
            </w:r>
          </w:p>
        </w:tc>
        <w:tc>
          <w:tcPr>
            <w:tcW w:w="5386" w:type="dxa"/>
            <w:vAlign w:val="center"/>
          </w:tcPr>
          <w:p>
            <w:pPr>
              <w:pStyle w:val="13"/>
            </w:pPr>
            <w:r>
              <w:t>再次种植的概率</w:t>
            </w:r>
          </w:p>
        </w:tc>
        <w:tc>
          <w:tcPr>
            <w:tcW w:w="2268" w:type="dxa"/>
            <w:vAlign w:val="center"/>
          </w:tcPr>
          <w:p>
            <w:pPr>
              <w:pStyle w:val="13"/>
            </w:pPr>
            <w:r>
              <w:t>零复种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年终达标率</w:t>
            </w:r>
          </w:p>
        </w:tc>
        <w:tc>
          <w:tcPr>
            <w:tcW w:w="5386" w:type="dxa"/>
            <w:vAlign w:val="center"/>
          </w:tcPr>
          <w:p>
            <w:pPr>
              <w:pStyle w:val="13"/>
            </w:pPr>
            <w:r>
              <w:t>年终国家、省禁毒委考核100%达标</w:t>
            </w:r>
          </w:p>
        </w:tc>
        <w:tc>
          <w:tcPr>
            <w:tcW w:w="2268" w:type="dxa"/>
            <w:vAlign w:val="center"/>
          </w:tcPr>
          <w:p>
            <w:pPr>
              <w:pStyle w:val="13"/>
            </w:pPr>
            <w:r>
              <w:t>100%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长期性</w:t>
            </w:r>
          </w:p>
        </w:tc>
        <w:tc>
          <w:tcPr>
            <w:tcW w:w="5386" w:type="dxa"/>
            <w:vAlign w:val="center"/>
          </w:tcPr>
          <w:p>
            <w:pPr>
              <w:pStyle w:val="13"/>
            </w:pPr>
            <w:r>
              <w:t>毒品种植危害深入人心，影响深远</w:t>
            </w:r>
          </w:p>
        </w:tc>
        <w:tc>
          <w:tcPr>
            <w:tcW w:w="2268" w:type="dxa"/>
            <w:vAlign w:val="center"/>
          </w:tcPr>
          <w:p>
            <w:pPr>
              <w:pStyle w:val="13"/>
            </w:pPr>
            <w:r>
              <w:t>长期性</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打击防范犯罪分子，维护社会稳定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提高全区人民对毒品种植的危害认识</w:t>
            </w:r>
          </w:p>
        </w:tc>
        <w:tc>
          <w:tcPr>
            <w:tcW w:w="2268" w:type="dxa"/>
            <w:vAlign w:val="center"/>
          </w:tcPr>
          <w:p>
            <w:pPr>
              <w:pStyle w:val="13"/>
            </w:pPr>
            <w:r>
              <w:t>认识提高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12、警辅层级奖励及优秀奖励金（劳务费）绩效目标表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13020724P00F2B010013C</w:t>
            </w:r>
          </w:p>
        </w:tc>
        <w:tc>
          <w:tcPr>
            <w:tcW w:w="2835" w:type="dxa"/>
            <w:vAlign w:val="center"/>
          </w:tcPr>
          <w:p>
            <w:pPr>
              <w:pStyle w:val="11"/>
            </w:pPr>
            <w:r>
              <w:t>项目名称</w:t>
            </w:r>
          </w:p>
        </w:tc>
        <w:tc>
          <w:tcPr>
            <w:tcW w:w="6094" w:type="dxa"/>
            <w:gridSpan w:val="3"/>
            <w:vAlign w:val="center"/>
          </w:tcPr>
          <w:p>
            <w:pPr>
              <w:pStyle w:val="13"/>
            </w:pPr>
            <w:r>
              <w:t>警辅层级奖励及优秀奖励金（劳务费）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145.00</w:t>
            </w:r>
          </w:p>
        </w:tc>
        <w:tc>
          <w:tcPr>
            <w:tcW w:w="2835" w:type="dxa"/>
            <w:vAlign w:val="center"/>
          </w:tcPr>
          <w:p>
            <w:pPr>
              <w:pStyle w:val="11"/>
            </w:pPr>
            <w:r>
              <w:t>其中：财政    资金</w:t>
            </w:r>
          </w:p>
        </w:tc>
        <w:tc>
          <w:tcPr>
            <w:tcW w:w="2551" w:type="dxa"/>
            <w:vAlign w:val="center"/>
          </w:tcPr>
          <w:p>
            <w:pPr>
              <w:pStyle w:val="13"/>
            </w:pPr>
            <w:r>
              <w:t>145.00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根据《丰南区财政局关于全区政法系统警务辅助人员2015-2017年度奖励经费核实情况的报告》，2023年底我单位警辅人员783人，2024年申请资金145万元，用于支付2023年警辅人员层级奖励及年底优秀考核奖励。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1.激励警务辅助人员更好的辅助民警工作</w:t>
            </w:r>
            <w:r>
              <w:tab/>
            </w:r>
            <w:r>
              <w:tab/>
            </w:r>
            <w:r>
              <w:tab/>
            </w:r>
            <w:r>
              <w:tab/>
            </w:r>
            <w:r>
              <w:tab/>
            </w:r>
            <w:r>
              <w:tab/>
            </w:r>
          </w:p>
          <w:p>
            <w:pPr>
              <w:pStyle w:val="13"/>
            </w:pPr>
          </w:p>
          <w:p>
            <w:pPr>
              <w:pStyle w:val="13"/>
            </w:pPr>
            <w:r>
              <w:t>2.增加警辅人员工作积极性，更好的为人民服务</w:t>
            </w:r>
            <w:r>
              <w:tab/>
            </w:r>
            <w:r>
              <w:tab/>
            </w:r>
            <w:r>
              <w:tab/>
            </w:r>
            <w:r>
              <w:tab/>
            </w:r>
            <w:r>
              <w:tab/>
            </w:r>
            <w:r>
              <w:tab/>
            </w:r>
          </w:p>
          <w:p>
            <w:pPr>
              <w:pStyle w:val="13"/>
            </w:pPr>
          </w:p>
          <w:p>
            <w:pPr>
              <w:pStyle w:val="13"/>
            </w:pPr>
            <w:r>
              <w:t>3.提高警辅人员满意度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发放率</w:t>
            </w:r>
          </w:p>
        </w:tc>
        <w:tc>
          <w:tcPr>
            <w:tcW w:w="5386" w:type="dxa"/>
            <w:vAlign w:val="center"/>
          </w:tcPr>
          <w:p>
            <w:pPr>
              <w:pStyle w:val="13"/>
            </w:pPr>
            <w:r>
              <w:t>发放率达到100%</w:t>
            </w:r>
          </w:p>
        </w:tc>
        <w:tc>
          <w:tcPr>
            <w:tcW w:w="2268" w:type="dxa"/>
            <w:vAlign w:val="center"/>
          </w:tcPr>
          <w:p>
            <w:pPr>
              <w:pStyle w:val="13"/>
            </w:pPr>
            <w:r>
              <w:t>发放率达到100%100%</w:t>
            </w:r>
          </w:p>
        </w:tc>
        <w:tc>
          <w:tcPr>
            <w:tcW w:w="1276" w:type="dxa"/>
            <w:vAlign w:val="center"/>
          </w:tcPr>
          <w:p>
            <w:pPr>
              <w:pStyle w:val="13"/>
            </w:pPr>
            <w:r>
              <w:t>《唐山市丰南区警务辅助人员管理办法》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资金支付合规率（%）</w:t>
            </w:r>
          </w:p>
        </w:tc>
        <w:tc>
          <w:tcPr>
            <w:tcW w:w="2268" w:type="dxa"/>
            <w:vAlign w:val="center"/>
          </w:tcPr>
          <w:p>
            <w:pPr>
              <w:pStyle w:val="13"/>
            </w:pPr>
            <w:r>
              <w:t>资金支付合规率（%）100%</w:t>
            </w:r>
          </w:p>
        </w:tc>
        <w:tc>
          <w:tcPr>
            <w:tcW w:w="1276" w:type="dxa"/>
            <w:vAlign w:val="center"/>
          </w:tcPr>
          <w:p>
            <w:pPr>
              <w:pStyle w:val="13"/>
            </w:pPr>
            <w:r>
              <w:t>《唐山市丰南区警务辅助人员管理办法》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资金到位及时程度</w:t>
            </w:r>
          </w:p>
        </w:tc>
        <w:tc>
          <w:tcPr>
            <w:tcW w:w="2268" w:type="dxa"/>
            <w:vAlign w:val="center"/>
          </w:tcPr>
          <w:p>
            <w:pPr>
              <w:pStyle w:val="13"/>
            </w:pPr>
            <w:r>
              <w:t>及时</w:t>
            </w:r>
          </w:p>
        </w:tc>
        <w:tc>
          <w:tcPr>
            <w:tcW w:w="1276" w:type="dxa"/>
            <w:vAlign w:val="center"/>
          </w:tcPr>
          <w:p>
            <w:pPr>
              <w:pStyle w:val="13"/>
            </w:pPr>
            <w: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奖励最低标准</w:t>
            </w:r>
          </w:p>
        </w:tc>
        <w:tc>
          <w:tcPr>
            <w:tcW w:w="5386" w:type="dxa"/>
            <w:vAlign w:val="center"/>
          </w:tcPr>
          <w:p>
            <w:pPr>
              <w:pStyle w:val="13"/>
            </w:pPr>
            <w:r>
              <w:t>奖励最低标准</w:t>
            </w:r>
          </w:p>
        </w:tc>
        <w:tc>
          <w:tcPr>
            <w:tcW w:w="2268" w:type="dxa"/>
            <w:vAlign w:val="center"/>
          </w:tcPr>
          <w:p>
            <w:pPr>
              <w:pStyle w:val="13"/>
            </w:pPr>
            <w:r>
              <w:t>≥1200元</w:t>
            </w:r>
          </w:p>
        </w:tc>
        <w:tc>
          <w:tcPr>
            <w:tcW w:w="1276" w:type="dxa"/>
            <w:vAlign w:val="center"/>
          </w:tcPr>
          <w:p>
            <w:pPr>
              <w:pStyle w:val="13"/>
            </w:pPr>
            <w:r>
              <w:t>《唐山市丰南区警务辅助人员管理办法》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奖励金消费贡献率</w:t>
            </w:r>
          </w:p>
        </w:tc>
        <w:tc>
          <w:tcPr>
            <w:tcW w:w="5386" w:type="dxa"/>
            <w:vAlign w:val="center"/>
          </w:tcPr>
          <w:p>
            <w:pPr>
              <w:pStyle w:val="13"/>
            </w:pPr>
            <w:r>
              <w:t>奖励金收入的消费能力</w:t>
            </w:r>
          </w:p>
        </w:tc>
        <w:tc>
          <w:tcPr>
            <w:tcW w:w="2268" w:type="dxa"/>
            <w:vAlign w:val="center"/>
          </w:tcPr>
          <w:p>
            <w:pPr>
              <w:pStyle w:val="13"/>
            </w:pPr>
            <w:r>
              <w:t>≥2%</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保障机关正常运转</w:t>
            </w:r>
          </w:p>
        </w:tc>
        <w:tc>
          <w:tcPr>
            <w:tcW w:w="2268" w:type="dxa"/>
            <w:vAlign w:val="center"/>
          </w:tcPr>
          <w:p>
            <w:pPr>
              <w:pStyle w:val="13"/>
            </w:pPr>
            <w:r>
              <w:t>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得到聘用警辅人员人员的充分认可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劳务派遣人员满意程度</w:t>
            </w:r>
          </w:p>
        </w:tc>
        <w:tc>
          <w:tcPr>
            <w:tcW w:w="5386" w:type="dxa"/>
            <w:vAlign w:val="center"/>
          </w:tcPr>
          <w:p>
            <w:pPr>
              <w:pStyle w:val="13"/>
            </w:pPr>
            <w:r>
              <w:t>满意人员比例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13、警辅服装购置费绩效目标表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13020724P00D488100432</w:t>
            </w:r>
          </w:p>
        </w:tc>
        <w:tc>
          <w:tcPr>
            <w:tcW w:w="2835" w:type="dxa"/>
            <w:vAlign w:val="center"/>
          </w:tcPr>
          <w:p>
            <w:pPr>
              <w:pStyle w:val="11"/>
            </w:pPr>
            <w:r>
              <w:t>项目名称</w:t>
            </w:r>
          </w:p>
        </w:tc>
        <w:tc>
          <w:tcPr>
            <w:tcW w:w="6094" w:type="dxa"/>
            <w:gridSpan w:val="3"/>
            <w:vAlign w:val="center"/>
          </w:tcPr>
          <w:p>
            <w:pPr>
              <w:pStyle w:val="13"/>
            </w:pPr>
            <w:r>
              <w:t>警辅服装购置费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丰南区公安局关于将文职和辅警人员服装费纳入2020年度财政预算的请示》（丰公请【2019】56号）文件要求和领导批示，开展辅警服装购置工作，2024年需支付50万元，主要用于警辅服装采购，被装购置费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1.规范警务辅助人员管理，保障警务辅助人员合法权益</w:t>
            </w:r>
            <w:r>
              <w:tab/>
            </w:r>
            <w:r>
              <w:tab/>
            </w:r>
            <w:r>
              <w:tab/>
            </w:r>
            <w:r>
              <w:tab/>
            </w:r>
            <w:r>
              <w:tab/>
            </w:r>
            <w:r>
              <w:tab/>
            </w:r>
          </w:p>
          <w:p>
            <w:pPr>
              <w:pStyle w:val="13"/>
            </w:pPr>
          </w:p>
          <w:p>
            <w:pPr>
              <w:pStyle w:val="13"/>
            </w:pPr>
            <w:r>
              <w:t>2.严肃警容警貌，规范日常巡逻着装</w:t>
            </w:r>
            <w:r>
              <w:tab/>
            </w:r>
            <w:r>
              <w:tab/>
            </w:r>
            <w:r>
              <w:tab/>
            </w:r>
            <w:r>
              <w:tab/>
            </w:r>
            <w:r>
              <w:tab/>
            </w:r>
            <w:r>
              <w:tab/>
            </w:r>
          </w:p>
          <w:p>
            <w:pPr>
              <w:pStyle w:val="13"/>
            </w:pPr>
          </w:p>
          <w:p>
            <w:pPr>
              <w:pStyle w:val="13"/>
            </w:pPr>
            <w:r>
              <w:t>3.加强执法规范化，提升辅警队伍执法水平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服装配备率</w:t>
            </w:r>
          </w:p>
        </w:tc>
        <w:tc>
          <w:tcPr>
            <w:tcW w:w="5386" w:type="dxa"/>
            <w:vAlign w:val="center"/>
          </w:tcPr>
          <w:p>
            <w:pPr>
              <w:pStyle w:val="13"/>
            </w:pPr>
            <w:r>
              <w:t>所采购的服装数量符合警辅人员人数</w:t>
            </w: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被装合格率</w:t>
            </w:r>
          </w:p>
        </w:tc>
        <w:tc>
          <w:tcPr>
            <w:tcW w:w="5386" w:type="dxa"/>
            <w:vAlign w:val="center"/>
          </w:tcPr>
          <w:p>
            <w:pPr>
              <w:pStyle w:val="13"/>
            </w:pPr>
            <w:r>
              <w:t>采购被装符合公安部规定要求</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着装率</w:t>
            </w:r>
          </w:p>
        </w:tc>
        <w:tc>
          <w:tcPr>
            <w:tcW w:w="5386" w:type="dxa"/>
            <w:vAlign w:val="center"/>
          </w:tcPr>
          <w:p>
            <w:pPr>
              <w:pStyle w:val="13"/>
            </w:pPr>
            <w:r>
              <w:t>全部警务辅助人员按规定着装</w:t>
            </w:r>
          </w:p>
        </w:tc>
        <w:tc>
          <w:tcPr>
            <w:tcW w:w="2268" w:type="dxa"/>
            <w:vAlign w:val="center"/>
          </w:tcPr>
          <w:p>
            <w:pPr>
              <w:pStyle w:val="13"/>
            </w:pPr>
            <w:r>
              <w:t>≥90%</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日常巡逻着装震慑犯罪分子，保障社会和谐稳定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巡逻着装，得到广大群众的充分认可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巡逻着装，提升群众安全感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14、警务站经费绩效目标表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13020724P004602100223</w:t>
            </w:r>
          </w:p>
        </w:tc>
        <w:tc>
          <w:tcPr>
            <w:tcW w:w="2835" w:type="dxa"/>
            <w:vAlign w:val="center"/>
          </w:tcPr>
          <w:p>
            <w:pPr>
              <w:pStyle w:val="11"/>
            </w:pPr>
            <w:r>
              <w:t>项目名称</w:t>
            </w:r>
          </w:p>
        </w:tc>
        <w:tc>
          <w:tcPr>
            <w:tcW w:w="6094" w:type="dxa"/>
            <w:gridSpan w:val="3"/>
            <w:vAlign w:val="center"/>
          </w:tcPr>
          <w:p>
            <w:pPr>
              <w:pStyle w:val="13"/>
            </w:pPr>
            <w:r>
              <w:t>警务站经费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公安机关城区近五站建设规范》，城区警务站配备警力38人。实行四班三运转机制。配备警车一辆，摩托车三辆，电瓶车一辆。2024年两个警务站共需经费10万元，用于两个警务站水费、电费，办公费等日常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1.增强群众的安全感</w:t>
            </w:r>
          </w:p>
          <w:p>
            <w:pPr>
              <w:pStyle w:val="13"/>
            </w:pPr>
            <w:r>
              <w:t>2.震慑和打击现行违法犯罪活动，维护社会稳定</w:t>
            </w:r>
            <w:r>
              <w:tab/>
            </w:r>
            <w:r>
              <w:tab/>
            </w:r>
            <w:r>
              <w:tab/>
            </w:r>
            <w:r>
              <w:tab/>
            </w:r>
            <w:r>
              <w:tab/>
            </w:r>
            <w:r>
              <w:tab/>
            </w:r>
          </w:p>
          <w:p>
            <w:pPr>
              <w:pStyle w:val="13"/>
            </w:pPr>
          </w:p>
          <w:p>
            <w:pPr>
              <w:pStyle w:val="13"/>
            </w:pPr>
            <w:r>
              <w:t>3.开展巡逻防控，全面完善社会面防控体系建设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见警天数</w:t>
            </w:r>
          </w:p>
        </w:tc>
        <w:tc>
          <w:tcPr>
            <w:tcW w:w="5386" w:type="dxa"/>
            <w:vAlign w:val="center"/>
          </w:tcPr>
          <w:p>
            <w:pPr>
              <w:pStyle w:val="13"/>
            </w:pPr>
            <w:r>
              <w:t>街头见警天数365天</w:t>
            </w:r>
          </w:p>
        </w:tc>
        <w:tc>
          <w:tcPr>
            <w:tcW w:w="2268" w:type="dxa"/>
            <w:vAlign w:val="center"/>
          </w:tcPr>
          <w:p>
            <w:pPr>
              <w:pStyle w:val="13"/>
            </w:pPr>
            <w:r>
              <w:t>365天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巡逻的范围覆盖率，东至汇通路，南至滨河北大街，西至青年路，北至阜民街。</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到达效率</w:t>
            </w:r>
          </w:p>
        </w:tc>
        <w:tc>
          <w:tcPr>
            <w:tcW w:w="5386" w:type="dxa"/>
            <w:vAlign w:val="center"/>
          </w:tcPr>
          <w:p>
            <w:pPr>
              <w:pStyle w:val="13"/>
            </w:pPr>
            <w:r>
              <w:t>接到报警后出警时间</w:t>
            </w:r>
          </w:p>
        </w:tc>
        <w:tc>
          <w:tcPr>
            <w:tcW w:w="2268" w:type="dxa"/>
            <w:vAlign w:val="center"/>
          </w:tcPr>
          <w:p>
            <w:pPr>
              <w:pStyle w:val="13"/>
            </w:pPr>
            <w:r>
              <w:t>≤5分钟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开展巡逻防控，保障社会和谐稳定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开展巡逻防控，得到广大群众的充分认可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开展巡逻防控，提升群众安全感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15、警用数字集群通信系统维护费绩效目标表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13020724P00L2D2100475</w:t>
            </w:r>
          </w:p>
        </w:tc>
        <w:tc>
          <w:tcPr>
            <w:tcW w:w="2835" w:type="dxa"/>
            <w:vAlign w:val="center"/>
          </w:tcPr>
          <w:p>
            <w:pPr>
              <w:pStyle w:val="11"/>
            </w:pPr>
            <w:r>
              <w:t>项目名称</w:t>
            </w:r>
          </w:p>
        </w:tc>
        <w:tc>
          <w:tcPr>
            <w:tcW w:w="6094" w:type="dxa"/>
            <w:gridSpan w:val="3"/>
            <w:vAlign w:val="center"/>
          </w:tcPr>
          <w:p>
            <w:pPr>
              <w:pStyle w:val="13"/>
            </w:pPr>
            <w:r>
              <w:t>警用数字集群通信系统维护费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24.60</w:t>
            </w:r>
          </w:p>
        </w:tc>
        <w:tc>
          <w:tcPr>
            <w:tcW w:w="2835" w:type="dxa"/>
            <w:vAlign w:val="center"/>
          </w:tcPr>
          <w:p>
            <w:pPr>
              <w:pStyle w:val="11"/>
            </w:pPr>
            <w:r>
              <w:t>其中：财政    资金</w:t>
            </w:r>
          </w:p>
        </w:tc>
        <w:tc>
          <w:tcPr>
            <w:tcW w:w="2551" w:type="dxa"/>
            <w:vAlign w:val="center"/>
          </w:tcPr>
          <w:p>
            <w:pPr>
              <w:pStyle w:val="13"/>
            </w:pPr>
            <w:r>
              <w:t>24.60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申请资金24.6万元警用数字集群通讯系统维护费。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1.更好的发挥数字集群通信系统的功能</w:t>
            </w:r>
            <w:r>
              <w:tab/>
            </w:r>
            <w:r>
              <w:tab/>
            </w:r>
            <w:r>
              <w:tab/>
            </w:r>
            <w:r>
              <w:tab/>
            </w:r>
            <w:r>
              <w:tab/>
            </w:r>
            <w:r>
              <w:tab/>
            </w:r>
          </w:p>
          <w:p>
            <w:pPr>
              <w:pStyle w:val="13"/>
            </w:pPr>
            <w:r>
              <w:tab/>
            </w:r>
            <w:r>
              <w:tab/>
            </w:r>
            <w:r>
              <w:tab/>
            </w:r>
            <w:r>
              <w:tab/>
            </w:r>
            <w:r>
              <w:tab/>
            </w:r>
            <w:r>
              <w:tab/>
            </w:r>
          </w:p>
          <w:p>
            <w:pPr>
              <w:pStyle w:val="13"/>
            </w:pPr>
          </w:p>
          <w:p>
            <w:pPr>
              <w:pStyle w:val="13"/>
            </w:pPr>
            <w:r>
              <w:t>2.保障数字集群通信系统的正常运转</w:t>
            </w:r>
            <w:r>
              <w:tab/>
            </w:r>
            <w:r>
              <w:tab/>
            </w:r>
            <w:r>
              <w:tab/>
            </w:r>
            <w:r>
              <w:tab/>
            </w:r>
            <w:r>
              <w:tab/>
            </w:r>
            <w:r>
              <w:tab/>
            </w:r>
          </w:p>
          <w:p>
            <w:pPr>
              <w:pStyle w:val="13"/>
            </w:pPr>
          </w:p>
          <w:p>
            <w:pPr>
              <w:pStyle w:val="13"/>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系统运营维护期限</w:t>
            </w:r>
          </w:p>
        </w:tc>
        <w:tc>
          <w:tcPr>
            <w:tcW w:w="5386" w:type="dxa"/>
            <w:vAlign w:val="center"/>
          </w:tcPr>
          <w:p>
            <w:pPr>
              <w:pStyle w:val="13"/>
            </w:pPr>
            <w:r>
              <w:t>系统运行维护期限</w:t>
            </w:r>
          </w:p>
        </w:tc>
        <w:tc>
          <w:tcPr>
            <w:tcW w:w="2268" w:type="dxa"/>
            <w:vAlign w:val="center"/>
          </w:tcPr>
          <w:p>
            <w:pPr>
              <w:pStyle w:val="13"/>
            </w:pPr>
            <w:r>
              <w:t>1年</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系统正常运转率</w:t>
            </w:r>
          </w:p>
        </w:tc>
        <w:tc>
          <w:tcPr>
            <w:tcW w:w="5386" w:type="dxa"/>
            <w:vAlign w:val="center"/>
          </w:tcPr>
          <w:p>
            <w:pPr>
              <w:pStyle w:val="13"/>
            </w:pPr>
            <w:r>
              <w:t>监控正常运转的天数占全年总天数的比例</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光纤修复时间</w:t>
            </w:r>
          </w:p>
        </w:tc>
        <w:tc>
          <w:tcPr>
            <w:tcW w:w="5386" w:type="dxa"/>
            <w:vAlign w:val="center"/>
          </w:tcPr>
          <w:p>
            <w:pPr>
              <w:pStyle w:val="13"/>
            </w:pPr>
            <w:r>
              <w:t>2小时响应，12小时修复</w:t>
            </w:r>
          </w:p>
        </w:tc>
        <w:tc>
          <w:tcPr>
            <w:tcW w:w="2268" w:type="dxa"/>
            <w:vAlign w:val="center"/>
          </w:tcPr>
          <w:p>
            <w:pPr>
              <w:pStyle w:val="13"/>
            </w:pPr>
            <w:r>
              <w:t>≤12小时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发挥数字集群通信系统的功能，保障社会和谐稳定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在全区产生影响，得到广大群众的充分认可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发挥数字集群通信系统的功能，提升群众安全感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16、劳务外包经费绩效目标表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13020724P00D48810044M</w:t>
            </w:r>
          </w:p>
        </w:tc>
        <w:tc>
          <w:tcPr>
            <w:tcW w:w="2835" w:type="dxa"/>
            <w:vAlign w:val="center"/>
          </w:tcPr>
          <w:p>
            <w:pPr>
              <w:pStyle w:val="11"/>
            </w:pPr>
            <w:r>
              <w:t>项目名称</w:t>
            </w:r>
          </w:p>
        </w:tc>
        <w:tc>
          <w:tcPr>
            <w:tcW w:w="6094" w:type="dxa"/>
            <w:gridSpan w:val="3"/>
            <w:vAlign w:val="center"/>
          </w:tcPr>
          <w:p>
            <w:pPr>
              <w:pStyle w:val="13"/>
            </w:pPr>
            <w:r>
              <w:t>劳务外包经费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48.87</w:t>
            </w:r>
          </w:p>
        </w:tc>
        <w:tc>
          <w:tcPr>
            <w:tcW w:w="2835" w:type="dxa"/>
            <w:vAlign w:val="center"/>
          </w:tcPr>
          <w:p>
            <w:pPr>
              <w:pStyle w:val="11"/>
            </w:pPr>
            <w:r>
              <w:t>其中：财政    资金</w:t>
            </w:r>
          </w:p>
        </w:tc>
        <w:tc>
          <w:tcPr>
            <w:tcW w:w="2551" w:type="dxa"/>
            <w:vAlign w:val="center"/>
          </w:tcPr>
          <w:p>
            <w:pPr>
              <w:pStyle w:val="13"/>
            </w:pPr>
            <w:r>
              <w:t>48.87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唐山市丰南区公安局关于招聘劳务外包人员的请示》（丰公呈[2022]73号）《唐山市丰南区公安局关于招聘劳务外包人员的请示》（丰公呈【2023】24号）等文件，2024年申请资金48.87万元，用于支付劳务外包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1.及时发放劳务外包服务费用。</w:t>
            </w:r>
          </w:p>
          <w:p>
            <w:pPr>
              <w:pStyle w:val="13"/>
            </w:pPr>
            <w:r>
              <w:t>2.提高民辅警对工作环境满意度。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专款专用率</w:t>
            </w:r>
          </w:p>
        </w:tc>
        <w:tc>
          <w:tcPr>
            <w:tcW w:w="5386" w:type="dxa"/>
            <w:vAlign w:val="center"/>
          </w:tcPr>
          <w:p>
            <w:pPr>
              <w:pStyle w:val="13"/>
            </w:pPr>
            <w:r>
              <w:t>专门用于支付劳务外包费用</w:t>
            </w:r>
          </w:p>
        </w:tc>
        <w:tc>
          <w:tcPr>
            <w:tcW w:w="2268" w:type="dxa"/>
            <w:vAlign w:val="center"/>
          </w:tcPr>
          <w:p>
            <w:pPr>
              <w:pStyle w:val="13"/>
            </w:pPr>
            <w:r>
              <w:t>100%</w:t>
            </w:r>
          </w:p>
        </w:tc>
        <w:tc>
          <w:tcPr>
            <w:tcW w:w="1276" w:type="dxa"/>
            <w:vAlign w:val="center"/>
          </w:tcPr>
          <w:p>
            <w:pPr>
              <w:pStyle w:val="13"/>
            </w:pPr>
            <w:r>
              <w:t>文件要求和合同约定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服务费用合规率</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服务费用及时率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服务费用发放准确率</w:t>
            </w:r>
          </w:p>
        </w:tc>
        <w:tc>
          <w:tcPr>
            <w:tcW w:w="5386" w:type="dxa"/>
            <w:vAlign w:val="center"/>
          </w:tcPr>
          <w:p>
            <w:pPr>
              <w:pStyle w:val="13"/>
            </w:pPr>
            <w:r>
              <w:t>服务费用的准确程度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经济贡献率</w:t>
            </w:r>
          </w:p>
        </w:tc>
        <w:tc>
          <w:tcPr>
            <w:tcW w:w="5386" w:type="dxa"/>
            <w:vAlign w:val="center"/>
          </w:tcPr>
          <w:p>
            <w:pPr>
              <w:pStyle w:val="13"/>
            </w:pPr>
            <w:r>
              <w:t>提高消费能力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足额发放率</w:t>
            </w:r>
          </w:p>
        </w:tc>
        <w:tc>
          <w:tcPr>
            <w:tcW w:w="5386" w:type="dxa"/>
            <w:vAlign w:val="center"/>
          </w:tcPr>
          <w:p>
            <w:pPr>
              <w:pStyle w:val="13"/>
            </w:pPr>
            <w:r>
              <w:t>服务费用足额发放，保障劳务外包稳定性</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保证各项工作的正常开展</w:t>
            </w:r>
          </w:p>
        </w:tc>
        <w:tc>
          <w:tcPr>
            <w:tcW w:w="2268" w:type="dxa"/>
            <w:vAlign w:val="center"/>
          </w:tcPr>
          <w:p>
            <w:pPr>
              <w:pStyle w:val="13"/>
            </w:pPr>
            <w:r>
              <w:t>正常运转</w:t>
            </w:r>
          </w:p>
        </w:tc>
        <w:tc>
          <w:tcPr>
            <w:tcW w:w="1276" w:type="dxa"/>
            <w:vAlign w:val="center"/>
          </w:tcPr>
          <w:p>
            <w:pPr>
              <w:pStyle w:val="13"/>
            </w:pPr>
            <w:r>
              <w:t>局机关运转情况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提高民辅警工作生活满意度</w:t>
            </w:r>
          </w:p>
        </w:tc>
        <w:tc>
          <w:tcPr>
            <w:tcW w:w="5386" w:type="dxa"/>
            <w:vAlign w:val="center"/>
          </w:tcPr>
          <w:p>
            <w:pPr>
              <w:pStyle w:val="13"/>
            </w:pPr>
            <w:r>
              <w:t>提高民辅警工作生活满意度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17、派出所“一窗通办”办公设备绩效目标表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13020724P00D48810041T</w:t>
            </w:r>
          </w:p>
        </w:tc>
        <w:tc>
          <w:tcPr>
            <w:tcW w:w="2835" w:type="dxa"/>
            <w:vAlign w:val="center"/>
          </w:tcPr>
          <w:p>
            <w:pPr>
              <w:pStyle w:val="11"/>
            </w:pPr>
            <w:r>
              <w:t>项目名称</w:t>
            </w:r>
          </w:p>
        </w:tc>
        <w:tc>
          <w:tcPr>
            <w:tcW w:w="6094" w:type="dxa"/>
            <w:gridSpan w:val="3"/>
            <w:vAlign w:val="center"/>
          </w:tcPr>
          <w:p>
            <w:pPr>
              <w:pStyle w:val="13"/>
            </w:pPr>
            <w:r>
              <w:t>派出所“一窗通办”办公设备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18.79</w:t>
            </w:r>
          </w:p>
        </w:tc>
        <w:tc>
          <w:tcPr>
            <w:tcW w:w="2835" w:type="dxa"/>
            <w:vAlign w:val="center"/>
          </w:tcPr>
          <w:p>
            <w:pPr>
              <w:pStyle w:val="11"/>
            </w:pPr>
            <w:r>
              <w:t>其中：财政    资金</w:t>
            </w:r>
          </w:p>
        </w:tc>
        <w:tc>
          <w:tcPr>
            <w:tcW w:w="2551" w:type="dxa"/>
            <w:vAlign w:val="center"/>
          </w:tcPr>
          <w:p>
            <w:pPr>
              <w:pStyle w:val="13"/>
            </w:pPr>
            <w:r>
              <w:t>18.79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根据《丰南区公安局关于购置派出所“一窗通办“办公设备的请示》（丰公呈【2023】64号，申请拨付18.79万元用于公安局16个派出所购置必要的办公设备。</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1.提高执法规范化建设水平，提高民警队伍整体素质；</w:t>
            </w:r>
          </w:p>
          <w:p>
            <w:pPr>
              <w:pStyle w:val="13"/>
            </w:pPr>
            <w:r>
              <w:t>2.改善基层派出所办公环境，提升办公效率；</w:t>
            </w:r>
            <w:r>
              <w:tab/>
            </w:r>
            <w:r>
              <w:tab/>
            </w:r>
            <w:r>
              <w:tab/>
            </w:r>
            <w:r>
              <w:tab/>
            </w:r>
            <w:r>
              <w:tab/>
            </w:r>
            <w:r>
              <w:tab/>
            </w:r>
          </w:p>
          <w:p>
            <w:pPr>
              <w:pStyle w:val="13"/>
            </w:pPr>
          </w:p>
          <w:p>
            <w:pPr>
              <w:pStyle w:val="13"/>
            </w:pPr>
            <w:r>
              <w:t>3.提高基层派出所服务群众能力。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项目完成率</w:t>
            </w:r>
          </w:p>
        </w:tc>
        <w:tc>
          <w:tcPr>
            <w:tcW w:w="5386" w:type="dxa"/>
            <w:vAlign w:val="center"/>
          </w:tcPr>
          <w:p>
            <w:pPr>
              <w:pStyle w:val="13"/>
            </w:pPr>
            <w:r>
              <w:t>采购任务全部完成</w:t>
            </w:r>
          </w:p>
        </w:tc>
        <w:tc>
          <w:tcPr>
            <w:tcW w:w="2268" w:type="dxa"/>
            <w:vAlign w:val="center"/>
          </w:tcPr>
          <w:p>
            <w:pPr>
              <w:pStyle w:val="13"/>
            </w:pPr>
            <w:r>
              <w:t>100%</w:t>
            </w:r>
          </w:p>
        </w:tc>
        <w:tc>
          <w:tcPr>
            <w:tcW w:w="1276" w:type="dxa"/>
            <w:vAlign w:val="center"/>
          </w:tcPr>
          <w:p>
            <w:pPr>
              <w:pStyle w:val="13"/>
            </w:pPr>
            <w:r>
              <w:t>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工作完成的质量达标率</w:t>
            </w:r>
          </w:p>
        </w:tc>
        <w:tc>
          <w:tcPr>
            <w:tcW w:w="5386" w:type="dxa"/>
            <w:vAlign w:val="center"/>
          </w:tcPr>
          <w:p>
            <w:pPr>
              <w:pStyle w:val="13"/>
            </w:pPr>
            <w:r>
              <w:t>工作中质量达标的数量占总工作量的比率</w:t>
            </w:r>
          </w:p>
        </w:tc>
        <w:tc>
          <w:tcPr>
            <w:tcW w:w="2268" w:type="dxa"/>
            <w:vAlign w:val="center"/>
          </w:tcPr>
          <w:p>
            <w:pPr>
              <w:pStyle w:val="13"/>
            </w:pPr>
            <w:r>
              <w:t>100%</w:t>
            </w:r>
          </w:p>
        </w:tc>
        <w:tc>
          <w:tcPr>
            <w:tcW w:w="1276" w:type="dxa"/>
            <w:vAlign w:val="center"/>
          </w:tcPr>
          <w:p>
            <w:pPr>
              <w:pStyle w:val="13"/>
            </w:pPr>
            <w:r>
              <w:t>工作完成的质量达标率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购置派出所“一窗通办“办公设备完成时间</w:t>
            </w:r>
          </w:p>
        </w:tc>
        <w:tc>
          <w:tcPr>
            <w:tcW w:w="2268" w:type="dxa"/>
            <w:vAlign w:val="center"/>
          </w:tcPr>
          <w:p>
            <w:pPr>
              <w:pStyle w:val="13"/>
            </w:pPr>
            <w:r>
              <w:t>规定时间完工</w:t>
            </w:r>
          </w:p>
        </w:tc>
        <w:tc>
          <w:tcPr>
            <w:tcW w:w="1276" w:type="dxa"/>
            <w:vAlign w:val="center"/>
          </w:tcPr>
          <w:p>
            <w:pPr>
              <w:pStyle w:val="13"/>
            </w:pPr>
            <w: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成本节约率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提高基层派出所服务群众能力、得到人民群众的充分认可</w:t>
            </w:r>
          </w:p>
        </w:tc>
        <w:tc>
          <w:tcPr>
            <w:tcW w:w="2268" w:type="dxa"/>
            <w:vAlign w:val="center"/>
          </w:tcPr>
          <w:p>
            <w:pPr>
              <w:pStyle w:val="13"/>
            </w:pPr>
            <w:r>
              <w:t>基本认可</w:t>
            </w:r>
          </w:p>
        </w:tc>
        <w:tc>
          <w:tcPr>
            <w:tcW w:w="1276" w:type="dxa"/>
            <w:vAlign w:val="center"/>
          </w:tcPr>
          <w:p>
            <w:pPr>
              <w:pStyle w:val="13"/>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优化基层办案环境，切实规范执法办案流程和提高办案效率，促进社会稳定。</w:t>
            </w:r>
          </w:p>
        </w:tc>
        <w:tc>
          <w:tcPr>
            <w:tcW w:w="2268" w:type="dxa"/>
            <w:vAlign w:val="center"/>
          </w:tcPr>
          <w:p>
            <w:pPr>
              <w:pStyle w:val="13"/>
            </w:pPr>
            <w:r>
              <w:t>基本稳定</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执法规范化水平</w:t>
            </w:r>
          </w:p>
        </w:tc>
        <w:tc>
          <w:tcPr>
            <w:tcW w:w="5386" w:type="dxa"/>
            <w:vAlign w:val="center"/>
          </w:tcPr>
          <w:p>
            <w:pPr>
              <w:pStyle w:val="13"/>
            </w:pPr>
            <w:r>
              <w:t>提高执法规范化建设水平，提高民警整体素质</w:t>
            </w:r>
          </w:p>
        </w:tc>
        <w:tc>
          <w:tcPr>
            <w:tcW w:w="2268" w:type="dxa"/>
            <w:vAlign w:val="center"/>
          </w:tcPr>
          <w:p>
            <w:pPr>
              <w:pStyle w:val="13"/>
            </w:pPr>
            <w:r>
              <w:t>提高执法规范化建设水平</w:t>
            </w:r>
          </w:p>
        </w:tc>
        <w:tc>
          <w:tcPr>
            <w:tcW w:w="1276" w:type="dxa"/>
            <w:vAlign w:val="center"/>
          </w:tcPr>
          <w:p>
            <w:pPr>
              <w:pStyle w:val="13"/>
            </w:pPr>
            <w:r>
              <w:t>执法规范化水平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18、区戒毒康复服务中心经费绩效目标表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13020724P00460210024A</w:t>
            </w:r>
          </w:p>
        </w:tc>
        <w:tc>
          <w:tcPr>
            <w:tcW w:w="2835" w:type="dxa"/>
            <w:vAlign w:val="center"/>
          </w:tcPr>
          <w:p>
            <w:pPr>
              <w:pStyle w:val="11"/>
            </w:pPr>
            <w:r>
              <w:t>项目名称</w:t>
            </w:r>
          </w:p>
        </w:tc>
        <w:tc>
          <w:tcPr>
            <w:tcW w:w="6094" w:type="dxa"/>
            <w:gridSpan w:val="3"/>
            <w:vAlign w:val="center"/>
          </w:tcPr>
          <w:p>
            <w:pPr>
              <w:pStyle w:val="13"/>
            </w:pPr>
            <w:r>
              <w:t>区戒毒康复服务中心经费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w:t>
            </w:r>
          </w:p>
        </w:tc>
        <w:tc>
          <w:tcPr>
            <w:tcW w:w="2835" w:type="dxa"/>
            <w:vAlign w:val="center"/>
          </w:tcPr>
          <w:p>
            <w:pPr>
              <w:pStyle w:val="11"/>
            </w:pPr>
            <w:r>
              <w:t>其中：财政    资金</w:t>
            </w:r>
          </w:p>
        </w:tc>
        <w:tc>
          <w:tcPr>
            <w:tcW w:w="2551" w:type="dxa"/>
            <w:vAlign w:val="center"/>
          </w:tcPr>
          <w:p>
            <w:pPr>
              <w:pStyle w:val="13"/>
            </w:pPr>
            <w:r>
              <w:t>13.50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根区戒毒康复服务中心经费13.5万元，用于毒品检测、检验支出、禁毒宣传和保障区戒毒康复中心正常运转。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1.保障区戒毒康复中心正常运转</w:t>
            </w:r>
            <w:r>
              <w:tab/>
            </w:r>
            <w:r>
              <w:tab/>
            </w:r>
            <w:r>
              <w:tab/>
            </w:r>
            <w:r>
              <w:tab/>
            </w:r>
            <w:r>
              <w:tab/>
            </w:r>
            <w:r>
              <w:tab/>
            </w:r>
          </w:p>
          <w:p>
            <w:pPr>
              <w:pStyle w:val="13"/>
            </w:pPr>
            <w:r>
              <w:tab/>
            </w:r>
            <w:r>
              <w:tab/>
            </w:r>
            <w:r>
              <w:tab/>
            </w:r>
            <w:r>
              <w:tab/>
            </w:r>
            <w:r>
              <w:tab/>
            </w:r>
          </w:p>
          <w:p>
            <w:pPr>
              <w:pStyle w:val="13"/>
            </w:pPr>
          </w:p>
          <w:p>
            <w:pPr>
              <w:pStyle w:val="13"/>
            </w:pPr>
            <w:r>
              <w:t>2.管控社区戒毒、社区康复人员</w:t>
            </w:r>
            <w:r>
              <w:tab/>
            </w:r>
            <w:r>
              <w:tab/>
            </w:r>
            <w:r>
              <w:tab/>
            </w:r>
            <w:r>
              <w:tab/>
            </w:r>
            <w:r>
              <w:tab/>
            </w:r>
            <w:r>
              <w:tab/>
            </w:r>
          </w:p>
          <w:p>
            <w:pPr>
              <w:pStyle w:val="13"/>
            </w:pPr>
            <w:r>
              <w:tab/>
            </w:r>
          </w:p>
          <w:p>
            <w:pPr>
              <w:pStyle w:val="13"/>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管控社戒、社康人数</w:t>
            </w:r>
          </w:p>
        </w:tc>
        <w:tc>
          <w:tcPr>
            <w:tcW w:w="5386" w:type="dxa"/>
            <w:vAlign w:val="center"/>
          </w:tcPr>
          <w:p>
            <w:pPr>
              <w:pStyle w:val="13"/>
            </w:pPr>
            <w:r>
              <w:t>管控的社区戒毒、社区康复人员人数</w:t>
            </w:r>
          </w:p>
        </w:tc>
        <w:tc>
          <w:tcPr>
            <w:tcW w:w="2268" w:type="dxa"/>
            <w:vAlign w:val="center"/>
          </w:tcPr>
          <w:p>
            <w:pPr>
              <w:pStyle w:val="13"/>
            </w:pPr>
            <w:r>
              <w:t>≥84人</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康复中心正常运转</w:t>
            </w:r>
          </w:p>
        </w:tc>
        <w:tc>
          <w:tcPr>
            <w:tcW w:w="5386" w:type="dxa"/>
            <w:vAlign w:val="center"/>
          </w:tcPr>
          <w:p>
            <w:pPr>
              <w:pStyle w:val="13"/>
            </w:pPr>
            <w:r>
              <w:t>保证康复中心正常运转</w:t>
            </w:r>
          </w:p>
        </w:tc>
        <w:tc>
          <w:tcPr>
            <w:tcW w:w="2268" w:type="dxa"/>
            <w:vAlign w:val="center"/>
          </w:tcPr>
          <w:p>
            <w:pPr>
              <w:pStyle w:val="13"/>
            </w:pPr>
            <w:r>
              <w:t>正常运转</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康复的人数占管控人数的比率</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管控的社区戒毒、社区康复人员，保障社会和谐稳定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开展禁毒宣传教育得到广大群众的充分认可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管控的社区戒毒、社区康复人员，提升群众安全感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19、扫黑除恶经费绩效目标表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13020724P00HJH0100177</w:t>
            </w:r>
          </w:p>
        </w:tc>
        <w:tc>
          <w:tcPr>
            <w:tcW w:w="2835" w:type="dxa"/>
            <w:vAlign w:val="center"/>
          </w:tcPr>
          <w:p>
            <w:pPr>
              <w:pStyle w:val="11"/>
            </w:pPr>
            <w:r>
              <w:t>项目名称</w:t>
            </w:r>
          </w:p>
        </w:tc>
        <w:tc>
          <w:tcPr>
            <w:tcW w:w="6094" w:type="dxa"/>
            <w:gridSpan w:val="3"/>
            <w:vAlign w:val="center"/>
          </w:tcPr>
          <w:p>
            <w:pPr>
              <w:pStyle w:val="13"/>
            </w:pPr>
            <w:r>
              <w:t>扫黑除恶经费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经费主要用于：差旅费10万元，专用材料费10万元。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1.黑恶犯罪得到有效打击。</w:t>
            </w:r>
          </w:p>
          <w:p>
            <w:pPr>
              <w:pStyle w:val="13"/>
            </w:pPr>
            <w:r>
              <w:t>2.保证辖区治安稳定。</w:t>
            </w:r>
          </w:p>
          <w:p>
            <w:pPr>
              <w:pStyle w:val="13"/>
            </w:pPr>
            <w:r>
              <w:t>3.提升群众安全感。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涉恶案件侦破率</w:t>
            </w:r>
          </w:p>
        </w:tc>
        <w:tc>
          <w:tcPr>
            <w:tcW w:w="5386" w:type="dxa"/>
            <w:vAlign w:val="center"/>
          </w:tcPr>
          <w:p>
            <w:pPr>
              <w:pStyle w:val="13"/>
            </w:pPr>
            <w:r>
              <w:t>涉恶案件侦破数占发生数的比例</w:t>
            </w:r>
          </w:p>
        </w:tc>
        <w:tc>
          <w:tcPr>
            <w:tcW w:w="2268" w:type="dxa"/>
            <w:vAlign w:val="center"/>
          </w:tcPr>
          <w:p>
            <w:pPr>
              <w:pStyle w:val="13"/>
            </w:pPr>
            <w:r>
              <w:t>≥90%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上级交办线索办结率</w:t>
            </w:r>
          </w:p>
        </w:tc>
        <w:tc>
          <w:tcPr>
            <w:tcW w:w="5386" w:type="dxa"/>
            <w:vAlign w:val="center"/>
          </w:tcPr>
          <w:p>
            <w:pPr>
              <w:pStyle w:val="13"/>
            </w:pPr>
            <w:r>
              <w:t>上级交办线索案件办结数占总数的比例</w:t>
            </w: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涉恶集团涉恶人员到岸率</w:t>
            </w:r>
          </w:p>
        </w:tc>
        <w:tc>
          <w:tcPr>
            <w:tcW w:w="5386" w:type="dxa"/>
            <w:vAlign w:val="center"/>
          </w:tcPr>
          <w:p>
            <w:pPr>
              <w:pStyle w:val="13"/>
            </w:pPr>
            <w:r>
              <w:t>侦办的渉恶集团案件得到上级的认可，涉案人员全部到岸</w:t>
            </w: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通过扫黑除恶，震慑犯罪分子，社会稳定水平逐步提高</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扫黑除恶，得到广大受众的充分认可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黑恶势力滋生土壤彻底铲除，提升群众安全感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20、唐山市丰南南区社会治理惠民服务项目绩效目标表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13020722P00700010002C</w:t>
            </w:r>
          </w:p>
        </w:tc>
        <w:tc>
          <w:tcPr>
            <w:tcW w:w="2835" w:type="dxa"/>
            <w:vAlign w:val="center"/>
          </w:tcPr>
          <w:p>
            <w:pPr>
              <w:pStyle w:val="11"/>
            </w:pPr>
            <w:r>
              <w:t>项目名称</w:t>
            </w:r>
          </w:p>
        </w:tc>
        <w:tc>
          <w:tcPr>
            <w:tcW w:w="6094" w:type="dxa"/>
            <w:gridSpan w:val="3"/>
            <w:vAlign w:val="center"/>
          </w:tcPr>
          <w:p>
            <w:pPr>
              <w:pStyle w:val="13"/>
            </w:pPr>
            <w:r>
              <w:t>唐山市丰南南区社会治理惠民服务项目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140.20</w:t>
            </w:r>
          </w:p>
        </w:tc>
        <w:tc>
          <w:tcPr>
            <w:tcW w:w="2835" w:type="dxa"/>
            <w:vAlign w:val="center"/>
          </w:tcPr>
          <w:p>
            <w:pPr>
              <w:pStyle w:val="11"/>
            </w:pPr>
            <w:r>
              <w:t>其中：财政    资金</w:t>
            </w:r>
          </w:p>
        </w:tc>
        <w:tc>
          <w:tcPr>
            <w:tcW w:w="2551" w:type="dxa"/>
            <w:vAlign w:val="center"/>
          </w:tcPr>
          <w:p>
            <w:pPr>
              <w:pStyle w:val="13"/>
            </w:pPr>
            <w:r>
              <w:t>140.20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根据唐山市财政局《关于下达2022年第九批新增政府债券资金的通知》（唐财债[2022]21号）文件要求，下达我单位2022年第九批新增政府债券资金8000万元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基础云平台，其中包含应用支撑平台、城市CIM平台两部分；实现平台资源的统一安全管理和集中维护，为丰南区内自主数据的统一管理和统一共享交换提供核心支撑能力，通过共享交换平台可提供数据接入类服务并持续运营</w:t>
            </w:r>
          </w:p>
          <w:p>
            <w:pPr>
              <w:pStyle w:val="13"/>
            </w:pPr>
            <w:r>
              <w:t>2.建设丰南法治服务管理平台，包含公共法律知识服务子系统、数据治理子系统以及适应性开发</w:t>
            </w:r>
          </w:p>
          <w:p>
            <w:pPr>
              <w:pStyle w:val="13"/>
            </w:pPr>
            <w:r>
              <w:t>3. 建设包含全结构化抓拍及高清视频监控前端感知建设、云存储扩容升级、服务公共安全视频信息共享平台无缝对接、智能化分析服务等内容</w:t>
            </w:r>
          </w:p>
          <w:p>
            <w:pPr>
              <w:pStyle w:val="13"/>
            </w:pPr>
            <w:r>
              <w:t>4. 对社会治理综合服务中心进行整体设施的升级改造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项目包含内容个数</w:t>
            </w:r>
          </w:p>
        </w:tc>
        <w:tc>
          <w:tcPr>
            <w:tcW w:w="5386" w:type="dxa"/>
            <w:vAlign w:val="center"/>
          </w:tcPr>
          <w:p>
            <w:pPr>
              <w:pStyle w:val="13"/>
            </w:pPr>
            <w:r>
              <w:t>项目包含内容个数</w:t>
            </w:r>
          </w:p>
        </w:tc>
        <w:tc>
          <w:tcPr>
            <w:tcW w:w="2268" w:type="dxa"/>
            <w:vAlign w:val="center"/>
          </w:tcPr>
          <w:p>
            <w:pPr>
              <w:pStyle w:val="13"/>
            </w:pPr>
            <w:r>
              <w:t>4个</w:t>
            </w:r>
          </w:p>
        </w:tc>
        <w:tc>
          <w:tcPr>
            <w:tcW w:w="1276" w:type="dxa"/>
            <w:vAlign w:val="center"/>
          </w:tcPr>
          <w:p>
            <w:pPr>
              <w:pStyle w:val="13"/>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项目建设验收通过率</w:t>
            </w:r>
          </w:p>
        </w:tc>
        <w:tc>
          <w:tcPr>
            <w:tcW w:w="5386" w:type="dxa"/>
            <w:vAlign w:val="center"/>
          </w:tcPr>
          <w:p>
            <w:pPr>
              <w:pStyle w:val="13"/>
            </w:pPr>
            <w:r>
              <w:t>项目建设验收通过率</w:t>
            </w:r>
          </w:p>
        </w:tc>
        <w:tc>
          <w:tcPr>
            <w:tcW w:w="2268" w:type="dxa"/>
            <w:vAlign w:val="center"/>
          </w:tcPr>
          <w:p>
            <w:pPr>
              <w:pStyle w:val="13"/>
            </w:pPr>
            <w:r>
              <w:t>100%</w:t>
            </w:r>
          </w:p>
        </w:tc>
        <w:tc>
          <w:tcPr>
            <w:tcW w:w="1276" w:type="dxa"/>
            <w:vAlign w:val="center"/>
          </w:tcPr>
          <w:p>
            <w:pPr>
              <w:pStyle w:val="13"/>
            </w:pPr>
            <w:r>
              <w:t>项目立项文件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建设工期</w:t>
            </w:r>
          </w:p>
        </w:tc>
        <w:tc>
          <w:tcPr>
            <w:tcW w:w="5386" w:type="dxa"/>
            <w:vAlign w:val="center"/>
          </w:tcPr>
          <w:p>
            <w:pPr>
              <w:pStyle w:val="13"/>
            </w:pPr>
            <w:r>
              <w:t>建设工程完成时间</w:t>
            </w:r>
          </w:p>
        </w:tc>
        <w:tc>
          <w:tcPr>
            <w:tcW w:w="2268" w:type="dxa"/>
            <w:vAlign w:val="center"/>
          </w:tcPr>
          <w:p>
            <w:pPr>
              <w:pStyle w:val="13"/>
            </w:pPr>
            <w:r>
              <w:t>36个月</w:t>
            </w:r>
          </w:p>
        </w:tc>
        <w:tc>
          <w:tcPr>
            <w:tcW w:w="1276" w:type="dxa"/>
            <w:vAlign w:val="center"/>
          </w:tcPr>
          <w:p>
            <w:pPr>
              <w:pStyle w:val="13"/>
            </w:pPr>
            <w:r>
              <w:t>项目立项文件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项目专项收益</w:t>
            </w:r>
          </w:p>
        </w:tc>
        <w:tc>
          <w:tcPr>
            <w:tcW w:w="5386" w:type="dxa"/>
            <w:vAlign w:val="center"/>
          </w:tcPr>
          <w:p>
            <w:pPr>
              <w:pStyle w:val="13"/>
            </w:pPr>
            <w:r>
              <w:t>项目专项收益</w:t>
            </w:r>
          </w:p>
        </w:tc>
        <w:tc>
          <w:tcPr>
            <w:tcW w:w="2268" w:type="dxa"/>
            <w:vAlign w:val="center"/>
          </w:tcPr>
          <w:p>
            <w:pPr>
              <w:pStyle w:val="13"/>
            </w:pPr>
            <w:r>
              <w:t>17543.46元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提高居民生活质量和幸福指数</w:t>
            </w:r>
          </w:p>
        </w:tc>
        <w:tc>
          <w:tcPr>
            <w:tcW w:w="5386" w:type="dxa"/>
            <w:vAlign w:val="center"/>
          </w:tcPr>
          <w:p>
            <w:pPr>
              <w:pStyle w:val="13"/>
            </w:pPr>
            <w:r>
              <w:t>提高居民生活质量和幸福指数</w:t>
            </w:r>
          </w:p>
        </w:tc>
        <w:tc>
          <w:tcPr>
            <w:tcW w:w="2268" w:type="dxa"/>
            <w:vAlign w:val="center"/>
          </w:tcPr>
          <w:p>
            <w:pPr>
              <w:pStyle w:val="13"/>
            </w:pPr>
            <w:r>
              <w:t>得到完善</w:t>
            </w:r>
          </w:p>
        </w:tc>
        <w:tc>
          <w:tcPr>
            <w:tcW w:w="1276" w:type="dxa"/>
            <w:vAlign w:val="center"/>
          </w:tcPr>
          <w:p>
            <w:pPr>
              <w:pStyle w:val="13"/>
            </w:pPr>
            <w:r>
              <w:t>项目立项文件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提高城市综合承载能力</w:t>
            </w:r>
          </w:p>
        </w:tc>
        <w:tc>
          <w:tcPr>
            <w:tcW w:w="5386" w:type="dxa"/>
            <w:vAlign w:val="center"/>
          </w:tcPr>
          <w:p>
            <w:pPr>
              <w:pStyle w:val="13"/>
            </w:pPr>
            <w:r>
              <w:t>提高城市综合承载能力</w:t>
            </w:r>
          </w:p>
        </w:tc>
        <w:tc>
          <w:tcPr>
            <w:tcW w:w="2268" w:type="dxa"/>
            <w:vAlign w:val="center"/>
          </w:tcPr>
          <w:p>
            <w:pPr>
              <w:pStyle w:val="13"/>
            </w:pPr>
            <w:r>
              <w:t>有效提高</w:t>
            </w:r>
          </w:p>
        </w:tc>
        <w:tc>
          <w:tcPr>
            <w:tcW w:w="1276" w:type="dxa"/>
            <w:vAlign w:val="center"/>
          </w:tcPr>
          <w:p>
            <w:pPr>
              <w:pStyle w:val="13"/>
            </w:pPr>
            <w:r>
              <w:t>项目立项文件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周边群众满意度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21、特警队员伙食补助绩效目标表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13020724P00D48810047G</w:t>
            </w:r>
          </w:p>
        </w:tc>
        <w:tc>
          <w:tcPr>
            <w:tcW w:w="2835" w:type="dxa"/>
            <w:vAlign w:val="center"/>
          </w:tcPr>
          <w:p>
            <w:pPr>
              <w:pStyle w:val="11"/>
            </w:pPr>
            <w:r>
              <w:t>项目名称</w:t>
            </w:r>
          </w:p>
        </w:tc>
        <w:tc>
          <w:tcPr>
            <w:tcW w:w="6094" w:type="dxa"/>
            <w:gridSpan w:val="3"/>
            <w:vAlign w:val="center"/>
          </w:tcPr>
          <w:p>
            <w:pPr>
              <w:pStyle w:val="13"/>
            </w:pPr>
            <w:r>
              <w:t>特警队员伙食补助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33.40</w:t>
            </w:r>
          </w:p>
        </w:tc>
        <w:tc>
          <w:tcPr>
            <w:tcW w:w="2835" w:type="dxa"/>
            <w:vAlign w:val="center"/>
          </w:tcPr>
          <w:p>
            <w:pPr>
              <w:pStyle w:val="11"/>
            </w:pPr>
            <w:r>
              <w:t>其中：财政    资金</w:t>
            </w:r>
          </w:p>
        </w:tc>
        <w:tc>
          <w:tcPr>
            <w:tcW w:w="2551" w:type="dxa"/>
            <w:vAlign w:val="center"/>
          </w:tcPr>
          <w:p>
            <w:pPr>
              <w:pStyle w:val="13"/>
            </w:pPr>
            <w:r>
              <w:t>33.40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按《丰南区公安局关于申请特巡警队员伙食补助费用的请示》和财政厅《关于调整特警队员伙食补助的通知》（冀公装财[2010]279号）文件要求及领导批示，对特巡警队员伙食补助，2024年共需资金33.4万元。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1.落实从优待警政策</w:t>
            </w:r>
            <w:r>
              <w:tab/>
            </w:r>
            <w:r>
              <w:tab/>
            </w:r>
            <w:r>
              <w:tab/>
            </w:r>
            <w:r>
              <w:tab/>
            </w:r>
            <w:r>
              <w:tab/>
            </w:r>
            <w:r>
              <w:tab/>
            </w:r>
          </w:p>
          <w:p>
            <w:pPr>
              <w:pStyle w:val="13"/>
            </w:pPr>
            <w:r>
              <w:t>2.保障特巡警队员用餐，应急处突，提高工作效率</w:t>
            </w:r>
            <w:r>
              <w:tab/>
            </w:r>
            <w:r>
              <w:tab/>
            </w:r>
            <w:r>
              <w:tab/>
            </w:r>
            <w:r>
              <w:tab/>
            </w:r>
            <w:r>
              <w:tab/>
            </w:r>
            <w:r>
              <w:tab/>
            </w:r>
          </w:p>
          <w:p>
            <w:pPr>
              <w:pStyle w:val="13"/>
            </w:pPr>
          </w:p>
          <w:p>
            <w:pPr>
              <w:pStyle w:val="13"/>
            </w:pPr>
            <w:r>
              <w:t>3.稳定社会治安环境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受益职工数</w:t>
            </w:r>
          </w:p>
        </w:tc>
        <w:tc>
          <w:tcPr>
            <w:tcW w:w="5386" w:type="dxa"/>
            <w:vAlign w:val="center"/>
          </w:tcPr>
          <w:p>
            <w:pPr>
              <w:pStyle w:val="13"/>
            </w:pPr>
            <w:r>
              <w:t>单位受益职工数量</w:t>
            </w:r>
          </w:p>
        </w:tc>
        <w:tc>
          <w:tcPr>
            <w:tcW w:w="2268" w:type="dxa"/>
            <w:vAlign w:val="center"/>
          </w:tcPr>
          <w:p>
            <w:pPr>
              <w:pStyle w:val="13"/>
            </w:pPr>
            <w:r>
              <w:t>≥114人</w:t>
            </w:r>
          </w:p>
        </w:tc>
        <w:tc>
          <w:tcPr>
            <w:tcW w:w="1276" w:type="dxa"/>
            <w:vAlign w:val="center"/>
          </w:tcPr>
          <w:p>
            <w:pPr>
              <w:pStyle w:val="13"/>
            </w:pPr>
            <w:r>
              <w:t>特巡警队员数量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按照合理规定支付资金</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w:t>
            </w:r>
          </w:p>
        </w:tc>
        <w:tc>
          <w:tcPr>
            <w:tcW w:w="5386" w:type="dxa"/>
            <w:vAlign w:val="center"/>
          </w:tcPr>
          <w:p>
            <w:pPr>
              <w:pStyle w:val="13"/>
            </w:pPr>
            <w:r>
              <w:t>及时支付资金</w:t>
            </w:r>
          </w:p>
        </w:tc>
        <w:tc>
          <w:tcPr>
            <w:tcW w:w="2268" w:type="dxa"/>
            <w:vAlign w:val="center"/>
          </w:tcPr>
          <w:p>
            <w:pPr>
              <w:pStyle w:val="13"/>
            </w:pPr>
            <w:r>
              <w:t>及时</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生活质量提升情况</w:t>
            </w:r>
          </w:p>
        </w:tc>
        <w:tc>
          <w:tcPr>
            <w:tcW w:w="5386" w:type="dxa"/>
            <w:vAlign w:val="center"/>
          </w:tcPr>
          <w:p>
            <w:pPr>
              <w:pStyle w:val="13"/>
            </w:pPr>
            <w:r>
              <w:t>通过食堂就餐，民警、辅警生活质量逐步提高。</w:t>
            </w:r>
          </w:p>
        </w:tc>
        <w:tc>
          <w:tcPr>
            <w:tcW w:w="2268" w:type="dxa"/>
            <w:vAlign w:val="center"/>
          </w:tcPr>
          <w:p>
            <w:pPr>
              <w:pStyle w:val="13"/>
            </w:pPr>
            <w:r>
              <w:t>逐步提高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提高工作效率，稳定社会治安环境</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22、铁路护路专项工作经费绩效目标表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13020724P000EN810044N</w:t>
            </w:r>
          </w:p>
        </w:tc>
        <w:tc>
          <w:tcPr>
            <w:tcW w:w="2835" w:type="dxa"/>
            <w:vAlign w:val="center"/>
          </w:tcPr>
          <w:p>
            <w:pPr>
              <w:pStyle w:val="11"/>
            </w:pPr>
            <w:r>
              <w:t>项目名称</w:t>
            </w:r>
          </w:p>
        </w:tc>
        <w:tc>
          <w:tcPr>
            <w:tcW w:w="6094" w:type="dxa"/>
            <w:gridSpan w:val="3"/>
            <w:vAlign w:val="center"/>
          </w:tcPr>
          <w:p>
            <w:pPr>
              <w:pStyle w:val="13"/>
            </w:pPr>
            <w:r>
              <w:t>铁路护路专项工作经费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主要用于护路宣传、护路补贴等铁路护路工作，其中宣传费6万元，办公费4万元。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1.用于公安局开展铁路护路工作，维护社会治安和谐稳定。</w:t>
            </w:r>
          </w:p>
          <w:p>
            <w:pPr>
              <w:pStyle w:val="13"/>
            </w:pPr>
            <w:r>
              <w:t>2.确保预算资金专款专用，提升辖区群众安全感、满意度。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铁路护路专项经费</w:t>
            </w:r>
          </w:p>
        </w:tc>
        <w:tc>
          <w:tcPr>
            <w:tcW w:w="2268" w:type="dxa"/>
            <w:vAlign w:val="center"/>
          </w:tcPr>
          <w:p>
            <w:pPr>
              <w:pStyle w:val="13"/>
            </w:pPr>
            <w:r>
              <w:t>10万元</w:t>
            </w:r>
          </w:p>
        </w:tc>
        <w:tc>
          <w:tcPr>
            <w:tcW w:w="1276" w:type="dxa"/>
            <w:vAlign w:val="center"/>
          </w:tcPr>
          <w:p>
            <w:pPr>
              <w:pStyle w:val="13"/>
            </w:pPr>
            <w:r>
              <w:t>唐山市财政局《关于做好铁路护路联防经费预算编制的通知》（唐财行〔2016〕1号）和唐公治【2022】18号（机密）文件要求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确保经费专款专用</w:t>
            </w:r>
          </w:p>
        </w:tc>
        <w:tc>
          <w:tcPr>
            <w:tcW w:w="2268" w:type="dxa"/>
            <w:vAlign w:val="center"/>
          </w:tcPr>
          <w:p>
            <w:pPr>
              <w:pStyle w:val="13"/>
            </w:pPr>
            <w:r>
              <w:t>100%</w:t>
            </w:r>
          </w:p>
        </w:tc>
        <w:tc>
          <w:tcPr>
            <w:tcW w:w="1276" w:type="dxa"/>
            <w:vAlign w:val="center"/>
          </w:tcPr>
          <w:p>
            <w:pPr>
              <w:pStyle w:val="13"/>
            </w:pPr>
            <w:r>
              <w:t>唐山市财政局《关于做好铁路护路联防经费预算编制的通知》（唐财行〔2016〕1号）和唐公治【2022】18号（机密）文件要求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年度资金计划按时完成率</w:t>
            </w:r>
          </w:p>
        </w:tc>
        <w:tc>
          <w:tcPr>
            <w:tcW w:w="5386" w:type="dxa"/>
            <w:vAlign w:val="center"/>
          </w:tcPr>
          <w:p>
            <w:pPr>
              <w:pStyle w:val="13"/>
            </w:pPr>
            <w:r>
              <w:t>于2023年12月底按时完成</w:t>
            </w:r>
          </w:p>
        </w:tc>
        <w:tc>
          <w:tcPr>
            <w:tcW w:w="2268" w:type="dxa"/>
            <w:vAlign w:val="center"/>
          </w:tcPr>
          <w:p>
            <w:pPr>
              <w:pStyle w:val="13"/>
            </w:pPr>
            <w:r>
              <w:t>100%</w:t>
            </w:r>
          </w:p>
        </w:tc>
        <w:tc>
          <w:tcPr>
            <w:tcW w:w="1276" w:type="dxa"/>
            <w:vAlign w:val="center"/>
          </w:tcPr>
          <w:p>
            <w:pPr>
              <w:pStyle w:val="13"/>
            </w:pPr>
            <w:r>
              <w:t>唐山市财政局《关于做好铁路护路联防经费预算编制的通知》（唐财行〔2016〕1号）和唐公治【2022】18号（机密）文件要求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控制在预算资金内</w:t>
            </w:r>
          </w:p>
        </w:tc>
        <w:tc>
          <w:tcPr>
            <w:tcW w:w="5386" w:type="dxa"/>
            <w:vAlign w:val="center"/>
          </w:tcPr>
          <w:p>
            <w:pPr>
              <w:pStyle w:val="13"/>
            </w:pPr>
            <w:r>
              <w:t>控制成本，确保资金使用精细化规范化</w:t>
            </w:r>
          </w:p>
        </w:tc>
        <w:tc>
          <w:tcPr>
            <w:tcW w:w="2268" w:type="dxa"/>
            <w:vAlign w:val="center"/>
          </w:tcPr>
          <w:p>
            <w:pPr>
              <w:pStyle w:val="13"/>
            </w:pPr>
            <w:r>
              <w:t>不超出专项经费</w:t>
            </w:r>
          </w:p>
        </w:tc>
        <w:tc>
          <w:tcPr>
            <w:tcW w:w="1276" w:type="dxa"/>
            <w:vAlign w:val="center"/>
          </w:tcPr>
          <w:p>
            <w:pPr>
              <w:pStyle w:val="13"/>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维护社会治安和谐稳定，助力社会经济稳步发展</w:t>
            </w:r>
          </w:p>
        </w:tc>
        <w:tc>
          <w:tcPr>
            <w:tcW w:w="2268" w:type="dxa"/>
            <w:vAlign w:val="center"/>
          </w:tcPr>
          <w:p>
            <w:pPr>
              <w:pStyle w:val="13"/>
            </w:pPr>
            <w:r>
              <w:t>确保经济发展有稳定和谐的社会环境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提高社会治理水平</w:t>
            </w:r>
          </w:p>
        </w:tc>
        <w:tc>
          <w:tcPr>
            <w:tcW w:w="5386" w:type="dxa"/>
            <w:vAlign w:val="center"/>
          </w:tcPr>
          <w:p>
            <w:pPr>
              <w:pStyle w:val="13"/>
            </w:pPr>
            <w:r>
              <w:t>提高社会治理水平，提升辖区群众安全感</w:t>
            </w:r>
          </w:p>
        </w:tc>
        <w:tc>
          <w:tcPr>
            <w:tcW w:w="2268" w:type="dxa"/>
            <w:vAlign w:val="center"/>
          </w:tcPr>
          <w:p>
            <w:pPr>
              <w:pStyle w:val="13"/>
            </w:pPr>
            <w:r>
              <w:t>确保社会和谐稳定，提升群众安全感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持续提升我局社会影响力</w:t>
            </w:r>
          </w:p>
        </w:tc>
        <w:tc>
          <w:tcPr>
            <w:tcW w:w="5386" w:type="dxa"/>
            <w:vAlign w:val="center"/>
          </w:tcPr>
          <w:p>
            <w:pPr>
              <w:pStyle w:val="13"/>
            </w:pPr>
            <w:r>
              <w:t>持续提升政法干警队伍社会影响力</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提升辖区群众满意度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23、武警中队保障经费绩效目标表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13020724P00E22N100245</w:t>
            </w:r>
          </w:p>
        </w:tc>
        <w:tc>
          <w:tcPr>
            <w:tcW w:w="2835" w:type="dxa"/>
            <w:vAlign w:val="center"/>
          </w:tcPr>
          <w:p>
            <w:pPr>
              <w:pStyle w:val="11"/>
            </w:pPr>
            <w:r>
              <w:t>项目名称</w:t>
            </w:r>
          </w:p>
        </w:tc>
        <w:tc>
          <w:tcPr>
            <w:tcW w:w="6094" w:type="dxa"/>
            <w:gridSpan w:val="3"/>
            <w:vAlign w:val="center"/>
          </w:tcPr>
          <w:p>
            <w:pPr>
              <w:pStyle w:val="13"/>
            </w:pPr>
            <w:r>
              <w:t>武警中队保障经费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为持续推进我部全面建设，不断提高部队战斗力，确保以执勤、处突、联勤巡逻为中心的各项任务圆满完成，依据《武警法》等相关文件精神及部队遂行多样化任务需要，2024年预算安排武警中队保障资金30万元。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1.为持续推进我部全面建设，不断提高部队战斗力</w:t>
            </w:r>
            <w:r>
              <w:tab/>
            </w:r>
            <w:r>
              <w:tab/>
            </w:r>
            <w:r>
              <w:tab/>
            </w:r>
            <w:r>
              <w:tab/>
            </w:r>
            <w:r>
              <w:tab/>
            </w:r>
            <w:r>
              <w:tab/>
            </w:r>
            <w:r>
              <w:tab/>
            </w:r>
            <w:r>
              <w:tab/>
            </w:r>
            <w:r>
              <w:tab/>
            </w:r>
            <w:r>
              <w:tab/>
            </w:r>
          </w:p>
          <w:p>
            <w:pPr>
              <w:pStyle w:val="13"/>
            </w:pPr>
            <w:r>
              <w:t>2.确保以执勤、处突、联勤巡逻为中心的各项任务圆满完成</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拨款数额</w:t>
            </w:r>
          </w:p>
        </w:tc>
        <w:tc>
          <w:tcPr>
            <w:tcW w:w="2268" w:type="dxa"/>
            <w:vAlign w:val="center"/>
          </w:tcPr>
          <w:p>
            <w:pPr>
              <w:pStyle w:val="13"/>
            </w:pPr>
            <w:r>
              <w:t>30万</w:t>
            </w:r>
          </w:p>
        </w:tc>
        <w:tc>
          <w:tcPr>
            <w:tcW w:w="1276"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完成质量情况</w:t>
            </w:r>
          </w:p>
        </w:tc>
        <w:tc>
          <w:tcPr>
            <w:tcW w:w="5386" w:type="dxa"/>
            <w:vAlign w:val="center"/>
          </w:tcPr>
          <w:p>
            <w:pPr>
              <w:pStyle w:val="13"/>
            </w:pPr>
            <w:r>
              <w:t>武警中队维修改造完成质量</w:t>
            </w:r>
          </w:p>
        </w:tc>
        <w:tc>
          <w:tcPr>
            <w:tcW w:w="2268" w:type="dxa"/>
            <w:vAlign w:val="center"/>
          </w:tcPr>
          <w:p>
            <w:pPr>
              <w:pStyle w:val="13"/>
            </w:pPr>
            <w:r>
              <w:t>验收合格</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武警中心维修改造按合同规定时间完成</w:t>
            </w:r>
          </w:p>
        </w:tc>
        <w:tc>
          <w:tcPr>
            <w:tcW w:w="2268" w:type="dxa"/>
            <w:vAlign w:val="center"/>
          </w:tcPr>
          <w:p>
            <w:pPr>
              <w:pStyle w:val="13"/>
            </w:pPr>
            <w:r>
              <w:t>规定时间完成</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保障看守所安全，保障社会和谐稳定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在全区产生影响，得到广大群众的充分认可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维护社会和谐稳定，提升群众安全感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24、信访经费绩效目标表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13020724P00460210021F</w:t>
            </w:r>
          </w:p>
        </w:tc>
        <w:tc>
          <w:tcPr>
            <w:tcW w:w="2835" w:type="dxa"/>
            <w:vAlign w:val="center"/>
          </w:tcPr>
          <w:p>
            <w:pPr>
              <w:pStyle w:val="11"/>
            </w:pPr>
            <w:r>
              <w:t>项目名称</w:t>
            </w:r>
          </w:p>
        </w:tc>
        <w:tc>
          <w:tcPr>
            <w:tcW w:w="6094" w:type="dxa"/>
            <w:gridSpan w:val="3"/>
            <w:vAlign w:val="center"/>
          </w:tcPr>
          <w:p>
            <w:pPr>
              <w:pStyle w:val="13"/>
            </w:pPr>
            <w:r>
              <w:t>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根据《丰南区公安局关于申请驻京打击非访、驻省劝访经费的请示》，2024年申请资金50万元，用于去北京、石家庄、北戴河等地的接访及信访值班工作所发生的差旅费支出。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1.保障我区到上级非正常访总量下降</w:t>
            </w:r>
          </w:p>
          <w:p>
            <w:pPr>
              <w:pStyle w:val="13"/>
            </w:pPr>
            <w:r>
              <w:t>2.不发生重大政治事件</w:t>
            </w:r>
            <w:r>
              <w:tab/>
            </w:r>
            <w:r>
              <w:tab/>
            </w:r>
            <w:r>
              <w:tab/>
            </w:r>
            <w:r>
              <w:tab/>
            </w:r>
            <w:r>
              <w:tab/>
            </w:r>
            <w:r>
              <w:tab/>
            </w:r>
          </w:p>
          <w:p>
            <w:pPr>
              <w:pStyle w:val="13"/>
            </w:pPr>
            <w:r>
              <w:t>3.确保辖区治安秩序稳定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上访登记数</w:t>
            </w:r>
          </w:p>
        </w:tc>
        <w:tc>
          <w:tcPr>
            <w:tcW w:w="5386" w:type="dxa"/>
            <w:vAlign w:val="center"/>
          </w:tcPr>
          <w:p>
            <w:pPr>
              <w:pStyle w:val="13"/>
            </w:pPr>
            <w:r>
              <w:t>丰南区进京入秦上访人数在相关单位的登记数</w:t>
            </w:r>
          </w:p>
        </w:tc>
        <w:tc>
          <w:tcPr>
            <w:tcW w:w="2268" w:type="dxa"/>
            <w:vAlign w:val="center"/>
          </w:tcPr>
          <w:p>
            <w:pPr>
              <w:pStyle w:val="13"/>
            </w:pPr>
            <w:r>
              <w:t>≤10人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信访案件办结质量</w:t>
            </w:r>
          </w:p>
        </w:tc>
        <w:tc>
          <w:tcPr>
            <w:tcW w:w="5386" w:type="dxa"/>
            <w:vAlign w:val="center"/>
          </w:tcPr>
          <w:p>
            <w:pPr>
              <w:pStyle w:val="13"/>
            </w:pPr>
            <w:r>
              <w:t>提高承办的信访案件办理质量</w:t>
            </w:r>
          </w:p>
        </w:tc>
        <w:tc>
          <w:tcPr>
            <w:tcW w:w="2268" w:type="dxa"/>
            <w:vAlign w:val="center"/>
          </w:tcPr>
          <w:p>
            <w:pPr>
              <w:pStyle w:val="13"/>
            </w:pPr>
            <w:r>
              <w:t>≥20%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信访案件办结率</w:t>
            </w:r>
          </w:p>
        </w:tc>
        <w:tc>
          <w:tcPr>
            <w:tcW w:w="5386" w:type="dxa"/>
            <w:vAlign w:val="center"/>
          </w:tcPr>
          <w:p>
            <w:pPr>
              <w:pStyle w:val="13"/>
            </w:pPr>
            <w:r>
              <w:t>办结信访案件数占信访案件总数的比例</w:t>
            </w:r>
          </w:p>
        </w:tc>
        <w:tc>
          <w:tcPr>
            <w:tcW w:w="2268" w:type="dxa"/>
            <w:vAlign w:val="center"/>
          </w:tcPr>
          <w:p>
            <w:pPr>
              <w:pStyle w:val="13"/>
            </w:pPr>
            <w:r>
              <w:t>≥60%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及时解决信访问题，保障社会和谐稳定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得到人们的认可情况</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强化基层基础工作</w:t>
            </w:r>
          </w:p>
        </w:tc>
        <w:tc>
          <w:tcPr>
            <w:tcW w:w="5386" w:type="dxa"/>
            <w:vAlign w:val="center"/>
          </w:tcPr>
          <w:p>
            <w:pPr>
              <w:pStyle w:val="13"/>
            </w:pPr>
            <w:r>
              <w:t>切实做好矛盾纠纷排查、调处工作</w:t>
            </w:r>
          </w:p>
        </w:tc>
        <w:tc>
          <w:tcPr>
            <w:tcW w:w="2268" w:type="dxa"/>
            <w:vAlign w:val="center"/>
          </w:tcPr>
          <w:p>
            <w:pPr>
              <w:pStyle w:val="13"/>
            </w:pPr>
            <w:r>
              <w:t>强化基础工作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受益群体调查中，满意和较满意的数量占全部调查数量的比率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25、巡警巡逻车辆运行维护费绩效目标表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13020724P000EN8100291</w:t>
            </w:r>
          </w:p>
        </w:tc>
        <w:tc>
          <w:tcPr>
            <w:tcW w:w="2835" w:type="dxa"/>
            <w:vAlign w:val="center"/>
          </w:tcPr>
          <w:p>
            <w:pPr>
              <w:pStyle w:val="11"/>
            </w:pPr>
            <w:r>
              <w:t>项目名称</w:t>
            </w:r>
          </w:p>
        </w:tc>
        <w:tc>
          <w:tcPr>
            <w:tcW w:w="6094" w:type="dxa"/>
            <w:gridSpan w:val="3"/>
            <w:vAlign w:val="center"/>
          </w:tcPr>
          <w:p>
            <w:pPr>
              <w:pStyle w:val="13"/>
            </w:pPr>
            <w:r>
              <w:t>巡警巡逻车辆运行维护费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17.28</w:t>
            </w:r>
          </w:p>
        </w:tc>
        <w:tc>
          <w:tcPr>
            <w:tcW w:w="2835" w:type="dxa"/>
            <w:vAlign w:val="center"/>
          </w:tcPr>
          <w:p>
            <w:pPr>
              <w:pStyle w:val="11"/>
            </w:pPr>
            <w:r>
              <w:t>其中：财政    资金</w:t>
            </w:r>
          </w:p>
        </w:tc>
        <w:tc>
          <w:tcPr>
            <w:tcW w:w="2551" w:type="dxa"/>
            <w:vAlign w:val="center"/>
          </w:tcPr>
          <w:p>
            <w:pPr>
              <w:pStyle w:val="13"/>
            </w:pPr>
            <w:r>
              <w:t>17.28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根据《丰南区公安局关于巡警招录80名巡特警队员的请示》和领导批示，开展巡逻防控、应急处突、安全保卫、执法办案等工作。2024年申请资金17.28万元，主要用于巡逻车辆的加油、维修、保养等项支出。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1.震慑和打击现行违法犯罪活动，维护社会稳定</w:t>
            </w:r>
            <w:r>
              <w:tab/>
            </w:r>
            <w:r>
              <w:tab/>
            </w:r>
            <w:r>
              <w:tab/>
            </w:r>
            <w:r>
              <w:tab/>
            </w:r>
            <w:r>
              <w:tab/>
            </w:r>
            <w:r>
              <w:tab/>
            </w:r>
          </w:p>
          <w:p>
            <w:pPr>
              <w:pStyle w:val="13"/>
            </w:pPr>
            <w:r>
              <w:tab/>
            </w:r>
            <w:r>
              <w:tab/>
            </w:r>
          </w:p>
          <w:p>
            <w:pPr>
              <w:pStyle w:val="13"/>
            </w:pPr>
            <w:r>
              <w:t>2.增强群众的安全感</w:t>
            </w:r>
          </w:p>
          <w:p>
            <w:pPr>
              <w:pStyle w:val="13"/>
            </w:pPr>
            <w:r>
              <w:t>3.开展巡逻防控，全面完善社会面防控体系建设</w:t>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见警天数</w:t>
            </w:r>
          </w:p>
        </w:tc>
        <w:tc>
          <w:tcPr>
            <w:tcW w:w="5386" w:type="dxa"/>
            <w:vAlign w:val="center"/>
          </w:tcPr>
          <w:p>
            <w:pPr>
              <w:pStyle w:val="13"/>
            </w:pPr>
            <w:r>
              <w:t>街头见警天数366天</w:t>
            </w:r>
          </w:p>
        </w:tc>
        <w:tc>
          <w:tcPr>
            <w:tcW w:w="2268" w:type="dxa"/>
            <w:vAlign w:val="center"/>
          </w:tcPr>
          <w:p>
            <w:pPr>
              <w:pStyle w:val="13"/>
            </w:pPr>
            <w:r>
              <w:t>366天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巡逻的范围包括丰南新老城区</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到达效率</w:t>
            </w:r>
          </w:p>
        </w:tc>
        <w:tc>
          <w:tcPr>
            <w:tcW w:w="5386" w:type="dxa"/>
            <w:vAlign w:val="center"/>
          </w:tcPr>
          <w:p>
            <w:pPr>
              <w:pStyle w:val="13"/>
            </w:pPr>
            <w:r>
              <w:t>接到报警后出警时间</w:t>
            </w:r>
          </w:p>
        </w:tc>
        <w:tc>
          <w:tcPr>
            <w:tcW w:w="2268" w:type="dxa"/>
            <w:vAlign w:val="center"/>
          </w:tcPr>
          <w:p>
            <w:pPr>
              <w:pStyle w:val="13"/>
            </w:pPr>
            <w:r>
              <w:t>≤5分钟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开展巡逻防控，保障社会和谐稳定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开展巡逻防控，得到广大群众的充分认可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开展巡逻防控，提升群众安全感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26、原招聘民警生活补助绩效目标表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13020724P00D488100459</w:t>
            </w:r>
          </w:p>
        </w:tc>
        <w:tc>
          <w:tcPr>
            <w:tcW w:w="2835" w:type="dxa"/>
            <w:vAlign w:val="center"/>
          </w:tcPr>
          <w:p>
            <w:pPr>
              <w:pStyle w:val="11"/>
            </w:pPr>
            <w:r>
              <w:t>项目名称</w:t>
            </w:r>
          </w:p>
        </w:tc>
        <w:tc>
          <w:tcPr>
            <w:tcW w:w="6094" w:type="dxa"/>
            <w:gridSpan w:val="3"/>
            <w:vAlign w:val="center"/>
          </w:tcPr>
          <w:p>
            <w:pPr>
              <w:pStyle w:val="13"/>
            </w:pPr>
            <w:r>
              <w:t>原招聘民警生活补助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14.55</w:t>
            </w:r>
          </w:p>
        </w:tc>
        <w:tc>
          <w:tcPr>
            <w:tcW w:w="2835" w:type="dxa"/>
            <w:vAlign w:val="center"/>
          </w:tcPr>
          <w:p>
            <w:pPr>
              <w:pStyle w:val="11"/>
            </w:pPr>
            <w:r>
              <w:t>其中：财政    资金</w:t>
            </w:r>
          </w:p>
        </w:tc>
        <w:tc>
          <w:tcPr>
            <w:tcW w:w="2551" w:type="dxa"/>
            <w:vAlign w:val="center"/>
          </w:tcPr>
          <w:p>
            <w:pPr>
              <w:pStyle w:val="13"/>
            </w:pPr>
            <w:r>
              <w:t>14.55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根据《关于为原招聘民警发放生活补助的请示》（丰公请【2021】22号）文件要求和领导批示，开展对原招聘民警发放生活补助工作，2024年原招聘民警生活补助需14.55万元。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1.有效化解该起集体访案件</w:t>
            </w:r>
            <w:r>
              <w:tab/>
            </w:r>
            <w:r>
              <w:tab/>
            </w:r>
            <w:r>
              <w:tab/>
            </w:r>
            <w:r>
              <w:tab/>
            </w:r>
            <w:r>
              <w:tab/>
            </w:r>
            <w:r>
              <w:tab/>
            </w:r>
          </w:p>
          <w:p>
            <w:pPr>
              <w:pStyle w:val="13"/>
            </w:pPr>
            <w:r>
              <w:t>2.妥善解决该群体反映的问题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补贴发放人数</w:t>
            </w:r>
          </w:p>
        </w:tc>
        <w:tc>
          <w:tcPr>
            <w:tcW w:w="5386" w:type="dxa"/>
            <w:vAlign w:val="center"/>
          </w:tcPr>
          <w:p>
            <w:pPr>
              <w:pStyle w:val="13"/>
            </w:pPr>
            <w:r>
              <w:t>补贴发放人数</w:t>
            </w:r>
          </w:p>
        </w:tc>
        <w:tc>
          <w:tcPr>
            <w:tcW w:w="2268" w:type="dxa"/>
            <w:vAlign w:val="center"/>
          </w:tcPr>
          <w:p>
            <w:pPr>
              <w:pStyle w:val="13"/>
            </w:pPr>
            <w:r>
              <w:t>≥21人</w:t>
            </w:r>
          </w:p>
        </w:tc>
        <w:tc>
          <w:tcPr>
            <w:tcW w:w="1276" w:type="dxa"/>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补助资金发放准确率</w:t>
            </w:r>
          </w:p>
        </w:tc>
        <w:tc>
          <w:tcPr>
            <w:tcW w:w="5386" w:type="dxa"/>
            <w:vAlign w:val="center"/>
          </w:tcPr>
          <w:p>
            <w:pPr>
              <w:pStyle w:val="13"/>
            </w:pPr>
            <w:r>
              <w:t>每人每月补助金额</w:t>
            </w:r>
          </w:p>
        </w:tc>
        <w:tc>
          <w:tcPr>
            <w:tcW w:w="2268" w:type="dxa"/>
            <w:vAlign w:val="center"/>
          </w:tcPr>
          <w:p>
            <w:pPr>
              <w:pStyle w:val="13"/>
            </w:pPr>
            <w:r>
              <w:t>≥226元</w:t>
            </w:r>
          </w:p>
        </w:tc>
        <w:tc>
          <w:tcPr>
            <w:tcW w:w="1276" w:type="dxa"/>
            <w:vAlign w:val="center"/>
          </w:tcPr>
          <w:p>
            <w:pPr>
              <w:pStyle w:val="13"/>
            </w:pPr>
            <w:r>
              <w:t>请示要求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资金到位及时率</w:t>
            </w:r>
          </w:p>
        </w:tc>
        <w:tc>
          <w:tcPr>
            <w:tcW w:w="5386" w:type="dxa"/>
            <w:vAlign w:val="center"/>
          </w:tcPr>
          <w:p>
            <w:pPr>
              <w:pStyle w:val="13"/>
            </w:pPr>
            <w:r>
              <w:t>实际到位补助资金的时效率</w:t>
            </w:r>
          </w:p>
        </w:tc>
        <w:tc>
          <w:tcPr>
            <w:tcW w:w="2268" w:type="dxa"/>
            <w:vAlign w:val="center"/>
          </w:tcPr>
          <w:p>
            <w:pPr>
              <w:pStyle w:val="13"/>
            </w:pPr>
            <w:r>
              <w:t>及时</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化解该起集体访案件，保障社会稳定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得到原招聘民警的充分认可</w:t>
            </w:r>
          </w:p>
        </w:tc>
        <w:tc>
          <w:tcPr>
            <w:tcW w:w="2268" w:type="dxa"/>
            <w:vAlign w:val="center"/>
          </w:tcPr>
          <w:p>
            <w:pPr>
              <w:pStyle w:val="13"/>
            </w:pPr>
            <w:r>
              <w:t>基本认可</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强化政府信誉</w:t>
            </w:r>
          </w:p>
        </w:tc>
        <w:tc>
          <w:tcPr>
            <w:tcW w:w="5386" w:type="dxa"/>
            <w:vAlign w:val="center"/>
          </w:tcPr>
          <w:p>
            <w:pPr>
              <w:pStyle w:val="13"/>
            </w:pPr>
            <w:r>
              <w:t>强化政府信誉</w:t>
            </w:r>
          </w:p>
        </w:tc>
        <w:tc>
          <w:tcPr>
            <w:tcW w:w="2268" w:type="dxa"/>
            <w:vAlign w:val="center"/>
          </w:tcPr>
          <w:p>
            <w:pPr>
              <w:pStyle w:val="13"/>
            </w:pPr>
            <w:r>
              <w:t>强化</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27、“河头老街”景区光纤线路租赁费绩效目标表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13020724P0084EC10061P</w:t>
            </w:r>
          </w:p>
        </w:tc>
        <w:tc>
          <w:tcPr>
            <w:tcW w:w="2835" w:type="dxa"/>
            <w:vAlign w:val="center"/>
          </w:tcPr>
          <w:p>
            <w:pPr>
              <w:pStyle w:val="11"/>
            </w:pPr>
            <w:r>
              <w:t>项目名称</w:t>
            </w:r>
          </w:p>
        </w:tc>
        <w:tc>
          <w:tcPr>
            <w:tcW w:w="6094" w:type="dxa"/>
            <w:gridSpan w:val="3"/>
            <w:vAlign w:val="center"/>
          </w:tcPr>
          <w:p>
            <w:pPr>
              <w:pStyle w:val="13"/>
            </w:pPr>
            <w:r>
              <w:t>“河头老街”景区光纤线路租赁费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w:t>
            </w:r>
          </w:p>
        </w:tc>
        <w:tc>
          <w:tcPr>
            <w:tcW w:w="2835" w:type="dxa"/>
            <w:vAlign w:val="center"/>
          </w:tcPr>
          <w:p>
            <w:pPr>
              <w:pStyle w:val="11"/>
            </w:pPr>
            <w:r>
              <w:t>其中：财政    资金</w:t>
            </w:r>
          </w:p>
        </w:tc>
        <w:tc>
          <w:tcPr>
            <w:tcW w:w="2551" w:type="dxa"/>
            <w:vAlign w:val="center"/>
          </w:tcPr>
          <w:p>
            <w:pPr>
              <w:pStyle w:val="13"/>
            </w:pPr>
            <w:r>
              <w:t>9.60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根据区委区政府对《关于申请“河头老街”景区光纤线路费用的请示》的批复及《丰南区河头老街景区光纤线路租赁项目合同》，申请资金9.6万元，用于支付2024年服务费用。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1.更好的发挥平安丰南城市监控、唐山治安科技防范系统的功能</w:t>
            </w:r>
            <w:r>
              <w:tab/>
            </w:r>
            <w:r>
              <w:tab/>
            </w:r>
            <w:r>
              <w:tab/>
            </w:r>
            <w:r>
              <w:tab/>
            </w:r>
            <w:r>
              <w:tab/>
            </w:r>
            <w:r>
              <w:tab/>
            </w:r>
          </w:p>
          <w:p>
            <w:pPr>
              <w:pStyle w:val="13"/>
            </w:pPr>
          </w:p>
          <w:p>
            <w:pPr>
              <w:pStyle w:val="13"/>
            </w:pPr>
            <w:r>
              <w:t>2.保障平安丰南城市监控、“河头老街”景区光纤线路正常运转</w:t>
            </w:r>
            <w:r>
              <w:tab/>
            </w:r>
            <w:r>
              <w:tab/>
            </w:r>
            <w:r>
              <w:tab/>
            </w:r>
            <w:r>
              <w:tab/>
            </w:r>
            <w:r>
              <w:tab/>
            </w:r>
            <w:r>
              <w:tab/>
            </w:r>
          </w:p>
          <w:p>
            <w:pPr>
              <w:pStyle w:val="13"/>
            </w:pPr>
            <w:r>
              <w:tab/>
            </w:r>
            <w:r>
              <w:tab/>
            </w:r>
            <w:r>
              <w:tab/>
            </w:r>
            <w:r>
              <w:tab/>
            </w:r>
            <w:r>
              <w:tab/>
            </w:r>
          </w:p>
          <w:p>
            <w:pPr>
              <w:pStyle w:val="13"/>
            </w:pPr>
          </w:p>
          <w:p>
            <w:pPr>
              <w:pStyle w:val="13"/>
            </w:pPr>
            <w:r>
              <w:t>3.维护社会稳定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系统正常运转率</w:t>
            </w:r>
          </w:p>
        </w:tc>
        <w:tc>
          <w:tcPr>
            <w:tcW w:w="5386" w:type="dxa"/>
            <w:vAlign w:val="center"/>
          </w:tcPr>
          <w:p>
            <w:pPr>
              <w:pStyle w:val="13"/>
            </w:pPr>
            <w:r>
              <w:t>监控正常运转的天数占全年总天数的比例</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视频在线率</w:t>
            </w:r>
          </w:p>
        </w:tc>
        <w:tc>
          <w:tcPr>
            <w:tcW w:w="5386" w:type="dxa"/>
            <w:vAlign w:val="center"/>
          </w:tcPr>
          <w:p>
            <w:pPr>
              <w:pStyle w:val="13"/>
            </w:pPr>
            <w:r>
              <w:t>视频监控在线率</w:t>
            </w:r>
          </w:p>
        </w:tc>
        <w:tc>
          <w:tcPr>
            <w:tcW w:w="2268" w:type="dxa"/>
            <w:vAlign w:val="center"/>
          </w:tcPr>
          <w:p>
            <w:pPr>
              <w:pStyle w:val="13"/>
            </w:pPr>
            <w:r>
              <w:t>≥98%</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及时支付电费</w:t>
            </w:r>
          </w:p>
        </w:tc>
        <w:tc>
          <w:tcPr>
            <w:tcW w:w="2268" w:type="dxa"/>
            <w:vAlign w:val="center"/>
          </w:tcPr>
          <w:p>
            <w:pPr>
              <w:pStyle w:val="13"/>
            </w:pPr>
            <w:r>
              <w:t>规定时间完工</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电费标准</w:t>
            </w:r>
          </w:p>
        </w:tc>
        <w:tc>
          <w:tcPr>
            <w:tcW w:w="5386" w:type="dxa"/>
            <w:vAlign w:val="center"/>
          </w:tcPr>
          <w:p>
            <w:pPr>
              <w:pStyle w:val="13"/>
            </w:pPr>
            <w:r>
              <w:t>电费标准符合国家电费标准</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通过系统监控，保障社会和谐稳定</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得到广大群众的充分认可</w:t>
            </w:r>
          </w:p>
        </w:tc>
        <w:tc>
          <w:tcPr>
            <w:tcW w:w="2268" w:type="dxa"/>
            <w:vAlign w:val="center"/>
          </w:tcPr>
          <w:p>
            <w:pPr>
              <w:pStyle w:val="13"/>
            </w:pPr>
            <w:r>
              <w:t>基本稳定</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通过系统监控，提升群众安全感</w:t>
            </w:r>
          </w:p>
        </w:tc>
        <w:tc>
          <w:tcPr>
            <w:tcW w:w="2268" w:type="dxa"/>
            <w:vAlign w:val="center"/>
          </w:tcPr>
          <w:p>
            <w:pPr>
              <w:pStyle w:val="13"/>
            </w:pPr>
            <w:r>
              <w:t>提高执法规范化建设水平</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28、办公楼中央空调维保费绩效目标表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13020724P0084EC10057H</w:t>
            </w:r>
          </w:p>
        </w:tc>
        <w:tc>
          <w:tcPr>
            <w:tcW w:w="2835" w:type="dxa"/>
            <w:vAlign w:val="center"/>
          </w:tcPr>
          <w:p>
            <w:pPr>
              <w:pStyle w:val="11"/>
            </w:pPr>
            <w:r>
              <w:t>项目名称</w:t>
            </w:r>
          </w:p>
        </w:tc>
        <w:tc>
          <w:tcPr>
            <w:tcW w:w="6094" w:type="dxa"/>
            <w:gridSpan w:val="3"/>
            <w:vAlign w:val="center"/>
          </w:tcPr>
          <w:p>
            <w:pPr>
              <w:pStyle w:val="13"/>
            </w:pPr>
            <w:r>
              <w:t>办公楼中央空调维保费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根据区委、区政府关于《唐山市丰南区社会治理综合服务中心后勤保障工作方案》的批示，申请办公楼中央空调维保资金10万元。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1.保障机关工作正常运转</w:t>
            </w:r>
            <w:r>
              <w:tab/>
            </w:r>
            <w:r>
              <w:tab/>
            </w:r>
            <w:r>
              <w:tab/>
            </w:r>
            <w:r>
              <w:tab/>
            </w:r>
            <w:r>
              <w:tab/>
            </w:r>
            <w:r>
              <w:tab/>
            </w:r>
          </w:p>
          <w:p>
            <w:pPr>
              <w:pStyle w:val="13"/>
            </w:pPr>
          </w:p>
          <w:p>
            <w:pPr>
              <w:pStyle w:val="13"/>
            </w:pPr>
            <w:r>
              <w:t>2.确保全身心投入到工作当中</w:t>
            </w:r>
            <w:r>
              <w:tab/>
            </w:r>
            <w:r>
              <w:tab/>
            </w:r>
            <w:r>
              <w:tab/>
            </w:r>
            <w:r>
              <w:tab/>
            </w:r>
            <w:r>
              <w:tab/>
            </w:r>
            <w:r>
              <w:tab/>
            </w:r>
          </w:p>
          <w:p>
            <w:pPr>
              <w:pStyle w:val="13"/>
            </w:pPr>
          </w:p>
          <w:p>
            <w:pPr>
              <w:pStyle w:val="13"/>
            </w:pPr>
            <w:r>
              <w:t>3.确保固定资产完好</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维保期限</w:t>
            </w:r>
          </w:p>
        </w:tc>
        <w:tc>
          <w:tcPr>
            <w:tcW w:w="5386" w:type="dxa"/>
            <w:vAlign w:val="center"/>
          </w:tcPr>
          <w:p>
            <w:pPr>
              <w:pStyle w:val="13"/>
            </w:pPr>
            <w:r>
              <w:t>维保期限</w:t>
            </w:r>
          </w:p>
        </w:tc>
        <w:tc>
          <w:tcPr>
            <w:tcW w:w="2268" w:type="dxa"/>
            <w:vAlign w:val="center"/>
          </w:tcPr>
          <w:p>
            <w:pPr>
              <w:pStyle w:val="13"/>
            </w:pPr>
            <w:r>
              <w:t>1年</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中央空调正常运转</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设备维修及时率</w:t>
            </w:r>
          </w:p>
        </w:tc>
        <w:tc>
          <w:tcPr>
            <w:tcW w:w="5386" w:type="dxa"/>
            <w:vAlign w:val="center"/>
          </w:tcPr>
          <w:p>
            <w:pPr>
              <w:pStyle w:val="13"/>
            </w:pPr>
            <w:r>
              <w:t>中央空调维修及时率</w:t>
            </w:r>
          </w:p>
        </w:tc>
        <w:tc>
          <w:tcPr>
            <w:tcW w:w="2268" w:type="dxa"/>
            <w:vAlign w:val="center"/>
          </w:tcPr>
          <w:p>
            <w:pPr>
              <w:pStyle w:val="13"/>
            </w:pPr>
            <w:r>
              <w:t>≥98%</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运行期限</w:t>
            </w:r>
          </w:p>
        </w:tc>
        <w:tc>
          <w:tcPr>
            <w:tcW w:w="5386" w:type="dxa"/>
            <w:vAlign w:val="center"/>
          </w:tcPr>
          <w:p>
            <w:pPr>
              <w:pStyle w:val="13"/>
            </w:pPr>
            <w:r>
              <w:t>中央空调长期较好运行</w:t>
            </w:r>
          </w:p>
        </w:tc>
        <w:tc>
          <w:tcPr>
            <w:tcW w:w="2268" w:type="dxa"/>
            <w:vAlign w:val="center"/>
          </w:tcPr>
          <w:p>
            <w:pPr>
              <w:pStyle w:val="13"/>
            </w:pPr>
            <w:r>
              <w:t>正常运转</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网络、服务器正常工作</w:t>
            </w:r>
          </w:p>
        </w:tc>
        <w:tc>
          <w:tcPr>
            <w:tcW w:w="5386" w:type="dxa"/>
            <w:vAlign w:val="center"/>
          </w:tcPr>
          <w:p>
            <w:pPr>
              <w:pStyle w:val="13"/>
            </w:pPr>
            <w:r>
              <w:t>网络、服务器正常工作</w:t>
            </w:r>
          </w:p>
        </w:tc>
        <w:tc>
          <w:tcPr>
            <w:tcW w:w="2268" w:type="dxa"/>
            <w:vAlign w:val="center"/>
          </w:tcPr>
          <w:p>
            <w:pPr>
              <w:pStyle w:val="13"/>
            </w:pPr>
            <w:r>
              <w:t>正常工作</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机关工作正常运转</w:t>
            </w:r>
          </w:p>
        </w:tc>
        <w:tc>
          <w:tcPr>
            <w:tcW w:w="5386" w:type="dxa"/>
            <w:vAlign w:val="center"/>
          </w:tcPr>
          <w:p>
            <w:pPr>
              <w:pStyle w:val="13"/>
            </w:pPr>
            <w:r>
              <w:t>机关工作正常运转</w:t>
            </w:r>
          </w:p>
        </w:tc>
        <w:tc>
          <w:tcPr>
            <w:tcW w:w="2268" w:type="dxa"/>
            <w:vAlign w:val="center"/>
          </w:tcPr>
          <w:p>
            <w:pPr>
              <w:pStyle w:val="13"/>
            </w:pPr>
            <w:r>
              <w:t>正常运转</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29、法治服务平台运营维护费绩效目标表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13020724P0084EC100656</w:t>
            </w:r>
          </w:p>
        </w:tc>
        <w:tc>
          <w:tcPr>
            <w:tcW w:w="2835" w:type="dxa"/>
            <w:vAlign w:val="center"/>
          </w:tcPr>
          <w:p>
            <w:pPr>
              <w:pStyle w:val="11"/>
            </w:pPr>
            <w:r>
              <w:t>项目名称</w:t>
            </w:r>
          </w:p>
        </w:tc>
        <w:tc>
          <w:tcPr>
            <w:tcW w:w="6094" w:type="dxa"/>
            <w:gridSpan w:val="3"/>
            <w:vAlign w:val="center"/>
          </w:tcPr>
          <w:p>
            <w:pPr>
              <w:pStyle w:val="13"/>
            </w:pPr>
            <w:r>
              <w:t>法治服务平台运营维护费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85.00</w:t>
            </w:r>
          </w:p>
        </w:tc>
        <w:tc>
          <w:tcPr>
            <w:tcW w:w="2835" w:type="dxa"/>
            <w:vAlign w:val="center"/>
          </w:tcPr>
          <w:p>
            <w:pPr>
              <w:pStyle w:val="11"/>
            </w:pPr>
            <w:r>
              <w:t>其中：财政    资金</w:t>
            </w:r>
          </w:p>
        </w:tc>
        <w:tc>
          <w:tcPr>
            <w:tcW w:w="2551" w:type="dxa"/>
            <w:vAlign w:val="center"/>
          </w:tcPr>
          <w:p>
            <w:pPr>
              <w:pStyle w:val="13"/>
            </w:pPr>
            <w:r>
              <w:t>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主要用于丰南区法治服务管理平台服务项目维护费。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1.通过建立法治服务平台，为政府公务人员提供准确权威的知识服务，提高执行力。</w:t>
            </w:r>
            <w:r>
              <w:tab/>
            </w:r>
            <w:r>
              <w:tab/>
            </w:r>
            <w:r>
              <w:tab/>
            </w:r>
            <w:r>
              <w:tab/>
            </w:r>
            <w:r>
              <w:tab/>
            </w:r>
            <w:r>
              <w:tab/>
            </w:r>
          </w:p>
          <w:p>
            <w:pPr>
              <w:pStyle w:val="13"/>
            </w:pPr>
            <w:r>
              <w:t>2.提高政法干警政治素养和理论水平，提升政法干警专业化、职业化水平。</w:t>
            </w:r>
            <w:r>
              <w:tab/>
            </w:r>
            <w:r>
              <w:tab/>
            </w:r>
            <w:r>
              <w:tab/>
            </w:r>
            <w:r>
              <w:tab/>
            </w:r>
            <w:r>
              <w:tab/>
            </w:r>
            <w:r>
              <w:tab/>
            </w:r>
          </w:p>
          <w:p>
            <w:pPr>
              <w:pStyle w:val="13"/>
            </w:pPr>
          </w:p>
          <w:p>
            <w:pPr>
              <w:pStyle w:val="13"/>
            </w:pPr>
            <w:r>
              <w:t>3.协助辖区企业完善规章制度和合同管理，为辖区企业合规合法经营提供法治动力。</w:t>
            </w:r>
            <w:r>
              <w:tab/>
            </w:r>
            <w:r>
              <w:tab/>
            </w:r>
            <w:r>
              <w:tab/>
            </w:r>
            <w:r>
              <w:tab/>
            </w:r>
            <w:r>
              <w:tab/>
            </w:r>
            <w:r>
              <w:tab/>
            </w:r>
          </w:p>
          <w:p>
            <w:pPr>
              <w:pStyle w:val="13"/>
            </w:pPr>
            <w:r>
              <w:tab/>
            </w:r>
            <w:r>
              <w:tab/>
            </w:r>
            <w:r>
              <w:tab/>
            </w:r>
            <w:r>
              <w:tab/>
            </w:r>
            <w:r>
              <w:tab/>
            </w:r>
            <w:r>
              <w:tab/>
            </w:r>
          </w:p>
          <w:p>
            <w:pPr>
              <w:pStyle w:val="13"/>
            </w:pPr>
            <w:r>
              <w:t>4.激发群众学法用法积极性，提升懂法用法能力，切实丰富群众法治生活。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法治服务平台正常运营天数</w:t>
            </w:r>
          </w:p>
        </w:tc>
        <w:tc>
          <w:tcPr>
            <w:tcW w:w="5386" w:type="dxa"/>
            <w:vAlign w:val="center"/>
          </w:tcPr>
          <w:p>
            <w:pPr>
              <w:pStyle w:val="13"/>
            </w:pPr>
            <w:r>
              <w:t>法治服务平台每天运行正常</w:t>
            </w:r>
          </w:p>
        </w:tc>
        <w:tc>
          <w:tcPr>
            <w:tcW w:w="2268" w:type="dxa"/>
            <w:vAlign w:val="center"/>
          </w:tcPr>
          <w:p>
            <w:pPr>
              <w:pStyle w:val="13"/>
            </w:pPr>
            <w:r>
              <w:t>≥360天</w:t>
            </w:r>
          </w:p>
        </w:tc>
        <w:tc>
          <w:tcPr>
            <w:tcW w:w="1276" w:type="dxa"/>
            <w:vAlign w:val="center"/>
          </w:tcPr>
          <w:p>
            <w:pPr>
              <w:pStyle w:val="13"/>
            </w:pPr>
            <w:r>
              <w:t>全年平台运行情况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平台各场景内容质量</w:t>
            </w:r>
          </w:p>
        </w:tc>
        <w:tc>
          <w:tcPr>
            <w:tcW w:w="5386" w:type="dxa"/>
            <w:vAlign w:val="center"/>
          </w:tcPr>
          <w:p>
            <w:pPr>
              <w:pStyle w:val="13"/>
            </w:pPr>
            <w:r>
              <w:t>严格控制内容错误数量</w:t>
            </w:r>
          </w:p>
        </w:tc>
        <w:tc>
          <w:tcPr>
            <w:tcW w:w="2268" w:type="dxa"/>
            <w:vAlign w:val="center"/>
          </w:tcPr>
          <w:p>
            <w:pPr>
              <w:pStyle w:val="13"/>
            </w:pPr>
            <w:r>
              <w:t>≤4个</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每天正常更新</w:t>
            </w:r>
          </w:p>
        </w:tc>
        <w:tc>
          <w:tcPr>
            <w:tcW w:w="5386" w:type="dxa"/>
            <w:vAlign w:val="center"/>
          </w:tcPr>
          <w:p>
            <w:pPr>
              <w:pStyle w:val="13"/>
            </w:pPr>
            <w:r>
              <w:t>每天更新内容数量</w:t>
            </w:r>
          </w:p>
        </w:tc>
        <w:tc>
          <w:tcPr>
            <w:tcW w:w="2268" w:type="dxa"/>
            <w:vAlign w:val="center"/>
          </w:tcPr>
          <w:p>
            <w:pPr>
              <w:pStyle w:val="13"/>
            </w:pPr>
            <w:r>
              <w:t>≥1个</w:t>
            </w:r>
          </w:p>
        </w:tc>
        <w:tc>
          <w:tcPr>
            <w:tcW w:w="1276" w:type="dxa"/>
            <w:vAlign w:val="center"/>
          </w:tcPr>
          <w:p>
            <w:pPr>
              <w:pStyle w:val="13"/>
            </w:pPr>
            <w:r>
              <w:t>每天平台更新情况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运营投入</w:t>
            </w:r>
          </w:p>
        </w:tc>
        <w:tc>
          <w:tcPr>
            <w:tcW w:w="5386" w:type="dxa"/>
            <w:vAlign w:val="center"/>
          </w:tcPr>
          <w:p>
            <w:pPr>
              <w:pStyle w:val="13"/>
            </w:pPr>
            <w:r>
              <w:t>每个场景运营投入</w:t>
            </w:r>
          </w:p>
        </w:tc>
        <w:tc>
          <w:tcPr>
            <w:tcW w:w="2268" w:type="dxa"/>
            <w:vAlign w:val="center"/>
          </w:tcPr>
          <w:p>
            <w:pPr>
              <w:pStyle w:val="13"/>
            </w:pPr>
            <w:r>
              <w:t>≥30万元</w:t>
            </w:r>
          </w:p>
        </w:tc>
        <w:tc>
          <w:tcPr>
            <w:tcW w:w="1276" w:type="dxa"/>
            <w:vAlign w:val="center"/>
          </w:tcPr>
          <w:p>
            <w:pPr>
              <w:pStyle w:val="13"/>
            </w:pPr>
            <w:r>
              <w:t>全年平台运行情况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提供法律服务</w:t>
            </w:r>
          </w:p>
        </w:tc>
        <w:tc>
          <w:tcPr>
            <w:tcW w:w="5386" w:type="dxa"/>
            <w:vAlign w:val="center"/>
          </w:tcPr>
          <w:p>
            <w:pPr>
              <w:pStyle w:val="13"/>
            </w:pPr>
            <w:r>
              <w:t>人均享受法律服务</w:t>
            </w:r>
          </w:p>
        </w:tc>
        <w:tc>
          <w:tcPr>
            <w:tcW w:w="2268" w:type="dxa"/>
            <w:vAlign w:val="center"/>
          </w:tcPr>
          <w:p>
            <w:pPr>
              <w:pStyle w:val="13"/>
            </w:pPr>
            <w:r>
              <w:t>≥3次/人</w:t>
            </w:r>
          </w:p>
        </w:tc>
        <w:tc>
          <w:tcPr>
            <w:tcW w:w="1276" w:type="dxa"/>
            <w:vAlign w:val="center"/>
          </w:tcPr>
          <w:p>
            <w:pPr>
              <w:pStyle w:val="13"/>
            </w:pPr>
            <w:r>
              <w:t>全年平台运行情况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平台覆盖率</w:t>
            </w:r>
          </w:p>
        </w:tc>
        <w:tc>
          <w:tcPr>
            <w:tcW w:w="5386" w:type="dxa"/>
            <w:vAlign w:val="center"/>
          </w:tcPr>
          <w:p>
            <w:pPr>
              <w:pStyle w:val="13"/>
            </w:pPr>
            <w:r>
              <w:t>平台覆盖率</w:t>
            </w:r>
          </w:p>
        </w:tc>
        <w:tc>
          <w:tcPr>
            <w:tcW w:w="2268" w:type="dxa"/>
            <w:vAlign w:val="center"/>
          </w:tcPr>
          <w:p>
            <w:pPr>
              <w:pStyle w:val="13"/>
            </w:pPr>
            <w:r>
              <w:t>≥1万人</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对生态环境产生的影响</w:t>
            </w:r>
          </w:p>
        </w:tc>
        <w:tc>
          <w:tcPr>
            <w:tcW w:w="2268" w:type="dxa"/>
            <w:vAlign w:val="center"/>
          </w:tcPr>
          <w:p>
            <w:pPr>
              <w:pStyle w:val="13"/>
            </w:pPr>
            <w:r>
              <w:t>对生态环境无影响</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提升群众法治素养</w:t>
            </w:r>
          </w:p>
        </w:tc>
        <w:tc>
          <w:tcPr>
            <w:tcW w:w="5386" w:type="dxa"/>
            <w:vAlign w:val="center"/>
          </w:tcPr>
          <w:p>
            <w:pPr>
              <w:pStyle w:val="13"/>
            </w:pPr>
            <w:r>
              <w:t>提升群众法治素养</w:t>
            </w:r>
          </w:p>
        </w:tc>
        <w:tc>
          <w:tcPr>
            <w:tcW w:w="2268" w:type="dxa"/>
            <w:vAlign w:val="center"/>
          </w:tcPr>
          <w:p>
            <w:pPr>
              <w:pStyle w:val="13"/>
            </w:pPr>
            <w:r>
              <w:t>≥50%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满意度调查</w:t>
            </w:r>
          </w:p>
        </w:tc>
        <w:tc>
          <w:tcPr>
            <w:tcW w:w="5386" w:type="dxa"/>
            <w:vAlign w:val="center"/>
          </w:tcPr>
          <w:p>
            <w:pPr>
              <w:pStyle w:val="13"/>
            </w:pPr>
            <w:r>
              <w:t>群众对平台满意度调查</w:t>
            </w:r>
          </w:p>
        </w:tc>
        <w:tc>
          <w:tcPr>
            <w:tcW w:w="2268" w:type="dxa"/>
            <w:vAlign w:val="center"/>
          </w:tcPr>
          <w:p>
            <w:pPr>
              <w:pStyle w:val="13"/>
            </w:pPr>
            <w:r>
              <w:t>≥85%</w:t>
            </w:r>
          </w:p>
        </w:tc>
        <w:tc>
          <w:tcPr>
            <w:tcW w:w="1276" w:type="dxa"/>
            <w:vAlign w:val="center"/>
          </w:tcPr>
          <w:p>
            <w:pPr>
              <w:pStyle w:val="13"/>
            </w:pPr>
            <w:r>
              <w:t>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30、丰南区社会治理综合服务中心水电费绩效目标表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13020724P0084EC100604</w:t>
            </w:r>
          </w:p>
        </w:tc>
        <w:tc>
          <w:tcPr>
            <w:tcW w:w="2835" w:type="dxa"/>
            <w:vAlign w:val="center"/>
          </w:tcPr>
          <w:p>
            <w:pPr>
              <w:pStyle w:val="11"/>
            </w:pPr>
            <w:r>
              <w:t>项目名称</w:t>
            </w:r>
          </w:p>
        </w:tc>
        <w:tc>
          <w:tcPr>
            <w:tcW w:w="6094" w:type="dxa"/>
            <w:gridSpan w:val="3"/>
            <w:vAlign w:val="center"/>
          </w:tcPr>
          <w:p>
            <w:pPr>
              <w:pStyle w:val="13"/>
            </w:pPr>
            <w:r>
              <w:t>丰南区社会治理综合服务中心水电费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根据区委、区政府关于《唐山市丰南区社会治理综合服务中心后勤保障工作方案》的批示，2024年申请丰南区社会治理综合服务中心水电费150万元。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1.保障机关工作正常运转</w:t>
            </w:r>
            <w:r>
              <w:tab/>
            </w:r>
            <w:r>
              <w:tab/>
            </w:r>
            <w:r>
              <w:tab/>
            </w:r>
            <w:r>
              <w:tab/>
            </w:r>
            <w:r>
              <w:tab/>
            </w:r>
            <w:r>
              <w:tab/>
            </w:r>
          </w:p>
          <w:p>
            <w:pPr>
              <w:pStyle w:val="13"/>
            </w:pPr>
            <w:r>
              <w:tab/>
            </w:r>
            <w:r>
              <w:tab/>
            </w:r>
            <w:r>
              <w:tab/>
            </w:r>
            <w:r>
              <w:tab/>
            </w:r>
            <w:r>
              <w:tab/>
            </w:r>
          </w:p>
          <w:p>
            <w:pPr>
              <w:pStyle w:val="13"/>
            </w:pPr>
            <w:r>
              <w:t>2.保障中心用电需求</w:t>
            </w:r>
            <w:r>
              <w:tab/>
            </w:r>
            <w:r>
              <w:tab/>
            </w:r>
            <w:r>
              <w:tab/>
            </w:r>
            <w:r>
              <w:tab/>
            </w:r>
            <w:r>
              <w:tab/>
            </w:r>
            <w:r>
              <w:tab/>
            </w:r>
          </w:p>
          <w:p>
            <w:pPr>
              <w:pStyle w:val="13"/>
            </w:pPr>
          </w:p>
          <w:p>
            <w:pPr>
              <w:pStyle w:val="13"/>
            </w:pPr>
            <w:r>
              <w:t>3.保障中心用水需求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水电数量</w:t>
            </w:r>
          </w:p>
        </w:tc>
        <w:tc>
          <w:tcPr>
            <w:tcW w:w="5386" w:type="dxa"/>
            <w:vAlign w:val="center"/>
          </w:tcPr>
          <w:p>
            <w:pPr>
              <w:pStyle w:val="13"/>
            </w:pPr>
            <w:r>
              <w:t>用电用水量</w:t>
            </w:r>
          </w:p>
        </w:tc>
        <w:tc>
          <w:tcPr>
            <w:tcW w:w="2268" w:type="dxa"/>
            <w:vAlign w:val="center"/>
          </w:tcPr>
          <w:p>
            <w:pPr>
              <w:pStyle w:val="13"/>
            </w:pPr>
            <w:r>
              <w:t>正常消耗</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水电质量达标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供水供电及时性</w:t>
            </w:r>
          </w:p>
        </w:tc>
        <w:tc>
          <w:tcPr>
            <w:tcW w:w="2268" w:type="dxa"/>
            <w:vAlign w:val="center"/>
          </w:tcPr>
          <w:p>
            <w:pPr>
              <w:pStyle w:val="13"/>
            </w:pPr>
            <w:r>
              <w:t>及时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综治中心正常运转，有效维护全区社会治安持续稳定。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正常运转</w:t>
            </w:r>
          </w:p>
        </w:tc>
        <w:tc>
          <w:tcPr>
            <w:tcW w:w="5386" w:type="dxa"/>
            <w:vAlign w:val="center"/>
          </w:tcPr>
          <w:p>
            <w:pPr>
              <w:pStyle w:val="13"/>
            </w:pPr>
            <w:r>
              <w:t>综治中心正常运转</w:t>
            </w:r>
          </w:p>
        </w:tc>
        <w:tc>
          <w:tcPr>
            <w:tcW w:w="2268" w:type="dxa"/>
            <w:vAlign w:val="center"/>
          </w:tcPr>
          <w:p>
            <w:pPr>
              <w:pStyle w:val="13"/>
            </w:pPr>
            <w:r>
              <w:t>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公众安全感</w:t>
            </w:r>
          </w:p>
        </w:tc>
        <w:tc>
          <w:tcPr>
            <w:tcW w:w="5386" w:type="dxa"/>
            <w:vAlign w:val="center"/>
          </w:tcPr>
          <w:p>
            <w:pPr>
              <w:pStyle w:val="13"/>
            </w:pPr>
            <w:r>
              <w:t>综治中心正常运转，提升人民群众安全感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31、丰南区社会治理综合服务中心物业管理费绩效目标表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13020724P0084EC10059Q</w:t>
            </w:r>
          </w:p>
        </w:tc>
        <w:tc>
          <w:tcPr>
            <w:tcW w:w="2835" w:type="dxa"/>
            <w:vAlign w:val="center"/>
          </w:tcPr>
          <w:p>
            <w:pPr>
              <w:pStyle w:val="11"/>
            </w:pPr>
            <w:r>
              <w:t>项目名称</w:t>
            </w:r>
          </w:p>
        </w:tc>
        <w:tc>
          <w:tcPr>
            <w:tcW w:w="6094" w:type="dxa"/>
            <w:gridSpan w:val="3"/>
            <w:vAlign w:val="center"/>
          </w:tcPr>
          <w:p>
            <w:pPr>
              <w:pStyle w:val="13"/>
            </w:pPr>
            <w:r>
              <w:t>丰南区社会治理综合服务中心物业管理费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61.40</w:t>
            </w:r>
          </w:p>
        </w:tc>
        <w:tc>
          <w:tcPr>
            <w:tcW w:w="2835" w:type="dxa"/>
            <w:vAlign w:val="center"/>
          </w:tcPr>
          <w:p>
            <w:pPr>
              <w:pStyle w:val="11"/>
            </w:pPr>
            <w:r>
              <w:t>其中：财政    资金</w:t>
            </w:r>
          </w:p>
        </w:tc>
        <w:tc>
          <w:tcPr>
            <w:tcW w:w="2551" w:type="dxa"/>
            <w:vAlign w:val="center"/>
          </w:tcPr>
          <w:p>
            <w:pPr>
              <w:pStyle w:val="13"/>
            </w:pPr>
            <w:r>
              <w:t>61.40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根据区委、区政府关于《唐山市丰南区社会治理综合服务中心后勤保障工作方案》的批示，为保障区社会治理综合服务中心工作正常有序运转，2024年需申请经费61.4万元。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1.保障区社会治理综合服务中心规范有序运转</w:t>
            </w:r>
            <w:r>
              <w:tab/>
            </w:r>
            <w:r>
              <w:tab/>
            </w:r>
            <w:r>
              <w:tab/>
            </w:r>
            <w:r>
              <w:tab/>
            </w:r>
            <w:r>
              <w:tab/>
            </w:r>
            <w:r>
              <w:tab/>
            </w:r>
          </w:p>
          <w:p>
            <w:pPr>
              <w:pStyle w:val="13"/>
            </w:pPr>
          </w:p>
          <w:p>
            <w:pPr>
              <w:pStyle w:val="13"/>
            </w:pPr>
            <w:r>
              <w:t>2.提供整洁的办公环境</w:t>
            </w:r>
            <w:r>
              <w:tab/>
            </w:r>
            <w:r>
              <w:tab/>
            </w:r>
            <w:r>
              <w:tab/>
            </w:r>
            <w:r>
              <w:tab/>
            </w:r>
            <w:r>
              <w:tab/>
            </w:r>
            <w:r>
              <w:tab/>
            </w:r>
          </w:p>
          <w:p>
            <w:pPr>
              <w:pStyle w:val="13"/>
            </w:pPr>
            <w:r>
              <w:tab/>
            </w:r>
            <w:r>
              <w:tab/>
            </w:r>
            <w:r>
              <w:tab/>
            </w:r>
            <w:r>
              <w:tab/>
            </w:r>
            <w:r>
              <w:tab/>
            </w:r>
            <w:r>
              <w:tab/>
            </w:r>
          </w:p>
          <w:p>
            <w:pPr>
              <w:pStyle w:val="13"/>
            </w:pPr>
            <w:r>
              <w:t>3.帮助维护来访人员秩序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物业工作完成率</w:t>
            </w:r>
          </w:p>
        </w:tc>
        <w:tc>
          <w:tcPr>
            <w:tcW w:w="5386" w:type="dxa"/>
            <w:vAlign w:val="center"/>
          </w:tcPr>
          <w:p>
            <w:pPr>
              <w:pStyle w:val="13"/>
            </w:pPr>
            <w:r>
              <w:t>物业工作完成情况</w:t>
            </w:r>
          </w:p>
        </w:tc>
        <w:tc>
          <w:tcPr>
            <w:tcW w:w="2268" w:type="dxa"/>
            <w:vAlign w:val="center"/>
          </w:tcPr>
          <w:p>
            <w:pPr>
              <w:pStyle w:val="13"/>
            </w:pPr>
            <w:r>
              <w:t>100%</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物业管理到位</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工作完成效率</w:t>
            </w:r>
          </w:p>
        </w:tc>
        <w:tc>
          <w:tcPr>
            <w:tcW w:w="5386" w:type="dxa"/>
            <w:vAlign w:val="center"/>
          </w:tcPr>
          <w:p>
            <w:pPr>
              <w:pStyle w:val="13"/>
            </w:pPr>
            <w:r>
              <w:t>按时完成工作</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综治中心正常运转，有效维护全区社会治安持续稳定。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正常运转</w:t>
            </w:r>
          </w:p>
        </w:tc>
        <w:tc>
          <w:tcPr>
            <w:tcW w:w="5386" w:type="dxa"/>
            <w:vAlign w:val="center"/>
          </w:tcPr>
          <w:p>
            <w:pPr>
              <w:pStyle w:val="13"/>
            </w:pPr>
            <w:r>
              <w:t>综治中心正常运转</w:t>
            </w:r>
          </w:p>
        </w:tc>
        <w:tc>
          <w:tcPr>
            <w:tcW w:w="2268" w:type="dxa"/>
            <w:vAlign w:val="center"/>
          </w:tcPr>
          <w:p>
            <w:pPr>
              <w:pStyle w:val="13"/>
            </w:pPr>
            <w:r>
              <w:t>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综治中心正常运转，提升人民群众安全感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32、丰南区社会治理综合服务中心院内绿化维护费绩效目标表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13020724P0024L4100712</w:t>
            </w:r>
          </w:p>
        </w:tc>
        <w:tc>
          <w:tcPr>
            <w:tcW w:w="2835" w:type="dxa"/>
            <w:vAlign w:val="center"/>
          </w:tcPr>
          <w:p>
            <w:pPr>
              <w:pStyle w:val="11"/>
            </w:pPr>
            <w:r>
              <w:t>项目名称</w:t>
            </w:r>
          </w:p>
        </w:tc>
        <w:tc>
          <w:tcPr>
            <w:tcW w:w="6094" w:type="dxa"/>
            <w:gridSpan w:val="3"/>
            <w:vAlign w:val="center"/>
          </w:tcPr>
          <w:p>
            <w:pPr>
              <w:pStyle w:val="13"/>
            </w:pPr>
            <w:r>
              <w:t>丰南区社会治理综合服务中心院内绿化维护费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根据区委、区政府关于《唐山市丰南区社会治理综合服务中心后勤保障工作方案》的批示，2024年申请丰南区社会治理综合服务中心院内绿化维护费资金10万元。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1.确保绿植成活率</w:t>
            </w:r>
            <w:r>
              <w:tab/>
            </w:r>
            <w:r>
              <w:tab/>
            </w:r>
            <w:r>
              <w:tab/>
            </w:r>
            <w:r>
              <w:tab/>
            </w:r>
            <w:r>
              <w:tab/>
            </w:r>
            <w:r>
              <w:tab/>
            </w:r>
          </w:p>
          <w:p>
            <w:pPr>
              <w:pStyle w:val="13"/>
            </w:pPr>
            <w:r>
              <w:tab/>
            </w:r>
            <w:r>
              <w:tab/>
            </w:r>
            <w:r>
              <w:tab/>
            </w:r>
            <w:r>
              <w:tab/>
            </w:r>
            <w:r>
              <w:tab/>
            </w:r>
          </w:p>
          <w:p>
            <w:pPr>
              <w:pStyle w:val="13"/>
            </w:pPr>
            <w:r>
              <w:t>2.修复自然灾害造成的影响</w:t>
            </w:r>
            <w:r>
              <w:tab/>
            </w:r>
            <w:r>
              <w:tab/>
            </w:r>
            <w:r>
              <w:tab/>
            </w:r>
            <w:r>
              <w:tab/>
            </w:r>
            <w:r>
              <w:tab/>
            </w:r>
            <w:r>
              <w:tab/>
            </w:r>
            <w:r>
              <w:tab/>
            </w:r>
          </w:p>
          <w:p>
            <w:pPr>
              <w:pStyle w:val="13"/>
            </w:pPr>
            <w:r>
              <w:t>3.提供整洁的办公环境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绿植栽种率</w:t>
            </w:r>
          </w:p>
        </w:tc>
        <w:tc>
          <w:tcPr>
            <w:tcW w:w="5386" w:type="dxa"/>
            <w:vAlign w:val="center"/>
          </w:tcPr>
          <w:p>
            <w:pPr>
              <w:pStyle w:val="13"/>
            </w:pPr>
            <w:r>
              <w:t>绿植栽种覆盖率</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绿植成活率</w:t>
            </w:r>
          </w:p>
        </w:tc>
        <w:tc>
          <w:tcPr>
            <w:tcW w:w="5386" w:type="dxa"/>
            <w:vAlign w:val="center"/>
          </w:tcPr>
          <w:p>
            <w:pPr>
              <w:pStyle w:val="13"/>
            </w:pPr>
            <w:r>
              <w:t>绿植成活数量占栽种数量的比率</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工作完成效率</w:t>
            </w:r>
          </w:p>
        </w:tc>
        <w:tc>
          <w:tcPr>
            <w:tcW w:w="5386" w:type="dxa"/>
            <w:vAlign w:val="center"/>
          </w:tcPr>
          <w:p>
            <w:pPr>
              <w:pStyle w:val="13"/>
            </w:pPr>
            <w:r>
              <w:t>按时完成绿植修剪</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保护生态平衡</w:t>
            </w:r>
          </w:p>
        </w:tc>
        <w:tc>
          <w:tcPr>
            <w:tcW w:w="5386" w:type="dxa"/>
            <w:vAlign w:val="center"/>
          </w:tcPr>
          <w:p>
            <w:pPr>
              <w:pStyle w:val="13"/>
            </w:pPr>
            <w:r>
              <w:t>保护生态平衡</w:t>
            </w:r>
          </w:p>
        </w:tc>
        <w:tc>
          <w:tcPr>
            <w:tcW w:w="2268" w:type="dxa"/>
            <w:vAlign w:val="center"/>
          </w:tcPr>
          <w:p>
            <w:pPr>
              <w:pStyle w:val="13"/>
            </w:pPr>
            <w:r>
              <w:t>生态平衡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正常运转</w:t>
            </w:r>
          </w:p>
        </w:tc>
        <w:tc>
          <w:tcPr>
            <w:tcW w:w="5386" w:type="dxa"/>
            <w:vAlign w:val="center"/>
          </w:tcPr>
          <w:p>
            <w:pPr>
              <w:pStyle w:val="13"/>
            </w:pPr>
            <w:r>
              <w:t>综治中心正常运转</w:t>
            </w:r>
          </w:p>
        </w:tc>
        <w:tc>
          <w:tcPr>
            <w:tcW w:w="2268" w:type="dxa"/>
            <w:vAlign w:val="center"/>
          </w:tcPr>
          <w:p>
            <w:pPr>
              <w:pStyle w:val="13"/>
            </w:pPr>
            <w:r>
              <w:t>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树立政府形象</w:t>
            </w:r>
          </w:p>
        </w:tc>
        <w:tc>
          <w:tcPr>
            <w:tcW w:w="5386" w:type="dxa"/>
            <w:vAlign w:val="center"/>
          </w:tcPr>
          <w:p>
            <w:pPr>
              <w:pStyle w:val="13"/>
            </w:pPr>
            <w:r>
              <w:t>提供整洁的办公环境，树立良好政府形象</w:t>
            </w:r>
          </w:p>
        </w:tc>
        <w:tc>
          <w:tcPr>
            <w:tcW w:w="2268" w:type="dxa"/>
            <w:vAlign w:val="center"/>
          </w:tcPr>
          <w:p>
            <w:pPr>
              <w:pStyle w:val="13"/>
            </w:pPr>
            <w:r>
              <w:t>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33、家庭财产治安保险补贴经费绩效目标表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13020724P0024L410074W</w:t>
            </w:r>
          </w:p>
        </w:tc>
        <w:tc>
          <w:tcPr>
            <w:tcW w:w="2835" w:type="dxa"/>
            <w:vAlign w:val="center"/>
          </w:tcPr>
          <w:p>
            <w:pPr>
              <w:pStyle w:val="11"/>
            </w:pPr>
            <w:r>
              <w:t>项目名称</w:t>
            </w:r>
          </w:p>
        </w:tc>
        <w:tc>
          <w:tcPr>
            <w:tcW w:w="6094" w:type="dxa"/>
            <w:gridSpan w:val="3"/>
            <w:vAlign w:val="center"/>
          </w:tcPr>
          <w:p>
            <w:pPr>
              <w:pStyle w:val="13"/>
            </w:pPr>
            <w:r>
              <w:t>家庭财产治安保险补贴经费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w:t>
            </w:r>
          </w:p>
        </w:tc>
        <w:tc>
          <w:tcPr>
            <w:tcW w:w="2835" w:type="dxa"/>
            <w:vAlign w:val="center"/>
          </w:tcPr>
          <w:p>
            <w:pPr>
              <w:pStyle w:val="11"/>
            </w:pPr>
            <w:r>
              <w:t>其中：财政    资金</w:t>
            </w:r>
          </w:p>
        </w:tc>
        <w:tc>
          <w:tcPr>
            <w:tcW w:w="2551" w:type="dxa"/>
            <w:vAlign w:val="center"/>
          </w:tcPr>
          <w:p>
            <w:pPr>
              <w:pStyle w:val="13"/>
            </w:pPr>
            <w:r>
              <w:t>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在全区范围内开展治安保险工作，最大限度地减少群众财产损失，按照每年保费20元/户，保额2.55万元的承保标准，个人出资一半、区财政补贴一半的保费承担方式，全区共有14.4万常住家庭户，需要补贴经费90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1.通过推行治安保险，有效预防和减少受损群众的家庭财产损失</w:t>
            </w:r>
            <w:r>
              <w:tab/>
            </w:r>
            <w:r>
              <w:tab/>
            </w:r>
            <w:r>
              <w:tab/>
            </w:r>
            <w:r>
              <w:tab/>
            </w:r>
            <w:r>
              <w:tab/>
            </w:r>
            <w:r>
              <w:tab/>
            </w:r>
          </w:p>
          <w:p>
            <w:pPr>
              <w:pStyle w:val="13"/>
            </w:pPr>
            <w:r>
              <w:tab/>
            </w:r>
            <w:r>
              <w:tab/>
            </w:r>
            <w:r>
              <w:tab/>
            </w:r>
            <w:r>
              <w:tab/>
            </w:r>
            <w:r>
              <w:tab/>
            </w:r>
            <w:r>
              <w:tab/>
            </w:r>
          </w:p>
          <w:p>
            <w:pPr>
              <w:pStyle w:val="13"/>
            </w:pPr>
          </w:p>
          <w:p>
            <w:pPr>
              <w:pStyle w:val="13"/>
            </w:pPr>
            <w:r>
              <w:t>2.提高群众的幸福指数</w:t>
            </w:r>
            <w:r>
              <w:tab/>
            </w:r>
            <w:r>
              <w:tab/>
            </w:r>
            <w:r>
              <w:tab/>
            </w:r>
            <w:r>
              <w:tab/>
            </w:r>
            <w:r>
              <w:tab/>
            </w:r>
            <w:r>
              <w:tab/>
            </w:r>
          </w:p>
          <w:p>
            <w:pPr>
              <w:pStyle w:val="13"/>
            </w:pPr>
          </w:p>
          <w:p>
            <w:pPr>
              <w:pStyle w:val="13"/>
            </w:pPr>
            <w:r>
              <w:t>3.有效维护社会和谐稳定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参保率</w:t>
            </w:r>
          </w:p>
        </w:tc>
        <w:tc>
          <w:tcPr>
            <w:tcW w:w="5386" w:type="dxa"/>
            <w:vAlign w:val="center"/>
          </w:tcPr>
          <w:p>
            <w:pPr>
              <w:pStyle w:val="13"/>
            </w:pPr>
            <w:r>
              <w:t>参保家庭数占全区家庭总数的比例</w:t>
            </w:r>
          </w:p>
        </w:tc>
        <w:tc>
          <w:tcPr>
            <w:tcW w:w="2268" w:type="dxa"/>
            <w:vAlign w:val="center"/>
          </w:tcPr>
          <w:p>
            <w:pPr>
              <w:pStyle w:val="13"/>
            </w:pPr>
            <w:r>
              <w:t>≥80%</w:t>
            </w:r>
          </w:p>
        </w:tc>
        <w:tc>
          <w:tcPr>
            <w:tcW w:w="1276"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理赔率</w:t>
            </w:r>
          </w:p>
        </w:tc>
        <w:tc>
          <w:tcPr>
            <w:tcW w:w="5386" w:type="dxa"/>
            <w:vAlign w:val="center"/>
          </w:tcPr>
          <w:p>
            <w:pPr>
              <w:pStyle w:val="13"/>
            </w:pPr>
            <w:r>
              <w:t>做到应赔尽赔</w:t>
            </w:r>
          </w:p>
        </w:tc>
        <w:tc>
          <w:tcPr>
            <w:tcW w:w="2268" w:type="dxa"/>
            <w:vAlign w:val="center"/>
          </w:tcPr>
          <w:p>
            <w:pPr>
              <w:pStyle w:val="13"/>
            </w:pPr>
            <w:r>
              <w:t>100%</w:t>
            </w:r>
          </w:p>
        </w:tc>
        <w:tc>
          <w:tcPr>
            <w:tcW w:w="1276" w:type="dxa"/>
            <w:vAlign w:val="center"/>
          </w:tcPr>
          <w:p>
            <w:pPr>
              <w:pStyle w:val="13"/>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及时续保</w:t>
            </w:r>
          </w:p>
        </w:tc>
        <w:tc>
          <w:tcPr>
            <w:tcW w:w="5386" w:type="dxa"/>
            <w:vAlign w:val="center"/>
          </w:tcPr>
          <w:p>
            <w:pPr>
              <w:pStyle w:val="13"/>
            </w:pPr>
            <w:r>
              <w:t>及时续保，无脱保现象</w:t>
            </w:r>
          </w:p>
        </w:tc>
        <w:tc>
          <w:tcPr>
            <w:tcW w:w="2268" w:type="dxa"/>
            <w:vAlign w:val="center"/>
          </w:tcPr>
          <w:p>
            <w:pPr>
              <w:pStyle w:val="13"/>
            </w:pPr>
            <w:r>
              <w:t>及时</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群众幸福指数</w:t>
            </w:r>
          </w:p>
        </w:tc>
        <w:tc>
          <w:tcPr>
            <w:tcW w:w="5386" w:type="dxa"/>
            <w:vAlign w:val="center"/>
          </w:tcPr>
          <w:p>
            <w:pPr>
              <w:pStyle w:val="13"/>
            </w:pPr>
            <w:r>
              <w:t>有效预防和减少受损群众的家庭财产损失，提高群众的幸福指数</w:t>
            </w:r>
          </w:p>
        </w:tc>
        <w:tc>
          <w:tcPr>
            <w:tcW w:w="2268" w:type="dxa"/>
            <w:vAlign w:val="center"/>
          </w:tcPr>
          <w:p>
            <w:pPr>
              <w:pStyle w:val="13"/>
            </w:pPr>
            <w:r>
              <w:t>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有效预防和减少受损群众的家庭财产损失，达到人民群众的充分认可</w:t>
            </w:r>
          </w:p>
        </w:tc>
        <w:tc>
          <w:tcPr>
            <w:tcW w:w="2268" w:type="dxa"/>
            <w:vAlign w:val="center"/>
          </w:tcPr>
          <w:p>
            <w:pPr>
              <w:pStyle w:val="13"/>
            </w:pPr>
            <w:r>
              <w:t>充分认可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受益群体中满意的人数占总数的比例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34、见义勇为绩效目标表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13020724P0024L410078B</w:t>
            </w:r>
          </w:p>
        </w:tc>
        <w:tc>
          <w:tcPr>
            <w:tcW w:w="2835" w:type="dxa"/>
            <w:vAlign w:val="center"/>
          </w:tcPr>
          <w:p>
            <w:pPr>
              <w:pStyle w:val="11"/>
            </w:pPr>
            <w:r>
              <w:t>项目名称</w:t>
            </w:r>
          </w:p>
        </w:tc>
        <w:tc>
          <w:tcPr>
            <w:tcW w:w="6094" w:type="dxa"/>
            <w:gridSpan w:val="3"/>
            <w:vAlign w:val="center"/>
          </w:tcPr>
          <w:p>
            <w:pPr>
              <w:pStyle w:val="13"/>
            </w:pPr>
            <w:r>
              <w:t>见义勇为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参照往年见义勇为先进个人人数，用于支付先进个人奖励金、购买慰问品、印制宣传品、制作证书、绶带等支出，合计4万元。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1.通过见义勇为宣传发动，公开表彰奖励见义勇为先进个人</w:t>
            </w:r>
            <w:r>
              <w:tab/>
            </w:r>
            <w:r>
              <w:tab/>
            </w:r>
            <w:r>
              <w:tab/>
            </w:r>
            <w:r>
              <w:tab/>
            </w:r>
            <w:r>
              <w:tab/>
            </w:r>
            <w:r>
              <w:tab/>
            </w:r>
            <w:r>
              <w:tab/>
            </w:r>
          </w:p>
          <w:p>
            <w:pPr>
              <w:pStyle w:val="13"/>
            </w:pPr>
            <w:r>
              <w:t>2.大力弘扬见义勇为精神</w:t>
            </w:r>
          </w:p>
          <w:p>
            <w:pPr>
              <w:pStyle w:val="13"/>
            </w:pPr>
            <w:r>
              <w:t>3.积极鼓励和倡导全社会人员见义勇为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组织开展评选次数</w:t>
            </w:r>
          </w:p>
        </w:tc>
        <w:tc>
          <w:tcPr>
            <w:tcW w:w="5386" w:type="dxa"/>
            <w:vAlign w:val="center"/>
          </w:tcPr>
          <w:p>
            <w:pPr>
              <w:pStyle w:val="13"/>
            </w:pPr>
            <w:r>
              <w:t>年初开展见义勇为评选次数</w:t>
            </w:r>
          </w:p>
        </w:tc>
        <w:tc>
          <w:tcPr>
            <w:tcW w:w="2268" w:type="dxa"/>
            <w:vAlign w:val="center"/>
          </w:tcPr>
          <w:p>
            <w:pPr>
              <w:pStyle w:val="13"/>
            </w:pPr>
            <w:r>
              <w:t>≥1次</w:t>
            </w:r>
          </w:p>
        </w:tc>
        <w:tc>
          <w:tcPr>
            <w:tcW w:w="1276" w:type="dxa"/>
            <w:vAlign w:val="center"/>
          </w:tcPr>
          <w:p>
            <w:pPr>
              <w:pStyle w:val="13"/>
            </w:pPr>
            <w:r>
              <w:t>《河北省奖励和保护见义勇为条例》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开展慰问次数</w:t>
            </w:r>
          </w:p>
        </w:tc>
        <w:tc>
          <w:tcPr>
            <w:tcW w:w="5386" w:type="dxa"/>
            <w:vAlign w:val="center"/>
          </w:tcPr>
          <w:p>
            <w:pPr>
              <w:pStyle w:val="13"/>
            </w:pPr>
            <w:r>
              <w:t>对见义勇为人员开展各类慰问活动的次数</w:t>
            </w:r>
          </w:p>
        </w:tc>
        <w:tc>
          <w:tcPr>
            <w:tcW w:w="2268" w:type="dxa"/>
            <w:vAlign w:val="center"/>
          </w:tcPr>
          <w:p>
            <w:pPr>
              <w:pStyle w:val="13"/>
            </w:pPr>
            <w:r>
              <w:t>≥1次</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及时宣传见义勇为先进典型</w:t>
            </w:r>
          </w:p>
        </w:tc>
        <w:tc>
          <w:tcPr>
            <w:tcW w:w="2268" w:type="dxa"/>
            <w:vAlign w:val="center"/>
          </w:tcPr>
          <w:p>
            <w:pPr>
              <w:pStyle w:val="13"/>
            </w:pPr>
            <w:r>
              <w:t>及时</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典型宣传作用</w:t>
            </w:r>
          </w:p>
        </w:tc>
        <w:tc>
          <w:tcPr>
            <w:tcW w:w="5386" w:type="dxa"/>
            <w:vAlign w:val="center"/>
          </w:tcPr>
          <w:p>
            <w:pPr>
              <w:pStyle w:val="13"/>
            </w:pPr>
            <w:r>
              <w:t>大力宣传见义勇为典型</w:t>
            </w:r>
          </w:p>
        </w:tc>
        <w:tc>
          <w:tcPr>
            <w:tcW w:w="2268" w:type="dxa"/>
            <w:vAlign w:val="center"/>
          </w:tcPr>
          <w:p>
            <w:pPr>
              <w:pStyle w:val="13"/>
            </w:pPr>
            <w:r>
              <w:t>影响深远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35、警辅层级奖励及优秀奖励金（劳务费）绩效目标表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13020724P00F2B010015K</w:t>
            </w:r>
          </w:p>
        </w:tc>
        <w:tc>
          <w:tcPr>
            <w:tcW w:w="2835" w:type="dxa"/>
            <w:vAlign w:val="center"/>
          </w:tcPr>
          <w:p>
            <w:pPr>
              <w:pStyle w:val="11"/>
            </w:pPr>
            <w:r>
              <w:t>项目名称</w:t>
            </w:r>
          </w:p>
        </w:tc>
        <w:tc>
          <w:tcPr>
            <w:tcW w:w="6094" w:type="dxa"/>
            <w:gridSpan w:val="3"/>
            <w:vAlign w:val="center"/>
          </w:tcPr>
          <w:p>
            <w:pPr>
              <w:pStyle w:val="13"/>
            </w:pPr>
            <w:r>
              <w:t>警辅层级奖励及优秀奖励金（劳务费）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    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中共唐山市丰南区委政法委员会、唐山市丰南区人力资源和社会保障局《关于印发唐山市丰南区警务辅助人员管理办法的通知》【2024】11号第四章相关条款规定，2024年申请拨付3.62万元，用于支付2023年警辅人员层级奖励及年底优秀考核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1.及时发放2024年警辅人员层级奖励及年底优秀考核奖励</w:t>
            </w:r>
            <w:r>
              <w:tab/>
            </w:r>
            <w:r>
              <w:tab/>
            </w:r>
            <w:r>
              <w:tab/>
            </w:r>
            <w:r>
              <w:tab/>
            </w:r>
            <w:r>
              <w:tab/>
            </w:r>
            <w:r>
              <w:tab/>
            </w:r>
          </w:p>
          <w:p>
            <w:pPr>
              <w:pStyle w:val="13"/>
            </w:pPr>
            <w:r>
              <w:tab/>
            </w:r>
            <w:r>
              <w:tab/>
            </w:r>
            <w:r>
              <w:tab/>
            </w:r>
            <w:r>
              <w:tab/>
            </w:r>
            <w:r>
              <w:tab/>
            </w:r>
          </w:p>
          <w:p>
            <w:pPr>
              <w:pStyle w:val="13"/>
            </w:pPr>
          </w:p>
          <w:p>
            <w:pPr>
              <w:pStyle w:val="13"/>
            </w:pPr>
            <w:r>
              <w:t>2.提高警辅人员满意度</w:t>
            </w:r>
            <w:r>
              <w:tab/>
            </w:r>
            <w:r>
              <w:tab/>
            </w:r>
          </w:p>
          <w:p>
            <w:pPr>
              <w:pStyle w:val="13"/>
            </w:pPr>
            <w:r>
              <w:t>3.保障机关正常运转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实际发放人数</w:t>
            </w:r>
          </w:p>
        </w:tc>
        <w:tc>
          <w:tcPr>
            <w:tcW w:w="5386" w:type="dxa"/>
            <w:vAlign w:val="center"/>
          </w:tcPr>
          <w:p>
            <w:pPr>
              <w:pStyle w:val="13"/>
            </w:pPr>
            <w:r>
              <w:t>工资实际发放人数</w:t>
            </w:r>
          </w:p>
        </w:tc>
        <w:tc>
          <w:tcPr>
            <w:tcW w:w="2268" w:type="dxa"/>
            <w:vAlign w:val="center"/>
          </w:tcPr>
          <w:p>
            <w:pPr>
              <w:pStyle w:val="13"/>
            </w:pPr>
            <w:r>
              <w:t>≥21人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工资支付合规率</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工资支付及时率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工资足额发放率</w:t>
            </w:r>
          </w:p>
        </w:tc>
        <w:tc>
          <w:tcPr>
            <w:tcW w:w="5386" w:type="dxa"/>
            <w:vAlign w:val="center"/>
          </w:tcPr>
          <w:p>
            <w:pPr>
              <w:pStyle w:val="13"/>
            </w:pPr>
            <w:r>
              <w:t>工资足额发放，保障职工稳定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保证各项工作的正常开展</w:t>
            </w:r>
          </w:p>
        </w:tc>
        <w:tc>
          <w:tcPr>
            <w:tcW w:w="2268" w:type="dxa"/>
            <w:vAlign w:val="center"/>
          </w:tcPr>
          <w:p>
            <w:pPr>
              <w:pStyle w:val="13"/>
            </w:pPr>
            <w:r>
              <w:t>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劳务派遣人员工资发放满意度</w:t>
            </w:r>
          </w:p>
        </w:tc>
        <w:tc>
          <w:tcPr>
            <w:tcW w:w="5386" w:type="dxa"/>
            <w:vAlign w:val="center"/>
          </w:tcPr>
          <w:p>
            <w:pPr>
              <w:pStyle w:val="13"/>
            </w:pPr>
            <w:r>
              <w:t>劳务派遣人员工资发放满意度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13020724P0084EC10063Y</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0.62</w:t>
            </w:r>
          </w:p>
        </w:tc>
        <w:tc>
          <w:tcPr>
            <w:tcW w:w="2835" w:type="dxa"/>
            <w:vAlign w:val="center"/>
          </w:tcPr>
          <w:p>
            <w:pPr>
              <w:pStyle w:val="11"/>
            </w:pPr>
            <w:r>
              <w:t>其中：财政    资金</w:t>
            </w:r>
          </w:p>
        </w:tc>
        <w:tc>
          <w:tcPr>
            <w:tcW w:w="2551" w:type="dxa"/>
            <w:vAlign w:val="center"/>
          </w:tcPr>
          <w:p>
            <w:pPr>
              <w:pStyle w:val="13"/>
            </w:pPr>
            <w:r>
              <w:t>0.62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用于发放就业见习人员生活补贴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70%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1.及时发放见习人员工资</w:t>
            </w:r>
          </w:p>
          <w:p>
            <w:pPr>
              <w:pStyle w:val="13"/>
            </w:pPr>
            <w:r>
              <w:t>2.提高见习人员满意度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实际发放人数</w:t>
            </w:r>
          </w:p>
        </w:tc>
        <w:tc>
          <w:tcPr>
            <w:tcW w:w="5386" w:type="dxa"/>
            <w:vAlign w:val="center"/>
          </w:tcPr>
          <w:p>
            <w:pPr>
              <w:pStyle w:val="13"/>
            </w:pPr>
            <w:r>
              <w:t>工资实际发放人数</w:t>
            </w:r>
          </w:p>
        </w:tc>
        <w:tc>
          <w:tcPr>
            <w:tcW w:w="2268" w:type="dxa"/>
            <w:vAlign w:val="center"/>
          </w:tcPr>
          <w:p>
            <w:pPr>
              <w:pStyle w:val="13"/>
            </w:pPr>
            <w:r>
              <w:t>2人</w:t>
            </w:r>
          </w:p>
        </w:tc>
        <w:tc>
          <w:tcPr>
            <w:tcW w:w="1276"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工资支付合规率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工资支付及时率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保障见习人员稳定</w:t>
            </w:r>
          </w:p>
        </w:tc>
        <w:tc>
          <w:tcPr>
            <w:tcW w:w="5386" w:type="dxa"/>
            <w:vAlign w:val="center"/>
          </w:tcPr>
          <w:p>
            <w:pPr>
              <w:pStyle w:val="13"/>
            </w:pPr>
            <w:r>
              <w:t>工资足额发放，保障见习人员稳定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见习人员工资发放满意度</w:t>
            </w:r>
          </w:p>
        </w:tc>
        <w:tc>
          <w:tcPr>
            <w:tcW w:w="5386" w:type="dxa"/>
            <w:vAlign w:val="center"/>
          </w:tcPr>
          <w:p>
            <w:pPr>
              <w:pStyle w:val="13"/>
            </w:pPr>
            <w:r>
              <w:t>见习人员工资发放满意度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37、就业见习补贴 （区级垫付）绩效目标表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13020724P0084EC10064J</w:t>
            </w:r>
          </w:p>
        </w:tc>
        <w:tc>
          <w:tcPr>
            <w:tcW w:w="2835" w:type="dxa"/>
            <w:vAlign w:val="center"/>
          </w:tcPr>
          <w:p>
            <w:pPr>
              <w:pStyle w:val="11"/>
            </w:pPr>
            <w:r>
              <w:t>项目名称</w:t>
            </w:r>
          </w:p>
        </w:tc>
        <w:tc>
          <w:tcPr>
            <w:tcW w:w="6094" w:type="dxa"/>
            <w:gridSpan w:val="3"/>
            <w:vAlign w:val="center"/>
          </w:tcPr>
          <w:p>
            <w:pPr>
              <w:pStyle w:val="13"/>
            </w:pPr>
            <w:r>
              <w:t>就业见习补贴 （区级垫付）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2.47</w:t>
            </w:r>
          </w:p>
        </w:tc>
        <w:tc>
          <w:tcPr>
            <w:tcW w:w="2835" w:type="dxa"/>
            <w:vAlign w:val="center"/>
          </w:tcPr>
          <w:p>
            <w:pPr>
              <w:pStyle w:val="11"/>
            </w:pPr>
            <w:r>
              <w:t>其中：财政    资金</w:t>
            </w:r>
          </w:p>
        </w:tc>
        <w:tc>
          <w:tcPr>
            <w:tcW w:w="2551" w:type="dxa"/>
            <w:vAlign w:val="center"/>
          </w:tcPr>
          <w:p>
            <w:pPr>
              <w:pStyle w:val="13"/>
            </w:pPr>
            <w:r>
              <w:t>2.47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我单位共招聘见习人员2名，工资标准2200元/月，2024年1-7月申请拨付生活补贴（区级垫付部分）2.47万元。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1.及时发放见习人员工资。</w:t>
            </w:r>
            <w:r>
              <w:tab/>
            </w:r>
            <w:r>
              <w:tab/>
            </w:r>
            <w:r>
              <w:tab/>
            </w:r>
            <w:r>
              <w:tab/>
            </w:r>
            <w:r>
              <w:tab/>
            </w:r>
            <w:r>
              <w:tab/>
            </w:r>
          </w:p>
          <w:p>
            <w:pPr>
              <w:pStyle w:val="13"/>
            </w:pPr>
            <w:r>
              <w:tab/>
            </w:r>
            <w:r>
              <w:tab/>
            </w:r>
            <w:r>
              <w:tab/>
            </w:r>
            <w:r>
              <w:tab/>
            </w:r>
            <w:r>
              <w:tab/>
            </w:r>
            <w:r>
              <w:tab/>
            </w:r>
          </w:p>
          <w:p>
            <w:pPr>
              <w:pStyle w:val="13"/>
            </w:pPr>
          </w:p>
          <w:p>
            <w:pPr>
              <w:pStyle w:val="13"/>
            </w:pPr>
            <w:r>
              <w:t>2.提高见习人员满意度。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实际发放人数</w:t>
            </w:r>
          </w:p>
        </w:tc>
        <w:tc>
          <w:tcPr>
            <w:tcW w:w="5386" w:type="dxa"/>
            <w:vAlign w:val="center"/>
          </w:tcPr>
          <w:p>
            <w:pPr>
              <w:pStyle w:val="13"/>
            </w:pPr>
            <w:r>
              <w:t>工资实际发放人数</w:t>
            </w:r>
          </w:p>
        </w:tc>
        <w:tc>
          <w:tcPr>
            <w:tcW w:w="2268" w:type="dxa"/>
            <w:vAlign w:val="center"/>
          </w:tcPr>
          <w:p>
            <w:pPr>
              <w:pStyle w:val="13"/>
            </w:pPr>
            <w:r>
              <w:t>2人</w:t>
            </w:r>
          </w:p>
        </w:tc>
        <w:tc>
          <w:tcPr>
            <w:tcW w:w="1276" w:type="dxa"/>
            <w:vAlign w:val="center"/>
          </w:tcPr>
          <w:p>
            <w:pPr>
              <w:pStyle w:val="13"/>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工资支付合规率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工资支付及时率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保障见习人员稳定</w:t>
            </w:r>
          </w:p>
        </w:tc>
        <w:tc>
          <w:tcPr>
            <w:tcW w:w="5386" w:type="dxa"/>
            <w:vAlign w:val="center"/>
          </w:tcPr>
          <w:p>
            <w:pPr>
              <w:pStyle w:val="13"/>
            </w:pPr>
            <w:r>
              <w:t>工资足额发放，保障见习人员稳定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见习人员工资发放满意度</w:t>
            </w:r>
          </w:p>
        </w:tc>
        <w:tc>
          <w:tcPr>
            <w:tcW w:w="5386" w:type="dxa"/>
            <w:vAlign w:val="center"/>
          </w:tcPr>
          <w:p>
            <w:pPr>
              <w:pStyle w:val="13"/>
            </w:pPr>
            <w:r>
              <w:t>见习人员工资发放满意度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38、跨部门涉案财务保管服务工作经费绩效目标表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13020724P00HJH0100125</w:t>
            </w:r>
          </w:p>
        </w:tc>
        <w:tc>
          <w:tcPr>
            <w:tcW w:w="2835" w:type="dxa"/>
            <w:vAlign w:val="center"/>
          </w:tcPr>
          <w:p>
            <w:pPr>
              <w:pStyle w:val="11"/>
            </w:pPr>
            <w:r>
              <w:t>项目名称</w:t>
            </w:r>
          </w:p>
        </w:tc>
        <w:tc>
          <w:tcPr>
            <w:tcW w:w="6094" w:type="dxa"/>
            <w:gridSpan w:val="3"/>
            <w:vAlign w:val="center"/>
          </w:tcPr>
          <w:p>
            <w:pPr>
              <w:pStyle w:val="13"/>
            </w:pPr>
            <w:r>
              <w:t>跨部门涉案财务保管服务工作经费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115.00</w:t>
            </w:r>
          </w:p>
        </w:tc>
        <w:tc>
          <w:tcPr>
            <w:tcW w:w="2835" w:type="dxa"/>
            <w:vAlign w:val="center"/>
          </w:tcPr>
          <w:p>
            <w:pPr>
              <w:pStyle w:val="11"/>
            </w:pPr>
            <w:r>
              <w:t>其中：财政    资金</w:t>
            </w:r>
          </w:p>
        </w:tc>
        <w:tc>
          <w:tcPr>
            <w:tcW w:w="2551" w:type="dxa"/>
            <w:vAlign w:val="center"/>
          </w:tcPr>
          <w:p>
            <w:pPr>
              <w:pStyle w:val="13"/>
            </w:pPr>
            <w:r>
              <w:t>115.00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中共河北省委办公厅《关于政法领域全面深化改革的若干措施》的通知（冀办【2019】40号）要求，深化政法部门涉案财物集中管理体制改革，加强对涉案财物信息管理工作的监督，探索建立涉案财物集中仓储中心，对涉案财物实行定点存放管理，有效破解我区涉案财物扣押难、保管难、移交难、处置难等现实问题。2024年需要资金115万元，用于涉案财物管理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1.打通系统壁垒，对涉案财物实行定点存放，全流程监管处置、规范化管理、专业化服务，有效破解我区涉案财物扣押难、保管难、移交难、处置难等现实问题。</w:t>
            </w:r>
            <w:r>
              <w:tab/>
            </w:r>
            <w:r>
              <w:tab/>
            </w:r>
            <w:r>
              <w:tab/>
            </w:r>
            <w:r>
              <w:tab/>
            </w:r>
            <w:r>
              <w:tab/>
            </w:r>
            <w:r>
              <w:tab/>
            </w:r>
          </w:p>
          <w:p>
            <w:pPr>
              <w:pStyle w:val="13"/>
            </w:pPr>
            <w:r>
              <w:t>2.节省司法资源，提高诉讼效率，充分实现司法公正，切实保障当事人合法权益。</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涉案财物仓储库房个数</w:t>
            </w:r>
          </w:p>
        </w:tc>
        <w:tc>
          <w:tcPr>
            <w:tcW w:w="5386" w:type="dxa"/>
            <w:vAlign w:val="center"/>
          </w:tcPr>
          <w:p>
            <w:pPr>
              <w:pStyle w:val="13"/>
            </w:pPr>
            <w:r>
              <w:t>面积不少于5300平米</w:t>
            </w:r>
          </w:p>
        </w:tc>
        <w:tc>
          <w:tcPr>
            <w:tcW w:w="2268" w:type="dxa"/>
            <w:vAlign w:val="center"/>
          </w:tcPr>
          <w:p>
            <w:pPr>
              <w:pStyle w:val="13"/>
            </w:pPr>
            <w:r>
              <w:t>≥2间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建立跨部门涉案财物集中管理中心</w:t>
            </w:r>
          </w:p>
        </w:tc>
        <w:tc>
          <w:tcPr>
            <w:tcW w:w="5386" w:type="dxa"/>
            <w:vAlign w:val="center"/>
          </w:tcPr>
          <w:p>
            <w:pPr>
              <w:pStyle w:val="13"/>
            </w:pPr>
            <w:r>
              <w:t>统一集中存储公、检、法刑事涉案财物</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完成计划目标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提高诉讼效率，实现司法公正</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受益群体满意的人数占总人数的比例</w:t>
            </w:r>
          </w:p>
        </w:tc>
        <w:tc>
          <w:tcPr>
            <w:tcW w:w="2268" w:type="dxa"/>
            <w:vAlign w:val="center"/>
          </w:tcPr>
          <w:p>
            <w:pPr>
              <w:pStyle w:val="13"/>
            </w:pPr>
            <w:r>
              <w:t>≥80%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39、群众安全感和政法队伍满意度经费绩效目标表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13020724P0024L410082H</w:t>
            </w:r>
          </w:p>
        </w:tc>
        <w:tc>
          <w:tcPr>
            <w:tcW w:w="2835" w:type="dxa"/>
            <w:vAlign w:val="center"/>
          </w:tcPr>
          <w:p>
            <w:pPr>
              <w:pStyle w:val="11"/>
            </w:pPr>
            <w:r>
              <w:t>项目名称</w:t>
            </w:r>
          </w:p>
        </w:tc>
        <w:tc>
          <w:tcPr>
            <w:tcW w:w="6094" w:type="dxa"/>
            <w:gridSpan w:val="3"/>
            <w:vAlign w:val="center"/>
          </w:tcPr>
          <w:p>
            <w:pPr>
              <w:pStyle w:val="13"/>
            </w:pPr>
            <w:r>
              <w:t>群众安全感和政法队伍满意度经费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每年在全区范围内开展2次群众安全感及政法队伍满意度调查，调查以乡镇为基本单位，通过手机短信邀请、网上问卷方式开展问卷调查，精准分析研判存在问题，把握短板和不足。同时，采取多种形式加强宣传，通过网格员走访、发放宣传资料、制作展示政法队伍风采系列宣传视频等形式，全面提升全区群众安全感及政法队伍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1.动员我区基层群众积极参与问卷调查工作。</w:t>
            </w:r>
            <w:r>
              <w:tab/>
            </w:r>
            <w:r>
              <w:tab/>
            </w:r>
            <w:r>
              <w:tab/>
            </w:r>
            <w:r>
              <w:tab/>
            </w:r>
            <w:r>
              <w:tab/>
            </w:r>
            <w:r>
              <w:tab/>
            </w:r>
          </w:p>
          <w:p>
            <w:pPr>
              <w:pStyle w:val="13"/>
            </w:pPr>
          </w:p>
          <w:p>
            <w:pPr>
              <w:pStyle w:val="13"/>
            </w:pPr>
            <w:r>
              <w:t>2.提升群众安全感和政法队伍满意度。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重大网上宣传活动点击量</w:t>
            </w:r>
          </w:p>
        </w:tc>
        <w:tc>
          <w:tcPr>
            <w:tcW w:w="5386" w:type="dxa"/>
            <w:vAlign w:val="center"/>
          </w:tcPr>
          <w:p>
            <w:pPr>
              <w:pStyle w:val="13"/>
            </w:pPr>
            <w:r>
              <w:t>扩大问卷调查参与度</w:t>
            </w:r>
          </w:p>
        </w:tc>
        <w:tc>
          <w:tcPr>
            <w:tcW w:w="2268" w:type="dxa"/>
            <w:vAlign w:val="center"/>
          </w:tcPr>
          <w:p>
            <w:pPr>
              <w:pStyle w:val="13"/>
            </w:pPr>
            <w:r>
              <w:t>≥90%</w:t>
            </w:r>
          </w:p>
        </w:tc>
        <w:tc>
          <w:tcPr>
            <w:tcW w:w="1276" w:type="dxa"/>
            <w:vAlign w:val="center"/>
          </w:tcPr>
          <w:p>
            <w:pPr>
              <w:pStyle w:val="13"/>
            </w:pPr>
            <w:r>
              <w:t>关于申请群众安全感和政法队伍满意度调查经费的请示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确保资金及时到位</w:t>
            </w:r>
          </w:p>
        </w:tc>
        <w:tc>
          <w:tcPr>
            <w:tcW w:w="2268" w:type="dxa"/>
            <w:vAlign w:val="center"/>
          </w:tcPr>
          <w:p>
            <w:pPr>
              <w:pStyle w:val="13"/>
            </w:pPr>
            <w:r>
              <w:t>100%</w:t>
            </w:r>
          </w:p>
        </w:tc>
        <w:tc>
          <w:tcPr>
            <w:tcW w:w="1276" w:type="dxa"/>
            <w:vAlign w:val="center"/>
          </w:tcPr>
          <w:p>
            <w:pPr>
              <w:pStyle w:val="13"/>
            </w:pPr>
            <w:r>
              <w:t>关于申请群众安全感和政法队伍满意度调查经费的请示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100%</w:t>
            </w:r>
          </w:p>
        </w:tc>
        <w:tc>
          <w:tcPr>
            <w:tcW w:w="1276" w:type="dxa"/>
            <w:vAlign w:val="center"/>
          </w:tcPr>
          <w:p>
            <w:pPr>
              <w:pStyle w:val="13"/>
            </w:pPr>
            <w:r>
              <w:t>关于申请群众安全感和政法队伍满意度调查经费的请示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资金节支率</w:t>
            </w:r>
          </w:p>
        </w:tc>
        <w:tc>
          <w:tcPr>
            <w:tcW w:w="5386" w:type="dxa"/>
            <w:vAlign w:val="center"/>
          </w:tcPr>
          <w:p>
            <w:pPr>
              <w:pStyle w:val="13"/>
            </w:pPr>
            <w:r>
              <w:t>节约成本</w:t>
            </w:r>
          </w:p>
        </w:tc>
        <w:tc>
          <w:tcPr>
            <w:tcW w:w="2268" w:type="dxa"/>
            <w:vAlign w:val="center"/>
          </w:tcPr>
          <w:p>
            <w:pPr>
              <w:pStyle w:val="13"/>
            </w:pPr>
            <w:r>
              <w:t>在请示拨款范围内完成</w:t>
            </w:r>
          </w:p>
        </w:tc>
        <w:tc>
          <w:tcPr>
            <w:tcW w:w="1276" w:type="dxa"/>
            <w:vAlign w:val="center"/>
          </w:tcPr>
          <w:p>
            <w:pPr>
              <w:pStyle w:val="13"/>
            </w:pPr>
            <w:r>
              <w:t>关于申请群众安全感和政法队伍满意度调查经费的请示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对社会发展带来的影响</w:t>
            </w:r>
          </w:p>
        </w:tc>
        <w:tc>
          <w:tcPr>
            <w:tcW w:w="5386" w:type="dxa"/>
            <w:vAlign w:val="center"/>
          </w:tcPr>
          <w:p>
            <w:pPr>
              <w:pStyle w:val="13"/>
            </w:pPr>
            <w:r>
              <w:t>提升群众安全感和政法队伍满意度</w:t>
            </w:r>
          </w:p>
        </w:tc>
        <w:tc>
          <w:tcPr>
            <w:tcW w:w="2268" w:type="dxa"/>
            <w:vAlign w:val="center"/>
          </w:tcPr>
          <w:p>
            <w:pPr>
              <w:pStyle w:val="13"/>
            </w:pPr>
            <w:r>
              <w:t>≥90%</w:t>
            </w:r>
          </w:p>
        </w:tc>
        <w:tc>
          <w:tcPr>
            <w:tcW w:w="1276" w:type="dxa"/>
            <w:vAlign w:val="center"/>
          </w:tcPr>
          <w:p>
            <w:pPr>
              <w:pStyle w:val="13"/>
            </w:pPr>
            <w:r>
              <w:t>关于申请群众安全感和政法队伍满意度调查经费的请示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辖区群众满意度提升</w:t>
            </w:r>
          </w:p>
        </w:tc>
        <w:tc>
          <w:tcPr>
            <w:tcW w:w="2268" w:type="dxa"/>
            <w:vAlign w:val="center"/>
          </w:tcPr>
          <w:p>
            <w:pPr>
              <w:pStyle w:val="13"/>
            </w:pPr>
            <w:r>
              <w:t>≥90%</w:t>
            </w:r>
          </w:p>
        </w:tc>
        <w:tc>
          <w:tcPr>
            <w:tcW w:w="1276" w:type="dxa"/>
            <w:vAlign w:val="center"/>
          </w:tcPr>
          <w:p>
            <w:pPr>
              <w:pStyle w:val="13"/>
            </w:pPr>
            <w:r>
              <w:t>关于申请群众安全感和政法队伍满意度调查经费的请示</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40、扫黑除恶经费绩效目标表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13020724P0024L410072M</w:t>
            </w:r>
          </w:p>
        </w:tc>
        <w:tc>
          <w:tcPr>
            <w:tcW w:w="2835" w:type="dxa"/>
            <w:vAlign w:val="center"/>
          </w:tcPr>
          <w:p>
            <w:pPr>
              <w:pStyle w:val="11"/>
            </w:pPr>
            <w:r>
              <w:t>项目名称</w:t>
            </w:r>
          </w:p>
        </w:tc>
        <w:tc>
          <w:tcPr>
            <w:tcW w:w="6094" w:type="dxa"/>
            <w:gridSpan w:val="3"/>
            <w:vAlign w:val="center"/>
          </w:tcPr>
          <w:p>
            <w:pPr>
              <w:pStyle w:val="13"/>
            </w:pPr>
            <w:r>
              <w:t>扫黑除恶经费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冀办秘传【2021】18号《关于常态化开展扫黑除恶斗争的实施意见》和唐办秘传【2021】19号《关于常态化开展扫黑除恶斗争巩固深化专项斗争成果的实施意见》，开展扫黑工作。2024年需申请资金20万元，主要用于宣传费支出10万元、印刷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1.黑恶犯罪得到有效打击</w:t>
            </w:r>
            <w:r>
              <w:tab/>
            </w:r>
            <w:r>
              <w:tab/>
            </w:r>
            <w:r>
              <w:tab/>
            </w:r>
            <w:r>
              <w:tab/>
            </w:r>
            <w:r>
              <w:tab/>
            </w:r>
            <w:r>
              <w:tab/>
            </w:r>
          </w:p>
          <w:p>
            <w:pPr>
              <w:pStyle w:val="13"/>
            </w:pPr>
            <w:r>
              <w:tab/>
            </w:r>
            <w:r>
              <w:tab/>
            </w:r>
            <w:r>
              <w:tab/>
            </w:r>
            <w:r>
              <w:tab/>
            </w:r>
            <w:r>
              <w:tab/>
            </w:r>
            <w:r>
              <w:tab/>
            </w:r>
          </w:p>
          <w:p>
            <w:pPr>
              <w:pStyle w:val="13"/>
            </w:pPr>
          </w:p>
          <w:p>
            <w:pPr>
              <w:pStyle w:val="13"/>
            </w:pPr>
            <w:r>
              <w:t>2.保证辖区治安稳定</w:t>
            </w:r>
            <w:r>
              <w:tab/>
            </w:r>
            <w:r>
              <w:tab/>
            </w:r>
            <w:r>
              <w:tab/>
            </w:r>
            <w:r>
              <w:tab/>
            </w:r>
            <w:r>
              <w:tab/>
            </w:r>
            <w:r>
              <w:tab/>
            </w:r>
          </w:p>
          <w:p>
            <w:pPr>
              <w:pStyle w:val="13"/>
            </w:pPr>
          </w:p>
          <w:p>
            <w:pPr>
              <w:pStyle w:val="13"/>
            </w:pPr>
            <w:r>
              <w:t>3.提升群众安全感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宣传覆盖率</w:t>
            </w:r>
          </w:p>
        </w:tc>
        <w:tc>
          <w:tcPr>
            <w:tcW w:w="5386" w:type="dxa"/>
            <w:vAlign w:val="center"/>
          </w:tcPr>
          <w:p>
            <w:pPr>
              <w:pStyle w:val="13"/>
            </w:pPr>
            <w:r>
              <w:t>覆盖人数占总人口人数的比率</w:t>
            </w:r>
          </w:p>
        </w:tc>
        <w:tc>
          <w:tcPr>
            <w:tcW w:w="2268" w:type="dxa"/>
            <w:vAlign w:val="center"/>
          </w:tcPr>
          <w:p>
            <w:pPr>
              <w:pStyle w:val="13"/>
            </w:pPr>
            <w:r>
              <w:t>≥70%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破获案件数量</w:t>
            </w:r>
          </w:p>
        </w:tc>
        <w:tc>
          <w:tcPr>
            <w:tcW w:w="5386" w:type="dxa"/>
            <w:vAlign w:val="center"/>
          </w:tcPr>
          <w:p>
            <w:pPr>
              <w:pStyle w:val="13"/>
            </w:pPr>
            <w:r>
              <w:t>破获案件数量</w:t>
            </w:r>
          </w:p>
        </w:tc>
        <w:tc>
          <w:tcPr>
            <w:tcW w:w="2268" w:type="dxa"/>
            <w:vAlign w:val="center"/>
          </w:tcPr>
          <w:p>
            <w:pPr>
              <w:pStyle w:val="13"/>
            </w:pPr>
            <w:r>
              <w:t>≥3起</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完成计划目标</w:t>
            </w: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通过扫黑除恶，震慑犯罪分子，社会稳定水平逐步提高</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扫黑除恶，得到广大受众的充分认可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黑恶势力滋生土壤彻底铲除，提升群众安全感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41、社会治安综合治理经费绩效目标表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13020724P0024L410070E</w:t>
            </w:r>
          </w:p>
        </w:tc>
        <w:tc>
          <w:tcPr>
            <w:tcW w:w="2835" w:type="dxa"/>
            <w:vAlign w:val="center"/>
          </w:tcPr>
          <w:p>
            <w:pPr>
              <w:pStyle w:val="11"/>
            </w:pPr>
            <w:r>
              <w:t>项目名称</w:t>
            </w:r>
          </w:p>
        </w:tc>
        <w:tc>
          <w:tcPr>
            <w:tcW w:w="6094" w:type="dxa"/>
            <w:gridSpan w:val="3"/>
            <w:vAlign w:val="center"/>
          </w:tcPr>
          <w:p>
            <w:pPr>
              <w:pStyle w:val="13"/>
            </w:pPr>
            <w:r>
              <w:t>社会治安综合治理经费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中共唐山市委、唐山市人民政府关于加强和创新社会管理工作的实施意见》（唐发〔2012〕15号文件），加强社会管理工作经费保障，县区一级按每人每年2元的标准，我区现有人口55万，2024年申请资金110万元。主要用于：其他商品和服务支出40万元，印刷费36万元，邮电费1万元，差旅费10万元，办公费3万元，维修（护）费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1.整合社会治理资源、创新社会治理方式</w:t>
            </w:r>
            <w:r>
              <w:tab/>
            </w:r>
            <w:r>
              <w:tab/>
            </w:r>
            <w:r>
              <w:tab/>
            </w:r>
            <w:r>
              <w:tab/>
            </w:r>
            <w:r>
              <w:tab/>
            </w:r>
            <w:r>
              <w:tab/>
            </w:r>
          </w:p>
          <w:p>
            <w:pPr>
              <w:pStyle w:val="13"/>
            </w:pPr>
            <w:r>
              <w:tab/>
            </w:r>
            <w:r>
              <w:tab/>
            </w:r>
            <w:r>
              <w:tab/>
            </w:r>
            <w:r>
              <w:tab/>
            </w:r>
            <w:r>
              <w:tab/>
            </w:r>
          </w:p>
          <w:p>
            <w:pPr>
              <w:pStyle w:val="13"/>
            </w:pPr>
          </w:p>
          <w:p>
            <w:pPr>
              <w:pStyle w:val="13"/>
            </w:pPr>
            <w:r>
              <w:t>2.以理念更新引领实践创新、以优化功能提升实战效能，同时加大矛盾纠纷排查调处力度，创新预测预警预防模式</w:t>
            </w:r>
            <w:r>
              <w:tab/>
            </w:r>
            <w:r>
              <w:tab/>
            </w:r>
            <w:r>
              <w:tab/>
            </w:r>
            <w:r>
              <w:tab/>
            </w:r>
            <w:r>
              <w:tab/>
            </w:r>
            <w:r>
              <w:tab/>
            </w:r>
          </w:p>
          <w:p>
            <w:pPr>
              <w:pStyle w:val="13"/>
            </w:pPr>
          </w:p>
          <w:p>
            <w:pPr>
              <w:pStyle w:val="13"/>
            </w:pPr>
            <w:r>
              <w:t>3.切实解决群众揪心事、烦心事、操心事，实现“小事不出村，大事不出镇，矛盾不上交</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平安建设宣传品的数量</w:t>
            </w:r>
          </w:p>
        </w:tc>
        <w:tc>
          <w:tcPr>
            <w:tcW w:w="2268" w:type="dxa"/>
            <w:vAlign w:val="center"/>
          </w:tcPr>
          <w:p>
            <w:pPr>
              <w:pStyle w:val="13"/>
            </w:pPr>
            <w:r>
              <w:t>≥50000份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w:t>
            </w:r>
          </w:p>
        </w:tc>
        <w:tc>
          <w:tcPr>
            <w:tcW w:w="5386" w:type="dxa"/>
            <w:vAlign w:val="center"/>
          </w:tcPr>
          <w:p>
            <w:pPr>
              <w:pStyle w:val="13"/>
            </w:pPr>
            <w:r>
              <w:t>综治中心正常运转</w:t>
            </w:r>
          </w:p>
        </w:tc>
        <w:tc>
          <w:tcPr>
            <w:tcW w:w="2268" w:type="dxa"/>
            <w:vAlign w:val="center"/>
          </w:tcPr>
          <w:p>
            <w:pPr>
              <w:pStyle w:val="13"/>
            </w:pPr>
            <w:r>
              <w:t>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按照要求和计划完成研究任务的项目在所有立项项目中的比例（百分比）</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预防和治理违法犯罪，化解不安定因素，有效维护全区社会治安持续稳定。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42、社会治理公益创投扶持资金绩效目标表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13020724P0024L4100739</w:t>
            </w:r>
          </w:p>
        </w:tc>
        <w:tc>
          <w:tcPr>
            <w:tcW w:w="2835" w:type="dxa"/>
            <w:vAlign w:val="center"/>
          </w:tcPr>
          <w:p>
            <w:pPr>
              <w:pStyle w:val="11"/>
            </w:pPr>
            <w:r>
              <w:t>项目名称</w:t>
            </w:r>
          </w:p>
        </w:tc>
        <w:tc>
          <w:tcPr>
            <w:tcW w:w="6094" w:type="dxa"/>
            <w:gridSpan w:val="3"/>
            <w:vAlign w:val="center"/>
          </w:tcPr>
          <w:p>
            <w:pPr>
              <w:pStyle w:val="13"/>
            </w:pPr>
            <w:r>
              <w:t>社会治理公益创投扶持资金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市委、市政府《关于加快推进社会治理现代化开创平安唐山建设新局面的实施方案》（唐发【2020】13号），开展我区社会治理体系和社会治理能力现代化，充分组织发动社会力量，参与我区平安创建和社会治理工作。2024年申请资金15万元，主要用于社会管理“公益创投”扶持资金，劳务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1.推动我区社会治理体系和社会治理能力现代化</w:t>
            </w:r>
            <w:r>
              <w:tab/>
            </w:r>
            <w:r>
              <w:tab/>
            </w:r>
            <w:r>
              <w:tab/>
            </w:r>
            <w:r>
              <w:tab/>
            </w:r>
            <w:r>
              <w:tab/>
            </w:r>
            <w:r>
              <w:tab/>
            </w:r>
          </w:p>
          <w:p>
            <w:pPr>
              <w:pStyle w:val="13"/>
            </w:pPr>
            <w:r>
              <w:tab/>
            </w:r>
            <w:r>
              <w:tab/>
            </w:r>
            <w:r>
              <w:tab/>
            </w:r>
            <w:r>
              <w:tab/>
            </w:r>
            <w:r>
              <w:tab/>
            </w:r>
          </w:p>
          <w:p>
            <w:pPr>
              <w:pStyle w:val="13"/>
            </w:pPr>
          </w:p>
          <w:p>
            <w:pPr>
              <w:pStyle w:val="13"/>
            </w:pPr>
            <w:r>
              <w:t>2.激发社会公益组织参与我区平安创建和社会治理</w:t>
            </w:r>
            <w:r>
              <w:tab/>
            </w:r>
            <w:r>
              <w:tab/>
            </w:r>
            <w:r>
              <w:tab/>
            </w:r>
            <w:r>
              <w:tab/>
            </w:r>
            <w:r>
              <w:tab/>
            </w:r>
            <w:r>
              <w:tab/>
            </w:r>
          </w:p>
          <w:p>
            <w:pPr>
              <w:pStyle w:val="13"/>
            </w:pPr>
            <w:r>
              <w:tab/>
            </w:r>
          </w:p>
          <w:p>
            <w:pPr>
              <w:pStyle w:val="13"/>
            </w:pPr>
            <w:r>
              <w:t>3.促进社会和谐稳定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组织公益活动次数</w:t>
            </w:r>
          </w:p>
        </w:tc>
        <w:tc>
          <w:tcPr>
            <w:tcW w:w="5386" w:type="dxa"/>
            <w:vAlign w:val="center"/>
          </w:tcPr>
          <w:p>
            <w:pPr>
              <w:pStyle w:val="13"/>
            </w:pPr>
            <w:r>
              <w:t>全年组织公益活动次数</w:t>
            </w:r>
          </w:p>
        </w:tc>
        <w:tc>
          <w:tcPr>
            <w:tcW w:w="2268" w:type="dxa"/>
            <w:vAlign w:val="center"/>
          </w:tcPr>
          <w:p>
            <w:pPr>
              <w:pStyle w:val="13"/>
            </w:pPr>
            <w:r>
              <w:t>≥4次</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公益组织服务质量</w:t>
            </w:r>
          </w:p>
        </w:tc>
        <w:tc>
          <w:tcPr>
            <w:tcW w:w="5386" w:type="dxa"/>
            <w:vAlign w:val="center"/>
          </w:tcPr>
          <w:p>
            <w:pPr>
              <w:pStyle w:val="13"/>
            </w:pPr>
            <w:r>
              <w:t>提高公益组织服务质量</w:t>
            </w:r>
          </w:p>
        </w:tc>
        <w:tc>
          <w:tcPr>
            <w:tcW w:w="2268" w:type="dxa"/>
            <w:vAlign w:val="center"/>
          </w:tcPr>
          <w:p>
            <w:pPr>
              <w:pStyle w:val="13"/>
            </w:pPr>
            <w:r>
              <w:t>提升</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按照要求和计划完成研究任务的数量占总任务的比例</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通过激发社会公益组织参与我区平安创建和社会治理，促进社会和谐稳定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43、特困干警补助金绩效目标表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13020724P0084EC10051U</w:t>
            </w:r>
          </w:p>
        </w:tc>
        <w:tc>
          <w:tcPr>
            <w:tcW w:w="2835" w:type="dxa"/>
            <w:vAlign w:val="center"/>
          </w:tcPr>
          <w:p>
            <w:pPr>
              <w:pStyle w:val="11"/>
            </w:pPr>
            <w:r>
              <w:t>项目名称</w:t>
            </w:r>
          </w:p>
        </w:tc>
        <w:tc>
          <w:tcPr>
            <w:tcW w:w="6094" w:type="dxa"/>
            <w:gridSpan w:val="3"/>
            <w:vAlign w:val="center"/>
          </w:tcPr>
          <w:p>
            <w:pPr>
              <w:pStyle w:val="13"/>
            </w:pPr>
            <w:r>
              <w:t>特困干警补助金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申请特困政法干警救助金7万元，用于落实政法系统从优待警政策，救助因公牺牲（伤残）、因病导致家庭有困难的干警。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1.完善对政法干警的职业保障，落实上级从优待警政策</w:t>
            </w:r>
            <w:r>
              <w:tab/>
            </w:r>
            <w:r>
              <w:tab/>
            </w:r>
            <w:r>
              <w:tab/>
            </w:r>
            <w:r>
              <w:tab/>
            </w:r>
            <w:r>
              <w:tab/>
            </w:r>
            <w:r>
              <w:tab/>
            </w:r>
          </w:p>
          <w:p>
            <w:pPr>
              <w:pStyle w:val="13"/>
            </w:pPr>
          </w:p>
          <w:p>
            <w:pPr>
              <w:pStyle w:val="13"/>
            </w:pPr>
            <w:r>
              <w:t>2.帮助困难干警解决生活实际困难，为干警营造安心履职的工作环境</w:t>
            </w:r>
            <w:r>
              <w:tab/>
            </w:r>
            <w:r>
              <w:tab/>
            </w:r>
            <w:r>
              <w:tab/>
            </w:r>
            <w:r>
              <w:tab/>
            </w:r>
            <w:r>
              <w:tab/>
            </w:r>
            <w:r>
              <w:tab/>
            </w:r>
          </w:p>
          <w:p>
            <w:pPr>
              <w:pStyle w:val="13"/>
            </w:pPr>
            <w:r>
              <w:tab/>
            </w:r>
            <w:r>
              <w:tab/>
            </w:r>
            <w:r>
              <w:tab/>
            </w:r>
            <w:r>
              <w:tab/>
            </w:r>
            <w:r>
              <w:tab/>
            </w:r>
          </w:p>
          <w:p>
            <w:pPr>
              <w:pStyle w:val="13"/>
            </w:pPr>
            <w:r>
              <w:t>3.提升干警的荣誉感，提高工作的积极性、主动性，增强政法队伍的凝聚力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组织申报困难干警补助次数</w:t>
            </w:r>
          </w:p>
        </w:tc>
        <w:tc>
          <w:tcPr>
            <w:tcW w:w="5386" w:type="dxa"/>
            <w:vAlign w:val="center"/>
          </w:tcPr>
          <w:p>
            <w:pPr>
              <w:pStyle w:val="13"/>
            </w:pPr>
            <w:r>
              <w:t>集中组织申报一次困难干警补助</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补助金额占比</w:t>
            </w:r>
          </w:p>
        </w:tc>
        <w:tc>
          <w:tcPr>
            <w:tcW w:w="5386" w:type="dxa"/>
            <w:vAlign w:val="center"/>
          </w:tcPr>
          <w:p>
            <w:pPr>
              <w:pStyle w:val="13"/>
            </w:pPr>
            <w:r>
              <w:t>补助金额占自费金额比例</w:t>
            </w:r>
          </w:p>
        </w:tc>
        <w:tc>
          <w:tcPr>
            <w:tcW w:w="2268" w:type="dxa"/>
            <w:vAlign w:val="center"/>
          </w:tcPr>
          <w:p>
            <w:pPr>
              <w:pStyle w:val="13"/>
            </w:pPr>
            <w:r>
              <w:t>≥8%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补助完成率</w:t>
            </w:r>
          </w:p>
        </w:tc>
        <w:tc>
          <w:tcPr>
            <w:tcW w:w="5386" w:type="dxa"/>
            <w:vAlign w:val="center"/>
          </w:tcPr>
          <w:p>
            <w:pPr>
              <w:pStyle w:val="13"/>
            </w:pPr>
            <w:r>
              <w:t>困难干警补助是否如期完成</w:t>
            </w:r>
          </w:p>
        </w:tc>
        <w:tc>
          <w:tcPr>
            <w:tcW w:w="2268" w:type="dxa"/>
            <w:vAlign w:val="center"/>
          </w:tcPr>
          <w:p>
            <w:pPr>
              <w:pStyle w:val="13"/>
            </w:pPr>
            <w:r>
              <w:t>如期完成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干警经济压力</w:t>
            </w:r>
          </w:p>
        </w:tc>
        <w:tc>
          <w:tcPr>
            <w:tcW w:w="5386" w:type="dxa"/>
            <w:vAlign w:val="center"/>
          </w:tcPr>
          <w:p>
            <w:pPr>
              <w:pStyle w:val="13"/>
            </w:pPr>
            <w:r>
              <w:t>通过对困难干警的补助，缓解干警在经济上的困难</w:t>
            </w:r>
          </w:p>
        </w:tc>
        <w:tc>
          <w:tcPr>
            <w:tcW w:w="2268" w:type="dxa"/>
            <w:vAlign w:val="center"/>
          </w:tcPr>
          <w:p>
            <w:pPr>
              <w:pStyle w:val="13"/>
            </w:pPr>
            <w:r>
              <w:t>缓解</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干警干事动力</w:t>
            </w:r>
          </w:p>
        </w:tc>
        <w:tc>
          <w:tcPr>
            <w:tcW w:w="5386" w:type="dxa"/>
            <w:vAlign w:val="center"/>
          </w:tcPr>
          <w:p>
            <w:pPr>
              <w:pStyle w:val="13"/>
            </w:pPr>
            <w:r>
              <w:t>通过对困难干警进行适当补助，增强干警的干事热情</w:t>
            </w:r>
          </w:p>
        </w:tc>
        <w:tc>
          <w:tcPr>
            <w:tcW w:w="2268" w:type="dxa"/>
            <w:vAlign w:val="center"/>
          </w:tcPr>
          <w:p>
            <w:pPr>
              <w:pStyle w:val="13"/>
            </w:pPr>
            <w:r>
              <w:t>增强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在干警中的重要影响，得到广大干警的充分认可</w:t>
            </w:r>
          </w:p>
        </w:tc>
        <w:tc>
          <w:tcPr>
            <w:tcW w:w="2268" w:type="dxa"/>
            <w:vAlign w:val="center"/>
          </w:tcPr>
          <w:p>
            <w:pPr>
              <w:pStyle w:val="13"/>
            </w:pPr>
            <w:r>
              <w:t>充分认可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调查中，干警满意的人数占总人数的比例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44、网格员工作补贴经费绩效目标表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13020724P0024L410081X</w:t>
            </w:r>
          </w:p>
        </w:tc>
        <w:tc>
          <w:tcPr>
            <w:tcW w:w="2835" w:type="dxa"/>
            <w:vAlign w:val="center"/>
          </w:tcPr>
          <w:p>
            <w:pPr>
              <w:pStyle w:val="11"/>
            </w:pPr>
            <w:r>
              <w:t>项目名称</w:t>
            </w:r>
          </w:p>
        </w:tc>
        <w:tc>
          <w:tcPr>
            <w:tcW w:w="6094" w:type="dxa"/>
            <w:gridSpan w:val="3"/>
            <w:vAlign w:val="center"/>
          </w:tcPr>
          <w:p>
            <w:pPr>
              <w:pStyle w:val="13"/>
            </w:pPr>
            <w:r>
              <w:t>网格员工作补贴经费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641.84</w:t>
            </w:r>
          </w:p>
        </w:tc>
        <w:tc>
          <w:tcPr>
            <w:tcW w:w="2835" w:type="dxa"/>
            <w:vAlign w:val="center"/>
          </w:tcPr>
          <w:p>
            <w:pPr>
              <w:pStyle w:val="11"/>
            </w:pPr>
            <w:r>
              <w:t>其中：财政    资金</w:t>
            </w:r>
          </w:p>
        </w:tc>
        <w:tc>
          <w:tcPr>
            <w:tcW w:w="2551" w:type="dxa"/>
            <w:vAlign w:val="center"/>
          </w:tcPr>
          <w:p>
            <w:pPr>
              <w:pStyle w:val="13"/>
            </w:pPr>
            <w:r>
              <w:t>641.84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市“两办”《关于进一步加强网格化服务管理提升基层社会治理实战效能的实施方案》（唐办〔2022〕19号）文件要求，我区整合食品药品安全协管员、疫情防控协办员两类人员的工作补贴102.792万元，区财政每年新增预算750.218472万元，共计853.010472万元，用于发放网格员工作补贴。除食品药品安全协管员和青年路街道社区网格员工资外，其他资金由区委政法委统一划拨给各乡镇街道，需财政列支641.172万元。需新增子网格员3名，按照每人每月平均50元话费补贴计算，需每年新增财政资金0.18万元；需调增网格管理员工作补贴每人每月100元，需每年新增财政资金0.48万元。上述合计641.832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1.通过选优配强网格员队伍，落实好薪酬待遇</w:t>
            </w:r>
            <w:r>
              <w:tab/>
            </w:r>
            <w:r>
              <w:tab/>
            </w:r>
            <w:r>
              <w:tab/>
            </w:r>
            <w:r>
              <w:tab/>
            </w:r>
            <w:r>
              <w:tab/>
            </w:r>
            <w:r>
              <w:tab/>
            </w:r>
          </w:p>
          <w:p>
            <w:pPr>
              <w:pStyle w:val="13"/>
            </w:pPr>
            <w:r>
              <w:tab/>
            </w:r>
            <w:r>
              <w:tab/>
            </w:r>
            <w:r>
              <w:tab/>
            </w:r>
            <w:r>
              <w:tab/>
            </w:r>
            <w:r>
              <w:tab/>
            </w:r>
          </w:p>
          <w:p>
            <w:pPr>
              <w:pStyle w:val="13"/>
            </w:pPr>
          </w:p>
          <w:p>
            <w:pPr>
              <w:pStyle w:val="13"/>
            </w:pPr>
            <w:r>
              <w:t>2.调动网格员工作积极性</w:t>
            </w:r>
            <w:r>
              <w:tab/>
            </w:r>
            <w:r>
              <w:tab/>
            </w:r>
            <w:r>
              <w:tab/>
            </w:r>
            <w:r>
              <w:tab/>
            </w:r>
            <w:r>
              <w:tab/>
            </w:r>
            <w:r>
              <w:tab/>
            </w:r>
          </w:p>
          <w:p>
            <w:pPr>
              <w:pStyle w:val="13"/>
            </w:pPr>
            <w:r>
              <w:tab/>
            </w:r>
          </w:p>
          <w:p>
            <w:pPr>
              <w:pStyle w:val="13"/>
            </w:pPr>
            <w:r>
              <w:t>3.提高基层社会治理能力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发放人数</w:t>
            </w:r>
          </w:p>
        </w:tc>
        <w:tc>
          <w:tcPr>
            <w:tcW w:w="2268" w:type="dxa"/>
            <w:vAlign w:val="center"/>
          </w:tcPr>
          <w:p>
            <w:pPr>
              <w:pStyle w:val="13"/>
            </w:pPr>
            <w:r>
              <w:t>≥638人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处置案事件率</w:t>
            </w:r>
          </w:p>
        </w:tc>
        <w:tc>
          <w:tcPr>
            <w:tcW w:w="5386" w:type="dxa"/>
            <w:vAlign w:val="center"/>
          </w:tcPr>
          <w:p>
            <w:pPr>
              <w:pStyle w:val="13"/>
            </w:pPr>
            <w:r>
              <w:t>有效处置上报案事件</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及时上报处置案事件</w:t>
            </w:r>
          </w:p>
        </w:tc>
        <w:tc>
          <w:tcPr>
            <w:tcW w:w="2268" w:type="dxa"/>
            <w:vAlign w:val="center"/>
          </w:tcPr>
          <w:p>
            <w:pPr>
              <w:pStyle w:val="13"/>
            </w:pPr>
            <w:r>
              <w:t>及时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预防和治理违法犯罪，化解不安定因素，有效维护全区社会治安持续稳定。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45、维护国家政治安全经费绩效目标表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13020724P006734100029</w:t>
            </w:r>
          </w:p>
        </w:tc>
        <w:tc>
          <w:tcPr>
            <w:tcW w:w="2835" w:type="dxa"/>
            <w:vAlign w:val="center"/>
          </w:tcPr>
          <w:p>
            <w:pPr>
              <w:pStyle w:val="11"/>
            </w:pPr>
            <w:r>
              <w:t>项目名称</w:t>
            </w:r>
          </w:p>
        </w:tc>
        <w:tc>
          <w:tcPr>
            <w:tcW w:w="6094" w:type="dxa"/>
            <w:gridSpan w:val="3"/>
            <w:vAlign w:val="center"/>
          </w:tcPr>
          <w:p>
            <w:pPr>
              <w:pStyle w:val="13"/>
            </w:pPr>
            <w:r>
              <w:t>维护国家政治安全经费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省委政法委《关于加强维护国家政治安全基层基础工作的意见》要求，开展维护国家政治安全工作。2024年申请维护国安政治安全经费5万元，主要用于：政治安全宣传、重点人管控教转、加强人民防线建设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1.全区转化“法轮功”人员不少于20人</w:t>
            </w:r>
            <w:r>
              <w:tab/>
            </w:r>
            <w:r>
              <w:tab/>
            </w:r>
            <w:r>
              <w:tab/>
            </w:r>
            <w:r>
              <w:tab/>
            </w:r>
            <w:r>
              <w:tab/>
            </w:r>
            <w:r>
              <w:tab/>
            </w:r>
          </w:p>
          <w:p>
            <w:pPr>
              <w:pStyle w:val="13"/>
            </w:pPr>
            <w:r>
              <w:tab/>
            </w:r>
            <w:r>
              <w:tab/>
            </w:r>
            <w:r>
              <w:tab/>
            </w:r>
            <w:r>
              <w:tab/>
            </w:r>
            <w:r>
              <w:tab/>
            </w:r>
            <w:r>
              <w:tab/>
            </w:r>
          </w:p>
          <w:p>
            <w:pPr>
              <w:pStyle w:val="13"/>
            </w:pPr>
            <w:r>
              <w:t>2.削减上年度末存量的50%以上</w:t>
            </w:r>
            <w:r>
              <w:tab/>
            </w:r>
            <w:r>
              <w:tab/>
            </w:r>
            <w:r>
              <w:tab/>
            </w:r>
            <w:r>
              <w:tab/>
            </w:r>
            <w:r>
              <w:tab/>
            </w:r>
            <w:r>
              <w:tab/>
            </w:r>
          </w:p>
          <w:p>
            <w:pPr>
              <w:pStyle w:val="13"/>
            </w:pPr>
          </w:p>
          <w:p>
            <w:pPr>
              <w:pStyle w:val="13"/>
            </w:pPr>
            <w:r>
              <w:t>3.现有“全能神”邪教人员大幅减少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印刷宣传数量</w:t>
            </w:r>
          </w:p>
        </w:tc>
        <w:tc>
          <w:tcPr>
            <w:tcW w:w="5386" w:type="dxa"/>
            <w:vAlign w:val="center"/>
          </w:tcPr>
          <w:p>
            <w:pPr>
              <w:pStyle w:val="13"/>
            </w:pPr>
            <w:r>
              <w:t>印制各类反邪教宣品份数</w:t>
            </w:r>
          </w:p>
        </w:tc>
        <w:tc>
          <w:tcPr>
            <w:tcW w:w="2268" w:type="dxa"/>
            <w:vAlign w:val="center"/>
          </w:tcPr>
          <w:p>
            <w:pPr>
              <w:pStyle w:val="13"/>
            </w:pPr>
            <w:r>
              <w:t>≥50000份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转化人数</w:t>
            </w:r>
          </w:p>
        </w:tc>
        <w:tc>
          <w:tcPr>
            <w:tcW w:w="5386" w:type="dxa"/>
            <w:vAlign w:val="center"/>
          </w:tcPr>
          <w:p>
            <w:pPr>
              <w:pStyle w:val="13"/>
            </w:pPr>
            <w:r>
              <w:t>转化邪教人员数量</w:t>
            </w:r>
          </w:p>
        </w:tc>
        <w:tc>
          <w:tcPr>
            <w:tcW w:w="2268" w:type="dxa"/>
            <w:vAlign w:val="center"/>
          </w:tcPr>
          <w:p>
            <w:pPr>
              <w:pStyle w:val="13"/>
            </w:pPr>
            <w:r>
              <w:t>工作实际</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按照要求和计划完成研究任务的项目在所有立项项目中的比例（百分比）</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反邪教斗争促进社会和谐稳定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反邪教斗争得到人民群众的充分认可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反邪教斗争提升人民群众安全感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46、严重精神障碍患者监护人以奖代补和监护人责任险绩效目标表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13020724P0024L410075G</w:t>
            </w:r>
          </w:p>
        </w:tc>
        <w:tc>
          <w:tcPr>
            <w:tcW w:w="2835" w:type="dxa"/>
            <w:vAlign w:val="center"/>
          </w:tcPr>
          <w:p>
            <w:pPr>
              <w:pStyle w:val="11"/>
            </w:pPr>
            <w:r>
              <w:t>项目名称</w:t>
            </w:r>
          </w:p>
        </w:tc>
        <w:tc>
          <w:tcPr>
            <w:tcW w:w="6094" w:type="dxa"/>
            <w:gridSpan w:val="3"/>
            <w:vAlign w:val="center"/>
          </w:tcPr>
          <w:p>
            <w:pPr>
              <w:pStyle w:val="13"/>
            </w:pPr>
            <w:r>
              <w:t>严重精神障碍患者监护人以奖代补和监护人责任险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加强严重精神障碍患者管理服务能力，落实严重精神障碍患者管控责任，为严重精神障碍患者监护人发放以奖代补。我区共有严重精神障碍患者2147人（商业险19.5万元），危险性等级三级以上历史最高达357人（标准每人每月200元），2024年安排预算资金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1.通过落实以奖代补和责任险政策</w:t>
            </w:r>
            <w:r>
              <w:tab/>
            </w:r>
            <w:r>
              <w:tab/>
            </w:r>
            <w:r>
              <w:tab/>
            </w:r>
            <w:r>
              <w:tab/>
            </w:r>
            <w:r>
              <w:tab/>
            </w:r>
            <w:r>
              <w:tab/>
            </w:r>
          </w:p>
          <w:p>
            <w:pPr>
              <w:pStyle w:val="13"/>
            </w:pPr>
            <w:r>
              <w:tab/>
            </w:r>
            <w:r>
              <w:tab/>
            </w:r>
            <w:r>
              <w:tab/>
            </w:r>
            <w:r>
              <w:tab/>
            </w:r>
          </w:p>
          <w:p>
            <w:pPr>
              <w:pStyle w:val="13"/>
            </w:pPr>
          </w:p>
          <w:p>
            <w:pPr>
              <w:pStyle w:val="13"/>
            </w:pPr>
            <w:r>
              <w:t>2.有效提高监护人履行看护职责的积极性</w:t>
            </w:r>
            <w:r>
              <w:tab/>
            </w:r>
            <w:r>
              <w:tab/>
            </w:r>
            <w:r>
              <w:tab/>
            </w:r>
            <w:r>
              <w:tab/>
            </w:r>
            <w:r>
              <w:tab/>
            </w:r>
            <w:r>
              <w:tab/>
            </w:r>
          </w:p>
          <w:p>
            <w:pPr>
              <w:pStyle w:val="13"/>
            </w:pPr>
          </w:p>
          <w:p>
            <w:pPr>
              <w:pStyle w:val="13"/>
            </w:pPr>
            <w:r>
              <w:t>3.有效补偿受害人的人身财产损失，维护社会和谐</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参保率</w:t>
            </w:r>
          </w:p>
        </w:tc>
        <w:tc>
          <w:tcPr>
            <w:tcW w:w="5386" w:type="dxa"/>
            <w:vAlign w:val="center"/>
          </w:tcPr>
          <w:p>
            <w:pPr>
              <w:pStyle w:val="13"/>
            </w:pPr>
            <w:r>
              <w:t>严重精神障碍患者参保人数占总数的比例</w:t>
            </w:r>
          </w:p>
        </w:tc>
        <w:tc>
          <w:tcPr>
            <w:tcW w:w="2268" w:type="dxa"/>
            <w:vAlign w:val="center"/>
          </w:tcPr>
          <w:p>
            <w:pPr>
              <w:pStyle w:val="13"/>
            </w:pPr>
            <w:r>
              <w:t>100%</w:t>
            </w:r>
          </w:p>
        </w:tc>
        <w:tc>
          <w:tcPr>
            <w:tcW w:w="1276" w:type="dxa"/>
            <w:vAlign w:val="center"/>
          </w:tcPr>
          <w:p>
            <w:pPr>
              <w:pStyle w:val="13"/>
            </w:pPr>
            <w:r>
              <w:t>《丰南区严重精神障碍患者监护人以奖代补暂行办法实施细则》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奖励金发放率</w:t>
            </w:r>
          </w:p>
        </w:tc>
        <w:tc>
          <w:tcPr>
            <w:tcW w:w="5386" w:type="dxa"/>
            <w:vAlign w:val="center"/>
          </w:tcPr>
          <w:p>
            <w:pPr>
              <w:pStyle w:val="13"/>
            </w:pPr>
            <w:r>
              <w:t>严重精神障碍患者监护人奖励金发放的人数占总数的比例</w:t>
            </w:r>
          </w:p>
        </w:tc>
        <w:tc>
          <w:tcPr>
            <w:tcW w:w="2268" w:type="dxa"/>
            <w:vAlign w:val="center"/>
          </w:tcPr>
          <w:p>
            <w:pPr>
              <w:pStyle w:val="13"/>
            </w:pPr>
            <w:r>
              <w:t>≥80%</w:t>
            </w:r>
          </w:p>
        </w:tc>
        <w:tc>
          <w:tcPr>
            <w:tcW w:w="1276" w:type="dxa"/>
            <w:vAlign w:val="center"/>
          </w:tcPr>
          <w:p>
            <w:pPr>
              <w:pStyle w:val="13"/>
            </w:pPr>
            <w:r>
              <w:t>《丰南区严重精神障碍患者监护人以奖代补暂行办法实施细则》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及时续保</w:t>
            </w:r>
          </w:p>
        </w:tc>
        <w:tc>
          <w:tcPr>
            <w:tcW w:w="5386" w:type="dxa"/>
            <w:vAlign w:val="center"/>
          </w:tcPr>
          <w:p>
            <w:pPr>
              <w:pStyle w:val="13"/>
            </w:pPr>
            <w:r>
              <w:t>及时缴纳责任险，及时续保，无脱保现象</w:t>
            </w:r>
          </w:p>
        </w:tc>
        <w:tc>
          <w:tcPr>
            <w:tcW w:w="2268" w:type="dxa"/>
            <w:vAlign w:val="center"/>
          </w:tcPr>
          <w:p>
            <w:pPr>
              <w:pStyle w:val="13"/>
            </w:pPr>
            <w:r>
              <w:t>及时</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通过落实以奖代补和责任险政策，有效提高监护人履行看护职责的积极性，有效补偿受害人的人身财产损失，保障社会和谐稳定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47、严重精神障碍患者救助救治基金绩效目标表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13020724P0024L4100764</w:t>
            </w:r>
          </w:p>
        </w:tc>
        <w:tc>
          <w:tcPr>
            <w:tcW w:w="2835" w:type="dxa"/>
            <w:vAlign w:val="center"/>
          </w:tcPr>
          <w:p>
            <w:pPr>
              <w:pStyle w:val="11"/>
            </w:pPr>
            <w:r>
              <w:t>项目名称</w:t>
            </w:r>
          </w:p>
        </w:tc>
        <w:tc>
          <w:tcPr>
            <w:tcW w:w="6094" w:type="dxa"/>
            <w:gridSpan w:val="3"/>
            <w:vAlign w:val="center"/>
          </w:tcPr>
          <w:p>
            <w:pPr>
              <w:pStyle w:val="13"/>
            </w:pPr>
            <w:r>
              <w:t>严重精神障碍患者救助救治基金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区现有192名危险性评估三级及以上的严重精神障碍患者，一般比较贫困，需要门诊服药补助和紧急住院治疗补助。2024年申请资金10万元，主要用于困难严重精神障碍患者的临时救治救助，防范严重精神障碍患者肇事肇祸事件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1.通过加强对严重精神障碍患者的救助救治，提高患者的治疗率和依从性</w:t>
            </w:r>
            <w:r>
              <w:tab/>
            </w:r>
            <w:r>
              <w:tab/>
            </w:r>
            <w:r>
              <w:tab/>
            </w:r>
            <w:r>
              <w:tab/>
            </w:r>
            <w:r>
              <w:tab/>
            </w:r>
            <w:r>
              <w:tab/>
            </w:r>
          </w:p>
          <w:p>
            <w:pPr>
              <w:pStyle w:val="13"/>
            </w:pPr>
            <w:r>
              <w:tab/>
            </w:r>
            <w:r>
              <w:tab/>
            </w:r>
            <w:r>
              <w:tab/>
            </w:r>
            <w:r>
              <w:tab/>
            </w:r>
            <w:r>
              <w:tab/>
            </w:r>
          </w:p>
          <w:p>
            <w:pPr>
              <w:pStyle w:val="13"/>
            </w:pPr>
          </w:p>
          <w:p>
            <w:pPr>
              <w:pStyle w:val="13"/>
            </w:pPr>
            <w:r>
              <w:t>2.降低肇事肇祸风险</w:t>
            </w:r>
            <w:r>
              <w:tab/>
            </w:r>
            <w:r>
              <w:tab/>
            </w:r>
            <w:r>
              <w:tab/>
            </w:r>
            <w:r>
              <w:tab/>
            </w:r>
            <w:r>
              <w:tab/>
            </w:r>
            <w:r>
              <w:tab/>
            </w:r>
          </w:p>
          <w:p>
            <w:pPr>
              <w:pStyle w:val="13"/>
            </w:pPr>
            <w:r>
              <w:tab/>
            </w:r>
          </w:p>
          <w:p>
            <w:pPr>
              <w:pStyle w:val="13"/>
            </w:pPr>
            <w:r>
              <w:t>3.维护社会和谐稳定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救助率</w:t>
            </w:r>
          </w:p>
        </w:tc>
        <w:tc>
          <w:tcPr>
            <w:tcW w:w="5386" w:type="dxa"/>
            <w:vAlign w:val="center"/>
          </w:tcPr>
          <w:p>
            <w:pPr>
              <w:pStyle w:val="13"/>
            </w:pPr>
            <w:r>
              <w:t>救助人数占应救助人数的比例</w:t>
            </w:r>
          </w:p>
        </w:tc>
        <w:tc>
          <w:tcPr>
            <w:tcW w:w="2268" w:type="dxa"/>
            <w:vAlign w:val="center"/>
          </w:tcPr>
          <w:p>
            <w:pPr>
              <w:pStyle w:val="13"/>
            </w:pPr>
            <w:r>
              <w:t>≥80%</w:t>
            </w:r>
          </w:p>
        </w:tc>
        <w:tc>
          <w:tcPr>
            <w:tcW w:w="1276" w:type="dxa"/>
            <w:vAlign w:val="center"/>
          </w:tcPr>
          <w:p>
            <w:pPr>
              <w:pStyle w:val="13"/>
            </w:pPr>
            <w:r>
              <w:t>《关于印发〈唐山市严重精神障碍患者服务管理办法〉的通知》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肇事肇祸率</w:t>
            </w:r>
          </w:p>
        </w:tc>
        <w:tc>
          <w:tcPr>
            <w:tcW w:w="5386" w:type="dxa"/>
            <w:vAlign w:val="center"/>
          </w:tcPr>
          <w:p>
            <w:pPr>
              <w:pStyle w:val="13"/>
            </w:pPr>
            <w:r>
              <w:t>肇事肇祸人数占三级以上严重精神障碍患者总数比例</w:t>
            </w:r>
          </w:p>
        </w:tc>
        <w:tc>
          <w:tcPr>
            <w:tcW w:w="2268" w:type="dxa"/>
            <w:vAlign w:val="center"/>
          </w:tcPr>
          <w:p>
            <w:pPr>
              <w:pStyle w:val="13"/>
            </w:pPr>
            <w:r>
              <w:t>≤10%</w:t>
            </w:r>
          </w:p>
        </w:tc>
        <w:tc>
          <w:tcPr>
            <w:tcW w:w="1276" w:type="dxa"/>
            <w:vAlign w:val="center"/>
          </w:tcPr>
          <w:p>
            <w:pPr>
              <w:pStyle w:val="13"/>
            </w:pPr>
            <w:r>
              <w:t>《关于印发〈唐山市严重精神障碍患者服务管理办法〉的通知》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救助到位</w:t>
            </w:r>
          </w:p>
        </w:tc>
        <w:tc>
          <w:tcPr>
            <w:tcW w:w="5386" w:type="dxa"/>
            <w:vAlign w:val="center"/>
          </w:tcPr>
          <w:p>
            <w:pPr>
              <w:pStyle w:val="13"/>
            </w:pPr>
            <w:r>
              <w:t>保障被救助对象及时治疗</w:t>
            </w:r>
          </w:p>
        </w:tc>
        <w:tc>
          <w:tcPr>
            <w:tcW w:w="2268" w:type="dxa"/>
            <w:vAlign w:val="center"/>
          </w:tcPr>
          <w:p>
            <w:pPr>
              <w:pStyle w:val="13"/>
            </w:pPr>
            <w:r>
              <w:t>及时</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保障社会和谐稳定</w:t>
            </w:r>
          </w:p>
        </w:tc>
        <w:tc>
          <w:tcPr>
            <w:tcW w:w="5386" w:type="dxa"/>
            <w:vAlign w:val="center"/>
          </w:tcPr>
          <w:p>
            <w:pPr>
              <w:pStyle w:val="13"/>
            </w:pPr>
            <w:r>
              <w:t>通过及时救助，提高患者的治疗率和依从性，降低肇事肇祸风险，保障社会和谐稳定</w:t>
            </w:r>
          </w:p>
        </w:tc>
        <w:tc>
          <w:tcPr>
            <w:tcW w:w="2268" w:type="dxa"/>
            <w:vAlign w:val="center"/>
          </w:tcPr>
          <w:p>
            <w:pPr>
              <w:pStyle w:val="13"/>
            </w:pPr>
            <w:r>
              <w:t>基本稳定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得到人民群众的充分认可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群众安全感得到提升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监护人满意度</w:t>
            </w:r>
          </w:p>
        </w:tc>
        <w:tc>
          <w:tcPr>
            <w:tcW w:w="5386" w:type="dxa"/>
            <w:vAlign w:val="center"/>
          </w:tcPr>
          <w:p>
            <w:pPr>
              <w:pStyle w:val="13"/>
            </w:pPr>
            <w:r>
              <w:t>监护人满意的人数占调查总人数的比例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48、一线干警慰问金绩效目标表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13020724P0084EC10052F</w:t>
            </w:r>
          </w:p>
        </w:tc>
        <w:tc>
          <w:tcPr>
            <w:tcW w:w="2835" w:type="dxa"/>
            <w:vAlign w:val="center"/>
          </w:tcPr>
          <w:p>
            <w:pPr>
              <w:pStyle w:val="11"/>
            </w:pPr>
            <w:r>
              <w:t>项目名称</w:t>
            </w:r>
          </w:p>
        </w:tc>
        <w:tc>
          <w:tcPr>
            <w:tcW w:w="6094" w:type="dxa"/>
            <w:gridSpan w:val="3"/>
            <w:vAlign w:val="center"/>
          </w:tcPr>
          <w:p>
            <w:pPr>
              <w:pStyle w:val="13"/>
            </w:pPr>
            <w:r>
              <w:t>一线干警慰问金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对春节期间全区坚守在一线岗位31个单位，每个单位给予2500元慰问品，计7.75万元；重大节日安保慰问2.25万元慰问品；合计10万元。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1.提升干警的职业荣誉感和工作积极性</w:t>
            </w:r>
            <w:r>
              <w:tab/>
            </w:r>
            <w:r>
              <w:tab/>
            </w:r>
            <w:r>
              <w:tab/>
            </w:r>
            <w:r>
              <w:tab/>
            </w:r>
            <w:r>
              <w:tab/>
            </w:r>
            <w:r>
              <w:tab/>
            </w:r>
            <w:r>
              <w:tab/>
            </w:r>
            <w:r>
              <w:tab/>
            </w:r>
            <w:r>
              <w:tab/>
            </w:r>
            <w:r>
              <w:tab/>
            </w:r>
            <w:r>
              <w:tab/>
            </w:r>
            <w:r>
              <w:tab/>
            </w:r>
          </w:p>
          <w:p>
            <w:pPr>
              <w:pStyle w:val="13"/>
            </w:pPr>
            <w:r>
              <w:t>2.增强政法队伍的凝聚力、战斗力</w:t>
            </w:r>
            <w:r>
              <w:tab/>
            </w:r>
            <w:r>
              <w:tab/>
            </w:r>
            <w:r>
              <w:tab/>
            </w:r>
            <w:r>
              <w:tab/>
            </w:r>
            <w:r>
              <w:tab/>
            </w:r>
            <w:r>
              <w:tab/>
            </w:r>
          </w:p>
          <w:p>
            <w:pPr>
              <w:pStyle w:val="13"/>
            </w:pPr>
          </w:p>
          <w:p>
            <w:pPr>
              <w:pStyle w:val="13"/>
            </w:pPr>
            <w:r>
              <w:t>3.得到政法干警的充分认可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每年慰问次数</w:t>
            </w:r>
          </w:p>
        </w:tc>
        <w:tc>
          <w:tcPr>
            <w:tcW w:w="5386" w:type="dxa"/>
            <w:vAlign w:val="center"/>
          </w:tcPr>
          <w:p>
            <w:pPr>
              <w:pStyle w:val="13"/>
            </w:pPr>
            <w:r>
              <w:t>春节、重大节日对一线干警进行慰问</w:t>
            </w:r>
          </w:p>
        </w:tc>
        <w:tc>
          <w:tcPr>
            <w:tcW w:w="2268" w:type="dxa"/>
            <w:vAlign w:val="center"/>
          </w:tcPr>
          <w:p>
            <w:pPr>
              <w:pStyle w:val="13"/>
            </w:pPr>
            <w:r>
              <w:t>≥1次</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慰问价值</w:t>
            </w:r>
          </w:p>
        </w:tc>
        <w:tc>
          <w:tcPr>
            <w:tcW w:w="5386" w:type="dxa"/>
            <w:vAlign w:val="center"/>
          </w:tcPr>
          <w:p>
            <w:pPr>
              <w:pStyle w:val="13"/>
            </w:pPr>
            <w:r>
              <w:t>每次慰问慰问品价值</w:t>
            </w:r>
          </w:p>
        </w:tc>
        <w:tc>
          <w:tcPr>
            <w:tcW w:w="2268" w:type="dxa"/>
            <w:vAlign w:val="center"/>
          </w:tcPr>
          <w:p>
            <w:pPr>
              <w:pStyle w:val="13"/>
            </w:pPr>
            <w:r>
              <w:t>≥2000元</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慰问完成率</w:t>
            </w:r>
          </w:p>
        </w:tc>
        <w:tc>
          <w:tcPr>
            <w:tcW w:w="5386" w:type="dxa"/>
            <w:vAlign w:val="center"/>
          </w:tcPr>
          <w:p>
            <w:pPr>
              <w:pStyle w:val="13"/>
            </w:pPr>
            <w:r>
              <w:t>当年慰问计划完成率</w:t>
            </w:r>
          </w:p>
        </w:tc>
        <w:tc>
          <w:tcPr>
            <w:tcW w:w="2268" w:type="dxa"/>
            <w:vAlign w:val="center"/>
          </w:tcPr>
          <w:p>
            <w:pPr>
              <w:pStyle w:val="13"/>
            </w:pPr>
            <w:r>
              <w:t>≥70%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干警稳定水平</w:t>
            </w:r>
          </w:p>
        </w:tc>
        <w:tc>
          <w:tcPr>
            <w:tcW w:w="5386" w:type="dxa"/>
            <w:vAlign w:val="center"/>
          </w:tcPr>
          <w:p>
            <w:pPr>
              <w:pStyle w:val="13"/>
            </w:pPr>
            <w:r>
              <w:t>提升干警的荣誉感</w:t>
            </w:r>
          </w:p>
        </w:tc>
        <w:tc>
          <w:tcPr>
            <w:tcW w:w="2268" w:type="dxa"/>
            <w:vAlign w:val="center"/>
          </w:tcPr>
          <w:p>
            <w:pPr>
              <w:pStyle w:val="13"/>
            </w:pPr>
            <w:r>
              <w:t>提升干警稳定水平</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干警干事动力</w:t>
            </w:r>
          </w:p>
        </w:tc>
        <w:tc>
          <w:tcPr>
            <w:tcW w:w="5386" w:type="dxa"/>
            <w:vAlign w:val="center"/>
          </w:tcPr>
          <w:p>
            <w:pPr>
              <w:pStyle w:val="13"/>
            </w:pPr>
            <w:r>
              <w:t>增强干警的干事热情</w:t>
            </w:r>
          </w:p>
        </w:tc>
        <w:tc>
          <w:tcPr>
            <w:tcW w:w="2268" w:type="dxa"/>
            <w:vAlign w:val="center"/>
          </w:tcPr>
          <w:p>
            <w:pPr>
              <w:pStyle w:val="13"/>
            </w:pPr>
            <w:r>
              <w:t>增强</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得到广大干警的充分认可</w:t>
            </w:r>
          </w:p>
        </w:tc>
        <w:tc>
          <w:tcPr>
            <w:tcW w:w="2268" w:type="dxa"/>
            <w:vAlign w:val="center"/>
          </w:tcPr>
          <w:p>
            <w:pPr>
              <w:pStyle w:val="13"/>
            </w:pPr>
            <w:r>
              <w:t>充分认可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调查中，干警满意的人数占总人数的比例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49、政法干警及警辅人员意外伤害保险绩效目标表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13020724P0084EC10049W</w:t>
            </w:r>
          </w:p>
        </w:tc>
        <w:tc>
          <w:tcPr>
            <w:tcW w:w="2835" w:type="dxa"/>
            <w:vAlign w:val="center"/>
          </w:tcPr>
          <w:p>
            <w:pPr>
              <w:pStyle w:val="11"/>
            </w:pPr>
            <w:r>
              <w:t>项目名称</w:t>
            </w:r>
          </w:p>
        </w:tc>
        <w:tc>
          <w:tcPr>
            <w:tcW w:w="6094" w:type="dxa"/>
            <w:gridSpan w:val="3"/>
            <w:vAlign w:val="center"/>
          </w:tcPr>
          <w:p>
            <w:pPr>
              <w:pStyle w:val="13"/>
            </w:pPr>
            <w:r>
              <w:t>政法干警及警辅人员意外伤害保险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全区610名政法干警落实意外伤害保险，保费标准110元/人，计6.71万元；另特殊岗位30人，保费标准220元/人，计0.66万元；合计7.37万元。为警务辅助人员投保适当的商业险（意外伤害保险），全区有警务辅助人员1330人，保费标准每人每年110元，计14.63万元。两项总计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1.完善对政法干警及警辅人员的职业保障，落实上级从优待警政策。</w:t>
            </w:r>
          </w:p>
          <w:p>
            <w:pPr>
              <w:pStyle w:val="13"/>
            </w:pPr>
            <w:r>
              <w:t>2.为干警及警辅人员营造安心履职的工作环境。</w:t>
            </w:r>
          </w:p>
          <w:p>
            <w:pPr>
              <w:pStyle w:val="13"/>
            </w:pPr>
            <w:r>
              <w:t>3.提升干警及警辅人员的荣誉感，提高工作的积极性、主动性，增强政法队伍的凝聚力。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意外险缴纳人数</w:t>
            </w:r>
          </w:p>
        </w:tc>
        <w:tc>
          <w:tcPr>
            <w:tcW w:w="5386" w:type="dxa"/>
            <w:vAlign w:val="center"/>
          </w:tcPr>
          <w:p>
            <w:pPr>
              <w:pStyle w:val="13"/>
            </w:pPr>
            <w:r>
              <w:t>对正式干警及警务辅助人员缴纳意外保险的人数</w:t>
            </w:r>
          </w:p>
        </w:tc>
        <w:tc>
          <w:tcPr>
            <w:tcW w:w="2268" w:type="dxa"/>
            <w:vAlign w:val="center"/>
          </w:tcPr>
          <w:p>
            <w:pPr>
              <w:pStyle w:val="13"/>
            </w:pPr>
            <w:r>
              <w:t>≥1700人</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意外保险标准</w:t>
            </w:r>
          </w:p>
        </w:tc>
        <w:tc>
          <w:tcPr>
            <w:tcW w:w="5386" w:type="dxa"/>
            <w:vAlign w:val="center"/>
          </w:tcPr>
          <w:p>
            <w:pPr>
              <w:pStyle w:val="13"/>
            </w:pPr>
            <w:r>
              <w:t>标准不少于100元/人/年的</w:t>
            </w:r>
          </w:p>
        </w:tc>
        <w:tc>
          <w:tcPr>
            <w:tcW w:w="2268" w:type="dxa"/>
            <w:vAlign w:val="center"/>
          </w:tcPr>
          <w:p>
            <w:pPr>
              <w:pStyle w:val="13"/>
            </w:pPr>
            <w:r>
              <w:t>≥100元</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保险缴纳完成率</w:t>
            </w:r>
          </w:p>
        </w:tc>
        <w:tc>
          <w:tcPr>
            <w:tcW w:w="5386" w:type="dxa"/>
            <w:vAlign w:val="center"/>
          </w:tcPr>
          <w:p>
            <w:pPr>
              <w:pStyle w:val="13"/>
            </w:pPr>
            <w:r>
              <w:t>当年保险缴纳完成率</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得到广大干警和警辅人员的充分认可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警务人员经济压力</w:t>
            </w:r>
          </w:p>
        </w:tc>
        <w:tc>
          <w:tcPr>
            <w:tcW w:w="5386" w:type="dxa"/>
            <w:vAlign w:val="center"/>
          </w:tcPr>
          <w:p>
            <w:pPr>
              <w:pStyle w:val="13"/>
            </w:pPr>
            <w:r>
              <w:t>缓解警务人员的经济压力</w:t>
            </w:r>
          </w:p>
        </w:tc>
        <w:tc>
          <w:tcPr>
            <w:tcW w:w="2268" w:type="dxa"/>
            <w:vAlign w:val="center"/>
          </w:tcPr>
          <w:p>
            <w:pPr>
              <w:pStyle w:val="13"/>
            </w:pPr>
            <w:r>
              <w:t>缓解</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警务人员干事动力</w:t>
            </w:r>
          </w:p>
        </w:tc>
        <w:tc>
          <w:tcPr>
            <w:tcW w:w="5386" w:type="dxa"/>
            <w:vAlign w:val="center"/>
          </w:tcPr>
          <w:p>
            <w:pPr>
              <w:pStyle w:val="13"/>
            </w:pPr>
            <w:r>
              <w:t>增强警务人员的干事热情</w:t>
            </w:r>
          </w:p>
        </w:tc>
        <w:tc>
          <w:tcPr>
            <w:tcW w:w="2268" w:type="dxa"/>
            <w:vAlign w:val="center"/>
          </w:tcPr>
          <w:p>
            <w:pPr>
              <w:pStyle w:val="13"/>
            </w:pPr>
            <w:r>
              <w:t>增强</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警务人员满意度</w:t>
            </w:r>
          </w:p>
        </w:tc>
        <w:tc>
          <w:tcPr>
            <w:tcW w:w="5386" w:type="dxa"/>
            <w:vAlign w:val="center"/>
          </w:tcPr>
          <w:p>
            <w:pPr>
              <w:pStyle w:val="13"/>
            </w:pPr>
            <w:r>
              <w:t>调查中，警务人员满意的人数占总人数的比例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50、政法干警教育培训经费绩效目标表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13020724P0084EC100533</w:t>
            </w:r>
          </w:p>
        </w:tc>
        <w:tc>
          <w:tcPr>
            <w:tcW w:w="2835" w:type="dxa"/>
            <w:vAlign w:val="center"/>
          </w:tcPr>
          <w:p>
            <w:pPr>
              <w:pStyle w:val="11"/>
            </w:pPr>
            <w:r>
              <w:t>项目名称</w:t>
            </w:r>
          </w:p>
        </w:tc>
        <w:tc>
          <w:tcPr>
            <w:tcW w:w="6094" w:type="dxa"/>
            <w:gridSpan w:val="3"/>
            <w:vAlign w:val="center"/>
          </w:tcPr>
          <w:p>
            <w:pPr>
              <w:pStyle w:val="13"/>
            </w:pPr>
            <w:r>
              <w:t>政法干警教育培训经费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按照每三年对全体干警轮训一次的要求，全区现有正式在编干警580人，2024年计划培训200人，需培训费及往返培训地点差旅费等计10万元。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1.通过对干警的教育培训，提高干警的政治素养和业务素质</w:t>
            </w:r>
            <w:r>
              <w:tab/>
            </w:r>
            <w:r>
              <w:tab/>
            </w:r>
            <w:r>
              <w:tab/>
            </w:r>
            <w:r>
              <w:tab/>
            </w:r>
            <w:r>
              <w:tab/>
            </w:r>
            <w:r>
              <w:tab/>
            </w:r>
          </w:p>
          <w:p>
            <w:pPr>
              <w:pStyle w:val="13"/>
            </w:pPr>
          </w:p>
          <w:p>
            <w:pPr>
              <w:pStyle w:val="13"/>
            </w:pPr>
            <w:r>
              <w:t>2.开阔干警眼界，提升政法队伍革命化、正规化、专业化、职业化水平</w:t>
            </w:r>
            <w:r>
              <w:tab/>
            </w:r>
            <w:r>
              <w:tab/>
            </w:r>
            <w:r>
              <w:tab/>
            </w:r>
            <w:r>
              <w:tab/>
            </w:r>
            <w:r>
              <w:tab/>
            </w:r>
            <w:r>
              <w:tab/>
            </w:r>
          </w:p>
          <w:p>
            <w:pPr>
              <w:pStyle w:val="13"/>
            </w:pPr>
            <w:r>
              <w:tab/>
            </w:r>
            <w:r>
              <w:tab/>
            </w:r>
            <w:r>
              <w:tab/>
            </w:r>
            <w:r>
              <w:tab/>
            </w:r>
            <w:r>
              <w:tab/>
            </w:r>
          </w:p>
          <w:p>
            <w:pPr>
              <w:pStyle w:val="13"/>
            </w:pPr>
          </w:p>
          <w:p>
            <w:pPr>
              <w:pStyle w:val="13"/>
            </w:pPr>
            <w:r>
              <w:t>3.确保政法干警素质和本领明显提高，更好的履行各项职责任务</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组织政法系统集中培训次数</w:t>
            </w:r>
          </w:p>
        </w:tc>
        <w:tc>
          <w:tcPr>
            <w:tcW w:w="2268" w:type="dxa"/>
            <w:vAlign w:val="center"/>
          </w:tcPr>
          <w:p>
            <w:pPr>
              <w:pStyle w:val="13"/>
            </w:pPr>
            <w:r>
              <w:t>≥1次</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培训合格的数量占培训总学员的比例</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培训完成率</w:t>
            </w:r>
          </w:p>
        </w:tc>
        <w:tc>
          <w:tcPr>
            <w:tcW w:w="5386" w:type="dxa"/>
            <w:vAlign w:val="center"/>
          </w:tcPr>
          <w:p>
            <w:pPr>
              <w:pStyle w:val="13"/>
            </w:pPr>
            <w:r>
              <w:t>培训是否如期完成</w:t>
            </w:r>
          </w:p>
        </w:tc>
        <w:tc>
          <w:tcPr>
            <w:tcW w:w="2268" w:type="dxa"/>
            <w:vAlign w:val="center"/>
          </w:tcPr>
          <w:p>
            <w:pPr>
              <w:pStyle w:val="13"/>
            </w:pPr>
            <w:r>
              <w:t>如期完成</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干警贡献率</w:t>
            </w:r>
          </w:p>
        </w:tc>
        <w:tc>
          <w:tcPr>
            <w:tcW w:w="5386" w:type="dxa"/>
            <w:vAlign w:val="center"/>
          </w:tcPr>
          <w:p>
            <w:pPr>
              <w:pStyle w:val="13"/>
            </w:pPr>
            <w:r>
              <w:t>干警通过培训学到的知识在工作中的运用</w:t>
            </w:r>
          </w:p>
        </w:tc>
        <w:tc>
          <w:tcPr>
            <w:tcW w:w="2268" w:type="dxa"/>
            <w:vAlign w:val="center"/>
          </w:tcPr>
          <w:p>
            <w:pPr>
              <w:pStyle w:val="13"/>
            </w:pPr>
            <w:r>
              <w:t>充分运用</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通过培训提升干警的履职能力，增强维护社会稳定的能力。</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干警干事动力</w:t>
            </w:r>
          </w:p>
        </w:tc>
        <w:tc>
          <w:tcPr>
            <w:tcW w:w="5386" w:type="dxa"/>
            <w:vAlign w:val="center"/>
          </w:tcPr>
          <w:p>
            <w:pPr>
              <w:pStyle w:val="13"/>
            </w:pPr>
            <w:r>
              <w:t>通过培训，扩展干警眼界，增强干警的干事热情</w:t>
            </w:r>
          </w:p>
        </w:tc>
        <w:tc>
          <w:tcPr>
            <w:tcW w:w="2268" w:type="dxa"/>
            <w:vAlign w:val="center"/>
          </w:tcPr>
          <w:p>
            <w:pPr>
              <w:pStyle w:val="13"/>
            </w:pPr>
            <w:r>
              <w:t>增强</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干警满意度</w:t>
            </w:r>
          </w:p>
        </w:tc>
        <w:tc>
          <w:tcPr>
            <w:tcW w:w="5386" w:type="dxa"/>
            <w:vAlign w:val="center"/>
          </w:tcPr>
          <w:p>
            <w:pPr>
              <w:pStyle w:val="13"/>
            </w:pPr>
            <w:r>
              <w:t>调查中，干警满意的人数占总人数的比例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51、政法网联网服务租赁费绩效目标表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13020724P0084EC100585</w:t>
            </w:r>
          </w:p>
        </w:tc>
        <w:tc>
          <w:tcPr>
            <w:tcW w:w="2835" w:type="dxa"/>
            <w:vAlign w:val="center"/>
          </w:tcPr>
          <w:p>
            <w:pPr>
              <w:pStyle w:val="11"/>
            </w:pPr>
            <w:r>
              <w:t>项目名称</w:t>
            </w:r>
          </w:p>
        </w:tc>
        <w:tc>
          <w:tcPr>
            <w:tcW w:w="6094" w:type="dxa"/>
            <w:gridSpan w:val="3"/>
            <w:vAlign w:val="center"/>
          </w:tcPr>
          <w:p>
            <w:pPr>
              <w:pStyle w:val="13"/>
            </w:pPr>
            <w:r>
              <w:t>政法网联网服务租赁费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依据《唐山市丰南区政法综合信息网项目信息系统服务协议》，支付政法网2024年服务费18万元。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1.保持政法网联网畅通</w:t>
            </w:r>
            <w:r>
              <w:tab/>
            </w:r>
            <w:r>
              <w:tab/>
            </w:r>
            <w:r>
              <w:tab/>
            </w:r>
            <w:r>
              <w:tab/>
            </w:r>
            <w:r>
              <w:tab/>
            </w:r>
            <w:r>
              <w:tab/>
            </w:r>
          </w:p>
          <w:p>
            <w:pPr>
              <w:pStyle w:val="13"/>
            </w:pPr>
            <w:r>
              <w:tab/>
            </w:r>
            <w:r>
              <w:tab/>
            </w:r>
            <w:r>
              <w:tab/>
            </w:r>
            <w:r>
              <w:tab/>
            </w:r>
            <w:r>
              <w:tab/>
            </w:r>
          </w:p>
          <w:p>
            <w:pPr>
              <w:pStyle w:val="13"/>
            </w:pPr>
            <w:r>
              <w:t>2.推进政法信息化建设</w:t>
            </w:r>
            <w:r>
              <w:tab/>
            </w:r>
            <w:r>
              <w:tab/>
            </w:r>
            <w:r>
              <w:tab/>
            </w:r>
            <w:r>
              <w:tab/>
            </w:r>
            <w:r>
              <w:tab/>
            </w:r>
            <w:r>
              <w:tab/>
            </w:r>
          </w:p>
          <w:p>
            <w:pPr>
              <w:pStyle w:val="13"/>
            </w:pPr>
          </w:p>
          <w:p>
            <w:pPr>
              <w:pStyle w:val="13"/>
            </w:pPr>
            <w:r>
              <w:t>3.提高政法部门办案效率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网络畅通率</w:t>
            </w:r>
          </w:p>
        </w:tc>
        <w:tc>
          <w:tcPr>
            <w:tcW w:w="5386" w:type="dxa"/>
            <w:vAlign w:val="center"/>
          </w:tcPr>
          <w:p>
            <w:pPr>
              <w:pStyle w:val="13"/>
            </w:pPr>
            <w:r>
              <w:t>政法网网络畅通的天数占全年总天数的比例</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信号质量</w:t>
            </w:r>
          </w:p>
        </w:tc>
        <w:tc>
          <w:tcPr>
            <w:tcW w:w="5386" w:type="dxa"/>
            <w:vAlign w:val="center"/>
          </w:tcPr>
          <w:p>
            <w:pPr>
              <w:pStyle w:val="13"/>
            </w:pPr>
            <w:r>
              <w:t>政法网的信号质量</w:t>
            </w:r>
          </w:p>
        </w:tc>
        <w:tc>
          <w:tcPr>
            <w:tcW w:w="2268" w:type="dxa"/>
            <w:vAlign w:val="center"/>
          </w:tcPr>
          <w:p>
            <w:pPr>
              <w:pStyle w:val="13"/>
            </w:pPr>
            <w:r>
              <w:t>信号稳定、画面清晰</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维修速度</w:t>
            </w:r>
          </w:p>
        </w:tc>
        <w:tc>
          <w:tcPr>
            <w:tcW w:w="5386" w:type="dxa"/>
            <w:vAlign w:val="center"/>
          </w:tcPr>
          <w:p>
            <w:pPr>
              <w:pStyle w:val="13"/>
            </w:pPr>
            <w:r>
              <w:t>8个小时之内维修</w:t>
            </w:r>
          </w:p>
        </w:tc>
        <w:tc>
          <w:tcPr>
            <w:tcW w:w="2268" w:type="dxa"/>
            <w:vAlign w:val="center"/>
          </w:tcPr>
          <w:p>
            <w:pPr>
              <w:pStyle w:val="13"/>
            </w:pPr>
            <w:r>
              <w:t>≤8小时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提高宽带速度</w:t>
            </w:r>
          </w:p>
        </w:tc>
        <w:tc>
          <w:tcPr>
            <w:tcW w:w="5386" w:type="dxa"/>
            <w:vAlign w:val="center"/>
          </w:tcPr>
          <w:p>
            <w:pPr>
              <w:pStyle w:val="13"/>
            </w:pPr>
            <w:r>
              <w:t>满足政法机关3至5年信息化发展的宽带需求</w:t>
            </w:r>
          </w:p>
        </w:tc>
        <w:tc>
          <w:tcPr>
            <w:tcW w:w="2268" w:type="dxa"/>
            <w:vAlign w:val="center"/>
          </w:tcPr>
          <w:p>
            <w:pPr>
              <w:pStyle w:val="13"/>
            </w:pPr>
            <w:r>
              <w:t>提高</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提高政法部门办案效率，得到人民群众充分认可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提高传达会议速度</w:t>
            </w:r>
          </w:p>
        </w:tc>
        <w:tc>
          <w:tcPr>
            <w:tcW w:w="5386" w:type="dxa"/>
            <w:vAlign w:val="center"/>
          </w:tcPr>
          <w:p>
            <w:pPr>
              <w:pStyle w:val="13"/>
            </w:pPr>
            <w:r>
              <w:t>传达会议精神速度提高</w:t>
            </w:r>
          </w:p>
        </w:tc>
        <w:tc>
          <w:tcPr>
            <w:tcW w:w="2268" w:type="dxa"/>
            <w:vAlign w:val="center"/>
          </w:tcPr>
          <w:p>
            <w:pPr>
              <w:pStyle w:val="13"/>
            </w:pPr>
            <w:r>
              <w:t>提高</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政法单位对政法网运行情况的满意的人数占总人数的比例</w:t>
            </w:r>
          </w:p>
        </w:tc>
        <w:tc>
          <w:tcPr>
            <w:tcW w:w="2268" w:type="dxa"/>
            <w:vAlign w:val="center"/>
          </w:tcPr>
          <w:p>
            <w:pPr>
              <w:pStyle w:val="13"/>
            </w:pPr>
            <w:r>
              <w:t>≥70%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52、政法网运行维护资金绩效目标表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13020724P0084EC10056X</w:t>
            </w:r>
          </w:p>
        </w:tc>
        <w:tc>
          <w:tcPr>
            <w:tcW w:w="2835" w:type="dxa"/>
            <w:vAlign w:val="center"/>
          </w:tcPr>
          <w:p>
            <w:pPr>
              <w:pStyle w:val="11"/>
            </w:pPr>
            <w:r>
              <w:t>项目名称</w:t>
            </w:r>
          </w:p>
        </w:tc>
        <w:tc>
          <w:tcPr>
            <w:tcW w:w="6094" w:type="dxa"/>
            <w:gridSpan w:val="3"/>
            <w:vAlign w:val="center"/>
          </w:tcPr>
          <w:p>
            <w:pPr>
              <w:pStyle w:val="13"/>
            </w:pPr>
            <w:r>
              <w:t>政法网运行维护资金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46.30</w:t>
            </w:r>
          </w:p>
        </w:tc>
        <w:tc>
          <w:tcPr>
            <w:tcW w:w="2835" w:type="dxa"/>
            <w:vAlign w:val="center"/>
          </w:tcPr>
          <w:p>
            <w:pPr>
              <w:pStyle w:val="11"/>
            </w:pPr>
            <w:r>
              <w:t>其中：财政    资金</w:t>
            </w:r>
          </w:p>
        </w:tc>
        <w:tc>
          <w:tcPr>
            <w:tcW w:w="2551" w:type="dxa"/>
            <w:vAlign w:val="center"/>
          </w:tcPr>
          <w:p>
            <w:pPr>
              <w:pStyle w:val="13"/>
            </w:pPr>
            <w:r>
              <w:t>46.30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2024年申请丰南区政法网运行维护资金46.30万。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1.保持政法网联网畅通</w:t>
            </w:r>
            <w:r>
              <w:tab/>
            </w:r>
            <w:r>
              <w:tab/>
            </w:r>
            <w:r>
              <w:tab/>
            </w:r>
            <w:r>
              <w:tab/>
            </w:r>
            <w:r>
              <w:tab/>
            </w:r>
            <w:r>
              <w:tab/>
            </w:r>
          </w:p>
          <w:p>
            <w:pPr>
              <w:pStyle w:val="13"/>
            </w:pPr>
          </w:p>
          <w:p>
            <w:pPr>
              <w:pStyle w:val="13"/>
            </w:pPr>
            <w:r>
              <w:t>2.推进政法信息化建设</w:t>
            </w:r>
            <w:r>
              <w:tab/>
            </w:r>
            <w:r>
              <w:tab/>
            </w:r>
            <w:r>
              <w:tab/>
            </w:r>
            <w:r>
              <w:tab/>
            </w:r>
            <w:r>
              <w:tab/>
            </w:r>
            <w:r>
              <w:tab/>
            </w:r>
          </w:p>
          <w:p>
            <w:pPr>
              <w:pStyle w:val="13"/>
            </w:pPr>
          </w:p>
          <w:p>
            <w:pPr>
              <w:pStyle w:val="13"/>
            </w:pPr>
            <w:r>
              <w:t>3.提高政法部门办案效率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网络畅通率</w:t>
            </w:r>
          </w:p>
        </w:tc>
        <w:tc>
          <w:tcPr>
            <w:tcW w:w="5386" w:type="dxa"/>
            <w:vAlign w:val="center"/>
          </w:tcPr>
          <w:p>
            <w:pPr>
              <w:pStyle w:val="13"/>
            </w:pPr>
            <w:r>
              <w:t>政法网网络畅通的天数占全年总天数的比例</w:t>
            </w:r>
          </w:p>
        </w:tc>
        <w:tc>
          <w:tcPr>
            <w:tcW w:w="2268" w:type="dxa"/>
            <w:vAlign w:val="center"/>
          </w:tcPr>
          <w:p>
            <w:pPr>
              <w:pStyle w:val="13"/>
            </w:pPr>
            <w:r>
              <w:t>≥95%</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信号质量</w:t>
            </w:r>
          </w:p>
        </w:tc>
        <w:tc>
          <w:tcPr>
            <w:tcW w:w="5386" w:type="dxa"/>
            <w:vAlign w:val="center"/>
          </w:tcPr>
          <w:p>
            <w:pPr>
              <w:pStyle w:val="13"/>
            </w:pPr>
            <w:r>
              <w:t>政法网的信号质量</w:t>
            </w:r>
          </w:p>
        </w:tc>
        <w:tc>
          <w:tcPr>
            <w:tcW w:w="2268" w:type="dxa"/>
            <w:vAlign w:val="center"/>
          </w:tcPr>
          <w:p>
            <w:pPr>
              <w:pStyle w:val="13"/>
            </w:pPr>
            <w:r>
              <w:t>信号稳定、画面清晰</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维修速度</w:t>
            </w:r>
          </w:p>
        </w:tc>
        <w:tc>
          <w:tcPr>
            <w:tcW w:w="5386" w:type="dxa"/>
            <w:vAlign w:val="center"/>
          </w:tcPr>
          <w:p>
            <w:pPr>
              <w:pStyle w:val="13"/>
            </w:pPr>
            <w:r>
              <w:t>8个小时之内维修</w:t>
            </w:r>
          </w:p>
        </w:tc>
        <w:tc>
          <w:tcPr>
            <w:tcW w:w="2268" w:type="dxa"/>
            <w:vAlign w:val="center"/>
          </w:tcPr>
          <w:p>
            <w:pPr>
              <w:pStyle w:val="13"/>
            </w:pPr>
            <w:r>
              <w:t>≤8小时</w:t>
            </w:r>
          </w:p>
        </w:tc>
        <w:tc>
          <w:tcPr>
            <w:tcW w:w="1276" w:type="dxa"/>
            <w:vAlign w:val="center"/>
          </w:tcPr>
          <w:p>
            <w:pPr>
              <w:pStyle w:val="13"/>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提高宽带速度</w:t>
            </w:r>
          </w:p>
        </w:tc>
        <w:tc>
          <w:tcPr>
            <w:tcW w:w="5386" w:type="dxa"/>
            <w:vAlign w:val="center"/>
          </w:tcPr>
          <w:p>
            <w:pPr>
              <w:pStyle w:val="13"/>
            </w:pPr>
            <w:r>
              <w:t>满足政法机关3至5年信息化发展的宽带需求</w:t>
            </w:r>
          </w:p>
        </w:tc>
        <w:tc>
          <w:tcPr>
            <w:tcW w:w="2268" w:type="dxa"/>
            <w:vAlign w:val="center"/>
          </w:tcPr>
          <w:p>
            <w:pPr>
              <w:pStyle w:val="13"/>
            </w:pPr>
            <w:r>
              <w:t>提高</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提高政法部门办案效率，得到人民群众充分认可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提高传达会议速度</w:t>
            </w:r>
          </w:p>
        </w:tc>
        <w:tc>
          <w:tcPr>
            <w:tcW w:w="5386" w:type="dxa"/>
            <w:vAlign w:val="center"/>
          </w:tcPr>
          <w:p>
            <w:pPr>
              <w:pStyle w:val="13"/>
            </w:pPr>
            <w:r>
              <w:t>传达会议精神速度提高</w:t>
            </w:r>
          </w:p>
        </w:tc>
        <w:tc>
          <w:tcPr>
            <w:tcW w:w="2268" w:type="dxa"/>
            <w:vAlign w:val="center"/>
          </w:tcPr>
          <w:p>
            <w:pPr>
              <w:pStyle w:val="13"/>
            </w:pPr>
            <w:r>
              <w:t>提高</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政法单位对政法网运行情况的满意的人数占总人数的比例</w:t>
            </w:r>
          </w:p>
        </w:tc>
        <w:tc>
          <w:tcPr>
            <w:tcW w:w="2268" w:type="dxa"/>
            <w:vAlign w:val="center"/>
          </w:tcPr>
          <w:p>
            <w:pPr>
              <w:pStyle w:val="13"/>
            </w:pPr>
            <w:r>
              <w:t>≥70%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53、政法委劳务派遣人员经费（劳务费）绩效目标表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13020724P00F2B0100140</w:t>
            </w:r>
          </w:p>
        </w:tc>
        <w:tc>
          <w:tcPr>
            <w:tcW w:w="2835" w:type="dxa"/>
            <w:vAlign w:val="center"/>
          </w:tcPr>
          <w:p>
            <w:pPr>
              <w:pStyle w:val="11"/>
            </w:pPr>
            <w:r>
              <w:t>项目名称</w:t>
            </w:r>
          </w:p>
        </w:tc>
        <w:tc>
          <w:tcPr>
            <w:tcW w:w="6094" w:type="dxa"/>
            <w:gridSpan w:val="3"/>
            <w:vAlign w:val="center"/>
          </w:tcPr>
          <w:p>
            <w:pPr>
              <w:pStyle w:val="13"/>
            </w:pPr>
            <w:r>
              <w:t>政法委劳务派遣人员经费（劳务费）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政法委现有警辅人员21人，非警辅8人，共计29人。2024年共需劳务派遣人员经费168万元，用于支付警辅人员和非警辅人员工资及单位负担的保险费与管理费。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1.及时发放劳务派遣人员工资</w:t>
            </w:r>
            <w:r>
              <w:tab/>
            </w:r>
            <w:r>
              <w:tab/>
            </w:r>
            <w:r>
              <w:tab/>
            </w:r>
            <w:r>
              <w:tab/>
            </w:r>
            <w:r>
              <w:tab/>
            </w:r>
            <w:r>
              <w:tab/>
            </w:r>
          </w:p>
          <w:p>
            <w:pPr>
              <w:pStyle w:val="13"/>
            </w:pPr>
            <w:r>
              <w:tab/>
            </w:r>
            <w:r>
              <w:tab/>
            </w:r>
            <w:r>
              <w:tab/>
            </w:r>
            <w:r>
              <w:tab/>
            </w:r>
            <w:r>
              <w:tab/>
            </w:r>
          </w:p>
          <w:p>
            <w:pPr>
              <w:pStyle w:val="13"/>
            </w:pPr>
          </w:p>
          <w:p>
            <w:pPr>
              <w:pStyle w:val="13"/>
            </w:pPr>
            <w:r>
              <w:t>2.提高劳务派遣人员满意度</w:t>
            </w:r>
            <w:r>
              <w:tab/>
            </w:r>
            <w:r>
              <w:tab/>
            </w:r>
            <w:r>
              <w:tab/>
            </w:r>
            <w:r>
              <w:tab/>
            </w:r>
            <w:r>
              <w:tab/>
            </w:r>
            <w:r>
              <w:tab/>
            </w:r>
          </w:p>
          <w:p>
            <w:pPr>
              <w:pStyle w:val="13"/>
            </w:pPr>
          </w:p>
          <w:p>
            <w:pPr>
              <w:pStyle w:val="13"/>
            </w:pPr>
            <w:r>
              <w:t>3.保障机关正常运转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实际发放人数</w:t>
            </w:r>
          </w:p>
        </w:tc>
        <w:tc>
          <w:tcPr>
            <w:tcW w:w="5386" w:type="dxa"/>
            <w:vAlign w:val="center"/>
          </w:tcPr>
          <w:p>
            <w:pPr>
              <w:pStyle w:val="13"/>
            </w:pPr>
            <w:r>
              <w:t>工资实际发放人数</w:t>
            </w:r>
          </w:p>
        </w:tc>
        <w:tc>
          <w:tcPr>
            <w:tcW w:w="2268" w:type="dxa"/>
            <w:vAlign w:val="center"/>
          </w:tcPr>
          <w:p>
            <w:pPr>
              <w:pStyle w:val="13"/>
            </w:pPr>
            <w:r>
              <w:t>≥29人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资金支付合规率（%）</w:t>
            </w:r>
          </w:p>
        </w:tc>
        <w:tc>
          <w:tcPr>
            <w:tcW w:w="5386" w:type="dxa"/>
            <w:vAlign w:val="center"/>
          </w:tcPr>
          <w:p>
            <w:pPr>
              <w:pStyle w:val="13"/>
            </w:pPr>
            <w:r>
              <w:t>工资支付合规率</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工资支付及时率</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工资发放准确率</w:t>
            </w:r>
          </w:p>
        </w:tc>
        <w:tc>
          <w:tcPr>
            <w:tcW w:w="5386" w:type="dxa"/>
            <w:vAlign w:val="center"/>
          </w:tcPr>
          <w:p>
            <w:pPr>
              <w:pStyle w:val="13"/>
            </w:pPr>
            <w:r>
              <w:t>工资发放的准确程度</w:t>
            </w:r>
          </w:p>
        </w:tc>
        <w:tc>
          <w:tcPr>
            <w:tcW w:w="2268" w:type="dxa"/>
            <w:vAlign w:val="center"/>
          </w:tcPr>
          <w:p>
            <w:pPr>
              <w:pStyle w:val="13"/>
            </w:pPr>
            <w:r>
              <w:t>100%</w:t>
            </w:r>
          </w:p>
        </w:tc>
        <w:tc>
          <w:tcPr>
            <w:tcW w:w="1276" w:type="dxa"/>
            <w:vAlign w:val="center"/>
          </w:tcPr>
          <w:p>
            <w:pPr>
              <w:pStyle w:val="13"/>
            </w:pPr>
            <w:r>
              <w:t>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工资足额发放率</w:t>
            </w:r>
          </w:p>
        </w:tc>
        <w:tc>
          <w:tcPr>
            <w:tcW w:w="5386" w:type="dxa"/>
            <w:vAlign w:val="center"/>
          </w:tcPr>
          <w:p>
            <w:pPr>
              <w:pStyle w:val="13"/>
            </w:pPr>
            <w:r>
              <w:t>工资足额发放，保障职工稳定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保证各项工作的正常开展</w:t>
            </w:r>
          </w:p>
        </w:tc>
        <w:tc>
          <w:tcPr>
            <w:tcW w:w="2268" w:type="dxa"/>
            <w:vAlign w:val="center"/>
          </w:tcPr>
          <w:p>
            <w:pPr>
              <w:pStyle w:val="13"/>
            </w:pPr>
            <w:r>
              <w:t>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劳务派遣人员工资发放满意度</w:t>
            </w:r>
          </w:p>
        </w:tc>
        <w:tc>
          <w:tcPr>
            <w:tcW w:w="5386" w:type="dxa"/>
            <w:vAlign w:val="center"/>
          </w:tcPr>
          <w:p>
            <w:pPr>
              <w:pStyle w:val="13"/>
            </w:pPr>
            <w:r>
              <w:t>劳务派遣人员工资发放满意度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54、执法监督专家评审费绩效目标表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13020724P0084EC100508</w:t>
            </w:r>
          </w:p>
        </w:tc>
        <w:tc>
          <w:tcPr>
            <w:tcW w:w="2835" w:type="dxa"/>
            <w:vAlign w:val="center"/>
          </w:tcPr>
          <w:p>
            <w:pPr>
              <w:pStyle w:val="11"/>
            </w:pPr>
            <w:r>
              <w:t>项目名称</w:t>
            </w:r>
          </w:p>
        </w:tc>
        <w:tc>
          <w:tcPr>
            <w:tcW w:w="6094" w:type="dxa"/>
            <w:gridSpan w:val="3"/>
            <w:vAlign w:val="center"/>
          </w:tcPr>
          <w:p>
            <w:pPr>
              <w:pStyle w:val="13"/>
            </w:pPr>
            <w:r>
              <w:t>执法监督专家评审费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全年开展1－2次执法检查、个案评查，开展执法检查或个案评审时，拟从京、津、冀聘请专家或交由第三方律所具体开展检查或评审工作，2024年预计需执法监督专家评审费5万元。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1.加强对执法干警的业务培训和执法监督检查</w:t>
            </w:r>
          </w:p>
          <w:p>
            <w:pPr>
              <w:pStyle w:val="13"/>
            </w:pPr>
          </w:p>
          <w:p>
            <w:pPr>
              <w:pStyle w:val="13"/>
            </w:pPr>
            <w:r>
              <w:t>2.提高政法部门执法司法规范化水平</w:t>
            </w:r>
          </w:p>
          <w:p>
            <w:pPr>
              <w:pStyle w:val="13"/>
            </w:pPr>
          </w:p>
          <w:p>
            <w:pPr>
              <w:pStyle w:val="13"/>
            </w:pPr>
            <w:r>
              <w:t>3.政法干警执法司法水平提升，违纪违规数量减少</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案卷抽查次数</w:t>
            </w:r>
          </w:p>
        </w:tc>
        <w:tc>
          <w:tcPr>
            <w:tcW w:w="5386" w:type="dxa"/>
            <w:vAlign w:val="center"/>
          </w:tcPr>
          <w:p>
            <w:pPr>
              <w:pStyle w:val="13"/>
            </w:pPr>
            <w:r>
              <w:t>组织案卷抽查次数</w:t>
            </w:r>
          </w:p>
        </w:tc>
        <w:tc>
          <w:tcPr>
            <w:tcW w:w="2268" w:type="dxa"/>
            <w:vAlign w:val="center"/>
          </w:tcPr>
          <w:p>
            <w:pPr>
              <w:pStyle w:val="13"/>
            </w:pPr>
            <w:r>
              <w:t>≥2次</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案卷数量</w:t>
            </w:r>
          </w:p>
        </w:tc>
        <w:tc>
          <w:tcPr>
            <w:tcW w:w="5386" w:type="dxa"/>
            <w:vAlign w:val="center"/>
          </w:tcPr>
          <w:p>
            <w:pPr>
              <w:pStyle w:val="13"/>
            </w:pPr>
            <w:r>
              <w:t>抽查案卷数量</w:t>
            </w:r>
          </w:p>
        </w:tc>
        <w:tc>
          <w:tcPr>
            <w:tcW w:w="2268" w:type="dxa"/>
            <w:vAlign w:val="center"/>
          </w:tcPr>
          <w:p>
            <w:pPr>
              <w:pStyle w:val="13"/>
            </w:pPr>
            <w:r>
              <w:t>≥100卷</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按照要求和计划完成任务的数量占总任务的百分比</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成本节约率</w:t>
            </w:r>
          </w:p>
        </w:tc>
        <w:tc>
          <w:tcPr>
            <w:tcW w:w="5386" w:type="dxa"/>
            <w:vAlign w:val="center"/>
          </w:tcPr>
          <w:p>
            <w:pPr>
              <w:pStyle w:val="13"/>
            </w:pPr>
            <w:r>
              <w:t>实际成本与预算成本的节约情况</w:t>
            </w:r>
          </w:p>
        </w:tc>
        <w:tc>
          <w:tcPr>
            <w:tcW w:w="2268" w:type="dxa"/>
            <w:vAlign w:val="center"/>
          </w:tcPr>
          <w:p>
            <w:pPr>
              <w:pStyle w:val="13"/>
            </w:pPr>
            <w:r>
              <w:t>不超出预算安排</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保障社会和谐稳定</w:t>
            </w:r>
          </w:p>
        </w:tc>
        <w:tc>
          <w:tcPr>
            <w:tcW w:w="5386" w:type="dxa"/>
            <w:vAlign w:val="center"/>
          </w:tcPr>
          <w:p>
            <w:pPr>
              <w:pStyle w:val="13"/>
            </w:pPr>
            <w:r>
              <w:t>涉法涉诉案件数量减少，促进社会稳定</w:t>
            </w:r>
          </w:p>
        </w:tc>
        <w:tc>
          <w:tcPr>
            <w:tcW w:w="2268" w:type="dxa"/>
            <w:vAlign w:val="center"/>
          </w:tcPr>
          <w:p>
            <w:pPr>
              <w:pStyle w:val="13"/>
            </w:pPr>
            <w:r>
              <w:t>基本稳定</w:t>
            </w:r>
          </w:p>
        </w:tc>
        <w:tc>
          <w:tcPr>
            <w:tcW w:w="1276" w:type="dxa"/>
            <w:vAlign w:val="center"/>
          </w:tcPr>
          <w:p>
            <w:pPr>
              <w:pStyle w:val="13"/>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政法干警执法司法水平提升，违纪违规数量减少，得到人民群众充分认可</w:t>
            </w:r>
          </w:p>
        </w:tc>
        <w:tc>
          <w:tcPr>
            <w:tcW w:w="2268" w:type="dxa"/>
            <w:vAlign w:val="center"/>
          </w:tcPr>
          <w:p>
            <w:pPr>
              <w:pStyle w:val="13"/>
            </w:pPr>
            <w:r>
              <w:t>基本认可</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公众安全感</w:t>
            </w:r>
          </w:p>
        </w:tc>
        <w:tc>
          <w:tcPr>
            <w:tcW w:w="5386" w:type="dxa"/>
            <w:vAlign w:val="center"/>
          </w:tcPr>
          <w:p>
            <w:pPr>
              <w:pStyle w:val="13"/>
            </w:pPr>
            <w:r>
              <w:t>提升人民群众安全感</w:t>
            </w:r>
          </w:p>
        </w:tc>
        <w:tc>
          <w:tcPr>
            <w:tcW w:w="2268" w:type="dxa"/>
            <w:vAlign w:val="center"/>
          </w:tcPr>
          <w:p>
            <w:pPr>
              <w:pStyle w:val="13"/>
            </w:pPr>
            <w:r>
              <w:t>群众安全感提升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服务对象满意的人数占总人数的比例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327唐山市丰南区公安局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6766.20</w:t>
            </w:r>
          </w:p>
        </w:tc>
        <w:tc>
          <w:tcPr>
            <w:tcW w:w="964" w:type="dxa"/>
            <w:vAlign w:val="center"/>
          </w:tcPr>
          <w:p>
            <w:pPr>
              <w:pStyle w:val="16"/>
            </w:pPr>
            <w:r>
              <w:t>6766.20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6766.20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唐山市丰南区公安局本级小计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5336.68</w:t>
            </w:r>
          </w:p>
        </w:tc>
        <w:tc>
          <w:tcPr>
            <w:tcW w:w="964" w:type="dxa"/>
            <w:vAlign w:val="center"/>
          </w:tcPr>
          <w:p>
            <w:pPr>
              <w:pStyle w:val="16"/>
            </w:pPr>
            <w:r>
              <w:t>5336.68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5336.68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日常公用经费（三保外）</w:t>
            </w:r>
          </w:p>
        </w:tc>
        <w:tc>
          <w:tcPr>
            <w:tcW w:w="964" w:type="dxa"/>
            <w:vAlign w:val="center"/>
          </w:tcPr>
          <w:p>
            <w:pPr>
              <w:pStyle w:val="12"/>
            </w:pPr>
            <w:r>
              <w:t>429.75</w:t>
            </w:r>
          </w:p>
        </w:tc>
        <w:tc>
          <w:tcPr>
            <w:tcW w:w="1134" w:type="dxa"/>
            <w:vAlign w:val="center"/>
          </w:tcPr>
          <w:p>
            <w:pPr>
              <w:pStyle w:val="13"/>
            </w:pPr>
            <w:r>
              <w:t>报纸</w:t>
            </w:r>
          </w:p>
        </w:tc>
        <w:tc>
          <w:tcPr>
            <w:tcW w:w="1134" w:type="dxa"/>
            <w:vAlign w:val="center"/>
          </w:tcPr>
          <w:p>
            <w:pPr>
              <w:pStyle w:val="13"/>
            </w:pPr>
            <w:r>
              <w:t>A04040600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1.40</w:t>
            </w:r>
          </w:p>
        </w:tc>
        <w:tc>
          <w:tcPr>
            <w:tcW w:w="964" w:type="dxa"/>
            <w:vAlign w:val="center"/>
          </w:tcPr>
          <w:p>
            <w:pPr>
              <w:pStyle w:val="12"/>
            </w:pPr>
            <w:r>
              <w:t>1.40</w:t>
            </w:r>
          </w:p>
        </w:tc>
        <w:tc>
          <w:tcPr>
            <w:tcW w:w="964" w:type="dxa"/>
            <w:vAlign w:val="center"/>
          </w:tcPr>
          <w:p>
            <w:pPr>
              <w:pStyle w:val="12"/>
            </w:pPr>
            <w:r>
              <w:t>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采购未付-消防系统维修维保费</w:t>
            </w:r>
          </w:p>
        </w:tc>
        <w:tc>
          <w:tcPr>
            <w:tcW w:w="964" w:type="dxa"/>
            <w:vAlign w:val="center"/>
          </w:tcPr>
          <w:p>
            <w:pPr>
              <w:pStyle w:val="12"/>
            </w:pPr>
            <w:r>
              <w:t>11.88</w:t>
            </w:r>
          </w:p>
        </w:tc>
        <w:tc>
          <w:tcPr>
            <w:tcW w:w="1134" w:type="dxa"/>
            <w:vAlign w:val="center"/>
          </w:tcPr>
          <w:p>
            <w:pPr>
              <w:pStyle w:val="13"/>
            </w:pPr>
            <w:r>
              <w:t>消防设备维修和保养服务</w:t>
            </w:r>
          </w:p>
        </w:tc>
        <w:tc>
          <w:tcPr>
            <w:tcW w:w="1134" w:type="dxa"/>
            <w:vAlign w:val="center"/>
          </w:tcPr>
          <w:p>
            <w:pPr>
              <w:pStyle w:val="13"/>
            </w:pPr>
            <w:r>
              <w:t>C23121100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11.88</w:t>
            </w:r>
          </w:p>
        </w:tc>
        <w:tc>
          <w:tcPr>
            <w:tcW w:w="964" w:type="dxa"/>
            <w:vAlign w:val="center"/>
          </w:tcPr>
          <w:p>
            <w:pPr>
              <w:pStyle w:val="12"/>
            </w:pPr>
            <w:r>
              <w:t>11.88</w:t>
            </w:r>
          </w:p>
        </w:tc>
        <w:tc>
          <w:tcPr>
            <w:tcW w:w="964" w:type="dxa"/>
            <w:vAlign w:val="center"/>
          </w:tcPr>
          <w:p>
            <w:pPr>
              <w:pStyle w:val="12"/>
            </w:pPr>
            <w:r>
              <w:t>11.88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犯罪嫌疑人体检费用</w:t>
            </w:r>
          </w:p>
        </w:tc>
        <w:tc>
          <w:tcPr>
            <w:tcW w:w="964" w:type="dxa"/>
            <w:vAlign w:val="center"/>
          </w:tcPr>
          <w:p>
            <w:pPr>
              <w:pStyle w:val="12"/>
            </w:pPr>
            <w:r>
              <w:t>79.90</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79.90</w:t>
            </w:r>
          </w:p>
        </w:tc>
        <w:tc>
          <w:tcPr>
            <w:tcW w:w="964" w:type="dxa"/>
            <w:vAlign w:val="center"/>
          </w:tcPr>
          <w:p>
            <w:pPr>
              <w:pStyle w:val="12"/>
            </w:pPr>
            <w:r>
              <w:t>79.90</w:t>
            </w:r>
          </w:p>
        </w:tc>
        <w:tc>
          <w:tcPr>
            <w:tcW w:w="964" w:type="dxa"/>
            <w:vAlign w:val="center"/>
          </w:tcPr>
          <w:p>
            <w:pPr>
              <w:pStyle w:val="12"/>
            </w:pPr>
            <w:r>
              <w:t>79.90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辅警体检费</w:t>
            </w:r>
          </w:p>
        </w:tc>
        <w:tc>
          <w:tcPr>
            <w:tcW w:w="964" w:type="dxa"/>
            <w:vAlign w:val="center"/>
          </w:tcPr>
          <w:p>
            <w:pPr>
              <w:pStyle w:val="12"/>
            </w:pPr>
            <w:r>
              <w:t>60.96</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60.96</w:t>
            </w:r>
          </w:p>
        </w:tc>
        <w:tc>
          <w:tcPr>
            <w:tcW w:w="964" w:type="dxa"/>
            <w:vAlign w:val="center"/>
          </w:tcPr>
          <w:p>
            <w:pPr>
              <w:pStyle w:val="12"/>
            </w:pPr>
            <w:r>
              <w:t>60.96</w:t>
            </w:r>
          </w:p>
        </w:tc>
        <w:tc>
          <w:tcPr>
            <w:tcW w:w="964" w:type="dxa"/>
            <w:vAlign w:val="center"/>
          </w:tcPr>
          <w:p>
            <w:pPr>
              <w:pStyle w:val="12"/>
            </w:pPr>
            <w:r>
              <w:t>60.96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公安局劳务派遣人员经费（劳务费）</w:t>
            </w:r>
          </w:p>
        </w:tc>
        <w:tc>
          <w:tcPr>
            <w:tcW w:w="964" w:type="dxa"/>
            <w:vAlign w:val="center"/>
          </w:tcPr>
          <w:p>
            <w:pPr>
              <w:pStyle w:val="12"/>
            </w:pPr>
            <w:r>
              <w:t>4750.00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4750.00</w:t>
            </w:r>
          </w:p>
        </w:tc>
        <w:tc>
          <w:tcPr>
            <w:tcW w:w="964" w:type="dxa"/>
            <w:vAlign w:val="center"/>
          </w:tcPr>
          <w:p>
            <w:pPr>
              <w:pStyle w:val="12"/>
            </w:pPr>
            <w:r>
              <w:t>4750.00</w:t>
            </w:r>
          </w:p>
        </w:tc>
        <w:tc>
          <w:tcPr>
            <w:tcW w:w="964" w:type="dxa"/>
            <w:vAlign w:val="center"/>
          </w:tcPr>
          <w:p>
            <w:pPr>
              <w:pStyle w:val="12"/>
            </w:pPr>
            <w:r>
              <w:t>4750.00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公安普通高等院校招生我市考生面试、体检、体能测评工作经费</w:t>
            </w:r>
          </w:p>
        </w:tc>
        <w:tc>
          <w:tcPr>
            <w:tcW w:w="964" w:type="dxa"/>
            <w:vAlign w:val="center"/>
          </w:tcPr>
          <w:p>
            <w:pPr>
              <w:pStyle w:val="12"/>
            </w:pPr>
            <w:r>
              <w:t>10.00</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海防立体化及1028项目铁塔和光纤服务费</w:t>
            </w:r>
          </w:p>
        </w:tc>
        <w:tc>
          <w:tcPr>
            <w:tcW w:w="964" w:type="dxa"/>
            <w:vAlign w:val="center"/>
          </w:tcPr>
          <w:p>
            <w:pPr>
              <w:pStyle w:val="12"/>
            </w:pPr>
            <w:r>
              <w:t>18.95</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18.95</w:t>
            </w:r>
          </w:p>
        </w:tc>
        <w:tc>
          <w:tcPr>
            <w:tcW w:w="964" w:type="dxa"/>
            <w:vAlign w:val="center"/>
          </w:tcPr>
          <w:p>
            <w:pPr>
              <w:pStyle w:val="12"/>
            </w:pPr>
            <w:r>
              <w:t>18.95</w:t>
            </w:r>
          </w:p>
        </w:tc>
        <w:tc>
          <w:tcPr>
            <w:tcW w:w="964" w:type="dxa"/>
            <w:vAlign w:val="center"/>
          </w:tcPr>
          <w:p>
            <w:pPr>
              <w:pStyle w:val="12"/>
            </w:pPr>
            <w:r>
              <w:t>18.95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禁毒铲毒航测服务资金</w:t>
            </w:r>
          </w:p>
        </w:tc>
        <w:tc>
          <w:tcPr>
            <w:tcW w:w="964" w:type="dxa"/>
            <w:vAlign w:val="center"/>
          </w:tcPr>
          <w:p>
            <w:pPr>
              <w:pStyle w:val="12"/>
            </w:pPr>
            <w:r>
              <w:t>50.00</w:t>
            </w:r>
          </w:p>
        </w:tc>
        <w:tc>
          <w:tcPr>
            <w:tcW w:w="1134" w:type="dxa"/>
            <w:vAlign w:val="center"/>
          </w:tcPr>
          <w:p>
            <w:pPr>
              <w:pStyle w:val="13"/>
            </w:pPr>
            <w:r>
              <w:t>其他数据处理服务</w:t>
            </w:r>
          </w:p>
        </w:tc>
        <w:tc>
          <w:tcPr>
            <w:tcW w:w="1134" w:type="dxa"/>
            <w:vAlign w:val="center"/>
          </w:tcPr>
          <w:p>
            <w:pPr>
              <w:pStyle w:val="13"/>
            </w:pPr>
            <w:r>
              <w:t>C16039900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警辅层级奖励及优秀奖励金（劳务费）</w:t>
            </w:r>
          </w:p>
        </w:tc>
        <w:tc>
          <w:tcPr>
            <w:tcW w:w="964" w:type="dxa"/>
            <w:vAlign w:val="center"/>
          </w:tcPr>
          <w:p>
            <w:pPr>
              <w:pStyle w:val="12"/>
            </w:pPr>
            <w:r>
              <w:t>145.00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145.00</w:t>
            </w:r>
          </w:p>
        </w:tc>
        <w:tc>
          <w:tcPr>
            <w:tcW w:w="964" w:type="dxa"/>
            <w:vAlign w:val="center"/>
          </w:tcPr>
          <w:p>
            <w:pPr>
              <w:pStyle w:val="12"/>
            </w:pPr>
            <w:r>
              <w:t>145.00</w:t>
            </w:r>
          </w:p>
        </w:tc>
        <w:tc>
          <w:tcPr>
            <w:tcW w:w="964" w:type="dxa"/>
            <w:vAlign w:val="center"/>
          </w:tcPr>
          <w:p>
            <w:pPr>
              <w:pStyle w:val="12"/>
            </w:pPr>
            <w:r>
              <w:t>145.00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警辅服装购置费</w:t>
            </w:r>
          </w:p>
        </w:tc>
        <w:tc>
          <w:tcPr>
            <w:tcW w:w="964" w:type="dxa"/>
            <w:vAlign w:val="center"/>
          </w:tcPr>
          <w:p>
            <w:pPr>
              <w:pStyle w:val="12"/>
            </w:pPr>
            <w:r>
              <w:t>50.00</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警用数字集群通信系统维护费</w:t>
            </w:r>
          </w:p>
        </w:tc>
        <w:tc>
          <w:tcPr>
            <w:tcW w:w="964" w:type="dxa"/>
            <w:vAlign w:val="center"/>
          </w:tcPr>
          <w:p>
            <w:pPr>
              <w:pStyle w:val="12"/>
            </w:pPr>
            <w:r>
              <w:t>24.60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24.60</w:t>
            </w:r>
          </w:p>
        </w:tc>
        <w:tc>
          <w:tcPr>
            <w:tcW w:w="964" w:type="dxa"/>
            <w:vAlign w:val="center"/>
          </w:tcPr>
          <w:p>
            <w:pPr>
              <w:pStyle w:val="12"/>
            </w:pPr>
            <w:r>
              <w:t>24.60</w:t>
            </w:r>
          </w:p>
        </w:tc>
        <w:tc>
          <w:tcPr>
            <w:tcW w:w="964" w:type="dxa"/>
            <w:vAlign w:val="center"/>
          </w:tcPr>
          <w:p>
            <w:pPr>
              <w:pStyle w:val="12"/>
            </w:pPr>
            <w:r>
              <w:t>24.60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劳务外包经费</w:t>
            </w:r>
          </w:p>
        </w:tc>
        <w:tc>
          <w:tcPr>
            <w:tcW w:w="964" w:type="dxa"/>
            <w:vAlign w:val="center"/>
          </w:tcPr>
          <w:p>
            <w:pPr>
              <w:pStyle w:val="12"/>
            </w:pPr>
            <w:r>
              <w:t>48.87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48.87</w:t>
            </w:r>
          </w:p>
        </w:tc>
        <w:tc>
          <w:tcPr>
            <w:tcW w:w="964" w:type="dxa"/>
            <w:vAlign w:val="center"/>
          </w:tcPr>
          <w:p>
            <w:pPr>
              <w:pStyle w:val="12"/>
            </w:pPr>
            <w:r>
              <w:t>48.87</w:t>
            </w:r>
          </w:p>
        </w:tc>
        <w:tc>
          <w:tcPr>
            <w:tcW w:w="964" w:type="dxa"/>
            <w:vAlign w:val="center"/>
          </w:tcPr>
          <w:p>
            <w:pPr>
              <w:pStyle w:val="12"/>
            </w:pPr>
            <w:r>
              <w:t>48.87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派出所“一窗通办”办公设备</w:t>
            </w:r>
          </w:p>
        </w:tc>
        <w:tc>
          <w:tcPr>
            <w:tcW w:w="964" w:type="dxa"/>
            <w:vAlign w:val="center"/>
          </w:tcPr>
          <w:p>
            <w:pPr>
              <w:pStyle w:val="12"/>
            </w:pPr>
            <w:r>
              <w:t>18.79</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6.37</w:t>
            </w:r>
          </w:p>
        </w:tc>
        <w:tc>
          <w:tcPr>
            <w:tcW w:w="964" w:type="dxa"/>
            <w:vAlign w:val="center"/>
          </w:tcPr>
          <w:p>
            <w:pPr>
              <w:pStyle w:val="12"/>
            </w:pPr>
            <w:r>
              <w:t>6.37</w:t>
            </w:r>
          </w:p>
        </w:tc>
        <w:tc>
          <w:tcPr>
            <w:tcW w:w="964" w:type="dxa"/>
            <w:vAlign w:val="center"/>
          </w:tcPr>
          <w:p>
            <w:pPr>
              <w:pStyle w:val="12"/>
            </w:pPr>
            <w:r>
              <w:t>6.37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派出所“一窗通办”办公设备</w:t>
            </w:r>
          </w:p>
        </w:tc>
        <w:tc>
          <w:tcPr>
            <w:tcW w:w="964" w:type="dxa"/>
            <w:vAlign w:val="center"/>
          </w:tcPr>
          <w:p>
            <w:pPr>
              <w:pStyle w:val="12"/>
            </w:pPr>
            <w:r>
              <w:t>18.79</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派出所“一窗通办”办公设备</w:t>
            </w:r>
          </w:p>
        </w:tc>
        <w:tc>
          <w:tcPr>
            <w:tcW w:w="964" w:type="dxa"/>
            <w:vAlign w:val="center"/>
          </w:tcPr>
          <w:p>
            <w:pPr>
              <w:pStyle w:val="12"/>
            </w:pPr>
            <w:r>
              <w:t>18.79</w:t>
            </w:r>
          </w:p>
        </w:tc>
        <w:tc>
          <w:tcPr>
            <w:tcW w:w="1134" w:type="dxa"/>
            <w:vAlign w:val="center"/>
          </w:tcPr>
          <w:p>
            <w:pPr>
              <w:pStyle w:val="13"/>
            </w:pPr>
            <w:r>
              <w:t>高拍仪</w:t>
            </w:r>
          </w:p>
        </w:tc>
        <w:tc>
          <w:tcPr>
            <w:tcW w:w="1134" w:type="dxa"/>
            <w:vAlign w:val="center"/>
          </w:tcPr>
          <w:p>
            <w:pPr>
              <w:pStyle w:val="13"/>
            </w:pPr>
            <w:r>
              <w:t>A02021120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4.93</w:t>
            </w:r>
          </w:p>
        </w:tc>
        <w:tc>
          <w:tcPr>
            <w:tcW w:w="964" w:type="dxa"/>
            <w:vAlign w:val="center"/>
          </w:tcPr>
          <w:p>
            <w:pPr>
              <w:pStyle w:val="12"/>
            </w:pPr>
            <w:r>
              <w:t>4.93</w:t>
            </w:r>
          </w:p>
        </w:tc>
        <w:tc>
          <w:tcPr>
            <w:tcW w:w="964" w:type="dxa"/>
            <w:vAlign w:val="center"/>
          </w:tcPr>
          <w:p>
            <w:pPr>
              <w:pStyle w:val="12"/>
            </w:pPr>
            <w:r>
              <w:t>4.93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派出所“一窗通办”办公设备</w:t>
            </w:r>
          </w:p>
        </w:tc>
        <w:tc>
          <w:tcPr>
            <w:tcW w:w="964" w:type="dxa"/>
            <w:vAlign w:val="center"/>
          </w:tcPr>
          <w:p>
            <w:pPr>
              <w:pStyle w:val="12"/>
            </w:pPr>
            <w:r>
              <w:t>18.79</w:t>
            </w:r>
          </w:p>
        </w:tc>
        <w:tc>
          <w:tcPr>
            <w:tcW w:w="1134" w:type="dxa"/>
            <w:vAlign w:val="center"/>
          </w:tcPr>
          <w:p>
            <w:pPr>
              <w:pStyle w:val="13"/>
            </w:pPr>
            <w:r>
              <w:t>胶印机</w:t>
            </w:r>
          </w:p>
        </w:tc>
        <w:tc>
          <w:tcPr>
            <w:tcW w:w="1134" w:type="dxa"/>
            <w:vAlign w:val="center"/>
          </w:tcPr>
          <w:p>
            <w:pPr>
              <w:pStyle w:val="13"/>
            </w:pPr>
            <w:r>
              <w:t>A02021202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派出所“一窗通办”办公设备</w:t>
            </w:r>
          </w:p>
        </w:tc>
        <w:tc>
          <w:tcPr>
            <w:tcW w:w="964" w:type="dxa"/>
            <w:vAlign w:val="center"/>
          </w:tcPr>
          <w:p>
            <w:pPr>
              <w:pStyle w:val="12"/>
            </w:pPr>
            <w:r>
              <w:t>18.79</w:t>
            </w:r>
          </w:p>
        </w:tc>
        <w:tc>
          <w:tcPr>
            <w:tcW w:w="1134" w:type="dxa"/>
            <w:vAlign w:val="center"/>
          </w:tcPr>
          <w:p>
            <w:pPr>
              <w:pStyle w:val="13"/>
            </w:pPr>
            <w:r>
              <w:t>阅读器</w:t>
            </w:r>
          </w:p>
        </w:tc>
        <w:tc>
          <w:tcPr>
            <w:tcW w:w="1134" w:type="dxa"/>
            <w:vAlign w:val="center"/>
          </w:tcPr>
          <w:p>
            <w:pPr>
              <w:pStyle w:val="13"/>
            </w:pPr>
            <w:r>
              <w:t>A02040104</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5.09</w:t>
            </w:r>
          </w:p>
        </w:tc>
        <w:tc>
          <w:tcPr>
            <w:tcW w:w="964" w:type="dxa"/>
            <w:vAlign w:val="center"/>
          </w:tcPr>
          <w:p>
            <w:pPr>
              <w:pStyle w:val="12"/>
            </w:pPr>
            <w:r>
              <w:t>5.09</w:t>
            </w:r>
          </w:p>
        </w:tc>
        <w:tc>
          <w:tcPr>
            <w:tcW w:w="964" w:type="dxa"/>
            <w:vAlign w:val="center"/>
          </w:tcPr>
          <w:p>
            <w:pPr>
              <w:pStyle w:val="12"/>
            </w:pPr>
            <w:r>
              <w:t>5.09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区戒毒康复服务中心经费</w:t>
            </w:r>
          </w:p>
        </w:tc>
        <w:tc>
          <w:tcPr>
            <w:tcW w:w="964" w:type="dxa"/>
            <w:vAlign w:val="center"/>
          </w:tcPr>
          <w:p>
            <w:pPr>
              <w:pStyle w:val="12"/>
            </w:pPr>
            <w:r>
              <w:t>13.50</w:t>
            </w:r>
          </w:p>
        </w:tc>
        <w:tc>
          <w:tcPr>
            <w:tcW w:w="1134" w:type="dxa"/>
            <w:vAlign w:val="center"/>
          </w:tcPr>
          <w:p>
            <w:pPr>
              <w:pStyle w:val="13"/>
            </w:pPr>
            <w:r>
              <w:t>戒毒服务</w:t>
            </w:r>
          </w:p>
        </w:tc>
        <w:tc>
          <w:tcPr>
            <w:tcW w:w="1134" w:type="dxa"/>
            <w:vAlign w:val="center"/>
          </w:tcPr>
          <w:p>
            <w:pPr>
              <w:pStyle w:val="13"/>
            </w:pPr>
            <w:r>
              <w:t>C04100000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13.50</w:t>
            </w:r>
          </w:p>
        </w:tc>
        <w:tc>
          <w:tcPr>
            <w:tcW w:w="964" w:type="dxa"/>
            <w:vAlign w:val="center"/>
          </w:tcPr>
          <w:p>
            <w:pPr>
              <w:pStyle w:val="12"/>
            </w:pPr>
            <w:r>
              <w:t>13.50</w:t>
            </w:r>
          </w:p>
        </w:tc>
        <w:tc>
          <w:tcPr>
            <w:tcW w:w="964" w:type="dxa"/>
            <w:vAlign w:val="center"/>
          </w:tcPr>
          <w:p>
            <w:pPr>
              <w:pStyle w:val="12"/>
            </w:pPr>
            <w:r>
              <w:t>13.50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扫黑除恶经费</w:t>
            </w:r>
          </w:p>
        </w:tc>
        <w:tc>
          <w:tcPr>
            <w:tcW w:w="964" w:type="dxa"/>
            <w:vAlign w:val="center"/>
          </w:tcPr>
          <w:p>
            <w:pPr>
              <w:pStyle w:val="12"/>
            </w:pPr>
            <w:r>
              <w:t>20.00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铁路护路专项工作经费</w:t>
            </w:r>
          </w:p>
        </w:tc>
        <w:tc>
          <w:tcPr>
            <w:tcW w:w="964" w:type="dxa"/>
            <w:vAlign w:val="center"/>
          </w:tcPr>
          <w:p>
            <w:pPr>
              <w:pStyle w:val="12"/>
            </w:pPr>
            <w:r>
              <w:t>10.00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武警中队保障经费</w:t>
            </w:r>
          </w:p>
        </w:tc>
        <w:tc>
          <w:tcPr>
            <w:tcW w:w="964" w:type="dxa"/>
            <w:vAlign w:val="center"/>
          </w:tcPr>
          <w:p>
            <w:pPr>
              <w:pStyle w:val="12"/>
            </w:pPr>
            <w:r>
              <w:t>30.00</w:t>
            </w:r>
          </w:p>
        </w:tc>
        <w:tc>
          <w:tcPr>
            <w:tcW w:w="1134" w:type="dxa"/>
            <w:vAlign w:val="center"/>
          </w:tcPr>
          <w:p>
            <w:pPr>
              <w:pStyle w:val="13"/>
            </w:pPr>
            <w:r>
              <w:t>其他维修和保养服务</w:t>
            </w:r>
          </w:p>
        </w:tc>
        <w:tc>
          <w:tcPr>
            <w:tcW w:w="1134" w:type="dxa"/>
            <w:vAlign w:val="center"/>
          </w:tcPr>
          <w:p>
            <w:pPr>
              <w:pStyle w:val="13"/>
            </w:pPr>
            <w:r>
              <w:t>C23129900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巡警巡逻车辆运行维护费</w:t>
            </w:r>
          </w:p>
        </w:tc>
        <w:tc>
          <w:tcPr>
            <w:tcW w:w="964" w:type="dxa"/>
            <w:vAlign w:val="center"/>
          </w:tcPr>
          <w:p>
            <w:pPr>
              <w:pStyle w:val="12"/>
            </w:pPr>
            <w:r>
              <w:t>17.28</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17.28</w:t>
            </w:r>
          </w:p>
        </w:tc>
        <w:tc>
          <w:tcPr>
            <w:tcW w:w="964" w:type="dxa"/>
            <w:vAlign w:val="center"/>
          </w:tcPr>
          <w:p>
            <w:pPr>
              <w:pStyle w:val="12"/>
            </w:pPr>
            <w:r>
              <w:t>17.28</w:t>
            </w:r>
          </w:p>
        </w:tc>
        <w:tc>
          <w:tcPr>
            <w:tcW w:w="964" w:type="dxa"/>
            <w:vAlign w:val="center"/>
          </w:tcPr>
          <w:p>
            <w:pPr>
              <w:pStyle w:val="12"/>
            </w:pPr>
            <w:r>
              <w:t>17.28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原招聘民警生活补助</w:t>
            </w:r>
          </w:p>
        </w:tc>
        <w:tc>
          <w:tcPr>
            <w:tcW w:w="964" w:type="dxa"/>
            <w:vAlign w:val="center"/>
          </w:tcPr>
          <w:p>
            <w:pPr>
              <w:pStyle w:val="12"/>
            </w:pPr>
            <w:r>
              <w:t>14.55</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14.55</w:t>
            </w:r>
          </w:p>
        </w:tc>
        <w:tc>
          <w:tcPr>
            <w:tcW w:w="964" w:type="dxa"/>
            <w:vAlign w:val="center"/>
          </w:tcPr>
          <w:p>
            <w:pPr>
              <w:pStyle w:val="12"/>
            </w:pPr>
            <w:r>
              <w:t>14.55</w:t>
            </w:r>
          </w:p>
        </w:tc>
        <w:tc>
          <w:tcPr>
            <w:tcW w:w="964" w:type="dxa"/>
            <w:vAlign w:val="center"/>
          </w:tcPr>
          <w:p>
            <w:pPr>
              <w:pStyle w:val="12"/>
            </w:pPr>
            <w:r>
              <w:t>14.55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中国共产党唐山市丰南区委员会政法委员会小计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1429.52</w:t>
            </w:r>
          </w:p>
        </w:tc>
        <w:tc>
          <w:tcPr>
            <w:tcW w:w="964" w:type="dxa"/>
            <w:vAlign w:val="center"/>
          </w:tcPr>
          <w:p>
            <w:pPr>
              <w:pStyle w:val="16"/>
            </w:pPr>
            <w:r>
              <w:t>1429.52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1429.52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日常公用经费（三保外）</w:t>
            </w:r>
          </w:p>
        </w:tc>
        <w:tc>
          <w:tcPr>
            <w:tcW w:w="964" w:type="dxa"/>
            <w:vAlign w:val="center"/>
          </w:tcPr>
          <w:p>
            <w:pPr>
              <w:pStyle w:val="12"/>
            </w:pPr>
            <w:r>
              <w:t>33.56</w:t>
            </w:r>
          </w:p>
        </w:tc>
        <w:tc>
          <w:tcPr>
            <w:tcW w:w="1134" w:type="dxa"/>
            <w:vAlign w:val="center"/>
          </w:tcPr>
          <w:p>
            <w:pPr>
              <w:pStyle w:val="13"/>
            </w:pPr>
            <w:r>
              <w:t>养老服务</w:t>
            </w:r>
          </w:p>
        </w:tc>
        <w:tc>
          <w:tcPr>
            <w:tcW w:w="1134" w:type="dxa"/>
            <w:vAlign w:val="center"/>
          </w:tcPr>
          <w:p>
            <w:pPr>
              <w:pStyle w:val="13"/>
            </w:pPr>
            <w:r>
              <w:t>C05010400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0.67</w:t>
            </w:r>
          </w:p>
        </w:tc>
        <w:tc>
          <w:tcPr>
            <w:tcW w:w="964" w:type="dxa"/>
            <w:vAlign w:val="center"/>
          </w:tcPr>
          <w:p>
            <w:pPr>
              <w:pStyle w:val="12"/>
            </w:pPr>
            <w:r>
              <w:t>0.67</w:t>
            </w:r>
          </w:p>
        </w:tc>
        <w:tc>
          <w:tcPr>
            <w:tcW w:w="964" w:type="dxa"/>
            <w:vAlign w:val="center"/>
          </w:tcPr>
          <w:p>
            <w:pPr>
              <w:pStyle w:val="12"/>
            </w:pPr>
            <w:r>
              <w:t>0.67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“河头老街”景区光纤线路租赁费</w:t>
            </w:r>
          </w:p>
        </w:tc>
        <w:tc>
          <w:tcPr>
            <w:tcW w:w="964" w:type="dxa"/>
            <w:vAlign w:val="center"/>
          </w:tcPr>
          <w:p>
            <w:pPr>
              <w:pStyle w:val="12"/>
            </w:pPr>
            <w:r>
              <w:t>9.60</w:t>
            </w:r>
          </w:p>
        </w:tc>
        <w:tc>
          <w:tcPr>
            <w:tcW w:w="1134" w:type="dxa"/>
            <w:vAlign w:val="center"/>
          </w:tcPr>
          <w:p>
            <w:pPr>
              <w:pStyle w:val="13"/>
            </w:pPr>
            <w:r>
              <w:t>计算机设备和软件租赁服务</w:t>
            </w:r>
          </w:p>
        </w:tc>
        <w:tc>
          <w:tcPr>
            <w:tcW w:w="1134" w:type="dxa"/>
            <w:vAlign w:val="center"/>
          </w:tcPr>
          <w:p>
            <w:pPr>
              <w:pStyle w:val="13"/>
            </w:pPr>
            <w:r>
              <w:t>C23110100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9.60</w:t>
            </w:r>
          </w:p>
        </w:tc>
        <w:tc>
          <w:tcPr>
            <w:tcW w:w="964" w:type="dxa"/>
            <w:vAlign w:val="center"/>
          </w:tcPr>
          <w:p>
            <w:pPr>
              <w:pStyle w:val="12"/>
            </w:pPr>
            <w:r>
              <w:t>9.60</w:t>
            </w:r>
          </w:p>
        </w:tc>
        <w:tc>
          <w:tcPr>
            <w:tcW w:w="964" w:type="dxa"/>
            <w:vAlign w:val="center"/>
          </w:tcPr>
          <w:p>
            <w:pPr>
              <w:pStyle w:val="12"/>
            </w:pPr>
            <w:r>
              <w:t>9.60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办公楼中央空调维保费</w:t>
            </w:r>
          </w:p>
        </w:tc>
        <w:tc>
          <w:tcPr>
            <w:tcW w:w="964" w:type="dxa"/>
            <w:vAlign w:val="center"/>
          </w:tcPr>
          <w:p>
            <w:pPr>
              <w:pStyle w:val="12"/>
            </w:pPr>
            <w:r>
              <w:t>10.00</w:t>
            </w:r>
          </w:p>
        </w:tc>
        <w:tc>
          <w:tcPr>
            <w:tcW w:w="1134" w:type="dxa"/>
            <w:vAlign w:val="center"/>
          </w:tcPr>
          <w:p>
            <w:pPr>
              <w:pStyle w:val="13"/>
            </w:pPr>
            <w:r>
              <w:t>空调维修和保养服务</w:t>
            </w:r>
          </w:p>
        </w:tc>
        <w:tc>
          <w:tcPr>
            <w:tcW w:w="1134" w:type="dxa"/>
            <w:vAlign w:val="center"/>
          </w:tcPr>
          <w:p>
            <w:pPr>
              <w:pStyle w:val="13"/>
            </w:pPr>
            <w:r>
              <w:t>C23120700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丰南区社会治理综合服务中心物业管理费</w:t>
            </w:r>
          </w:p>
        </w:tc>
        <w:tc>
          <w:tcPr>
            <w:tcW w:w="964" w:type="dxa"/>
            <w:vAlign w:val="center"/>
          </w:tcPr>
          <w:p>
            <w:pPr>
              <w:pStyle w:val="12"/>
            </w:pPr>
            <w:r>
              <w:t>61.40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61.40</w:t>
            </w:r>
          </w:p>
        </w:tc>
        <w:tc>
          <w:tcPr>
            <w:tcW w:w="964" w:type="dxa"/>
            <w:vAlign w:val="center"/>
          </w:tcPr>
          <w:p>
            <w:pPr>
              <w:pStyle w:val="12"/>
            </w:pPr>
            <w:r>
              <w:t>61.40</w:t>
            </w:r>
          </w:p>
        </w:tc>
        <w:tc>
          <w:tcPr>
            <w:tcW w:w="964" w:type="dxa"/>
            <w:vAlign w:val="center"/>
          </w:tcPr>
          <w:p>
            <w:pPr>
              <w:pStyle w:val="12"/>
            </w:pPr>
            <w:r>
              <w:t>61.40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丰南区社会治理综合服务中心院内绿化维护费</w:t>
            </w:r>
          </w:p>
        </w:tc>
        <w:tc>
          <w:tcPr>
            <w:tcW w:w="964" w:type="dxa"/>
            <w:vAlign w:val="center"/>
          </w:tcPr>
          <w:p>
            <w:pPr>
              <w:pStyle w:val="12"/>
            </w:pPr>
            <w:r>
              <w:t>10.00</w:t>
            </w:r>
          </w:p>
        </w:tc>
        <w:tc>
          <w:tcPr>
            <w:tcW w:w="1134" w:type="dxa"/>
            <w:vAlign w:val="center"/>
          </w:tcPr>
          <w:p>
            <w:pPr>
              <w:pStyle w:val="13"/>
            </w:pPr>
            <w:r>
              <w:t>园林绿化管理服务</w:t>
            </w:r>
          </w:p>
        </w:tc>
        <w:tc>
          <w:tcPr>
            <w:tcW w:w="1134" w:type="dxa"/>
            <w:vAlign w:val="center"/>
          </w:tcPr>
          <w:p>
            <w:pPr>
              <w:pStyle w:val="13"/>
            </w:pPr>
            <w:r>
              <w:t>C13030000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家庭财产治安保险补贴经费</w:t>
            </w:r>
          </w:p>
        </w:tc>
        <w:tc>
          <w:tcPr>
            <w:tcW w:w="964" w:type="dxa"/>
            <w:vAlign w:val="center"/>
          </w:tcPr>
          <w:p>
            <w:pPr>
              <w:pStyle w:val="12"/>
            </w:pPr>
            <w:r>
              <w:t>90.00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90.00</w:t>
            </w:r>
          </w:p>
        </w:tc>
        <w:tc>
          <w:tcPr>
            <w:tcW w:w="964" w:type="dxa"/>
            <w:vAlign w:val="center"/>
          </w:tcPr>
          <w:p>
            <w:pPr>
              <w:pStyle w:val="12"/>
            </w:pPr>
            <w:r>
              <w:t>90.00</w:t>
            </w:r>
          </w:p>
        </w:tc>
        <w:tc>
          <w:tcPr>
            <w:tcW w:w="964" w:type="dxa"/>
            <w:vAlign w:val="center"/>
          </w:tcPr>
          <w:p>
            <w:pPr>
              <w:pStyle w:val="12"/>
            </w:pPr>
            <w:r>
              <w:t>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见义勇为</w:t>
            </w:r>
          </w:p>
        </w:tc>
        <w:tc>
          <w:tcPr>
            <w:tcW w:w="964" w:type="dxa"/>
            <w:vAlign w:val="center"/>
          </w:tcPr>
          <w:p>
            <w:pPr>
              <w:pStyle w:val="12"/>
            </w:pPr>
            <w:r>
              <w:t>4.00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见义勇为</w:t>
            </w:r>
          </w:p>
        </w:tc>
        <w:tc>
          <w:tcPr>
            <w:tcW w:w="964" w:type="dxa"/>
            <w:vAlign w:val="center"/>
          </w:tcPr>
          <w:p>
            <w:pPr>
              <w:pStyle w:val="12"/>
            </w:pPr>
            <w:r>
              <w:t>4.00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警辅层级奖励及优秀奖励金（劳务费）</w:t>
            </w:r>
          </w:p>
        </w:tc>
        <w:tc>
          <w:tcPr>
            <w:tcW w:w="964" w:type="dxa"/>
            <w:vAlign w:val="center"/>
          </w:tcPr>
          <w:p>
            <w:pPr>
              <w:pStyle w:val="12"/>
            </w:pPr>
            <w:r>
              <w:t>3.62</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3.62</w:t>
            </w:r>
          </w:p>
        </w:tc>
        <w:tc>
          <w:tcPr>
            <w:tcW w:w="964" w:type="dxa"/>
            <w:vAlign w:val="center"/>
          </w:tcPr>
          <w:p>
            <w:pPr>
              <w:pStyle w:val="12"/>
            </w:pPr>
            <w:r>
              <w:t>3.62</w:t>
            </w:r>
          </w:p>
        </w:tc>
        <w:tc>
          <w:tcPr>
            <w:tcW w:w="964" w:type="dxa"/>
            <w:vAlign w:val="center"/>
          </w:tcPr>
          <w:p>
            <w:pPr>
              <w:pStyle w:val="12"/>
            </w:pPr>
            <w:r>
              <w:t>3.62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就业见习补贴 （区级垫付）</w:t>
            </w:r>
          </w:p>
        </w:tc>
        <w:tc>
          <w:tcPr>
            <w:tcW w:w="964" w:type="dxa"/>
            <w:vAlign w:val="center"/>
          </w:tcPr>
          <w:p>
            <w:pPr>
              <w:pStyle w:val="12"/>
            </w:pPr>
            <w:r>
              <w:t>2.47</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2.47</w:t>
            </w:r>
          </w:p>
        </w:tc>
        <w:tc>
          <w:tcPr>
            <w:tcW w:w="964" w:type="dxa"/>
            <w:vAlign w:val="center"/>
          </w:tcPr>
          <w:p>
            <w:pPr>
              <w:pStyle w:val="12"/>
            </w:pPr>
            <w:r>
              <w:t>2.47</w:t>
            </w:r>
          </w:p>
        </w:tc>
        <w:tc>
          <w:tcPr>
            <w:tcW w:w="964" w:type="dxa"/>
            <w:vAlign w:val="center"/>
          </w:tcPr>
          <w:p>
            <w:pPr>
              <w:pStyle w:val="12"/>
            </w:pPr>
            <w:r>
              <w:t>2.47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就业见习补贴</w:t>
            </w:r>
          </w:p>
        </w:tc>
        <w:tc>
          <w:tcPr>
            <w:tcW w:w="964" w:type="dxa"/>
            <w:vAlign w:val="center"/>
          </w:tcPr>
          <w:p>
            <w:pPr>
              <w:pStyle w:val="12"/>
            </w:pPr>
            <w:r>
              <w:t>0.62</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0.62</w:t>
            </w:r>
          </w:p>
        </w:tc>
        <w:tc>
          <w:tcPr>
            <w:tcW w:w="964" w:type="dxa"/>
            <w:vAlign w:val="center"/>
          </w:tcPr>
          <w:p>
            <w:pPr>
              <w:pStyle w:val="12"/>
            </w:pPr>
            <w:r>
              <w:t>0.62</w:t>
            </w:r>
          </w:p>
        </w:tc>
        <w:tc>
          <w:tcPr>
            <w:tcW w:w="964" w:type="dxa"/>
            <w:vAlign w:val="center"/>
          </w:tcPr>
          <w:p>
            <w:pPr>
              <w:pStyle w:val="12"/>
            </w:pPr>
            <w:r>
              <w:t>0.62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跨部门涉案财务保管服务工作经费</w:t>
            </w:r>
          </w:p>
        </w:tc>
        <w:tc>
          <w:tcPr>
            <w:tcW w:w="964" w:type="dxa"/>
            <w:vAlign w:val="center"/>
          </w:tcPr>
          <w:p>
            <w:pPr>
              <w:pStyle w:val="12"/>
            </w:pPr>
            <w:r>
              <w:t>115.00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115.00</w:t>
            </w:r>
          </w:p>
        </w:tc>
        <w:tc>
          <w:tcPr>
            <w:tcW w:w="964" w:type="dxa"/>
            <w:vAlign w:val="center"/>
          </w:tcPr>
          <w:p>
            <w:pPr>
              <w:pStyle w:val="12"/>
            </w:pPr>
            <w:r>
              <w:t>115.00</w:t>
            </w:r>
          </w:p>
        </w:tc>
        <w:tc>
          <w:tcPr>
            <w:tcW w:w="964" w:type="dxa"/>
            <w:vAlign w:val="center"/>
          </w:tcPr>
          <w:p>
            <w:pPr>
              <w:pStyle w:val="12"/>
            </w:pPr>
            <w:r>
              <w:t>115.00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群众安全感和政法队伍满意度经费</w:t>
            </w:r>
          </w:p>
        </w:tc>
        <w:tc>
          <w:tcPr>
            <w:tcW w:w="964" w:type="dxa"/>
            <w:vAlign w:val="center"/>
          </w:tcPr>
          <w:p>
            <w:pPr>
              <w:pStyle w:val="12"/>
            </w:pPr>
            <w:r>
              <w:t>10.00</w:t>
            </w:r>
          </w:p>
        </w:tc>
        <w:tc>
          <w:tcPr>
            <w:tcW w:w="1134" w:type="dxa"/>
            <w:vAlign w:val="center"/>
          </w:tcPr>
          <w:p>
            <w:pPr>
              <w:pStyle w:val="13"/>
            </w:pPr>
            <w:r>
              <w:t>服务满意度调查服务</w:t>
            </w:r>
          </w:p>
        </w:tc>
        <w:tc>
          <w:tcPr>
            <w:tcW w:w="1134" w:type="dxa"/>
            <w:vAlign w:val="center"/>
          </w:tcPr>
          <w:p>
            <w:pPr>
              <w:pStyle w:val="13"/>
            </w:pPr>
            <w:r>
              <w:t>C23060300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扫黑除恶经费</w:t>
            </w:r>
          </w:p>
        </w:tc>
        <w:tc>
          <w:tcPr>
            <w:tcW w:w="964" w:type="dxa"/>
            <w:vAlign w:val="center"/>
          </w:tcPr>
          <w:p>
            <w:pPr>
              <w:pStyle w:val="12"/>
            </w:pPr>
            <w:r>
              <w:t>20.00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扫黑除恶经费</w:t>
            </w:r>
          </w:p>
        </w:tc>
        <w:tc>
          <w:tcPr>
            <w:tcW w:w="964" w:type="dxa"/>
            <w:vAlign w:val="center"/>
          </w:tcPr>
          <w:p>
            <w:pPr>
              <w:pStyle w:val="12"/>
            </w:pPr>
            <w:r>
              <w:t>20.00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社会治安综合治理经费</w:t>
            </w:r>
          </w:p>
        </w:tc>
        <w:tc>
          <w:tcPr>
            <w:tcW w:w="964" w:type="dxa"/>
            <w:vAlign w:val="center"/>
          </w:tcPr>
          <w:p>
            <w:pPr>
              <w:pStyle w:val="12"/>
            </w:pPr>
            <w:r>
              <w:t>110.00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社会治安综合治理经费</w:t>
            </w:r>
          </w:p>
        </w:tc>
        <w:tc>
          <w:tcPr>
            <w:tcW w:w="964" w:type="dxa"/>
            <w:vAlign w:val="center"/>
          </w:tcPr>
          <w:p>
            <w:pPr>
              <w:pStyle w:val="12"/>
            </w:pPr>
            <w:r>
              <w:t>110.00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36.00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社会治安综合治理经费</w:t>
            </w:r>
          </w:p>
        </w:tc>
        <w:tc>
          <w:tcPr>
            <w:tcW w:w="964" w:type="dxa"/>
            <w:vAlign w:val="center"/>
          </w:tcPr>
          <w:p>
            <w:pPr>
              <w:pStyle w:val="12"/>
            </w:pPr>
            <w:r>
              <w:t>110.00</w:t>
            </w:r>
          </w:p>
        </w:tc>
        <w:tc>
          <w:tcPr>
            <w:tcW w:w="1134" w:type="dxa"/>
            <w:vAlign w:val="center"/>
          </w:tcPr>
          <w:p>
            <w:pPr>
              <w:pStyle w:val="13"/>
            </w:pPr>
            <w:r>
              <w:t>其他维修和保养服务</w:t>
            </w:r>
          </w:p>
        </w:tc>
        <w:tc>
          <w:tcPr>
            <w:tcW w:w="1134" w:type="dxa"/>
            <w:vAlign w:val="center"/>
          </w:tcPr>
          <w:p>
            <w:pPr>
              <w:pStyle w:val="13"/>
            </w:pPr>
            <w:r>
              <w:t>C23129900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社会治理公益创投扶持资金</w:t>
            </w:r>
          </w:p>
        </w:tc>
        <w:tc>
          <w:tcPr>
            <w:tcW w:w="964" w:type="dxa"/>
            <w:vAlign w:val="center"/>
          </w:tcPr>
          <w:p>
            <w:pPr>
              <w:pStyle w:val="12"/>
            </w:pPr>
            <w:r>
              <w:t>15.00</w:t>
            </w:r>
          </w:p>
        </w:tc>
        <w:tc>
          <w:tcPr>
            <w:tcW w:w="1134" w:type="dxa"/>
            <w:vAlign w:val="center"/>
          </w:tcPr>
          <w:p>
            <w:pPr>
              <w:pStyle w:val="13"/>
            </w:pPr>
            <w:r>
              <w:t>其他社会治理服务</w:t>
            </w:r>
          </w:p>
        </w:tc>
        <w:tc>
          <w:tcPr>
            <w:tcW w:w="1134" w:type="dxa"/>
            <w:vAlign w:val="center"/>
          </w:tcPr>
          <w:p>
            <w:pPr>
              <w:pStyle w:val="13"/>
            </w:pPr>
            <w:r>
              <w:t>C05029900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特困干警补助金</w:t>
            </w:r>
          </w:p>
        </w:tc>
        <w:tc>
          <w:tcPr>
            <w:tcW w:w="964" w:type="dxa"/>
            <w:vAlign w:val="center"/>
          </w:tcPr>
          <w:p>
            <w:pPr>
              <w:pStyle w:val="12"/>
            </w:pPr>
            <w:r>
              <w:t>7.00</w:t>
            </w:r>
          </w:p>
        </w:tc>
        <w:tc>
          <w:tcPr>
            <w:tcW w:w="1134" w:type="dxa"/>
            <w:vAlign w:val="center"/>
          </w:tcPr>
          <w:p>
            <w:pPr>
              <w:pStyle w:val="13"/>
            </w:pPr>
            <w:r>
              <w:t>扶贫济困服务</w:t>
            </w:r>
          </w:p>
        </w:tc>
        <w:tc>
          <w:tcPr>
            <w:tcW w:w="1134" w:type="dxa"/>
            <w:vAlign w:val="center"/>
          </w:tcPr>
          <w:p>
            <w:pPr>
              <w:pStyle w:val="13"/>
            </w:pPr>
            <w:r>
              <w:t>C05010600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网格员工作补贴经费</w:t>
            </w:r>
          </w:p>
        </w:tc>
        <w:tc>
          <w:tcPr>
            <w:tcW w:w="964" w:type="dxa"/>
            <w:vAlign w:val="center"/>
          </w:tcPr>
          <w:p>
            <w:pPr>
              <w:pStyle w:val="12"/>
            </w:pPr>
            <w:r>
              <w:t>641.84</w:t>
            </w:r>
          </w:p>
        </w:tc>
        <w:tc>
          <w:tcPr>
            <w:tcW w:w="1134" w:type="dxa"/>
            <w:vAlign w:val="center"/>
          </w:tcPr>
          <w:p>
            <w:pPr>
              <w:pStyle w:val="13"/>
            </w:pPr>
            <w:r>
              <w:t>社会组织建设与管理服务</w:t>
            </w:r>
          </w:p>
        </w:tc>
        <w:tc>
          <w:tcPr>
            <w:tcW w:w="1134" w:type="dxa"/>
            <w:vAlign w:val="center"/>
          </w:tcPr>
          <w:p>
            <w:pPr>
              <w:pStyle w:val="13"/>
            </w:pPr>
            <w:r>
              <w:t>C05020200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641.84</w:t>
            </w:r>
          </w:p>
        </w:tc>
        <w:tc>
          <w:tcPr>
            <w:tcW w:w="964" w:type="dxa"/>
            <w:vAlign w:val="center"/>
          </w:tcPr>
          <w:p>
            <w:pPr>
              <w:pStyle w:val="12"/>
            </w:pPr>
            <w:r>
              <w:t>641.84</w:t>
            </w:r>
          </w:p>
        </w:tc>
        <w:tc>
          <w:tcPr>
            <w:tcW w:w="964" w:type="dxa"/>
            <w:vAlign w:val="center"/>
          </w:tcPr>
          <w:p>
            <w:pPr>
              <w:pStyle w:val="12"/>
            </w:pPr>
            <w:r>
              <w:t>641.84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641.84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维护国家政治安全经费</w:t>
            </w:r>
          </w:p>
        </w:tc>
        <w:tc>
          <w:tcPr>
            <w:tcW w:w="964" w:type="dxa"/>
            <w:vAlign w:val="center"/>
          </w:tcPr>
          <w:p>
            <w:pPr>
              <w:pStyle w:val="12"/>
            </w:pPr>
            <w:r>
              <w:t>5.00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严重精神障碍患者监护人以奖代补和监护人责任险</w:t>
            </w:r>
          </w:p>
        </w:tc>
        <w:tc>
          <w:tcPr>
            <w:tcW w:w="964" w:type="dxa"/>
            <w:vAlign w:val="center"/>
          </w:tcPr>
          <w:p>
            <w:pPr>
              <w:pStyle w:val="12"/>
            </w:pPr>
            <w:r>
              <w:t>50.00</w:t>
            </w:r>
          </w:p>
        </w:tc>
        <w:tc>
          <w:tcPr>
            <w:tcW w:w="1134" w:type="dxa"/>
            <w:vAlign w:val="center"/>
          </w:tcPr>
          <w:p>
            <w:pPr>
              <w:pStyle w:val="13"/>
            </w:pPr>
            <w:r>
              <w:t>其他社会保障服务</w:t>
            </w:r>
          </w:p>
        </w:tc>
        <w:tc>
          <w:tcPr>
            <w:tcW w:w="1134" w:type="dxa"/>
            <w:vAlign w:val="center"/>
          </w:tcPr>
          <w:p>
            <w:pPr>
              <w:pStyle w:val="13"/>
            </w:pPr>
            <w:r>
              <w:t>C05019900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一线干警慰问金</w:t>
            </w:r>
          </w:p>
        </w:tc>
        <w:tc>
          <w:tcPr>
            <w:tcW w:w="964" w:type="dxa"/>
            <w:vAlign w:val="center"/>
          </w:tcPr>
          <w:p>
            <w:pPr>
              <w:pStyle w:val="12"/>
            </w:pPr>
            <w:r>
              <w:t>10.00</w:t>
            </w:r>
          </w:p>
        </w:tc>
        <w:tc>
          <w:tcPr>
            <w:tcW w:w="1134" w:type="dxa"/>
            <w:vAlign w:val="center"/>
          </w:tcPr>
          <w:p>
            <w:pPr>
              <w:pStyle w:val="13"/>
            </w:pPr>
            <w:r>
              <w:t>公共公益宣传服务</w:t>
            </w:r>
          </w:p>
        </w:tc>
        <w:tc>
          <w:tcPr>
            <w:tcW w:w="1134" w:type="dxa"/>
            <w:vAlign w:val="center"/>
          </w:tcPr>
          <w:p>
            <w:pPr>
              <w:pStyle w:val="13"/>
            </w:pPr>
            <w:r>
              <w:t>C23070200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政法干警及警辅人员意外伤害保险</w:t>
            </w:r>
          </w:p>
        </w:tc>
        <w:tc>
          <w:tcPr>
            <w:tcW w:w="964" w:type="dxa"/>
            <w:vAlign w:val="center"/>
          </w:tcPr>
          <w:p>
            <w:pPr>
              <w:pStyle w:val="12"/>
            </w:pPr>
            <w:r>
              <w:t>22.00</w:t>
            </w:r>
          </w:p>
        </w:tc>
        <w:tc>
          <w:tcPr>
            <w:tcW w:w="1134" w:type="dxa"/>
            <w:vAlign w:val="center"/>
          </w:tcPr>
          <w:p>
            <w:pPr>
              <w:pStyle w:val="13"/>
            </w:pPr>
            <w:r>
              <w:t>人寿保险服务</w:t>
            </w:r>
          </w:p>
        </w:tc>
        <w:tc>
          <w:tcPr>
            <w:tcW w:w="1134" w:type="dxa"/>
            <w:vAlign w:val="center"/>
          </w:tcPr>
          <w:p>
            <w:pPr>
              <w:pStyle w:val="13"/>
            </w:pPr>
            <w:r>
              <w:t>C18040101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22.00</w:t>
            </w:r>
          </w:p>
        </w:tc>
        <w:tc>
          <w:tcPr>
            <w:tcW w:w="964" w:type="dxa"/>
            <w:vAlign w:val="center"/>
          </w:tcPr>
          <w:p>
            <w:pPr>
              <w:pStyle w:val="12"/>
            </w:pPr>
            <w:r>
              <w:t>22.00</w:t>
            </w:r>
          </w:p>
        </w:tc>
        <w:tc>
          <w:tcPr>
            <w:tcW w:w="964" w:type="dxa"/>
            <w:vAlign w:val="center"/>
          </w:tcPr>
          <w:p>
            <w:pPr>
              <w:pStyle w:val="12"/>
            </w:pPr>
            <w:r>
              <w:t>22.00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政法干警教育培训经费</w:t>
            </w:r>
          </w:p>
        </w:tc>
        <w:tc>
          <w:tcPr>
            <w:tcW w:w="964" w:type="dxa"/>
            <w:vAlign w:val="center"/>
          </w:tcPr>
          <w:p>
            <w:pPr>
              <w:pStyle w:val="12"/>
            </w:pPr>
            <w:r>
              <w:t>10.00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政法干警教育培训经费</w:t>
            </w:r>
          </w:p>
        </w:tc>
        <w:tc>
          <w:tcPr>
            <w:tcW w:w="964" w:type="dxa"/>
            <w:vAlign w:val="center"/>
          </w:tcPr>
          <w:p>
            <w:pPr>
              <w:pStyle w:val="12"/>
            </w:pPr>
            <w:r>
              <w:t>10.00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政法网联网服务租赁费</w:t>
            </w:r>
          </w:p>
        </w:tc>
        <w:tc>
          <w:tcPr>
            <w:tcW w:w="964" w:type="dxa"/>
            <w:vAlign w:val="center"/>
          </w:tcPr>
          <w:p>
            <w:pPr>
              <w:pStyle w:val="12"/>
            </w:pPr>
            <w:r>
              <w:t>18.00</w:t>
            </w:r>
          </w:p>
        </w:tc>
        <w:tc>
          <w:tcPr>
            <w:tcW w:w="1134" w:type="dxa"/>
            <w:vAlign w:val="center"/>
          </w:tcPr>
          <w:p>
            <w:pPr>
              <w:pStyle w:val="13"/>
            </w:pPr>
            <w:r>
              <w:t>计算机设备和软件租赁服务</w:t>
            </w:r>
          </w:p>
        </w:tc>
        <w:tc>
          <w:tcPr>
            <w:tcW w:w="1134" w:type="dxa"/>
            <w:vAlign w:val="center"/>
          </w:tcPr>
          <w:p>
            <w:pPr>
              <w:pStyle w:val="13"/>
            </w:pPr>
            <w:r>
              <w:t>C23110100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政法网运行维护资金</w:t>
            </w:r>
          </w:p>
        </w:tc>
        <w:tc>
          <w:tcPr>
            <w:tcW w:w="964" w:type="dxa"/>
            <w:vAlign w:val="center"/>
          </w:tcPr>
          <w:p>
            <w:pPr>
              <w:pStyle w:val="12"/>
            </w:pPr>
            <w:r>
              <w:t>46.30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46.30</w:t>
            </w:r>
          </w:p>
        </w:tc>
        <w:tc>
          <w:tcPr>
            <w:tcW w:w="964" w:type="dxa"/>
            <w:vAlign w:val="center"/>
          </w:tcPr>
          <w:p>
            <w:pPr>
              <w:pStyle w:val="12"/>
            </w:pPr>
            <w:r>
              <w:t>46.30</w:t>
            </w:r>
          </w:p>
        </w:tc>
        <w:tc>
          <w:tcPr>
            <w:tcW w:w="964" w:type="dxa"/>
            <w:vAlign w:val="center"/>
          </w:tcPr>
          <w:p>
            <w:pPr>
              <w:pStyle w:val="12"/>
            </w:pPr>
            <w:r>
              <w:t>46.30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政法委劳务派遣人员经费（劳务费）</w:t>
            </w:r>
          </w:p>
        </w:tc>
        <w:tc>
          <w:tcPr>
            <w:tcW w:w="964" w:type="dxa"/>
            <w:vAlign w:val="center"/>
          </w:tcPr>
          <w:p>
            <w:pPr>
              <w:pStyle w:val="12"/>
            </w:pPr>
            <w:r>
              <w:t>168.00</w:t>
            </w:r>
          </w:p>
        </w:tc>
        <w:tc>
          <w:tcPr>
            <w:tcW w:w="1134" w:type="dxa"/>
            <w:vAlign w:val="center"/>
          </w:tcPr>
          <w:p>
            <w:pPr>
              <w:pStyle w:val="13"/>
            </w:pPr>
            <w:r>
              <w:t>其他社会服务</w:t>
            </w:r>
          </w:p>
        </w:tc>
        <w:tc>
          <w:tcPr>
            <w:tcW w:w="1134" w:type="dxa"/>
            <w:vAlign w:val="center"/>
          </w:tcPr>
          <w:p>
            <w:pPr>
              <w:pStyle w:val="13"/>
            </w:pPr>
            <w:r>
              <w:t>C05990000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168.00</w:t>
            </w:r>
          </w:p>
        </w:tc>
        <w:tc>
          <w:tcPr>
            <w:tcW w:w="964" w:type="dxa"/>
            <w:vAlign w:val="center"/>
          </w:tcPr>
          <w:p>
            <w:pPr>
              <w:pStyle w:val="12"/>
            </w:pPr>
            <w:r>
              <w:t>168.00</w:t>
            </w:r>
          </w:p>
        </w:tc>
        <w:tc>
          <w:tcPr>
            <w:tcW w:w="964" w:type="dxa"/>
            <w:vAlign w:val="center"/>
          </w:tcPr>
          <w:p>
            <w:pPr>
              <w:pStyle w:val="12"/>
            </w:pPr>
            <w:r>
              <w:t>168.00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执法监督专家评审费</w:t>
            </w:r>
          </w:p>
        </w:tc>
        <w:tc>
          <w:tcPr>
            <w:tcW w:w="964" w:type="dxa"/>
            <w:vAlign w:val="center"/>
          </w:tcPr>
          <w:p>
            <w:pPr>
              <w:pStyle w:val="12"/>
            </w:pPr>
            <w:r>
              <w:t>5.00</w:t>
            </w:r>
          </w:p>
        </w:tc>
        <w:tc>
          <w:tcPr>
            <w:tcW w:w="1134" w:type="dxa"/>
            <w:vAlign w:val="center"/>
          </w:tcPr>
          <w:p>
            <w:pPr>
              <w:pStyle w:val="13"/>
            </w:pPr>
            <w:r>
              <w:t>评审咨询服务</w:t>
            </w:r>
          </w:p>
        </w:tc>
        <w:tc>
          <w:tcPr>
            <w:tcW w:w="1134" w:type="dxa"/>
            <w:vAlign w:val="center"/>
          </w:tcPr>
          <w:p>
            <w:pPr>
              <w:pStyle w:val="13"/>
            </w:pPr>
            <w:r>
              <w:t>C20030900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唐山市丰南区公安局（含所属单位）上年末固定资产金额为9302.21万元（详见下表）。本年度拟购置固定资产总额为0.00万元，已按要求列入政府采购预算，详见政府采购预算表。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327唐山市丰南区公安局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9302.21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4513.70</w:t>
            </w:r>
          </w:p>
        </w:tc>
        <w:tc>
          <w:tcPr>
            <w:tcW w:w="2835" w:type="dxa"/>
            <w:vAlign w:val="center"/>
          </w:tcPr>
          <w:p>
            <w:pPr>
              <w:pStyle w:val="12"/>
            </w:pPr>
            <w:r>
              <w:t>957.15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125</w:t>
            </w:r>
          </w:p>
        </w:tc>
        <w:tc>
          <w:tcPr>
            <w:tcW w:w="2835" w:type="dxa"/>
            <w:vAlign w:val="center"/>
          </w:tcPr>
          <w:p>
            <w:pPr>
              <w:pStyle w:val="12"/>
            </w:pPr>
            <w:r>
              <w:t>1525.56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27</w:t>
            </w:r>
          </w:p>
        </w:tc>
        <w:tc>
          <w:tcPr>
            <w:tcW w:w="2835" w:type="dxa"/>
            <w:vAlign w:val="center"/>
          </w:tcPr>
          <w:p>
            <w:pPr>
              <w:pStyle w:val="12"/>
            </w:pPr>
            <w:r>
              <w:t>2531.36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10711</w:t>
            </w:r>
          </w:p>
        </w:tc>
        <w:tc>
          <w:tcPr>
            <w:tcW w:w="2835" w:type="dxa"/>
            <w:vAlign w:val="center"/>
          </w:tcPr>
          <w:p>
            <w:pPr>
              <w:pStyle w:val="12"/>
            </w:pPr>
            <w:r>
              <w:t>4288.14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BCC85"/>
    <w:multiLevelType w:val="singleLevel"/>
    <w:tmpl w:val="AACBCC8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D52D95"/>
    <w:rsid w:val="7F273D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4" Type="http://schemas.openxmlformats.org/officeDocument/2006/relationships/fontTable" Target="fontTable.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2024-02-19T08:52:46Z</dcterms:created>
  <dcterms:modified xsi:type="dcterms:W3CDTF">2024-02-19T00:52:46Z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2024-02-19T08:53:00Z</dcterms:created>
  <dcterms:modified xsi:type="dcterms:W3CDTF">2024-02-19T00:53:00Z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2024-02-19T08:53:00Z</dcterms:created>
  <dcterms:modified xsi:type="dcterms:W3CDTF">2024-02-19T00:53:00Z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2024-02-19T08:52:44Z</dcterms:created>
  <dcterms:modified xsi:type="dcterms:W3CDTF">2024-02-19T00:52:44Z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2024-02-19T08:53:00Z</dcterms:created>
  <dcterms:modified xsi:type="dcterms:W3CDTF">2024-02-19T00:53:00Z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2024-02-19T08:53:01Z</dcterms:created>
  <dcterms:modified xsi:type="dcterms:W3CDTF">2024-02-19T00:53:01Z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2024-02-19T08:53:01Z</dcterms:created>
  <dcterms:modified xsi:type="dcterms:W3CDTF">2024-02-19T00:53:01Z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2024-02-19T08:52:45Z</dcterms:created>
  <dcterms:modified xsi:type="dcterms:W3CDTF">2024-02-19T00:52:44Z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2024-02-19T08:52:45Z</dcterms:created>
  <dcterms:modified xsi:type="dcterms:W3CDTF">2024-02-19T00:52:45Z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2024-02-19T08:52:58Z</dcterms:created>
  <dcterms:modified xsi:type="dcterms:W3CDTF">2024-02-19T00:52:58Z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2024-02-19T08:52:47Z</dcterms:created>
  <dcterms:modified xsi:type="dcterms:W3CDTF">2024-02-19T00:52:46Z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2024-02-19T08:52:47Z</dcterms:created>
  <dcterms:modified xsi:type="dcterms:W3CDTF">2024-02-19T00:52:47Z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2024-02-19T08:52:47Z</dcterms:created>
  <dcterms:modified xsi:type="dcterms:W3CDTF">2024-02-19T00:52:47Z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2024-02-19T08:52:43Z</dcterms:created>
  <dcterms:modified xsi:type="dcterms:W3CDTF">2024-02-19T00:52:43Z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2024-02-19T08:52:47Z</dcterms:created>
  <dcterms:modified xsi:type="dcterms:W3CDTF">2024-02-19T00:52:47Z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2024-02-19T08:52:48Z</dcterms:created>
  <dcterms:modified xsi:type="dcterms:W3CDTF">2024-02-19T00:52:48Z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2024-02-19T08:52:58Z</dcterms:created>
  <dcterms:modified xsi:type="dcterms:W3CDTF">2024-02-19T00:52:58Z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2024-02-19T08:52:48Z</dcterms:created>
  <dcterms:modified xsi:type="dcterms:W3CDTF">2024-02-19T00:52:48Z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2024-02-19T08:52:48Z</dcterms:created>
  <dcterms:modified xsi:type="dcterms:W3CDTF">2024-02-19T00:52:48Z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2024-02-19T08:52:49Z</dcterms:created>
  <dcterms:modified xsi:type="dcterms:W3CDTF">2024-02-19T00:52:49Z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2024-02-19T08:52:45Z</dcterms:created>
  <dcterms:modified xsi:type="dcterms:W3CDTF">2024-02-19T00:52:45Z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2024-02-19T08:52:49Z</dcterms:created>
  <dcterms:modified xsi:type="dcterms:W3CDTF">2024-02-19T00:52:49Z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2024-02-19T08:52:49Z</dcterms:created>
  <dcterms:modified xsi:type="dcterms:W3CDTF">2024-02-19T00:52:49Z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2024-02-19T08:52:50Z</dcterms:created>
  <dcterms:modified xsi:type="dcterms:W3CDTF">2024-02-19T00:52:50Z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2024-02-19T08:52:50Z</dcterms:created>
  <dcterms:modified xsi:type="dcterms:W3CDTF">2024-02-19T00:52:50Z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2024-02-19T08:52:50Z</dcterms:created>
  <dcterms:modified xsi:type="dcterms:W3CDTF">2024-02-19T00:52:50Z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2024-02-19T08:52:43Z</dcterms:created>
  <dcterms:modified xsi:type="dcterms:W3CDTF">2024-02-19T00:52:43Z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2024-02-19T08:52:51Z</dcterms:created>
  <dcterms:modified xsi:type="dcterms:W3CDTF">2024-02-19T00:52:51Z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2024-02-19T08:52:51Z</dcterms:created>
  <dcterms:modified xsi:type="dcterms:W3CDTF">2024-02-19T00:52:51Z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2024-02-19T08:52:51Z</dcterms:created>
  <dcterms:modified xsi:type="dcterms:W3CDTF">2024-02-19T00:52:51Z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2024-02-19T08:52:52Z</dcterms:created>
  <dcterms:modified xsi:type="dcterms:W3CDTF">2024-02-19T00:52:52Z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2024-02-19T08:52:46Z</dcterms:created>
  <dcterms:modified xsi:type="dcterms:W3CDTF">2024-02-19T00:52:46Z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2024-02-19T08:52:52Z</dcterms:created>
  <dcterms:modified xsi:type="dcterms:W3CDTF">2024-02-19T00:52:52Z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2024-02-19T08:52:52Z</dcterms:created>
  <dcterms:modified xsi:type="dcterms:W3CDTF">2024-02-19T00:52:52Z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2024-02-19T08:52:53Z</dcterms:created>
  <dcterms:modified xsi:type="dcterms:W3CDTF">2024-02-19T00:52:53Z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2024-02-19T08:52:53Z</dcterms:created>
  <dcterms:modified xsi:type="dcterms:W3CDTF">2024-02-19T00:52:53Z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2024-02-19T08:52:53Z</dcterms:created>
  <dcterms:modified xsi:type="dcterms:W3CDTF">2024-02-19T00:52:53Z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2024-02-19T08:52:53Z</dcterms:created>
  <dcterms:modified xsi:type="dcterms:W3CDTF">2024-02-19T00:52:53Z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2024-02-19T08:52:43Z</dcterms:created>
  <dcterms:modified xsi:type="dcterms:W3CDTF">2024-02-19T00:52:43Z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2024-02-19T08:52:54Z</dcterms:created>
  <dcterms:modified xsi:type="dcterms:W3CDTF">2024-02-19T00:52:54Z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2024-02-19T08:52:54Z</dcterms:created>
  <dcterms:modified xsi:type="dcterms:W3CDTF">2024-02-19T00:52:54Z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2024-02-19T08:52:54Z</dcterms:created>
  <dcterms:modified xsi:type="dcterms:W3CDTF">2024-02-19T00:52:54Z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2024-02-19T08:52:55Z</dcterms:created>
  <dcterms:modified xsi:type="dcterms:W3CDTF">2024-02-19T00:52:55Z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2024-02-19T08:52:55Z</dcterms:created>
  <dcterms:modified xsi:type="dcterms:W3CDTF">2024-02-19T00:52:55Z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2024-02-19T08:52:55Z</dcterms:created>
  <dcterms:modified xsi:type="dcterms:W3CDTF">2024-02-19T00:52:55Z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2024-02-19T08:52:56Z</dcterms:created>
  <dcterms:modified xsi:type="dcterms:W3CDTF">2024-02-19T00:52:56Z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2024-02-19T08:52:46Z</dcterms:created>
  <dcterms:modified xsi:type="dcterms:W3CDTF">2024-02-19T00:52:46Z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2024-02-19T08:52:56Z</dcterms:created>
  <dcterms:modified xsi:type="dcterms:W3CDTF">2024-02-19T00:52:56Z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2024-02-19T08:52:56Z</dcterms:created>
  <dcterms:modified xsi:type="dcterms:W3CDTF">2024-02-19T00:52:56Z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2024-02-19T08:52:57Z</dcterms:created>
  <dcterms:modified xsi:type="dcterms:W3CDTF">2024-02-19T00:52:57Z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2024-02-19T08:52:44Z</dcterms:created>
  <dcterms:modified xsi:type="dcterms:W3CDTF">2024-02-19T00:52:44Z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2024-02-19T08:52:57Z</dcterms:created>
  <dcterms:modified xsi:type="dcterms:W3CDTF">2024-02-19T00:52:57Z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2024-02-19T08:52:57Z</dcterms:created>
  <dcterms:modified xsi:type="dcterms:W3CDTF">2024-02-19T00:52:57Z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2024-02-19T08:52:28Z</dcterms:created>
  <dcterms:modified xsi:type="dcterms:W3CDTF">2024-02-19T00:52:27Z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2024-02-19T08:52:59Z</dcterms:created>
  <dcterms:modified xsi:type="dcterms:W3CDTF">2024-02-19T00:52:59Z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2024-02-19T08:52:58Z</dcterms:created>
  <dcterms:modified xsi:type="dcterms:W3CDTF">2024-02-19T00:52:58Z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2024-02-19T08:52:59Z</dcterms:created>
  <dcterms:modified xsi:type="dcterms:W3CDTF">2024-02-19T00:52:59Z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2024-02-19T08:52:59Z</dcterms:created>
  <dcterms:modified xsi:type="dcterms:W3CDTF">2024-02-19T00:52:59Z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aab25e8-6e91-4f9b-8462-73d1bd0e8c7d}">
  <ds:schemaRefs/>
</ds:datastoreItem>
</file>

<file path=customXml/itemProps100.xml><?xml version="1.0" encoding="utf-8"?>
<ds:datastoreItem xmlns:ds="http://schemas.openxmlformats.org/officeDocument/2006/customXml" ds:itemID="{10368e84-746b-4000-82dc-92d99c7b9f8c}">
  <ds:schemaRefs/>
</ds:datastoreItem>
</file>

<file path=customXml/itemProps101.xml><?xml version="1.0" encoding="utf-8"?>
<ds:datastoreItem xmlns:ds="http://schemas.openxmlformats.org/officeDocument/2006/customXml" ds:itemID="{e0f9ffc0-3958-41f3-9131-69975c02f810}">
  <ds:schemaRefs/>
</ds:datastoreItem>
</file>

<file path=customXml/itemProps102.xml><?xml version="1.0" encoding="utf-8"?>
<ds:datastoreItem xmlns:ds="http://schemas.openxmlformats.org/officeDocument/2006/customXml" ds:itemID="{0638b349-f554-4ed8-9df1-46ad4dede4c5}">
  <ds:schemaRefs/>
</ds:datastoreItem>
</file>

<file path=customXml/itemProps103.xml><?xml version="1.0" encoding="utf-8"?>
<ds:datastoreItem xmlns:ds="http://schemas.openxmlformats.org/officeDocument/2006/customXml" ds:itemID="{a2cb9ef4-8ed6-4dfa-90d7-3479c9cb05ed}">
  <ds:schemaRefs/>
</ds:datastoreItem>
</file>

<file path=customXml/itemProps104.xml><?xml version="1.0" encoding="utf-8"?>
<ds:datastoreItem xmlns:ds="http://schemas.openxmlformats.org/officeDocument/2006/customXml" ds:itemID="{61b05bdd-ff22-4a21-bb18-c772923cb138}">
  <ds:schemaRefs/>
</ds:datastoreItem>
</file>

<file path=customXml/itemProps105.xml><?xml version="1.0" encoding="utf-8"?>
<ds:datastoreItem xmlns:ds="http://schemas.openxmlformats.org/officeDocument/2006/customXml" ds:itemID="{de93f449-90a1-42dd-a81f-80a795f76334}">
  <ds:schemaRefs/>
</ds:datastoreItem>
</file>

<file path=customXml/itemProps106.xml><?xml version="1.0" encoding="utf-8"?>
<ds:datastoreItem xmlns:ds="http://schemas.openxmlformats.org/officeDocument/2006/customXml" ds:itemID="{25772d22-c196-4795-a442-0c24fdab16d6}">
  <ds:schemaRefs/>
</ds:datastoreItem>
</file>

<file path=customXml/itemProps107.xml><?xml version="1.0" encoding="utf-8"?>
<ds:datastoreItem xmlns:ds="http://schemas.openxmlformats.org/officeDocument/2006/customXml" ds:itemID="{bdbc4a42-af7b-45e9-8750-34b102f06448}">
  <ds:schemaRefs/>
</ds:datastoreItem>
</file>

<file path=customXml/itemProps108.xml><?xml version="1.0" encoding="utf-8"?>
<ds:datastoreItem xmlns:ds="http://schemas.openxmlformats.org/officeDocument/2006/customXml" ds:itemID="{ef77749e-5e49-4c8a-a595-7b3b212e7b1a}">
  <ds:schemaRefs/>
</ds:datastoreItem>
</file>

<file path=customXml/itemProps109.xml><?xml version="1.0" encoding="utf-8"?>
<ds:datastoreItem xmlns:ds="http://schemas.openxmlformats.org/officeDocument/2006/customXml" ds:itemID="{8322205f-777b-4062-b0c9-7a569e61e092}">
  <ds:schemaRefs/>
</ds:datastoreItem>
</file>

<file path=customXml/itemProps11.xml><?xml version="1.0" encoding="utf-8"?>
<ds:datastoreItem xmlns:ds="http://schemas.openxmlformats.org/officeDocument/2006/customXml" ds:itemID="{21c5319d-3ea7-40a5-a3f1-cac1c719d77c}">
  <ds:schemaRefs/>
</ds:datastoreItem>
</file>

<file path=customXml/itemProps110.xml><?xml version="1.0" encoding="utf-8"?>
<ds:datastoreItem xmlns:ds="http://schemas.openxmlformats.org/officeDocument/2006/customXml" ds:itemID="{8b452a57-be28-47d4-bbea-67e79d0371e0}">
  <ds:schemaRefs/>
</ds:datastoreItem>
</file>

<file path=customXml/itemProps111.xml><?xml version="1.0" encoding="utf-8"?>
<ds:datastoreItem xmlns:ds="http://schemas.openxmlformats.org/officeDocument/2006/customXml" ds:itemID="{c6fc6d6f-4d52-4b1a-b00a-8508b214415d}">
  <ds:schemaRefs/>
</ds:datastoreItem>
</file>

<file path=customXml/itemProps112.xml><?xml version="1.0" encoding="utf-8"?>
<ds:datastoreItem xmlns:ds="http://schemas.openxmlformats.org/officeDocument/2006/customXml" ds:itemID="{0e9882a4-e6f8-417e-a69e-df58fc82ad74}">
  <ds:schemaRefs/>
</ds:datastoreItem>
</file>

<file path=customXml/itemProps113.xml><?xml version="1.0" encoding="utf-8"?>
<ds:datastoreItem xmlns:ds="http://schemas.openxmlformats.org/officeDocument/2006/customXml" ds:itemID="{6c166859-c15b-4fb5-a4de-66c859ffd608}">
  <ds:schemaRefs/>
</ds:datastoreItem>
</file>

<file path=customXml/itemProps114.xml><?xml version="1.0" encoding="utf-8"?>
<ds:datastoreItem xmlns:ds="http://schemas.openxmlformats.org/officeDocument/2006/customXml" ds:itemID="{ad724c41-52cb-4afa-a0c9-c32d585ab01e}">
  <ds:schemaRefs/>
</ds:datastoreItem>
</file>

<file path=customXml/itemProps115.xml><?xml version="1.0" encoding="utf-8"?>
<ds:datastoreItem xmlns:ds="http://schemas.openxmlformats.org/officeDocument/2006/customXml" ds:itemID="{90630f81-b1dd-46e9-ad9d-327498674206}">
  <ds:schemaRefs/>
</ds:datastoreItem>
</file>

<file path=customXml/itemProps116.xml><?xml version="1.0" encoding="utf-8"?>
<ds:datastoreItem xmlns:ds="http://schemas.openxmlformats.org/officeDocument/2006/customXml" ds:itemID="{712137cb-3e15-4d99-8755-6cc9370006b2}">
  <ds:schemaRefs/>
</ds:datastoreItem>
</file>

<file path=customXml/itemProps117.xml><?xml version="1.0" encoding="utf-8"?>
<ds:datastoreItem xmlns:ds="http://schemas.openxmlformats.org/officeDocument/2006/customXml" ds:itemID="{7c118fb6-a114-4368-9418-c4a34ac8e70d}">
  <ds:schemaRefs/>
</ds:datastoreItem>
</file>

<file path=customXml/itemProps12.xml><?xml version="1.0" encoding="utf-8"?>
<ds:datastoreItem xmlns:ds="http://schemas.openxmlformats.org/officeDocument/2006/customXml" ds:itemID="{58a2351c-9e5b-424c-9882-f7bf0464b9b5}">
  <ds:schemaRefs/>
</ds:datastoreItem>
</file>

<file path=customXml/itemProps13.xml><?xml version="1.0" encoding="utf-8"?>
<ds:datastoreItem xmlns:ds="http://schemas.openxmlformats.org/officeDocument/2006/customXml" ds:itemID="{50f98e18-10b8-402f-a0f7-ffe7a1ad513b}">
  <ds:schemaRefs/>
</ds:datastoreItem>
</file>

<file path=customXml/itemProps14.xml><?xml version="1.0" encoding="utf-8"?>
<ds:datastoreItem xmlns:ds="http://schemas.openxmlformats.org/officeDocument/2006/customXml" ds:itemID="{d0e27917-0f7d-4bfc-b158-69db5c29f219}">
  <ds:schemaRefs/>
</ds:datastoreItem>
</file>

<file path=customXml/itemProps15.xml><?xml version="1.0" encoding="utf-8"?>
<ds:datastoreItem xmlns:ds="http://schemas.openxmlformats.org/officeDocument/2006/customXml" ds:itemID="{2a09347a-6c9b-420c-953c-6e6c970497a4}">
  <ds:schemaRefs/>
</ds:datastoreItem>
</file>

<file path=customXml/itemProps16.xml><?xml version="1.0" encoding="utf-8"?>
<ds:datastoreItem xmlns:ds="http://schemas.openxmlformats.org/officeDocument/2006/customXml" ds:itemID="{da8b5bc1-dbbe-4354-864a-a0a436fc8b98}">
  <ds:schemaRefs/>
</ds:datastoreItem>
</file>

<file path=customXml/itemProps17.xml><?xml version="1.0" encoding="utf-8"?>
<ds:datastoreItem xmlns:ds="http://schemas.openxmlformats.org/officeDocument/2006/customXml" ds:itemID="{b4c12484-3eb9-4db2-8bae-d6f435fb5224}">
  <ds:schemaRefs/>
</ds:datastoreItem>
</file>

<file path=customXml/itemProps18.xml><?xml version="1.0" encoding="utf-8"?>
<ds:datastoreItem xmlns:ds="http://schemas.openxmlformats.org/officeDocument/2006/customXml" ds:itemID="{01e873cb-a56d-4e71-8ecc-f3b228bf0ead}">
  <ds:schemaRefs/>
</ds:datastoreItem>
</file>

<file path=customXml/itemProps19.xml><?xml version="1.0" encoding="utf-8"?>
<ds:datastoreItem xmlns:ds="http://schemas.openxmlformats.org/officeDocument/2006/customXml" ds:itemID="{00c077ec-5de9-4936-8c2f-3017de6d4489}">
  <ds:schemaRefs/>
</ds:datastoreItem>
</file>

<file path=customXml/itemProps2.xml><?xml version="1.0" encoding="utf-8"?>
<ds:datastoreItem xmlns:ds="http://schemas.openxmlformats.org/officeDocument/2006/customXml" ds:itemID="{1bec6179-bbea-4482-9b6b-facec78a5ecc}">
  <ds:schemaRefs/>
</ds:datastoreItem>
</file>

<file path=customXml/itemProps20.xml><?xml version="1.0" encoding="utf-8"?>
<ds:datastoreItem xmlns:ds="http://schemas.openxmlformats.org/officeDocument/2006/customXml" ds:itemID="{fcae229b-3a9b-47bf-914c-2f056b9a7edf}">
  <ds:schemaRefs/>
</ds:datastoreItem>
</file>

<file path=customXml/itemProps21.xml><?xml version="1.0" encoding="utf-8"?>
<ds:datastoreItem xmlns:ds="http://schemas.openxmlformats.org/officeDocument/2006/customXml" ds:itemID="{4d866dbc-19b0-488f-9aba-7cf1ec0655df}">
  <ds:schemaRefs/>
</ds:datastoreItem>
</file>

<file path=customXml/itemProps22.xml><?xml version="1.0" encoding="utf-8"?>
<ds:datastoreItem xmlns:ds="http://schemas.openxmlformats.org/officeDocument/2006/customXml" ds:itemID="{ca7f5038-9b9c-45a6-ae56-32af366426e8}">
  <ds:schemaRefs/>
</ds:datastoreItem>
</file>

<file path=customXml/itemProps23.xml><?xml version="1.0" encoding="utf-8"?>
<ds:datastoreItem xmlns:ds="http://schemas.openxmlformats.org/officeDocument/2006/customXml" ds:itemID="{79585c7e-f0ba-4db1-bd18-7a0cbe10e88e}">
  <ds:schemaRefs/>
</ds:datastoreItem>
</file>

<file path=customXml/itemProps24.xml><?xml version="1.0" encoding="utf-8"?>
<ds:datastoreItem xmlns:ds="http://schemas.openxmlformats.org/officeDocument/2006/customXml" ds:itemID="{cd25bf1d-7ad5-4ee4-a3e2-0e713cf825af}">
  <ds:schemaRefs/>
</ds:datastoreItem>
</file>

<file path=customXml/itemProps25.xml><?xml version="1.0" encoding="utf-8"?>
<ds:datastoreItem xmlns:ds="http://schemas.openxmlformats.org/officeDocument/2006/customXml" ds:itemID="{49bfa030-6a58-44de-b0d7-fbf254edd45b}">
  <ds:schemaRefs/>
</ds:datastoreItem>
</file>

<file path=customXml/itemProps26.xml><?xml version="1.0" encoding="utf-8"?>
<ds:datastoreItem xmlns:ds="http://schemas.openxmlformats.org/officeDocument/2006/customXml" ds:itemID="{aea366c7-1d2a-46cf-99e3-07414460abb4}">
  <ds:schemaRefs/>
</ds:datastoreItem>
</file>

<file path=customXml/itemProps27.xml><?xml version="1.0" encoding="utf-8"?>
<ds:datastoreItem xmlns:ds="http://schemas.openxmlformats.org/officeDocument/2006/customXml" ds:itemID="{5db9b085-b8d8-4140-a4d7-3bf53b60c29e}">
  <ds:schemaRefs/>
</ds:datastoreItem>
</file>

<file path=customXml/itemProps28.xml><?xml version="1.0" encoding="utf-8"?>
<ds:datastoreItem xmlns:ds="http://schemas.openxmlformats.org/officeDocument/2006/customXml" ds:itemID="{f3e7fab3-3dd0-4c28-b617-67070b2d3608}">
  <ds:schemaRefs/>
</ds:datastoreItem>
</file>

<file path=customXml/itemProps29.xml><?xml version="1.0" encoding="utf-8"?>
<ds:datastoreItem xmlns:ds="http://schemas.openxmlformats.org/officeDocument/2006/customXml" ds:itemID="{17772980-f90c-48ca-b718-be2a898219c5}">
  <ds:schemaRefs/>
</ds:datastoreItem>
</file>

<file path=customXml/itemProps3.xml><?xml version="1.0" encoding="utf-8"?>
<ds:datastoreItem xmlns:ds="http://schemas.openxmlformats.org/officeDocument/2006/customXml" ds:itemID="{ed485727-90df-41d3-8e39-03564cabeceb}">
  <ds:schemaRefs/>
</ds:datastoreItem>
</file>

<file path=customXml/itemProps30.xml><?xml version="1.0" encoding="utf-8"?>
<ds:datastoreItem xmlns:ds="http://schemas.openxmlformats.org/officeDocument/2006/customXml" ds:itemID="{978dbfd9-0c85-4d7b-b71f-4a89a0429de2}">
  <ds:schemaRefs/>
</ds:datastoreItem>
</file>

<file path=customXml/itemProps31.xml><?xml version="1.0" encoding="utf-8"?>
<ds:datastoreItem xmlns:ds="http://schemas.openxmlformats.org/officeDocument/2006/customXml" ds:itemID="{d80e2aee-2ce6-459e-8e01-cea7576bacc6}">
  <ds:schemaRefs/>
</ds:datastoreItem>
</file>

<file path=customXml/itemProps32.xml><?xml version="1.0" encoding="utf-8"?>
<ds:datastoreItem xmlns:ds="http://schemas.openxmlformats.org/officeDocument/2006/customXml" ds:itemID="{034ea930-a526-4c4b-898e-fe43b5067151}">
  <ds:schemaRefs/>
</ds:datastoreItem>
</file>

<file path=customXml/itemProps33.xml><?xml version="1.0" encoding="utf-8"?>
<ds:datastoreItem xmlns:ds="http://schemas.openxmlformats.org/officeDocument/2006/customXml" ds:itemID="{84a66f0a-e86e-492a-be78-92a2635aa93c}">
  <ds:schemaRefs/>
</ds:datastoreItem>
</file>

<file path=customXml/itemProps34.xml><?xml version="1.0" encoding="utf-8"?>
<ds:datastoreItem xmlns:ds="http://schemas.openxmlformats.org/officeDocument/2006/customXml" ds:itemID="{2e1785c2-c2de-4974-9de5-abb13446c044}">
  <ds:schemaRefs/>
</ds:datastoreItem>
</file>

<file path=customXml/itemProps35.xml><?xml version="1.0" encoding="utf-8"?>
<ds:datastoreItem xmlns:ds="http://schemas.openxmlformats.org/officeDocument/2006/customXml" ds:itemID="{e81b22aa-06c1-4272-b797-1c9eff783000}">
  <ds:schemaRefs/>
</ds:datastoreItem>
</file>

<file path=customXml/itemProps36.xml><?xml version="1.0" encoding="utf-8"?>
<ds:datastoreItem xmlns:ds="http://schemas.openxmlformats.org/officeDocument/2006/customXml" ds:itemID="{7d606871-35ca-4d09-b1b1-bdf04fa3e945}">
  <ds:schemaRefs/>
</ds:datastoreItem>
</file>

<file path=customXml/itemProps37.xml><?xml version="1.0" encoding="utf-8"?>
<ds:datastoreItem xmlns:ds="http://schemas.openxmlformats.org/officeDocument/2006/customXml" ds:itemID="{c6981123-43de-47f0-8de5-7884d082a736}">
  <ds:schemaRefs/>
</ds:datastoreItem>
</file>

<file path=customXml/itemProps38.xml><?xml version="1.0" encoding="utf-8"?>
<ds:datastoreItem xmlns:ds="http://schemas.openxmlformats.org/officeDocument/2006/customXml" ds:itemID="{e11f637a-9aa0-4f5e-8e1a-5fec3db41a0b}">
  <ds:schemaRefs/>
</ds:datastoreItem>
</file>

<file path=customXml/itemProps39.xml><?xml version="1.0" encoding="utf-8"?>
<ds:datastoreItem xmlns:ds="http://schemas.openxmlformats.org/officeDocument/2006/customXml" ds:itemID="{8006afcf-6ac9-4ff1-911e-837a6cb79dd4}">
  <ds:schemaRefs/>
</ds:datastoreItem>
</file>

<file path=customXml/itemProps4.xml><?xml version="1.0" encoding="utf-8"?>
<ds:datastoreItem xmlns:ds="http://schemas.openxmlformats.org/officeDocument/2006/customXml" ds:itemID="{f0b227b3-4ed8-42c7-afba-a8fe01c14c0c}">
  <ds:schemaRefs/>
</ds:datastoreItem>
</file>

<file path=customXml/itemProps40.xml><?xml version="1.0" encoding="utf-8"?>
<ds:datastoreItem xmlns:ds="http://schemas.openxmlformats.org/officeDocument/2006/customXml" ds:itemID="{ebe96ff3-bf9d-4676-889a-027af49c96a7}">
  <ds:schemaRefs/>
</ds:datastoreItem>
</file>

<file path=customXml/itemProps41.xml><?xml version="1.0" encoding="utf-8"?>
<ds:datastoreItem xmlns:ds="http://schemas.openxmlformats.org/officeDocument/2006/customXml" ds:itemID="{4b491705-072f-4a14-86f2-f101f49872ec}">
  <ds:schemaRefs/>
</ds:datastoreItem>
</file>

<file path=customXml/itemProps42.xml><?xml version="1.0" encoding="utf-8"?>
<ds:datastoreItem xmlns:ds="http://schemas.openxmlformats.org/officeDocument/2006/customXml" ds:itemID="{7223479f-d531-4473-a234-d07681b9324f}">
  <ds:schemaRefs/>
</ds:datastoreItem>
</file>

<file path=customXml/itemProps43.xml><?xml version="1.0" encoding="utf-8"?>
<ds:datastoreItem xmlns:ds="http://schemas.openxmlformats.org/officeDocument/2006/customXml" ds:itemID="{a49f6860-75da-490f-bb26-7d9d4e83b644}">
  <ds:schemaRefs/>
</ds:datastoreItem>
</file>

<file path=customXml/itemProps44.xml><?xml version="1.0" encoding="utf-8"?>
<ds:datastoreItem xmlns:ds="http://schemas.openxmlformats.org/officeDocument/2006/customXml" ds:itemID="{63ed52c4-7646-432a-b649-74b07a5a4193}">
  <ds:schemaRefs/>
</ds:datastoreItem>
</file>

<file path=customXml/itemProps45.xml><?xml version="1.0" encoding="utf-8"?>
<ds:datastoreItem xmlns:ds="http://schemas.openxmlformats.org/officeDocument/2006/customXml" ds:itemID="{1715113a-b7f3-49cd-89c2-70bc3c65a829}">
  <ds:schemaRefs/>
</ds:datastoreItem>
</file>

<file path=customXml/itemProps46.xml><?xml version="1.0" encoding="utf-8"?>
<ds:datastoreItem xmlns:ds="http://schemas.openxmlformats.org/officeDocument/2006/customXml" ds:itemID="{77cd25b3-2c64-4aee-b25b-6b43e3d09829}">
  <ds:schemaRefs/>
</ds:datastoreItem>
</file>

<file path=customXml/itemProps47.xml><?xml version="1.0" encoding="utf-8"?>
<ds:datastoreItem xmlns:ds="http://schemas.openxmlformats.org/officeDocument/2006/customXml" ds:itemID="{e1349094-a9bf-4170-8b13-2ccdbd1d6ce2}">
  <ds:schemaRefs/>
</ds:datastoreItem>
</file>

<file path=customXml/itemProps48.xml><?xml version="1.0" encoding="utf-8"?>
<ds:datastoreItem xmlns:ds="http://schemas.openxmlformats.org/officeDocument/2006/customXml" ds:itemID="{fe4aa708-1716-437d-b7c6-13e77cb168a7}">
  <ds:schemaRefs/>
</ds:datastoreItem>
</file>

<file path=customXml/itemProps49.xml><?xml version="1.0" encoding="utf-8"?>
<ds:datastoreItem xmlns:ds="http://schemas.openxmlformats.org/officeDocument/2006/customXml" ds:itemID="{7d9522b4-f9a6-450a-9266-67d3c5e94862}">
  <ds:schemaRefs/>
</ds:datastoreItem>
</file>

<file path=customXml/itemProps5.xml><?xml version="1.0" encoding="utf-8"?>
<ds:datastoreItem xmlns:ds="http://schemas.openxmlformats.org/officeDocument/2006/customXml" ds:itemID="{d85cbd0a-d84c-4c67-8ed0-93dad6989b62}">
  <ds:schemaRefs/>
</ds:datastoreItem>
</file>

<file path=customXml/itemProps50.xml><?xml version="1.0" encoding="utf-8"?>
<ds:datastoreItem xmlns:ds="http://schemas.openxmlformats.org/officeDocument/2006/customXml" ds:itemID="{1f91ca21-f353-4531-b944-d3e9761d90f9}">
  <ds:schemaRefs/>
</ds:datastoreItem>
</file>

<file path=customXml/itemProps51.xml><?xml version="1.0" encoding="utf-8"?>
<ds:datastoreItem xmlns:ds="http://schemas.openxmlformats.org/officeDocument/2006/customXml" ds:itemID="{1a14dc7e-d6aa-480e-8d1f-4797f0459d68}">
  <ds:schemaRefs/>
</ds:datastoreItem>
</file>

<file path=customXml/itemProps52.xml><?xml version="1.0" encoding="utf-8"?>
<ds:datastoreItem xmlns:ds="http://schemas.openxmlformats.org/officeDocument/2006/customXml" ds:itemID="{1e7b77e4-fc6f-478a-9700-7978f519b1b4}">
  <ds:schemaRefs/>
</ds:datastoreItem>
</file>

<file path=customXml/itemProps53.xml><?xml version="1.0" encoding="utf-8"?>
<ds:datastoreItem xmlns:ds="http://schemas.openxmlformats.org/officeDocument/2006/customXml" ds:itemID="{417be166-1bc1-4ee2-a452-45579780c9d0}">
  <ds:schemaRefs/>
</ds:datastoreItem>
</file>

<file path=customXml/itemProps54.xml><?xml version="1.0" encoding="utf-8"?>
<ds:datastoreItem xmlns:ds="http://schemas.openxmlformats.org/officeDocument/2006/customXml" ds:itemID="{de5535fd-9075-436b-b3bd-07a3bb829a92}">
  <ds:schemaRefs/>
</ds:datastoreItem>
</file>

<file path=customXml/itemProps55.xml><?xml version="1.0" encoding="utf-8"?>
<ds:datastoreItem xmlns:ds="http://schemas.openxmlformats.org/officeDocument/2006/customXml" ds:itemID="{274d3285-25f8-4ddc-a1da-0e80e2c4bf00}">
  <ds:schemaRefs/>
</ds:datastoreItem>
</file>

<file path=customXml/itemProps56.xml><?xml version="1.0" encoding="utf-8"?>
<ds:datastoreItem xmlns:ds="http://schemas.openxmlformats.org/officeDocument/2006/customXml" ds:itemID="{5f91350e-aa91-430c-9fda-f2bd65a8ccdc}">
  <ds:schemaRefs/>
</ds:datastoreItem>
</file>

<file path=customXml/itemProps57.xml><?xml version="1.0" encoding="utf-8"?>
<ds:datastoreItem xmlns:ds="http://schemas.openxmlformats.org/officeDocument/2006/customXml" ds:itemID="{ecd4055c-7b9b-438b-8061-dc377bab2852}">
  <ds:schemaRefs/>
</ds:datastoreItem>
</file>

<file path=customXml/itemProps58.xml><?xml version="1.0" encoding="utf-8"?>
<ds:datastoreItem xmlns:ds="http://schemas.openxmlformats.org/officeDocument/2006/customXml" ds:itemID="{a310aaf5-6904-48fd-b7dd-6a98acc3f229}">
  <ds:schemaRefs/>
</ds:datastoreItem>
</file>

<file path=customXml/itemProps59.xml><?xml version="1.0" encoding="utf-8"?>
<ds:datastoreItem xmlns:ds="http://schemas.openxmlformats.org/officeDocument/2006/customXml" ds:itemID="{02a1cd45-78a9-4a05-a92f-5ac6157cc844}">
  <ds:schemaRefs/>
</ds:datastoreItem>
</file>

<file path=customXml/itemProps6.xml><?xml version="1.0" encoding="utf-8"?>
<ds:datastoreItem xmlns:ds="http://schemas.openxmlformats.org/officeDocument/2006/customXml" ds:itemID="{e284680c-6fff-4b93-9a2b-118bc0a7c64f}">
  <ds:schemaRefs/>
</ds:datastoreItem>
</file>

<file path=customXml/itemProps60.xml><?xml version="1.0" encoding="utf-8"?>
<ds:datastoreItem xmlns:ds="http://schemas.openxmlformats.org/officeDocument/2006/customXml" ds:itemID="{f0dc5d5a-dc67-44fa-a1f4-212454869ace}">
  <ds:schemaRefs/>
</ds:datastoreItem>
</file>

<file path=customXml/itemProps61.xml><?xml version="1.0" encoding="utf-8"?>
<ds:datastoreItem xmlns:ds="http://schemas.openxmlformats.org/officeDocument/2006/customXml" ds:itemID="{0d0a791c-4718-44ff-bf04-42cdd244401c}">
  <ds:schemaRefs/>
</ds:datastoreItem>
</file>

<file path=customXml/itemProps62.xml><?xml version="1.0" encoding="utf-8"?>
<ds:datastoreItem xmlns:ds="http://schemas.openxmlformats.org/officeDocument/2006/customXml" ds:itemID="{856a1bfb-ade2-464b-ba31-002f1ac30d12}">
  <ds:schemaRefs/>
</ds:datastoreItem>
</file>

<file path=customXml/itemProps63.xml><?xml version="1.0" encoding="utf-8"?>
<ds:datastoreItem xmlns:ds="http://schemas.openxmlformats.org/officeDocument/2006/customXml" ds:itemID="{cb04aa47-6a62-487e-97f7-4b27b405ea80}">
  <ds:schemaRefs/>
</ds:datastoreItem>
</file>

<file path=customXml/itemProps64.xml><?xml version="1.0" encoding="utf-8"?>
<ds:datastoreItem xmlns:ds="http://schemas.openxmlformats.org/officeDocument/2006/customXml" ds:itemID="{879d2a6e-d285-453f-a61f-8ac905162b88}">
  <ds:schemaRefs/>
</ds:datastoreItem>
</file>

<file path=customXml/itemProps65.xml><?xml version="1.0" encoding="utf-8"?>
<ds:datastoreItem xmlns:ds="http://schemas.openxmlformats.org/officeDocument/2006/customXml" ds:itemID="{3b26f5c3-c75f-494d-a359-bc2f8b3c99a1}">
  <ds:schemaRefs/>
</ds:datastoreItem>
</file>

<file path=customXml/itemProps66.xml><?xml version="1.0" encoding="utf-8"?>
<ds:datastoreItem xmlns:ds="http://schemas.openxmlformats.org/officeDocument/2006/customXml" ds:itemID="{bfff5db2-0e64-4414-8744-9fe05f86d934}">
  <ds:schemaRefs/>
</ds:datastoreItem>
</file>

<file path=customXml/itemProps67.xml><?xml version="1.0" encoding="utf-8"?>
<ds:datastoreItem xmlns:ds="http://schemas.openxmlformats.org/officeDocument/2006/customXml" ds:itemID="{42fd230b-b3fa-48e6-9f2e-0155924935b3}">
  <ds:schemaRefs/>
</ds:datastoreItem>
</file>

<file path=customXml/itemProps68.xml><?xml version="1.0" encoding="utf-8"?>
<ds:datastoreItem xmlns:ds="http://schemas.openxmlformats.org/officeDocument/2006/customXml" ds:itemID="{5116f494-68ca-4514-9ef0-005281d95cef}">
  <ds:schemaRefs/>
</ds:datastoreItem>
</file>

<file path=customXml/itemProps69.xml><?xml version="1.0" encoding="utf-8"?>
<ds:datastoreItem xmlns:ds="http://schemas.openxmlformats.org/officeDocument/2006/customXml" ds:itemID="{3eadc29f-b226-40fb-9997-24905777db07}">
  <ds:schemaRefs/>
</ds:datastoreItem>
</file>

<file path=customXml/itemProps7.xml><?xml version="1.0" encoding="utf-8"?>
<ds:datastoreItem xmlns:ds="http://schemas.openxmlformats.org/officeDocument/2006/customXml" ds:itemID="{dd81a583-75cb-4fad-a0a1-74d6d591e287}">
  <ds:schemaRefs/>
</ds:datastoreItem>
</file>

<file path=customXml/itemProps70.xml><?xml version="1.0" encoding="utf-8"?>
<ds:datastoreItem xmlns:ds="http://schemas.openxmlformats.org/officeDocument/2006/customXml" ds:itemID="{e868a438-ceaa-4595-9651-03df50e51077}">
  <ds:schemaRefs/>
</ds:datastoreItem>
</file>

<file path=customXml/itemProps71.xml><?xml version="1.0" encoding="utf-8"?>
<ds:datastoreItem xmlns:ds="http://schemas.openxmlformats.org/officeDocument/2006/customXml" ds:itemID="{89a6195a-fbdd-46e4-8962-ef25a83572c3}">
  <ds:schemaRefs/>
</ds:datastoreItem>
</file>

<file path=customXml/itemProps72.xml><?xml version="1.0" encoding="utf-8"?>
<ds:datastoreItem xmlns:ds="http://schemas.openxmlformats.org/officeDocument/2006/customXml" ds:itemID="{39c37f54-eb02-4c60-9712-e95f3244ef4e}">
  <ds:schemaRefs/>
</ds:datastoreItem>
</file>

<file path=customXml/itemProps73.xml><?xml version="1.0" encoding="utf-8"?>
<ds:datastoreItem xmlns:ds="http://schemas.openxmlformats.org/officeDocument/2006/customXml" ds:itemID="{7425ae25-e8cc-4eeb-a29f-cddba0559c96}">
  <ds:schemaRefs/>
</ds:datastoreItem>
</file>

<file path=customXml/itemProps74.xml><?xml version="1.0" encoding="utf-8"?>
<ds:datastoreItem xmlns:ds="http://schemas.openxmlformats.org/officeDocument/2006/customXml" ds:itemID="{2d5ae113-e3aa-4f11-96dd-867e154f14c0}">
  <ds:schemaRefs/>
</ds:datastoreItem>
</file>

<file path=customXml/itemProps75.xml><?xml version="1.0" encoding="utf-8"?>
<ds:datastoreItem xmlns:ds="http://schemas.openxmlformats.org/officeDocument/2006/customXml" ds:itemID="{4baffd3e-33af-445b-8939-a24357214168}">
  <ds:schemaRefs/>
</ds:datastoreItem>
</file>

<file path=customXml/itemProps76.xml><?xml version="1.0" encoding="utf-8"?>
<ds:datastoreItem xmlns:ds="http://schemas.openxmlformats.org/officeDocument/2006/customXml" ds:itemID="{38fc1364-1e76-4be6-88f3-5207c12df5f5}">
  <ds:schemaRefs/>
</ds:datastoreItem>
</file>

<file path=customXml/itemProps77.xml><?xml version="1.0" encoding="utf-8"?>
<ds:datastoreItem xmlns:ds="http://schemas.openxmlformats.org/officeDocument/2006/customXml" ds:itemID="{e2193a87-5a19-4a78-94ff-db63d627a3de}">
  <ds:schemaRefs/>
</ds:datastoreItem>
</file>

<file path=customXml/itemProps78.xml><?xml version="1.0" encoding="utf-8"?>
<ds:datastoreItem xmlns:ds="http://schemas.openxmlformats.org/officeDocument/2006/customXml" ds:itemID="{2d26f304-2009-497b-91ad-299f066418b3}">
  <ds:schemaRefs/>
</ds:datastoreItem>
</file>

<file path=customXml/itemProps79.xml><?xml version="1.0" encoding="utf-8"?>
<ds:datastoreItem xmlns:ds="http://schemas.openxmlformats.org/officeDocument/2006/customXml" ds:itemID="{c3c22833-5fa1-4072-9894-0f86e1a1cb39}">
  <ds:schemaRefs/>
</ds:datastoreItem>
</file>

<file path=customXml/itemProps8.xml><?xml version="1.0" encoding="utf-8"?>
<ds:datastoreItem xmlns:ds="http://schemas.openxmlformats.org/officeDocument/2006/customXml" ds:itemID="{f1d1acf5-8a71-4d3e-9b0e-58c03868c126}">
  <ds:schemaRefs/>
</ds:datastoreItem>
</file>

<file path=customXml/itemProps80.xml><?xml version="1.0" encoding="utf-8"?>
<ds:datastoreItem xmlns:ds="http://schemas.openxmlformats.org/officeDocument/2006/customXml" ds:itemID="{8584422a-3c07-445a-ad02-b775a83fd225}">
  <ds:schemaRefs/>
</ds:datastoreItem>
</file>

<file path=customXml/itemProps81.xml><?xml version="1.0" encoding="utf-8"?>
<ds:datastoreItem xmlns:ds="http://schemas.openxmlformats.org/officeDocument/2006/customXml" ds:itemID="{dc509ee8-19b4-446a-b6cf-e0b440276a7d}">
  <ds:schemaRefs/>
</ds:datastoreItem>
</file>

<file path=customXml/itemProps82.xml><?xml version="1.0" encoding="utf-8"?>
<ds:datastoreItem xmlns:ds="http://schemas.openxmlformats.org/officeDocument/2006/customXml" ds:itemID="{ccf7be48-efae-4c6f-bf1a-3c334739f09d}">
  <ds:schemaRefs/>
</ds:datastoreItem>
</file>

<file path=customXml/itemProps83.xml><?xml version="1.0" encoding="utf-8"?>
<ds:datastoreItem xmlns:ds="http://schemas.openxmlformats.org/officeDocument/2006/customXml" ds:itemID="{2de6e393-445f-43bf-84ee-9258bfbde989}">
  <ds:schemaRefs/>
</ds:datastoreItem>
</file>

<file path=customXml/itemProps84.xml><?xml version="1.0" encoding="utf-8"?>
<ds:datastoreItem xmlns:ds="http://schemas.openxmlformats.org/officeDocument/2006/customXml" ds:itemID="{d1d5749d-bd96-4861-84a8-0ec1eaeb9cdf}">
  <ds:schemaRefs/>
</ds:datastoreItem>
</file>

<file path=customXml/itemProps85.xml><?xml version="1.0" encoding="utf-8"?>
<ds:datastoreItem xmlns:ds="http://schemas.openxmlformats.org/officeDocument/2006/customXml" ds:itemID="{1d7759cf-e660-4c03-b808-f27a75d6d7b0}">
  <ds:schemaRefs/>
</ds:datastoreItem>
</file>

<file path=customXml/itemProps86.xml><?xml version="1.0" encoding="utf-8"?>
<ds:datastoreItem xmlns:ds="http://schemas.openxmlformats.org/officeDocument/2006/customXml" ds:itemID="{c2324c73-778a-472f-b8ac-721ef6756e2f}">
  <ds:schemaRefs/>
</ds:datastoreItem>
</file>

<file path=customXml/itemProps87.xml><?xml version="1.0" encoding="utf-8"?>
<ds:datastoreItem xmlns:ds="http://schemas.openxmlformats.org/officeDocument/2006/customXml" ds:itemID="{a9a2e620-4b93-46b9-bcbe-ec464bbc615a}">
  <ds:schemaRefs/>
</ds:datastoreItem>
</file>

<file path=customXml/itemProps88.xml><?xml version="1.0" encoding="utf-8"?>
<ds:datastoreItem xmlns:ds="http://schemas.openxmlformats.org/officeDocument/2006/customXml" ds:itemID="{2a4c3539-b828-4323-9ecb-be66fe0328df}">
  <ds:schemaRefs/>
</ds:datastoreItem>
</file>

<file path=customXml/itemProps89.xml><?xml version="1.0" encoding="utf-8"?>
<ds:datastoreItem xmlns:ds="http://schemas.openxmlformats.org/officeDocument/2006/customXml" ds:itemID="{c2dd1262-08a7-458f-b544-ce82fda39a5d}">
  <ds:schemaRefs/>
</ds:datastoreItem>
</file>

<file path=customXml/itemProps9.xml><?xml version="1.0" encoding="utf-8"?>
<ds:datastoreItem xmlns:ds="http://schemas.openxmlformats.org/officeDocument/2006/customXml" ds:itemID="{12817bf4-e2c5-4768-836e-08ae66ccf03c}">
  <ds:schemaRefs/>
</ds:datastoreItem>
</file>

<file path=customXml/itemProps90.xml><?xml version="1.0" encoding="utf-8"?>
<ds:datastoreItem xmlns:ds="http://schemas.openxmlformats.org/officeDocument/2006/customXml" ds:itemID="{1d5de555-eb22-4ad3-a21c-28eb3bd0725c}">
  <ds:schemaRefs/>
</ds:datastoreItem>
</file>

<file path=customXml/itemProps91.xml><?xml version="1.0" encoding="utf-8"?>
<ds:datastoreItem xmlns:ds="http://schemas.openxmlformats.org/officeDocument/2006/customXml" ds:itemID="{f1000195-9468-4d57-851e-6c6d9ba996b4}">
  <ds:schemaRefs/>
</ds:datastoreItem>
</file>

<file path=customXml/itemProps92.xml><?xml version="1.0" encoding="utf-8"?>
<ds:datastoreItem xmlns:ds="http://schemas.openxmlformats.org/officeDocument/2006/customXml" ds:itemID="{41c094d5-81c0-4d99-8e09-476556fcfcd7}">
  <ds:schemaRefs/>
</ds:datastoreItem>
</file>

<file path=customXml/itemProps93.xml><?xml version="1.0" encoding="utf-8"?>
<ds:datastoreItem xmlns:ds="http://schemas.openxmlformats.org/officeDocument/2006/customXml" ds:itemID="{0e294eb4-ea8b-4ebe-9341-90e21cb42210}">
  <ds:schemaRefs/>
</ds:datastoreItem>
</file>

<file path=customXml/itemProps94.xml><?xml version="1.0" encoding="utf-8"?>
<ds:datastoreItem xmlns:ds="http://schemas.openxmlformats.org/officeDocument/2006/customXml" ds:itemID="{6c572972-844d-499a-afaf-337ad9f9964c}">
  <ds:schemaRefs/>
</ds:datastoreItem>
</file>

<file path=customXml/itemProps95.xml><?xml version="1.0" encoding="utf-8"?>
<ds:datastoreItem xmlns:ds="http://schemas.openxmlformats.org/officeDocument/2006/customXml" ds:itemID="{54abf439-3257-439d-bb59-75121e7102e5}">
  <ds:schemaRefs/>
</ds:datastoreItem>
</file>

<file path=customXml/itemProps96.xml><?xml version="1.0" encoding="utf-8"?>
<ds:datastoreItem xmlns:ds="http://schemas.openxmlformats.org/officeDocument/2006/customXml" ds:itemID="{8cbef26e-523f-4cb3-a057-dfb1ba14709f}">
  <ds:schemaRefs/>
</ds:datastoreItem>
</file>

<file path=customXml/itemProps97.xml><?xml version="1.0" encoding="utf-8"?>
<ds:datastoreItem xmlns:ds="http://schemas.openxmlformats.org/officeDocument/2006/customXml" ds:itemID="{7815242b-cfe7-46e4-bf95-45d88eac7fbd}">
  <ds:schemaRefs/>
</ds:datastoreItem>
</file>

<file path=customXml/itemProps98.xml><?xml version="1.0" encoding="utf-8"?>
<ds:datastoreItem xmlns:ds="http://schemas.openxmlformats.org/officeDocument/2006/customXml" ds:itemID="{657e87c1-c1a0-4011-b6b7-d7a071cdc25f}">
  <ds:schemaRefs/>
</ds:datastoreItem>
</file>

<file path=customXml/itemProps99.xml><?xml version="1.0" encoding="utf-8"?>
<ds:datastoreItem xmlns:ds="http://schemas.openxmlformats.org/officeDocument/2006/customXml" ds:itemID="{0e3e97f0-49b4-4b8b-8b0b-f850a9a0b4ff}">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2024-02-19T08:53:00Z</dcterms:created>
  <dc:creator>Administrator</dc:creator>
  <cp:lastModifiedBy>Administrator</cp:lastModifiedBy>
  <dcterms:modified xsi:type="dcterms:W3CDTF">2025-01-03T09:09:10Z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