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9B9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XXX工程项目建筑垃圾处理方案</w:t>
      </w:r>
    </w:p>
    <w:p w14:paraId="75C271A6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（示范文本）</w:t>
      </w:r>
    </w:p>
    <w:p w14:paraId="4920878D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43891385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77A0C82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3735223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3072C6B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18049450">
      <w:pP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7A8FCF1F"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CB77D59">
      <w:pPr>
        <w:rPr>
          <w:rFonts w:hint="eastAsia"/>
          <w:lang w:val="en-US"/>
        </w:rPr>
      </w:pPr>
    </w:p>
    <w:p w14:paraId="12ACBCE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备案单位：XXX</w:t>
      </w:r>
    </w:p>
    <w:p w14:paraId="5CFDF2BF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XX年XX月XX日</w:t>
      </w:r>
    </w:p>
    <w:p w14:paraId="018774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38CAD5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工程项目施工单位建筑垃圾处理方案</w:t>
      </w:r>
    </w:p>
    <w:p w14:paraId="2F00F3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27BED71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一、编制依据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0B6529E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《中华人民共和国固体废物污染环境防治法》《河北省固体废物污染环境防治条例》《城市建筑垃圾管理规定》《河北省扬尘污染防治办法》《施工现场建筑垃圾减量化指导手册（试行）》《施工现场建筑垃圾减量化指导图册》《建筑垃圾处理技术标准》《河北省建筑垃圾资源化利用技术导则（2022年版）》《河北省施工现场建筑垃圾减量化实施手册（试行）》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设计文件及图纸》</w:t>
      </w:r>
    </w:p>
    <w:p w14:paraId="4B2A8B4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……</w:t>
      </w:r>
    </w:p>
    <w:p w14:paraId="74114BF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工程概况</w:t>
      </w:r>
    </w:p>
    <w:p w14:paraId="4C18B7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项目名称：</w:t>
      </w:r>
    </w:p>
    <w:p w14:paraId="306910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项目地址：</w:t>
      </w:r>
    </w:p>
    <w:p w14:paraId="67E7167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工程类型：（例如房建、市政、拆除、交通、水利等）</w:t>
      </w:r>
    </w:p>
    <w:p w14:paraId="28FE4AFB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工程规模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建筑平方米数或红线长宽）</w:t>
      </w:r>
    </w:p>
    <w:p w14:paraId="546763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建设单位：</w:t>
      </w:r>
    </w:p>
    <w:p w14:paraId="770345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施工（总承包）单位：</w:t>
      </w:r>
    </w:p>
    <w:p w14:paraId="21F5C6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项目经理姓名：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</w:t>
      </w:r>
    </w:p>
    <w:p w14:paraId="376911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施工单位建筑垃圾管理负责人姓名：        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监理单位：</w:t>
      </w:r>
    </w:p>
    <w:p w14:paraId="670401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开工时间：</w:t>
      </w:r>
    </w:p>
    <w:p w14:paraId="487AE4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竣工时间：</w:t>
      </w:r>
    </w:p>
    <w:p w14:paraId="6326966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"/>
        </w:rPr>
        <w:t>三、建筑垃圾产生量</w:t>
      </w:r>
    </w:p>
    <w:p w14:paraId="1636BE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工程设计产生建筑垃圾总量：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746BA0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产生的建筑垃圾类别及对应数量（据情如实选填）：</w:t>
      </w:r>
    </w:p>
    <w:p w14:paraId="54F6527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1.工程渣土总量：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43EEA5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54C2506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0BDBAA7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AC8F78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4444486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4F78F8B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72A987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2.工程泥浆总量：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2872362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3F202ED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498784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40B7BE0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2FE665E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51F1484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4C11C3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3.拆除垃圾总量：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51570BD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070416F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4F961C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8AD9E6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100277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7253EB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63D866B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4.工程垃圾总量：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4AF757F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68F70FF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56EDECA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EED31F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6B0E790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513C93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3C28444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5.装修垃圾总量：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>吨</w:t>
      </w:r>
    </w:p>
    <w:p w14:paraId="634CF8C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①就地利用量：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贮存地点：</w:t>
      </w:r>
    </w:p>
    <w:p w14:paraId="660D7AF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2230409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②外运利用量：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吨，利用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7DEFA33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135E8DD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③外运消纳量：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" w:eastAsia="zh-CN" w:bidi="ar"/>
        </w:rPr>
        <w:t>****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吨，消纳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地点：</w:t>
      </w:r>
    </w:p>
    <w:p w14:paraId="3B8227D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计划时限：20XX年X月X日-20XX年X月X日</w:t>
      </w:r>
    </w:p>
    <w:p w14:paraId="05F540D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《建筑垃圾处理技术标准》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4.1</w:t>
      </w:r>
    </w:p>
    <w:p w14:paraId="64E219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四、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建筑垃圾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源头减量措施</w:t>
      </w:r>
    </w:p>
    <w:p w14:paraId="2E3FC6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此项内容请写明本工程项目建筑垃圾减量化目标和措施。（例如在设计深化、施工组织优化、永临结合、临时设施和周转材料重复利用、施工过程管控等方面）。</w:t>
      </w:r>
    </w:p>
    <w:p w14:paraId="2E75CA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《施工现场建筑垃圾减量化指导手册（试行）》《施工现场建筑垃圾减量化指导图册》《河北省施工现场建筑垃圾减量化实施手册（试行）》</w:t>
      </w:r>
    </w:p>
    <w:p w14:paraId="344AF173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五、建筑垃圾分类收集与存放</w:t>
      </w:r>
    </w:p>
    <w:p w14:paraId="158AEE3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此项内容请写明本工程项目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设置建筑垃圾分类收集存放区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情况；（例如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制定详细分类、收集、存放管理制度及管理措施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需要存放土方的按照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省住房和城乡建设厅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《关于进一步规范土方开挖回填作业的管理措施》要求，制定详细方案；现场对泥浆有处理能力的，需写明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工程泥浆就地干化设备及工艺）。</w:t>
      </w:r>
    </w:p>
    <w:p w14:paraId="782912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附现场平面示意图，图内标注好各类建筑垃圾分类归集点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30D3FE9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color w:val="000000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《施工现场建筑垃圾减量化指导手册（试行）》《建筑地基基础工程施工规范》《河北省建筑垃圾资源化利用技术导则（2022年版）》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第5部分</w:t>
      </w:r>
    </w:p>
    <w:p w14:paraId="5BB4DD32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六、建筑垃圾就地利用计划措施</w:t>
      </w:r>
    </w:p>
    <w:p w14:paraId="5CE8F81F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此项内容请根据方案内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" w:eastAsia="zh-CN" w:bidi="ar"/>
        </w:rPr>
        <w:t>第三项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建筑垃圾产生量中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就地利用情况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写明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就地资源化利用情况及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制定的相应措施。</w:t>
      </w:r>
    </w:p>
    <w:p w14:paraId="30E5AF9D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注：就地资源化利用指工程渣土回填、拆除垃圾就地利用等内容。</w:t>
      </w:r>
    </w:p>
    <w:p w14:paraId="4C6728B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《施工现场建筑垃圾减量化指导手册（试行）》第6部分、《河北省施工现场建筑垃圾减量化实施手册（试行）》第6部分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" w:eastAsia="zh-CN" w:bidi="ar"/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《河北省建筑垃圾资源化利用技术导则（2022年版）》第7部分</w:t>
      </w:r>
    </w:p>
    <w:p w14:paraId="3A5014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七、外运建筑垃圾集中处理计划措施（集中处理是指除就地利用之外的处理）</w:t>
      </w:r>
    </w:p>
    <w:p w14:paraId="58C338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此项内容请根据方案内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" w:eastAsia="zh-CN" w:bidi="ar"/>
        </w:rPr>
        <w:t>第三项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建筑垃圾产生量中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外运利用和外运消纳情况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" w:eastAsia="zh-CN" w:bidi="ar"/>
        </w:rPr>
        <w:t>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制定的相应计划和措施。</w:t>
      </w:r>
    </w:p>
    <w:p w14:paraId="4FAC781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附利用或处置的“意向”合同或协议，合同或协议签订方为公司的，还需另附签订公司的企业营业执照复印件。“意向”合同或协议是指建筑垃圾处理的预计数量、种类、方式、地点，建筑垃圾实际处理的数量、种类、方式、地点以建筑垃圾处置核准为准。（例如去向为某某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处置场或堆砌地，需提供相关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合同或协议等证明材料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）。</w:t>
      </w:r>
    </w:p>
    <w:p w14:paraId="2A5CE3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《建筑垃圾处理技术标准》《河北省建筑垃圾资源化利用技术导则（2022年版）》第7部分</w:t>
      </w:r>
    </w:p>
    <w:p w14:paraId="753F8FA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Chars="0" w:right="0" w:rightChars="0" w:firstLine="600" w:firstLineChars="2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八、运输管理措施</w:t>
      </w:r>
    </w:p>
    <w:p w14:paraId="75CF15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此项内容请写明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运输企业基本情况，制定出场建筑垃圾分类称重计量记录制度。</w:t>
      </w:r>
    </w:p>
    <w:p w14:paraId="07F40D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运输单位：</w:t>
      </w:r>
    </w:p>
    <w:p w14:paraId="120C7C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负责人姓名：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  <w:t xml:space="preserve">     </w:t>
      </w:r>
    </w:p>
    <w:p w14:paraId="0CA28A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主要承运建筑垃圾类别及数量：</w:t>
      </w:r>
    </w:p>
    <w:p w14:paraId="3FBF4C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运输车辆车牌号：</w:t>
      </w:r>
    </w:p>
    <w:p w14:paraId="71EA430C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运输路线：</w:t>
      </w:r>
    </w:p>
    <w:p w14:paraId="3FEF9C71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出场建筑垃圾分类称重计量记录制度：</w:t>
      </w:r>
    </w:p>
    <w:p w14:paraId="35A5B509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注：需后附运输的“意向”合同或协议，合同或协议签订方为公司的，还需另附签订公司的企业营业执照复印件。出场建筑垃圾分类称重计量记录制度需后附空表。</w:t>
      </w:r>
    </w:p>
    <w:p w14:paraId="7DD158CE"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both"/>
        <w:textAlignment w:val="auto"/>
        <w:rPr>
          <w:rFonts w:hint="default" w:ascii="CESI楷体-GB2312" w:hAnsi="CESI楷体-GB2312" w:eastAsia="CESI楷体-GB2312" w:cs="CESI楷体-GB2312"/>
          <w:b w:val="0"/>
          <w:bCs w:val="0"/>
          <w:color w:val="auto"/>
          <w:kern w:val="0"/>
          <w:sz w:val="30"/>
          <w:szCs w:val="30"/>
          <w:lang w:val="en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-US" w:eastAsia="zh-CN" w:bidi="ar"/>
        </w:rPr>
        <w:t>《施工现场建筑垃圾减量化指导手册（试行）》第7部分和《河北省建筑垃圾资源化利用技术导则（2022年版）》第6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0"/>
          <w:szCs w:val="30"/>
          <w:lang w:val="en" w:eastAsia="zh-CN" w:bidi="ar"/>
        </w:rPr>
        <w:t>部分</w:t>
      </w:r>
    </w:p>
    <w:p w14:paraId="2A526D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九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环境保护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"/>
        </w:rPr>
        <w:t>措施</w:t>
      </w:r>
    </w:p>
    <w:p w14:paraId="6E5BEC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此项内容请写明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扬尘污染防治、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噪声污染防治、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雨污分流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" w:eastAsia="zh-CN" w:bidi="ar"/>
        </w:rPr>
        <w:t>等内容。（例如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施工现场建筑垃圾收集处理扬尘污染防治措施、施工现场临时贮存点的污染防治措施、运输过程中的污染防治措施、排放控制措施等）。</w:t>
      </w:r>
    </w:p>
    <w:p w14:paraId="2EB0F9D1">
      <w:pPr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参考依据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" w:eastAsia="zh-CN" w:bidi="ar"/>
        </w:rPr>
        <w:t>：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《河北省建筑垃圾资源化利用技术导则（2022年版）》第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" w:eastAsia="zh-CN" w:bidi="ar"/>
        </w:rPr>
        <w:t>9部分和《河北省扬尘污染防治办法》</w:t>
      </w:r>
      <w:bookmarkStart w:id="0" w:name="_GoBack"/>
      <w:bookmarkEnd w:id="0"/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YjFhNWE3MGJmNTQyZTkwZGZkZTA2NWQ3M2M1MDUifQ=="/>
  </w:docVars>
  <w:rsids>
    <w:rsidRoot w:val="00000000"/>
    <w:rsid w:val="00EE40E1"/>
    <w:rsid w:val="09896BBB"/>
    <w:rsid w:val="0D245EE0"/>
    <w:rsid w:val="12A05138"/>
    <w:rsid w:val="14F53074"/>
    <w:rsid w:val="160A261E"/>
    <w:rsid w:val="1ADB587A"/>
    <w:rsid w:val="1AF21DC6"/>
    <w:rsid w:val="20565B8C"/>
    <w:rsid w:val="21077976"/>
    <w:rsid w:val="30D6706F"/>
    <w:rsid w:val="31635BF3"/>
    <w:rsid w:val="365C5EF7"/>
    <w:rsid w:val="39D825E6"/>
    <w:rsid w:val="3DB51833"/>
    <w:rsid w:val="3FCF425B"/>
    <w:rsid w:val="40BF790B"/>
    <w:rsid w:val="43E9335A"/>
    <w:rsid w:val="4A030374"/>
    <w:rsid w:val="50966B42"/>
    <w:rsid w:val="553858D4"/>
    <w:rsid w:val="5CF01E8D"/>
    <w:rsid w:val="5F3E08CA"/>
    <w:rsid w:val="64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2165</Words>
  <Characters>2370</Characters>
  <Lines>0</Lines>
  <Paragraphs>0</Paragraphs>
  <TotalTime>33</TotalTime>
  <ScaleCrop>false</ScaleCrop>
  <LinksUpToDate>false</LinksUpToDate>
  <CharactersWithSpaces>2496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2023-03-08T06:08:00Z</dcterms:created>
  <dc:creator>Administrator</dc:creator>
  <cp:lastModifiedBy>尹普超</cp:lastModifiedBy>
  <cp:lastPrinted>2025-01-02T07:48:02Z</cp:lastPrinted>
  <dcterms:modified xsi:type="dcterms:W3CDTF">2025-01-02T08:12:33Z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D6CB636416724E2186510BF6B5AC9F95</vt:lpwstr>
  </property>
  <property fmtid="{D5CDD505-2E9C-101B-9397-08002B2CF9AE}" pid="4" name="KSOTemplateDocerSaveRecord">
    <vt:lpwstr>eyJoZGlkIjoiMGJhYjFhNWE3MGJmNTQyZTkwZGZkZTA2NWQ3M2M1MDUiLCJ1c2VySWQiOiI4NDQyNjk4MjUifQ==</vt:lpwstr>
  </property>
</Properties>
</file>