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center"/>
        <w:rPr>
          <w:color w:val="C00000"/>
          <w:sz w:val="72"/>
          <w:szCs w:val="72"/>
        </w:rPr>
      </w:pPr>
      <w:r>
        <w:rPr>
          <w:b/>
          <w:color w:val="C00000"/>
          <w:sz w:val="40"/>
          <w:szCs w:val="40"/>
          <w:shd w:val="clear" w:color="auto" w:fill="auto"/>
        </w:rPr>
        <w:t>丰南区卫生健康局公文信笺</w:t>
      </w:r>
    </w:p>
    <w:p>
      <w:pPr>
        <w:spacing w:line="440" w:lineRule="exact"/>
        <w:ind w:left="6240" w:hangingChars="1950" w:hanging="6240"/>
        <w:rPr>
          <w:color w:val="C00000"/>
          <w:sz w:val="32"/>
          <w:szCs w:val="32"/>
          <w:u w:val="single" w:color="auto"/>
        </w:rPr>
      </w:pPr>
      <w:r>
        <w:rPr>
          <w:color w:val="C00000"/>
          <w:sz w:val="32"/>
          <w:szCs w:val="32"/>
          <w:u w:val="single" w:color="auto"/>
        </w:rPr>
        <w:t xml:space="preserve">                                                     </w:t>
      </w:r>
    </w:p>
    <w:p>
      <w:pPr>
        <w:spacing w:line="520" w:lineRule="exact"/>
        <w:ind w:firstLineChars="1750" w:firstLine="5600"/>
        <w:jc w:val="left"/>
        <w:rPr>
          <w:rFonts w:hint="eastAsia"/>
          <w:color w:val="C00000"/>
          <w:sz w:val="32"/>
          <w:szCs w:val="32"/>
          <w:u w:val="single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是否同意公开：</w:t>
      </w:r>
      <w:r>
        <w:rPr>
          <w:rFonts w:ascii="宋体" w:eastAsia="方正仿宋简体" w:hAnsi="宋体"/>
          <w:sz w:val="32"/>
          <w:szCs w:val="32"/>
          <w:u w:color="auto"/>
        </w:rPr>
        <w:t xml:space="preserve">（是） </w:t>
      </w:r>
    </w:p>
    <w:p>
      <w:pPr>
        <w:wordWrap w:val="0"/>
        <w:spacing w:line="520" w:lineRule="exact"/>
        <w:ind w:firstLineChars="1750" w:firstLine="5600"/>
        <w:jc w:val="left"/>
        <w:rPr>
          <w:rFonts w:ascii="宋体" w:eastAsia="方正仿宋简体" w:hAnsi="宋体" w:hint="eastAsia"/>
          <w:sz w:val="32"/>
          <w:szCs w:val="32"/>
          <w:u w:color="auto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办理结果：</w:t>
      </w:r>
      <w:r>
        <w:rPr>
          <w:rFonts w:ascii="宋体" w:eastAsia="方正仿宋简体" w:hAnsi="宋体"/>
          <w:sz w:val="32"/>
          <w:szCs w:val="32"/>
          <w:u w:color="auto"/>
        </w:rPr>
        <w:t xml:space="preserve">（A） </w:t>
      </w:r>
    </w:p>
    <w:p>
      <w:pPr>
        <w:wordWrap w:val="0"/>
        <w:spacing w:line="520" w:lineRule="exact"/>
        <w:ind w:firstLineChars="1750" w:firstLine="5600"/>
        <w:jc w:val="left"/>
        <w:rPr>
          <w:sz w:val="32"/>
          <w:szCs w:val="32"/>
          <w:u w:color="auto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建议字[202</w:t>
      </w:r>
      <w:r>
        <w:rPr>
          <w:rFonts w:ascii="宋体" w:eastAsia="方正仿宋简体" w:hAnsi="宋体"/>
          <w:sz w:val="32"/>
          <w:szCs w:val="32"/>
          <w:u w:color="auto"/>
        </w:rPr>
        <w:t>4</w:t>
      </w:r>
      <w:r>
        <w:rPr>
          <w:rFonts w:ascii="宋体" w:eastAsia="方正仿宋简体" w:hAnsi="宋体" w:hint="eastAsia"/>
          <w:sz w:val="32"/>
          <w:szCs w:val="32"/>
          <w:u w:color="auto"/>
        </w:rPr>
        <w:t>]</w:t>
      </w:r>
      <w:r>
        <w:rPr>
          <w:rFonts w:ascii="宋体" w:eastAsia="方正仿宋简体" w:hAnsi="宋体"/>
          <w:sz w:val="32"/>
          <w:szCs w:val="32"/>
          <w:u w:color="auto"/>
        </w:rPr>
        <w:t xml:space="preserve"> </w:t>
      </w:r>
      <w:r>
        <w:rPr>
          <w:rFonts w:ascii="宋体" w:eastAsia="方正仿宋简体" w:hAnsi="宋体" w:hint="eastAsia"/>
          <w:sz w:val="32"/>
          <w:szCs w:val="32"/>
          <w:u w:color="auto"/>
          <w:lang w:val="en-US" w:eastAsia="zh-CN"/>
        </w:rPr>
        <w:t>36</w:t>
      </w:r>
      <w:r>
        <w:rPr>
          <w:rFonts w:ascii="宋体" w:eastAsia="方正仿宋简体" w:hAnsi="宋体" w:hint="eastAsia"/>
          <w:sz w:val="32"/>
          <w:szCs w:val="32"/>
          <w:u w:color="auto"/>
        </w:rPr>
        <w:t>号</w:t>
      </w:r>
    </w:p>
    <w:p>
      <w:pPr>
        <w:jc w:val="right"/>
        <w:rPr>
          <w:sz w:val="32"/>
          <w:szCs w:val="32"/>
        </w:rPr>
      </w:pPr>
    </w:p>
    <w:p>
      <w:pPr>
        <w:spacing w:line="572" w:lineRule="atLeas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/>
          <w:b/>
          <w:sz w:val="40"/>
          <w:szCs w:val="40"/>
        </w:rPr>
        <w:t>唐山市丰南区卫生健康局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对丰南区第</w:t>
      </w:r>
      <w:r>
        <w:rPr>
          <w:rFonts w:ascii="方正小标宋简体" w:eastAsia="方正小标宋简体"/>
          <w:b/>
          <w:sz w:val="40"/>
          <w:szCs w:val="40"/>
        </w:rPr>
        <w:t>七</w:t>
      </w:r>
      <w:r>
        <w:rPr>
          <w:rFonts w:ascii="方正小标宋简体" w:eastAsia="方正小标宋简体" w:hint="eastAsia"/>
          <w:b/>
          <w:sz w:val="40"/>
          <w:szCs w:val="40"/>
        </w:rPr>
        <w:t>届</w:t>
      </w:r>
      <w:r>
        <w:rPr>
          <w:rFonts w:ascii="方正小标宋简体" w:eastAsia="方正小标宋简体"/>
          <w:b/>
          <w:sz w:val="40"/>
          <w:szCs w:val="40"/>
        </w:rPr>
        <w:t>人民代表大会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第</w:t>
      </w:r>
      <w:r>
        <w:rPr>
          <w:rFonts w:ascii="方正小标宋简体" w:eastAsia="方正小标宋简体"/>
          <w:b/>
          <w:sz w:val="40"/>
          <w:szCs w:val="40"/>
        </w:rPr>
        <w:t>四</w:t>
      </w:r>
      <w:r>
        <w:rPr>
          <w:rFonts w:ascii="方正小标宋简体" w:eastAsia="方正小标宋简体" w:hint="eastAsia"/>
          <w:b/>
          <w:sz w:val="40"/>
          <w:szCs w:val="40"/>
        </w:rPr>
        <w:t>次会议第</w:t>
      </w:r>
      <w:r>
        <w:rPr>
          <w:rFonts w:ascii="方正小标宋简体" w:eastAsia="方正小标宋简体" w:hint="eastAsia"/>
          <w:b/>
          <w:sz w:val="40"/>
          <w:szCs w:val="40"/>
          <w:lang w:val="en-US" w:eastAsia="zh-CN"/>
        </w:rPr>
        <w:t>36</w:t>
      </w:r>
      <w:r>
        <w:rPr>
          <w:rFonts w:ascii="方正小标宋简体" w:eastAsia="方正小标宋简体" w:hint="eastAsia"/>
          <w:b/>
          <w:sz w:val="40"/>
          <w:szCs w:val="40"/>
        </w:rPr>
        <w:t>号</w:t>
      </w:r>
      <w:r>
        <w:rPr>
          <w:rFonts w:ascii="方正小标宋简体" w:eastAsia="方正小标宋简体"/>
          <w:b/>
          <w:sz w:val="40"/>
          <w:szCs w:val="40"/>
        </w:rPr>
        <w:t>建议</w:t>
      </w:r>
      <w:r>
        <w:rPr>
          <w:rFonts w:ascii="方正小标宋简体" w:eastAsia="方正小标宋简体" w:hint="eastAsia"/>
          <w:b/>
          <w:sz w:val="40"/>
          <w:szCs w:val="40"/>
        </w:rPr>
        <w:t>的答复</w:t>
      </w:r>
    </w:p>
    <w:p>
      <w:pPr>
        <w:spacing w:line="596" w:lineRule="exact"/>
        <w:rPr>
          <w:rFonts w:ascii="仿宋_GB2312" w:eastAsia="仿宋_GB2312"/>
          <w:sz w:val="36"/>
          <w:szCs w:val="36"/>
          <w:u w:val="single"/>
        </w:rPr>
      </w:pPr>
    </w:p>
    <w:p>
      <w:pPr>
        <w:spacing w:line="596" w:lineRule="exact"/>
        <w:ind w:left="0"/>
        <w:rPr>
          <w:rFonts w:ascii="宋体" w:eastAsia="方正仿宋简体" w:hAnsi="宋体" w:hint="eastAsia"/>
          <w:b/>
          <w:sz w:val="32"/>
          <w:szCs w:val="32"/>
          <w:u w:val="none" w:color="auto"/>
        </w:rPr>
      </w:pP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王韵光</w:t>
      </w:r>
      <w:r>
        <w:rPr>
          <w:rFonts w:ascii="宋体" w:eastAsia="方正仿宋简体" w:hAnsi="宋体" w:hint="eastAsia"/>
          <w:b/>
          <w:sz w:val="32"/>
          <w:szCs w:val="32"/>
        </w:rPr>
        <w:t>代表：</w:t>
      </w:r>
    </w:p>
    <w:p>
      <w:pPr>
        <w:spacing w:line="596" w:lineRule="exact"/>
        <w:ind w:firstLine="60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您提出的关于“</w:t>
      </w:r>
      <w:r>
        <w:rPr>
          <w:rFonts w:ascii="仿宋_GB2312" w:eastAsia="仿宋_GB2312" w:cs="仿宋_GB2312" w:hAnsi="仿宋_GB2312" w:hint="eastAsia"/>
          <w:sz w:val="32"/>
          <w:szCs w:val="36"/>
          <w:lang w:val="en-US" w:eastAsia="zh-CN"/>
        </w:rPr>
        <w:t>关于加强口腔疾病综合防治</w:t>
      </w:r>
      <w:r>
        <w:rPr>
          <w:rFonts w:ascii="宋体" w:eastAsia="方正仿宋简体" w:hAnsi="宋体" w:hint="eastAsia"/>
          <w:sz w:val="32"/>
          <w:szCs w:val="32"/>
        </w:rPr>
        <w:t>”</w:t>
      </w:r>
      <w:r>
        <w:rPr>
          <w:rFonts w:ascii="宋体" w:eastAsia="方正仿宋简体" w:hAnsi="宋体"/>
          <w:sz w:val="32"/>
          <w:szCs w:val="32"/>
        </w:rPr>
        <w:t>的建议</w:t>
      </w:r>
      <w:r>
        <w:rPr>
          <w:rFonts w:ascii="宋体" w:eastAsia="方正仿宋简体" w:hAnsi="宋体" w:hint="eastAsia"/>
          <w:sz w:val="32"/>
          <w:szCs w:val="32"/>
        </w:rPr>
        <w:t>收悉，现答复如下：</w:t>
      </w:r>
    </w:p>
    <w:p>
      <w:pPr>
        <w:spacing w:line="596" w:lineRule="exact"/>
        <w:ind w:firstLineChars="200" w:firstLine="640"/>
        <w:rPr>
          <w:rFonts w:ascii="宋体" w:eastAsia="方正仿宋简体" w:hAnsi="宋体" w:hint="eastAsia"/>
          <w:b/>
          <w:bCs w:val="0"/>
          <w:sz w:val="32"/>
          <w:szCs w:val="32"/>
        </w:rPr>
      </w:pPr>
      <w:r>
        <w:rPr>
          <w:rFonts w:ascii="方正黑体简体" w:eastAsia="方正黑体简体" w:cs="方正黑体简体" w:hAnsi="宋体" w:hint="eastAsia"/>
          <w:b/>
          <w:bCs w:val="0"/>
          <w:sz w:val="32"/>
          <w:szCs w:val="32"/>
        </w:rPr>
        <w:t>一、加强口腔健康教育。</w:t>
      </w:r>
      <w:r>
        <w:rPr>
          <w:rFonts w:ascii="宋体" w:eastAsia="方正仿宋简体" w:hAnsi="宋体" w:hint="eastAsia"/>
          <w:sz w:val="32"/>
          <w:szCs w:val="32"/>
        </w:rPr>
        <w:t>依托“全国爱牙日”、“全民健康生活方式行动日”等健康主题宣传日为契机，将口腔健康教育集中宣传与日常宣传相结合，创新宣传形式和载体，提高口腔健康教育的可及性，引导群众形成自主自律的健康生活方式。</w:t>
      </w:r>
    </w:p>
    <w:p>
      <w:pPr>
        <w:spacing w:line="596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方正黑体简体" w:eastAsia="方正黑体简体" w:cs="方正黑体简体" w:hAnsi="宋体" w:hint="eastAsia"/>
          <w:b/>
          <w:bCs w:val="0"/>
          <w:sz w:val="32"/>
          <w:szCs w:val="32"/>
        </w:rPr>
        <w:t>二、开展“减糖”专项行动。</w:t>
      </w:r>
      <w:r>
        <w:rPr>
          <w:rFonts w:ascii="宋体" w:eastAsia="方正仿宋简体" w:hAnsi="宋体" w:hint="eastAsia"/>
          <w:sz w:val="32"/>
          <w:szCs w:val="32"/>
        </w:rPr>
        <w:t>结合健康校园建设，中小学校及托幼机构限制销售高糖饮料和零食，食堂减少含糖饮料和高糖食品供应。向居民传授健康食品选择和健康烹饪技巧，鼓励企业进行“低糖”或者“无糖”的声称，提高消费者正确认读食品营养标签添加糖的能力。</w:t>
      </w:r>
    </w:p>
    <w:p>
      <w:pPr>
        <w:spacing w:line="596" w:lineRule="exact"/>
        <w:ind w:firstLineChars="200" w:firstLine="640"/>
        <w:rPr>
          <w:rFonts w:ascii="宋体" w:eastAsia="方正仿宋简体" w:hAnsi="宋体" w:hint="eastAsia"/>
          <w:b/>
          <w:bCs w:val="0"/>
          <w:sz w:val="32"/>
          <w:szCs w:val="32"/>
        </w:rPr>
      </w:pPr>
    </w:p>
    <w:p>
      <w:pPr>
        <w:spacing w:line="596" w:lineRule="exact"/>
        <w:ind w:firstLineChars="200" w:firstLine="640"/>
        <w:rPr>
          <w:rFonts w:ascii="宋体" w:eastAsia="方正仿宋简体" w:hAnsi="宋体" w:hint="eastAsia"/>
          <w:sz w:val="32"/>
          <w:szCs w:val="32"/>
        </w:rPr>
      </w:pPr>
      <w:r>
        <w:rPr>
          <w:rFonts w:ascii="方正黑体简体" w:eastAsia="方正黑体简体" w:cs="方正黑体简体" w:hAnsi="宋体"/>
          <w:b/>
          <w:bCs w:val="0"/>
          <w:sz w:val="32"/>
          <w:szCs w:val="32"/>
        </w:rPr>
        <w:t>三、</w:t>
      </w:r>
      <w:r>
        <w:rPr>
          <w:rFonts w:ascii="方正黑体简体" w:eastAsia="方正黑体简体" w:cs="方正黑体简体" w:hAnsi="宋体" w:hint="eastAsia"/>
          <w:b/>
          <w:bCs w:val="0"/>
          <w:sz w:val="32"/>
          <w:szCs w:val="32"/>
        </w:rPr>
        <w:t>实施口腔疾病高危行为干预。</w:t>
      </w:r>
      <w:r>
        <w:rPr>
          <w:rFonts w:ascii="宋体" w:eastAsia="方正仿宋简体" w:hAnsi="宋体" w:hint="eastAsia"/>
          <w:sz w:val="32"/>
          <w:szCs w:val="32"/>
        </w:rPr>
        <w:t>加强无烟环境建设，全面推进公共场所禁烟工作，严格公共场所控烟监督执法。促进牙周、口腔黏膜病变等疾病早诊早治。</w:t>
      </w:r>
      <w:bookmarkStart w:id="0" w:name="_GoBack"/>
      <w:bookmarkEnd w:id="0"/>
    </w:p>
    <w:p>
      <w:pPr>
        <w:spacing w:line="596" w:lineRule="exact"/>
        <w:ind w:firstLineChars="1745" w:firstLine="5584"/>
        <w:rPr>
          <w:rFonts w:ascii="宋体" w:eastAsia="方正仿宋简体" w:hAnsi="宋体"/>
          <w:bCs w:val="0"/>
          <w:sz w:val="32"/>
          <w:szCs w:val="32"/>
          <w:lang w:val="en-US" w:eastAsia="zh-CN"/>
        </w:rPr>
      </w:pPr>
    </w:p>
    <w:p>
      <w:pPr>
        <w:spacing w:line="596" w:lineRule="exact"/>
        <w:ind w:firstLineChars="1745" w:firstLine="5584"/>
        <w:rPr>
          <w:rFonts w:ascii="宋体" w:eastAsia="方正仿宋简体" w:hAnsi="宋体" w:hint="eastAsia"/>
          <w:bCs w:val="0"/>
          <w:sz w:val="32"/>
          <w:szCs w:val="32"/>
        </w:rPr>
      </w:pP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>2024</w:t>
      </w:r>
      <w:r>
        <w:rPr>
          <w:rFonts w:ascii="宋体" w:eastAsia="方正仿宋简体" w:hAnsi="宋体" w:hint="eastAsia"/>
          <w:bCs w:val="0"/>
          <w:sz w:val="32"/>
          <w:szCs w:val="32"/>
        </w:rPr>
        <w:t>年</w:t>
      </w:r>
      <w:r>
        <w:rPr>
          <w:rFonts w:ascii="宋体" w:eastAsia="方正仿宋简体" w:hAnsi="宋体"/>
          <w:bCs w:val="0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>8</w:t>
      </w:r>
      <w:r>
        <w:rPr>
          <w:rFonts w:ascii="宋体" w:eastAsia="方正仿宋简体" w:hAnsi="宋体"/>
          <w:bCs w:val="0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bCs w:val="0"/>
          <w:sz w:val="32"/>
          <w:szCs w:val="32"/>
        </w:rPr>
        <w:t>月</w:t>
      </w:r>
      <w:r>
        <w:rPr>
          <w:rFonts w:ascii="宋体" w:eastAsia="方正仿宋简体" w:hAnsi="宋体" w:hint="eastAsia"/>
          <w:bCs w:val="0"/>
          <w:sz w:val="32"/>
          <w:szCs w:val="32"/>
          <w:lang w:val="en-US" w:eastAsia="zh-CN"/>
        </w:rPr>
        <w:t>5</w:t>
      </w:r>
      <w:r>
        <w:rPr>
          <w:rFonts w:ascii="宋体" w:eastAsia="方正仿宋简体" w:hAnsi="宋体"/>
          <w:bCs w:val="0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bCs w:val="0"/>
          <w:sz w:val="32"/>
          <w:szCs w:val="32"/>
        </w:rPr>
        <w:t>日</w:t>
      </w:r>
    </w:p>
    <w:p>
      <w:pPr>
        <w:spacing w:line="596" w:lineRule="exact"/>
        <w:ind w:left="0"/>
        <w:rPr>
          <w:rFonts w:ascii="宋体" w:eastAsia="方正仿宋简体" w:hAnsi="宋体" w:hint="eastAsia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领导签发：田宝生</w:t>
      </w: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  <w:lang w:val="en-US" w:eastAsia="zh-CN"/>
        </w:rPr>
      </w:pPr>
      <w:r>
        <w:rPr>
          <w:rFonts w:ascii="宋体" w:eastAsia="方正仿宋简体" w:hAnsi="宋体"/>
          <w:b/>
          <w:sz w:val="32"/>
          <w:szCs w:val="32"/>
        </w:rPr>
        <w:t>联系人及电话：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高竞平 0315-8292122</w:t>
      </w:r>
    </w:p>
    <w:p>
      <w:pPr>
        <w:spacing w:line="596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抄送：区人大常委会选举任免代表工作委员会（区行政中心815室），区政府办公室（区行政中心515室）</w:t>
      </w:r>
    </w:p>
    <w:sectPr>
      <w:pgSz w:w="11907" w:h="16840"/>
      <w:pgMar w:top="1928" w:right="1474" w:bottom="153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2287F76-FD18-49F7-99B0-7D0FF1C4E69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88</TotalTime>
  <Application>Yozo_Office27021597764231179</Application>
  <Pages>2</Pages>
  <Words>0</Words>
  <Characters>445</Characters>
  <Lines>0</Lines>
  <Paragraphs>32</Paragraphs>
  <CharactersWithSpaces>594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cp:lastPrinted>2024-08-19T02:11:39Z</cp:lastPrinted>
  <dcterms:created xsi:type="dcterms:W3CDTF">2020-05-08T06:11:00Z</dcterms:created>
  <dcterms:modified xsi:type="dcterms:W3CDTF">2024-08-23T01:36:50Z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2052-11.1.0.10009</vt:lpwstr>
  </property>
</Properties>
</file>