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AB" w:rsidRPr="003877C6" w:rsidRDefault="00A058AB" w:rsidP="003877C6">
      <w:pPr>
        <w:spacing w:line="592" w:lineRule="atLeast"/>
        <w:jc w:val="center"/>
        <w:rPr>
          <w:rFonts w:ascii="方正小标宋简体" w:eastAsia="方正小标宋简体" w:cs="宋体"/>
          <w:color w:val="000000"/>
          <w:spacing w:val="6"/>
          <w:sz w:val="40"/>
          <w:szCs w:val="40"/>
        </w:rPr>
      </w:pPr>
      <w:r w:rsidRPr="003877C6">
        <w:rPr>
          <w:rFonts w:ascii="方正小标宋简体" w:eastAsia="方正小标宋简体" w:hAnsi="宋体" w:cs="宋体" w:hint="eastAsia"/>
          <w:color w:val="000000"/>
          <w:spacing w:val="6"/>
          <w:sz w:val="40"/>
          <w:szCs w:val="40"/>
        </w:rPr>
        <w:t>关于202</w:t>
      </w:r>
      <w:r w:rsidR="00381EB3">
        <w:rPr>
          <w:rFonts w:ascii="方正小标宋简体" w:eastAsia="方正小标宋简体" w:hAnsi="宋体" w:cs="宋体" w:hint="eastAsia"/>
          <w:color w:val="000000"/>
          <w:spacing w:val="6"/>
          <w:sz w:val="40"/>
          <w:szCs w:val="40"/>
          <w:lang w:eastAsia="zh-CN"/>
        </w:rPr>
        <w:t>4</w:t>
      </w:r>
      <w:r w:rsidRPr="003877C6">
        <w:rPr>
          <w:rFonts w:ascii="方正小标宋简体" w:eastAsia="方正小标宋简体" w:hAnsi="宋体" w:cs="宋体" w:hint="eastAsia"/>
          <w:color w:val="000000"/>
          <w:spacing w:val="6"/>
          <w:sz w:val="40"/>
          <w:szCs w:val="40"/>
        </w:rPr>
        <w:t>年区级预算公开有关事项的说明</w:t>
      </w:r>
    </w:p>
    <w:p w:rsidR="001E36FE" w:rsidRDefault="001E36FE" w:rsidP="001E36FE">
      <w:pPr>
        <w:spacing w:line="592" w:lineRule="atLeast"/>
        <w:ind w:firstLineChars="200" w:firstLine="624"/>
        <w:rPr>
          <w:rFonts w:ascii="宋体" w:eastAsiaTheme="minorEastAsia" w:cs="宋体"/>
          <w:color w:val="000000"/>
          <w:spacing w:val="6"/>
          <w:sz w:val="30"/>
          <w:szCs w:val="30"/>
          <w:lang w:eastAsia="zh-CN"/>
        </w:rPr>
      </w:pPr>
    </w:p>
    <w:p w:rsidR="00216E1C" w:rsidRPr="001E36FE" w:rsidRDefault="00216E1C" w:rsidP="001E36FE">
      <w:pPr>
        <w:spacing w:line="592" w:lineRule="atLeast"/>
        <w:ind w:firstLineChars="200" w:firstLine="624"/>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t>一、安排“三公”经费预算情况</w:t>
      </w:r>
    </w:p>
    <w:p w:rsidR="00216E1C" w:rsidRPr="001E36FE" w:rsidRDefault="00480906" w:rsidP="001E36FE">
      <w:pPr>
        <w:spacing w:line="592" w:lineRule="atLeast"/>
        <w:ind w:firstLineChars="200" w:firstLine="624"/>
        <w:rPr>
          <w:rFonts w:ascii="方正仿宋简体" w:eastAsia="方正仿宋简体"/>
          <w:spacing w:val="6"/>
          <w:sz w:val="30"/>
          <w:szCs w:val="30"/>
        </w:rPr>
      </w:pPr>
      <w:r>
        <w:rPr>
          <w:rFonts w:ascii="方正仿宋简体" w:eastAsia="方正仿宋简体" w:hint="eastAsia"/>
          <w:spacing w:val="6"/>
          <w:sz w:val="30"/>
          <w:szCs w:val="30"/>
        </w:rPr>
        <w:t>202</w:t>
      </w:r>
      <w:r>
        <w:rPr>
          <w:rFonts w:ascii="方正仿宋简体" w:eastAsia="方正仿宋简体" w:hint="eastAsia"/>
          <w:spacing w:val="6"/>
          <w:sz w:val="30"/>
          <w:szCs w:val="30"/>
          <w:lang w:eastAsia="zh-CN"/>
        </w:rPr>
        <w:t>4</w:t>
      </w:r>
      <w:r w:rsidR="00216E1C" w:rsidRPr="001E36FE">
        <w:rPr>
          <w:rFonts w:ascii="方正仿宋简体" w:eastAsia="方正仿宋简体" w:hint="eastAsia"/>
          <w:spacing w:val="6"/>
          <w:sz w:val="30"/>
          <w:szCs w:val="30"/>
        </w:rPr>
        <w:t>年区级“三公”经费预算安排</w:t>
      </w:r>
      <w:r w:rsidR="00E25EFF" w:rsidRPr="00E25EFF">
        <w:rPr>
          <w:rFonts w:ascii="方正仿宋简体" w:eastAsia="方正仿宋简体"/>
          <w:spacing w:val="6"/>
          <w:sz w:val="30"/>
          <w:szCs w:val="30"/>
        </w:rPr>
        <w:t>2065.1</w:t>
      </w:r>
      <w:r w:rsidR="00216E1C" w:rsidRPr="001E36FE">
        <w:rPr>
          <w:rFonts w:ascii="方正仿宋简体" w:eastAsia="方正仿宋简体" w:hint="eastAsia"/>
          <w:spacing w:val="6"/>
          <w:sz w:val="30"/>
          <w:szCs w:val="30"/>
        </w:rPr>
        <w:t>万元，减少</w:t>
      </w:r>
      <w:r w:rsidR="00E25EFF">
        <w:rPr>
          <w:rFonts w:ascii="方正仿宋简体" w:eastAsia="方正仿宋简体" w:hint="eastAsia"/>
          <w:spacing w:val="6"/>
          <w:sz w:val="30"/>
          <w:szCs w:val="30"/>
          <w:lang w:eastAsia="zh-CN"/>
        </w:rPr>
        <w:t>34</w:t>
      </w:r>
      <w:r w:rsidR="00504B49">
        <w:rPr>
          <w:rFonts w:ascii="方正仿宋简体" w:eastAsia="方正仿宋简体" w:hint="eastAsia"/>
          <w:spacing w:val="6"/>
          <w:sz w:val="30"/>
          <w:szCs w:val="30"/>
          <w:lang w:eastAsia="zh-CN"/>
        </w:rPr>
        <w:t>.7</w:t>
      </w:r>
      <w:r w:rsidR="00216E1C" w:rsidRPr="001E36FE">
        <w:rPr>
          <w:rFonts w:ascii="方正仿宋简体" w:eastAsia="方正仿宋简体" w:hint="eastAsia"/>
          <w:spacing w:val="6"/>
          <w:sz w:val="30"/>
          <w:szCs w:val="30"/>
        </w:rPr>
        <w:t>万元，下降</w:t>
      </w:r>
      <w:r w:rsidR="00E25EFF">
        <w:rPr>
          <w:rFonts w:ascii="方正仿宋简体" w:eastAsia="方正仿宋简体" w:hint="eastAsia"/>
          <w:spacing w:val="6"/>
          <w:sz w:val="30"/>
          <w:szCs w:val="30"/>
          <w:lang w:eastAsia="zh-CN"/>
        </w:rPr>
        <w:t>1.7</w:t>
      </w:r>
      <w:r w:rsidR="00216E1C" w:rsidRPr="001E36FE">
        <w:rPr>
          <w:rFonts w:ascii="方正仿宋简体" w:eastAsia="方正仿宋简体" w:hint="eastAsia"/>
          <w:spacing w:val="6"/>
          <w:sz w:val="30"/>
          <w:szCs w:val="30"/>
        </w:rPr>
        <w:t>%。全部为一般公共预算。具体安排情况如下：</w:t>
      </w:r>
    </w:p>
    <w:p w:rsidR="00216E1C" w:rsidRPr="001E36FE" w:rsidRDefault="00216E1C" w:rsidP="001E36FE">
      <w:pPr>
        <w:spacing w:line="592" w:lineRule="atLeast"/>
        <w:ind w:firstLineChars="200" w:firstLine="624"/>
        <w:rPr>
          <w:rFonts w:ascii="方正仿宋简体" w:eastAsia="方正仿宋简体"/>
          <w:spacing w:val="6"/>
          <w:sz w:val="30"/>
          <w:szCs w:val="30"/>
        </w:rPr>
      </w:pPr>
      <w:r w:rsidRPr="001E36FE">
        <w:rPr>
          <w:rFonts w:ascii="方正楷体简体" w:eastAsia="方正楷体简体" w:hint="eastAsia"/>
          <w:spacing w:val="6"/>
          <w:sz w:val="30"/>
          <w:szCs w:val="30"/>
        </w:rPr>
        <w:t>(一)公务用车购置及运行维护费。</w:t>
      </w:r>
      <w:r w:rsidRPr="001E36FE">
        <w:rPr>
          <w:rFonts w:ascii="方正仿宋简体" w:eastAsia="方正仿宋简体" w:hint="eastAsia"/>
          <w:spacing w:val="6"/>
          <w:sz w:val="30"/>
          <w:szCs w:val="30"/>
        </w:rPr>
        <w:t>安排</w:t>
      </w:r>
      <w:r w:rsidR="00E25EFF" w:rsidRPr="00E25EFF">
        <w:rPr>
          <w:rFonts w:ascii="方正仿宋简体" w:eastAsia="方正仿宋简体"/>
          <w:spacing w:val="6"/>
          <w:sz w:val="30"/>
          <w:szCs w:val="30"/>
        </w:rPr>
        <w:t>1554.1</w:t>
      </w:r>
      <w:r w:rsidRPr="001E36FE">
        <w:rPr>
          <w:rFonts w:ascii="方正仿宋简体" w:eastAsia="方正仿宋简体" w:hint="eastAsia"/>
          <w:spacing w:val="6"/>
          <w:sz w:val="30"/>
          <w:szCs w:val="30"/>
        </w:rPr>
        <w:t>万元，</w:t>
      </w:r>
      <w:r w:rsidR="00411B1D">
        <w:rPr>
          <w:rFonts w:ascii="方正仿宋简体" w:eastAsia="方正仿宋简体" w:hint="eastAsia"/>
          <w:spacing w:val="6"/>
          <w:sz w:val="30"/>
          <w:szCs w:val="30"/>
        </w:rPr>
        <w:t>减少</w:t>
      </w:r>
      <w:r w:rsidR="00411B1D">
        <w:rPr>
          <w:rFonts w:ascii="方正仿宋简体" w:eastAsia="方正仿宋简体" w:hint="eastAsia"/>
          <w:spacing w:val="6"/>
          <w:sz w:val="30"/>
          <w:szCs w:val="30"/>
          <w:lang w:eastAsia="zh-CN"/>
        </w:rPr>
        <w:t>34.7万元，</w:t>
      </w:r>
      <w:r w:rsidRPr="001E36FE">
        <w:rPr>
          <w:rFonts w:ascii="方正仿宋简体" w:eastAsia="方正仿宋简体" w:hint="eastAsia"/>
          <w:spacing w:val="6"/>
          <w:sz w:val="30"/>
          <w:szCs w:val="30"/>
        </w:rPr>
        <w:t>下降2.</w:t>
      </w:r>
      <w:r w:rsidR="00E25EFF">
        <w:rPr>
          <w:rFonts w:ascii="方正仿宋简体" w:eastAsia="方正仿宋简体" w:hint="eastAsia"/>
          <w:spacing w:val="6"/>
          <w:sz w:val="30"/>
          <w:szCs w:val="30"/>
          <w:lang w:eastAsia="zh-CN"/>
        </w:rPr>
        <w:t>2</w:t>
      </w:r>
      <w:r w:rsidRPr="001E36FE">
        <w:rPr>
          <w:rFonts w:ascii="方正仿宋简体" w:eastAsia="方正仿宋简体" w:hint="eastAsia"/>
          <w:spacing w:val="6"/>
          <w:sz w:val="30"/>
          <w:szCs w:val="30"/>
        </w:rPr>
        <w:t>%。其中：公务用车购置经费</w:t>
      </w:r>
      <w:r w:rsidR="00E25EFF" w:rsidRPr="00E25EFF">
        <w:rPr>
          <w:rFonts w:ascii="方正仿宋简体" w:eastAsia="方正仿宋简体"/>
          <w:spacing w:val="6"/>
          <w:sz w:val="30"/>
          <w:szCs w:val="30"/>
        </w:rPr>
        <w:t>387.3</w:t>
      </w:r>
      <w:r w:rsidRPr="001E36FE">
        <w:rPr>
          <w:rFonts w:ascii="方正仿宋简体" w:eastAsia="方正仿宋简体" w:hint="eastAsia"/>
          <w:spacing w:val="6"/>
          <w:sz w:val="30"/>
          <w:szCs w:val="30"/>
        </w:rPr>
        <w:t>万元，</w:t>
      </w:r>
      <w:r w:rsidR="00411B1D">
        <w:rPr>
          <w:rFonts w:ascii="方正仿宋简体" w:eastAsia="方正仿宋简体" w:hint="eastAsia"/>
          <w:spacing w:val="6"/>
          <w:sz w:val="30"/>
          <w:szCs w:val="30"/>
        </w:rPr>
        <w:t>减少</w:t>
      </w:r>
      <w:r w:rsidR="00411B1D">
        <w:rPr>
          <w:rFonts w:ascii="方正仿宋简体" w:eastAsia="方正仿宋简体" w:hint="eastAsia"/>
          <w:spacing w:val="6"/>
          <w:sz w:val="30"/>
          <w:szCs w:val="30"/>
          <w:lang w:eastAsia="zh-CN"/>
        </w:rPr>
        <w:t>25.7万元，</w:t>
      </w:r>
      <w:r w:rsidRPr="001E36FE">
        <w:rPr>
          <w:rFonts w:ascii="方正仿宋简体" w:eastAsia="方正仿宋简体" w:hint="eastAsia"/>
          <w:spacing w:val="6"/>
          <w:sz w:val="30"/>
          <w:szCs w:val="30"/>
        </w:rPr>
        <w:t>下降</w:t>
      </w:r>
      <w:r w:rsidR="00E25EFF">
        <w:rPr>
          <w:rFonts w:ascii="方正仿宋简体" w:eastAsia="方正仿宋简体" w:hint="eastAsia"/>
          <w:spacing w:val="6"/>
          <w:sz w:val="30"/>
          <w:szCs w:val="30"/>
          <w:lang w:eastAsia="zh-CN"/>
        </w:rPr>
        <w:t>6.2</w:t>
      </w:r>
      <w:r w:rsidRPr="001E36FE">
        <w:rPr>
          <w:rFonts w:ascii="方正仿宋简体" w:eastAsia="方正仿宋简体" w:hint="eastAsia"/>
          <w:spacing w:val="6"/>
          <w:sz w:val="30"/>
          <w:szCs w:val="30"/>
        </w:rPr>
        <w:t>%（主要是公务用车报废量减少，新购置公务车数量下降）；公车运行维护经费</w:t>
      </w:r>
      <w:r w:rsidR="00E25EFF" w:rsidRPr="00E25EFF">
        <w:rPr>
          <w:rFonts w:ascii="方正仿宋简体" w:eastAsia="方正仿宋简体"/>
          <w:spacing w:val="6"/>
          <w:sz w:val="30"/>
          <w:szCs w:val="30"/>
        </w:rPr>
        <w:t>1166.8</w:t>
      </w:r>
      <w:r w:rsidRPr="001E36FE">
        <w:rPr>
          <w:rFonts w:ascii="方正仿宋简体" w:eastAsia="方正仿宋简体" w:hint="eastAsia"/>
          <w:spacing w:val="6"/>
          <w:sz w:val="30"/>
          <w:szCs w:val="30"/>
        </w:rPr>
        <w:t>万元，</w:t>
      </w:r>
      <w:r w:rsidR="00411B1D">
        <w:rPr>
          <w:rFonts w:ascii="方正仿宋简体" w:eastAsia="方正仿宋简体" w:hint="eastAsia"/>
          <w:spacing w:val="6"/>
          <w:sz w:val="30"/>
          <w:szCs w:val="30"/>
          <w:lang w:val="uk-UA" w:eastAsia="zh-CN"/>
        </w:rPr>
        <w:t>减少9万元，</w:t>
      </w:r>
      <w:r w:rsidRPr="001E36FE">
        <w:rPr>
          <w:rFonts w:ascii="方正仿宋简体" w:eastAsia="方正仿宋简体" w:hint="eastAsia"/>
          <w:spacing w:val="6"/>
          <w:sz w:val="30"/>
          <w:szCs w:val="30"/>
        </w:rPr>
        <w:t>下降</w:t>
      </w:r>
      <w:r w:rsidR="00E25EFF">
        <w:rPr>
          <w:rFonts w:ascii="方正仿宋简体" w:eastAsia="方正仿宋简体" w:hint="eastAsia"/>
          <w:spacing w:val="6"/>
          <w:sz w:val="30"/>
          <w:szCs w:val="30"/>
          <w:lang w:eastAsia="zh-CN"/>
        </w:rPr>
        <w:t>0.8</w:t>
      </w:r>
      <w:r w:rsidRPr="001E36FE">
        <w:rPr>
          <w:rFonts w:ascii="方正仿宋简体" w:eastAsia="方正仿宋简体" w:hint="eastAsia"/>
          <w:spacing w:val="6"/>
          <w:sz w:val="30"/>
          <w:szCs w:val="30"/>
        </w:rPr>
        <w:t>%（主要是</w:t>
      </w:r>
      <w:r w:rsidR="00A720FB">
        <w:rPr>
          <w:rFonts w:ascii="方正仿宋简体" w:eastAsia="方正仿宋简体" w:hint="eastAsia"/>
          <w:spacing w:val="6"/>
          <w:sz w:val="30"/>
          <w:szCs w:val="30"/>
          <w:lang w:eastAsia="zh-CN"/>
        </w:rPr>
        <w:t>严控</w:t>
      </w:r>
      <w:r w:rsidR="00A720FB">
        <w:rPr>
          <w:rFonts w:ascii="方正仿宋简体" w:eastAsia="方正仿宋简体" w:hint="eastAsia"/>
          <w:spacing w:val="6"/>
          <w:sz w:val="30"/>
          <w:szCs w:val="30"/>
        </w:rPr>
        <w:t>三公经费支出</w:t>
      </w:r>
      <w:r w:rsidRPr="001E36FE">
        <w:rPr>
          <w:rFonts w:ascii="方正仿宋简体" w:eastAsia="方正仿宋简体" w:hint="eastAsia"/>
          <w:spacing w:val="6"/>
          <w:sz w:val="30"/>
          <w:szCs w:val="30"/>
        </w:rPr>
        <w:t>，公务用车运维费下降）。</w:t>
      </w:r>
    </w:p>
    <w:p w:rsidR="00216E1C" w:rsidRPr="001E36FE" w:rsidRDefault="00216E1C" w:rsidP="001E36FE">
      <w:pPr>
        <w:spacing w:line="592" w:lineRule="atLeast"/>
        <w:ind w:firstLineChars="200" w:firstLine="624"/>
        <w:rPr>
          <w:rFonts w:ascii="方正仿宋简体" w:eastAsia="方正仿宋简体"/>
          <w:spacing w:val="6"/>
          <w:sz w:val="30"/>
          <w:szCs w:val="30"/>
        </w:rPr>
      </w:pPr>
      <w:r w:rsidRPr="001E36FE">
        <w:rPr>
          <w:rFonts w:ascii="方正楷体简体" w:eastAsia="方正楷体简体" w:hint="eastAsia"/>
          <w:spacing w:val="6"/>
          <w:sz w:val="30"/>
          <w:szCs w:val="30"/>
        </w:rPr>
        <w:t>（二）公务接待费。</w:t>
      </w:r>
      <w:r w:rsidRPr="001E36FE">
        <w:rPr>
          <w:rFonts w:ascii="方正仿宋简体" w:eastAsia="方正仿宋简体" w:hint="eastAsia"/>
          <w:spacing w:val="6"/>
          <w:sz w:val="30"/>
          <w:szCs w:val="30"/>
        </w:rPr>
        <w:t>安排301万元，与上年持平。</w:t>
      </w:r>
    </w:p>
    <w:p w:rsidR="00216E1C" w:rsidRPr="001E36FE" w:rsidRDefault="00216E1C" w:rsidP="001E36FE">
      <w:pPr>
        <w:spacing w:line="592" w:lineRule="atLeast"/>
        <w:ind w:firstLineChars="200" w:firstLine="624"/>
        <w:rPr>
          <w:rFonts w:ascii="方正仿宋简体" w:eastAsia="方正仿宋简体"/>
          <w:spacing w:val="6"/>
          <w:sz w:val="30"/>
          <w:szCs w:val="30"/>
        </w:rPr>
      </w:pPr>
      <w:r w:rsidRPr="001E36FE">
        <w:rPr>
          <w:rFonts w:ascii="方正楷体简体" w:eastAsia="方正楷体简体" w:hint="eastAsia"/>
          <w:spacing w:val="6"/>
          <w:sz w:val="30"/>
          <w:szCs w:val="30"/>
        </w:rPr>
        <w:t>（三）因公出国（境）费。</w:t>
      </w:r>
      <w:r w:rsidRPr="001E36FE">
        <w:rPr>
          <w:rFonts w:ascii="方正仿宋简体" w:eastAsia="方正仿宋简体" w:hint="eastAsia"/>
          <w:spacing w:val="6"/>
          <w:sz w:val="30"/>
          <w:szCs w:val="30"/>
        </w:rPr>
        <w:t>安排210万元, 与上年持平。</w:t>
      </w:r>
    </w:p>
    <w:p w:rsidR="00A058AB" w:rsidRPr="001E36FE" w:rsidRDefault="00A058AB" w:rsidP="001E36FE">
      <w:pPr>
        <w:spacing w:line="592" w:lineRule="atLeast"/>
        <w:ind w:firstLineChars="200" w:firstLine="624"/>
        <w:rPr>
          <w:rFonts w:ascii="方正黑体简体" w:eastAsia="方正黑体简体" w:cs="宋体"/>
          <w:color w:val="000000"/>
          <w:spacing w:val="6"/>
          <w:sz w:val="30"/>
          <w:szCs w:val="30"/>
        </w:rPr>
      </w:pPr>
      <w:r w:rsidRPr="001E36FE">
        <w:rPr>
          <w:rFonts w:ascii="方正黑体简体" w:eastAsia="方正黑体简体" w:cs="宋体" w:hint="eastAsia"/>
          <w:color w:val="000000"/>
          <w:spacing w:val="6"/>
          <w:sz w:val="30"/>
          <w:szCs w:val="30"/>
        </w:rPr>
        <w:t>二、政府债务及还本付息情况</w:t>
      </w:r>
    </w:p>
    <w:p w:rsidR="00E25EFF" w:rsidRPr="00E25EFF" w:rsidRDefault="00E25EFF" w:rsidP="00E25EFF">
      <w:pPr>
        <w:spacing w:line="592" w:lineRule="atLeast"/>
        <w:ind w:firstLineChars="200" w:firstLine="624"/>
        <w:rPr>
          <w:rFonts w:ascii="方正仿宋简体" w:eastAsia="方正仿宋简体"/>
          <w:spacing w:val="6"/>
          <w:sz w:val="30"/>
          <w:szCs w:val="30"/>
        </w:rPr>
      </w:pPr>
      <w:r w:rsidRPr="00E25EFF">
        <w:rPr>
          <w:rFonts w:ascii="方正仿宋简体" w:eastAsia="方正仿宋简体" w:hint="eastAsia"/>
          <w:spacing w:val="6"/>
          <w:sz w:val="30"/>
          <w:szCs w:val="30"/>
        </w:rPr>
        <w:t>截至</w:t>
      </w:r>
      <w:r w:rsidRPr="00E25EFF">
        <w:rPr>
          <w:rFonts w:ascii="方正仿宋简体" w:eastAsia="方正仿宋简体"/>
          <w:spacing w:val="6"/>
          <w:sz w:val="30"/>
          <w:szCs w:val="30"/>
        </w:rPr>
        <w:t>2023</w:t>
      </w:r>
      <w:r w:rsidRPr="00E25EFF">
        <w:rPr>
          <w:rFonts w:ascii="方正仿宋简体" w:eastAsia="方正仿宋简体" w:hint="eastAsia"/>
          <w:spacing w:val="6"/>
          <w:sz w:val="30"/>
          <w:szCs w:val="30"/>
        </w:rPr>
        <w:t>年末，政府债务限额</w:t>
      </w:r>
      <w:r w:rsidRPr="00E25EFF">
        <w:rPr>
          <w:rFonts w:ascii="方正仿宋简体" w:eastAsia="方正仿宋简体"/>
          <w:spacing w:val="6"/>
          <w:sz w:val="30"/>
          <w:szCs w:val="30"/>
        </w:rPr>
        <w:t>1</w:t>
      </w:r>
      <w:r w:rsidR="001B362E">
        <w:rPr>
          <w:rFonts w:ascii="方正仿宋简体" w:eastAsia="方正仿宋简体" w:hint="eastAsia"/>
          <w:spacing w:val="6"/>
          <w:sz w:val="30"/>
          <w:szCs w:val="30"/>
          <w:lang w:eastAsia="zh-CN"/>
        </w:rPr>
        <w:t>78</w:t>
      </w:r>
      <w:r w:rsidRPr="00E25EFF">
        <w:rPr>
          <w:rFonts w:ascii="方正仿宋简体" w:eastAsia="方正仿宋简体"/>
          <w:spacing w:val="6"/>
          <w:sz w:val="30"/>
          <w:szCs w:val="30"/>
        </w:rPr>
        <w:t>.</w:t>
      </w:r>
      <w:r w:rsidR="001B362E">
        <w:rPr>
          <w:rFonts w:ascii="方正仿宋简体" w:eastAsia="方正仿宋简体" w:hint="eastAsia"/>
          <w:spacing w:val="6"/>
          <w:sz w:val="30"/>
          <w:szCs w:val="30"/>
          <w:lang w:eastAsia="zh-CN"/>
        </w:rPr>
        <w:t>39</w:t>
      </w:r>
      <w:r w:rsidRPr="00E25EFF">
        <w:rPr>
          <w:rFonts w:ascii="方正仿宋简体" w:eastAsia="方正仿宋简体" w:hint="eastAsia"/>
          <w:spacing w:val="6"/>
          <w:sz w:val="30"/>
          <w:szCs w:val="30"/>
        </w:rPr>
        <w:t>亿元，其中：一般限额</w:t>
      </w:r>
      <w:r w:rsidR="001B362E">
        <w:rPr>
          <w:rFonts w:ascii="方正仿宋简体" w:eastAsia="方正仿宋简体" w:hint="eastAsia"/>
          <w:spacing w:val="6"/>
          <w:sz w:val="30"/>
          <w:szCs w:val="30"/>
          <w:lang w:eastAsia="zh-CN"/>
        </w:rPr>
        <w:t>114</w:t>
      </w:r>
      <w:r w:rsidRPr="00E25EFF">
        <w:rPr>
          <w:rFonts w:ascii="方正仿宋简体" w:eastAsia="方正仿宋简体"/>
          <w:spacing w:val="6"/>
          <w:sz w:val="30"/>
          <w:szCs w:val="30"/>
        </w:rPr>
        <w:t>.</w:t>
      </w:r>
      <w:r w:rsidR="001B362E">
        <w:rPr>
          <w:rFonts w:ascii="方正仿宋简体" w:eastAsia="方正仿宋简体" w:hint="eastAsia"/>
          <w:spacing w:val="6"/>
          <w:sz w:val="30"/>
          <w:szCs w:val="30"/>
          <w:lang w:eastAsia="zh-CN"/>
        </w:rPr>
        <w:t>01</w:t>
      </w:r>
      <w:r w:rsidRPr="00E25EFF">
        <w:rPr>
          <w:rFonts w:ascii="方正仿宋简体" w:eastAsia="方正仿宋简体" w:hint="eastAsia"/>
          <w:spacing w:val="6"/>
          <w:sz w:val="30"/>
          <w:szCs w:val="30"/>
        </w:rPr>
        <w:t>亿元，专项限额</w:t>
      </w:r>
      <w:r w:rsidRPr="00E25EFF">
        <w:rPr>
          <w:rFonts w:ascii="方正仿宋简体" w:eastAsia="方正仿宋简体"/>
          <w:spacing w:val="6"/>
          <w:sz w:val="30"/>
          <w:szCs w:val="30"/>
        </w:rPr>
        <w:t>64.38</w:t>
      </w:r>
      <w:r w:rsidRPr="00E25EFF">
        <w:rPr>
          <w:rFonts w:ascii="方正仿宋简体" w:eastAsia="方正仿宋简体" w:hint="eastAsia"/>
          <w:spacing w:val="6"/>
          <w:sz w:val="30"/>
          <w:szCs w:val="30"/>
        </w:rPr>
        <w:t>亿元；政府债务余额</w:t>
      </w:r>
      <w:r w:rsidRPr="00E25EFF">
        <w:rPr>
          <w:rFonts w:ascii="方正仿宋简体" w:eastAsia="方正仿宋简体"/>
          <w:spacing w:val="6"/>
          <w:sz w:val="30"/>
          <w:szCs w:val="30"/>
        </w:rPr>
        <w:t>145.27</w:t>
      </w:r>
      <w:r w:rsidRPr="00E25EFF">
        <w:rPr>
          <w:rFonts w:ascii="方正仿宋简体" w:eastAsia="方正仿宋简体" w:hint="eastAsia"/>
          <w:spacing w:val="6"/>
          <w:sz w:val="30"/>
          <w:szCs w:val="30"/>
        </w:rPr>
        <w:t>亿元，其中：一般债务余额</w:t>
      </w:r>
      <w:r w:rsidRPr="00E25EFF">
        <w:rPr>
          <w:rFonts w:ascii="方正仿宋简体" w:eastAsia="方正仿宋简体"/>
          <w:spacing w:val="6"/>
          <w:sz w:val="30"/>
          <w:szCs w:val="30"/>
        </w:rPr>
        <w:t>80.90</w:t>
      </w:r>
      <w:r w:rsidRPr="00E25EFF">
        <w:rPr>
          <w:rFonts w:ascii="方正仿宋简体" w:eastAsia="方正仿宋简体" w:hint="eastAsia"/>
          <w:spacing w:val="6"/>
          <w:sz w:val="30"/>
          <w:szCs w:val="30"/>
        </w:rPr>
        <w:t>亿元，</w:t>
      </w:r>
      <w:bookmarkStart w:id="0" w:name="_GoBack"/>
      <w:bookmarkEnd w:id="0"/>
      <w:r w:rsidRPr="00E25EFF">
        <w:rPr>
          <w:rFonts w:ascii="方正仿宋简体" w:eastAsia="方正仿宋简体" w:hint="eastAsia"/>
          <w:spacing w:val="6"/>
          <w:sz w:val="30"/>
          <w:szCs w:val="30"/>
        </w:rPr>
        <w:t>专项债务余额</w:t>
      </w:r>
      <w:r w:rsidRPr="00E25EFF">
        <w:rPr>
          <w:rFonts w:ascii="方正仿宋简体" w:eastAsia="方正仿宋简体"/>
          <w:spacing w:val="6"/>
          <w:sz w:val="30"/>
          <w:szCs w:val="30"/>
        </w:rPr>
        <w:t>64.37</w:t>
      </w:r>
      <w:r w:rsidRPr="00E25EFF">
        <w:rPr>
          <w:rFonts w:ascii="方正仿宋简体" w:eastAsia="方正仿宋简体" w:hint="eastAsia"/>
          <w:spacing w:val="6"/>
          <w:sz w:val="30"/>
          <w:szCs w:val="30"/>
        </w:rPr>
        <w:t>亿元。</w:t>
      </w:r>
    </w:p>
    <w:p w:rsidR="00A720FB" w:rsidRDefault="00E25EFF" w:rsidP="00A720FB">
      <w:pPr>
        <w:spacing w:line="592" w:lineRule="atLeast"/>
        <w:ind w:firstLineChars="200" w:firstLine="624"/>
        <w:rPr>
          <w:rFonts w:ascii="方正仿宋简体" w:eastAsia="方正仿宋简体"/>
          <w:spacing w:val="6"/>
          <w:sz w:val="30"/>
          <w:szCs w:val="30"/>
          <w:lang w:val="uk-UA" w:eastAsia="zh-CN"/>
        </w:rPr>
      </w:pPr>
      <w:r w:rsidRPr="00E25EFF">
        <w:rPr>
          <w:rFonts w:ascii="方正仿宋简体" w:eastAsia="方正仿宋简体"/>
          <w:spacing w:val="6"/>
          <w:sz w:val="30"/>
          <w:szCs w:val="30"/>
        </w:rPr>
        <w:t>2024</w:t>
      </w:r>
      <w:r w:rsidRPr="00E25EFF">
        <w:rPr>
          <w:rFonts w:ascii="方正仿宋简体" w:eastAsia="方正仿宋简体" w:hint="eastAsia"/>
          <w:spacing w:val="6"/>
          <w:sz w:val="30"/>
          <w:szCs w:val="30"/>
        </w:rPr>
        <w:t>年区本级负担偿还政府债务本息</w:t>
      </w:r>
      <w:r w:rsidRPr="00E25EFF">
        <w:rPr>
          <w:rFonts w:ascii="方正仿宋简体" w:eastAsia="方正仿宋简体"/>
          <w:spacing w:val="6"/>
          <w:sz w:val="30"/>
          <w:szCs w:val="30"/>
        </w:rPr>
        <w:t>6.74</w:t>
      </w:r>
      <w:r w:rsidRPr="00E25EFF">
        <w:rPr>
          <w:rFonts w:ascii="方正仿宋简体" w:eastAsia="方正仿宋简体" w:hint="eastAsia"/>
          <w:spacing w:val="6"/>
          <w:sz w:val="30"/>
          <w:szCs w:val="30"/>
        </w:rPr>
        <w:t>亿元。一是政府债券还本支出</w:t>
      </w:r>
      <w:r w:rsidRPr="00E25EFF">
        <w:rPr>
          <w:rFonts w:ascii="方正仿宋简体" w:eastAsia="方正仿宋简体"/>
          <w:spacing w:val="6"/>
          <w:sz w:val="30"/>
          <w:szCs w:val="30"/>
        </w:rPr>
        <w:t>1.55</w:t>
      </w:r>
      <w:r w:rsidRPr="00E25EFF">
        <w:rPr>
          <w:rFonts w:ascii="方正仿宋简体" w:eastAsia="方正仿宋简体" w:hint="eastAsia"/>
          <w:spacing w:val="6"/>
          <w:sz w:val="30"/>
          <w:szCs w:val="30"/>
        </w:rPr>
        <w:t>亿元，其中再融资债券偿还</w:t>
      </w:r>
      <w:r w:rsidRPr="00E25EFF">
        <w:rPr>
          <w:rFonts w:ascii="方正仿宋简体" w:eastAsia="方正仿宋简体"/>
          <w:spacing w:val="6"/>
          <w:sz w:val="30"/>
          <w:szCs w:val="30"/>
        </w:rPr>
        <w:t>1.39</w:t>
      </w:r>
      <w:r w:rsidRPr="00E25EFF">
        <w:rPr>
          <w:rFonts w:ascii="方正仿宋简体" w:eastAsia="方正仿宋简体" w:hint="eastAsia"/>
          <w:spacing w:val="6"/>
          <w:sz w:val="30"/>
          <w:szCs w:val="30"/>
        </w:rPr>
        <w:t>亿元，本级资金偿还</w:t>
      </w:r>
      <w:r w:rsidRPr="00E25EFF">
        <w:rPr>
          <w:rFonts w:ascii="方正仿宋简体" w:eastAsia="方正仿宋简体"/>
          <w:spacing w:val="6"/>
          <w:sz w:val="30"/>
          <w:szCs w:val="30"/>
        </w:rPr>
        <w:t>0.16</w:t>
      </w:r>
      <w:r w:rsidRPr="00E25EFF">
        <w:rPr>
          <w:rFonts w:ascii="方正仿宋简体" w:eastAsia="方正仿宋简体" w:hint="eastAsia"/>
          <w:spacing w:val="6"/>
          <w:sz w:val="30"/>
          <w:szCs w:val="30"/>
        </w:rPr>
        <w:t>亿元。二是政府债券利息</w:t>
      </w:r>
      <w:r w:rsidRPr="00E25EFF">
        <w:rPr>
          <w:rFonts w:ascii="方正仿宋简体" w:eastAsia="方正仿宋简体"/>
          <w:spacing w:val="6"/>
          <w:sz w:val="30"/>
          <w:szCs w:val="30"/>
        </w:rPr>
        <w:t>6.58</w:t>
      </w:r>
      <w:r w:rsidRPr="00E25EFF">
        <w:rPr>
          <w:rFonts w:ascii="方正仿宋简体" w:eastAsia="方正仿宋简体" w:hint="eastAsia"/>
          <w:spacing w:val="6"/>
          <w:sz w:val="30"/>
          <w:szCs w:val="30"/>
        </w:rPr>
        <w:t>亿元，其中一般公共预算安排</w:t>
      </w:r>
      <w:r w:rsidRPr="00E25EFF">
        <w:rPr>
          <w:rFonts w:ascii="方正仿宋简体" w:eastAsia="方正仿宋简体"/>
          <w:spacing w:val="6"/>
          <w:sz w:val="30"/>
          <w:szCs w:val="30"/>
        </w:rPr>
        <w:t>2.64</w:t>
      </w:r>
      <w:r w:rsidRPr="00E25EFF">
        <w:rPr>
          <w:rFonts w:ascii="方正仿宋简体" w:eastAsia="方正仿宋简体" w:hint="eastAsia"/>
          <w:spacing w:val="6"/>
          <w:sz w:val="30"/>
          <w:szCs w:val="30"/>
        </w:rPr>
        <w:t>亿元，政府性基金预算安排</w:t>
      </w:r>
      <w:r w:rsidRPr="00E25EFF">
        <w:rPr>
          <w:rFonts w:ascii="方正仿宋简体" w:eastAsia="方正仿宋简体"/>
          <w:spacing w:val="6"/>
          <w:sz w:val="30"/>
          <w:szCs w:val="30"/>
        </w:rPr>
        <w:t>3.94</w:t>
      </w:r>
      <w:r w:rsidRPr="00E25EFF">
        <w:rPr>
          <w:rFonts w:ascii="方正仿宋简体" w:eastAsia="方正仿宋简体" w:hint="eastAsia"/>
          <w:spacing w:val="6"/>
          <w:sz w:val="30"/>
          <w:szCs w:val="30"/>
        </w:rPr>
        <w:t>亿元。</w:t>
      </w:r>
    </w:p>
    <w:p w:rsidR="00A058AB" w:rsidRPr="001E36FE" w:rsidRDefault="00A058AB" w:rsidP="001E36FE">
      <w:pPr>
        <w:spacing w:line="592" w:lineRule="atLeast"/>
        <w:ind w:firstLineChars="200" w:firstLine="624"/>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t>三、财政转移支付预算安排情况</w:t>
      </w:r>
    </w:p>
    <w:p w:rsidR="00A058AB" w:rsidRPr="001E36FE" w:rsidRDefault="00A058AB" w:rsidP="001E36FE">
      <w:pPr>
        <w:spacing w:line="592" w:lineRule="atLeast"/>
        <w:ind w:firstLineChars="200" w:firstLine="624"/>
        <w:rPr>
          <w:rFonts w:ascii="方正仿宋简体" w:eastAsia="方正仿宋简体" w:hAnsi="仿宋" w:cs="宋体"/>
          <w:color w:val="000000"/>
          <w:spacing w:val="6"/>
          <w:sz w:val="30"/>
          <w:szCs w:val="30"/>
        </w:rPr>
      </w:pPr>
      <w:r w:rsidRPr="001E36FE">
        <w:rPr>
          <w:rFonts w:ascii="方正仿宋简体" w:eastAsia="方正仿宋简体" w:hAnsi="仿宋" w:cs="宋体" w:hint="eastAsia"/>
          <w:color w:val="000000"/>
          <w:spacing w:val="6"/>
          <w:sz w:val="30"/>
          <w:szCs w:val="30"/>
        </w:rPr>
        <w:t>202</w:t>
      </w:r>
      <w:r w:rsidR="00381EB3">
        <w:rPr>
          <w:rFonts w:ascii="方正仿宋简体" w:eastAsia="方正仿宋简体" w:hAnsi="仿宋" w:cs="宋体" w:hint="eastAsia"/>
          <w:color w:val="000000"/>
          <w:spacing w:val="6"/>
          <w:sz w:val="30"/>
          <w:szCs w:val="30"/>
          <w:lang w:eastAsia="zh-CN"/>
        </w:rPr>
        <w:t>4</w:t>
      </w:r>
      <w:r w:rsidRPr="001E36FE">
        <w:rPr>
          <w:rFonts w:ascii="方正仿宋简体" w:eastAsia="方正仿宋简体" w:hAnsi="仿宋" w:cs="宋体" w:hint="eastAsia"/>
          <w:color w:val="000000"/>
          <w:spacing w:val="6"/>
          <w:sz w:val="30"/>
          <w:szCs w:val="30"/>
        </w:rPr>
        <w:t>年我区无转移支付</w:t>
      </w:r>
      <w:r w:rsidR="0029734D" w:rsidRPr="001E36FE">
        <w:rPr>
          <w:rFonts w:ascii="方正仿宋简体" w:eastAsia="方正仿宋简体" w:hAnsi="仿宋" w:cs="宋体" w:hint="eastAsia"/>
          <w:color w:val="000000"/>
          <w:spacing w:val="6"/>
          <w:sz w:val="30"/>
          <w:szCs w:val="30"/>
          <w:lang w:eastAsia="zh-CN"/>
        </w:rPr>
        <w:t>预算</w:t>
      </w:r>
      <w:r w:rsidR="000C28D6" w:rsidRPr="001E36FE">
        <w:rPr>
          <w:rFonts w:ascii="方正仿宋简体" w:eastAsia="方正仿宋简体" w:hAnsi="仿宋" w:cs="宋体" w:hint="eastAsia"/>
          <w:color w:val="000000"/>
          <w:spacing w:val="6"/>
          <w:sz w:val="30"/>
          <w:szCs w:val="30"/>
        </w:rPr>
        <w:t>。</w:t>
      </w:r>
    </w:p>
    <w:p w:rsidR="00A058AB" w:rsidRPr="001E36FE" w:rsidRDefault="00A058AB" w:rsidP="001E36FE">
      <w:pPr>
        <w:spacing w:line="592" w:lineRule="atLeast"/>
        <w:ind w:firstLineChars="200" w:firstLine="624"/>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lastRenderedPageBreak/>
        <w:t>四、预算绩效管理工作开展情况</w:t>
      </w:r>
    </w:p>
    <w:p w:rsidR="00A058AB" w:rsidRPr="001E36FE" w:rsidRDefault="00F6368F"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（一）</w:t>
      </w:r>
      <w:r w:rsidR="00A058AB" w:rsidRPr="001E36FE">
        <w:rPr>
          <w:rFonts w:ascii="方正仿宋简体" w:eastAsia="方正仿宋简体" w:hint="eastAsia"/>
          <w:spacing w:val="6"/>
          <w:sz w:val="30"/>
          <w:szCs w:val="30"/>
        </w:rPr>
        <w:t>建立和完善预算绩效管理制度体系。自2019年全面实施预算绩效管理以来，相继出台了全面实施预算绩效管理推进工作方案、全面实施预算绩效管理的实施意见、部门预算绩效管理、事前绩效评估、绩效目标设定、绩效运行监控、绩效自评管理、项目支出绩效重点评价管理、向第三方购买区级财政支出绩效评价服务、专项领域绩效管理办法等12个制度规范。制定实施预算绩效管理考</w:t>
      </w:r>
      <w:r w:rsidR="00381EB3">
        <w:rPr>
          <w:rFonts w:ascii="方正仿宋简体" w:eastAsia="方正仿宋简体" w:hint="eastAsia"/>
          <w:spacing w:val="6"/>
          <w:sz w:val="30"/>
          <w:szCs w:val="30"/>
        </w:rPr>
        <w:t>评细则，将预算绩效管理纳入全区党政领导班子考核体系。参考中央、省市</w:t>
      </w:r>
      <w:r w:rsidR="00A058AB" w:rsidRPr="001E36FE">
        <w:rPr>
          <w:rFonts w:ascii="方正仿宋简体" w:eastAsia="方正仿宋简体" w:hint="eastAsia"/>
          <w:spacing w:val="6"/>
          <w:sz w:val="30"/>
          <w:szCs w:val="30"/>
        </w:rPr>
        <w:t>，修订完善我区《共性绩效指标框架》，并结合预算部门修订完善分行业分领域绩效指标和标准体系。</w:t>
      </w:r>
    </w:p>
    <w:p w:rsidR="00A058AB" w:rsidRPr="001E36FE" w:rsidRDefault="00F6368F"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（二）</w:t>
      </w:r>
      <w:r w:rsidR="00A058AB" w:rsidRPr="001E36FE">
        <w:rPr>
          <w:rFonts w:ascii="方正仿宋简体" w:eastAsia="方正仿宋简体" w:hint="eastAsia"/>
          <w:spacing w:val="6"/>
          <w:sz w:val="30"/>
          <w:szCs w:val="30"/>
        </w:rPr>
        <w:t>落实全过程预算绩效管理要求。一是完成各部门申报拟纳入202</w:t>
      </w:r>
      <w:r w:rsidR="00381EB3">
        <w:rPr>
          <w:rFonts w:ascii="方正仿宋简体" w:eastAsia="方正仿宋简体" w:hint="eastAsia"/>
          <w:spacing w:val="6"/>
          <w:sz w:val="30"/>
          <w:szCs w:val="30"/>
          <w:lang w:eastAsia="zh-CN"/>
        </w:rPr>
        <w:t>4</w:t>
      </w:r>
      <w:r w:rsidR="00A058AB" w:rsidRPr="001E36FE">
        <w:rPr>
          <w:rFonts w:ascii="方正仿宋简体" w:eastAsia="方正仿宋简体" w:hint="eastAsia"/>
          <w:spacing w:val="6"/>
          <w:sz w:val="30"/>
          <w:szCs w:val="30"/>
        </w:rPr>
        <w:t>年预算的10个新增重大政策、重大项目的事前</w:t>
      </w:r>
      <w:r w:rsidR="00381EB3">
        <w:rPr>
          <w:rFonts w:ascii="方正仿宋简体" w:eastAsia="方正仿宋简体" w:hint="eastAsia"/>
          <w:spacing w:val="6"/>
          <w:sz w:val="30"/>
          <w:szCs w:val="30"/>
        </w:rPr>
        <w:t>绩效</w:t>
      </w:r>
      <w:r w:rsidR="00A058AB" w:rsidRPr="001E36FE">
        <w:rPr>
          <w:rFonts w:ascii="方正仿宋简体" w:eastAsia="方正仿宋简体" w:hint="eastAsia"/>
          <w:spacing w:val="6"/>
          <w:sz w:val="30"/>
          <w:szCs w:val="30"/>
        </w:rPr>
        <w:t>评估工作，涉及资金4643万元。二是完成202</w:t>
      </w:r>
      <w:r w:rsidR="00381EB3">
        <w:rPr>
          <w:rFonts w:ascii="方正仿宋简体" w:eastAsia="方正仿宋简体" w:hint="eastAsia"/>
          <w:spacing w:val="6"/>
          <w:sz w:val="30"/>
          <w:szCs w:val="30"/>
          <w:lang w:eastAsia="zh-CN"/>
        </w:rPr>
        <w:t>4</w:t>
      </w:r>
      <w:r w:rsidR="00A058AB" w:rsidRPr="001E36FE">
        <w:rPr>
          <w:rFonts w:ascii="方正仿宋简体" w:eastAsia="方正仿宋简体" w:hint="eastAsia"/>
          <w:spacing w:val="6"/>
          <w:sz w:val="30"/>
          <w:szCs w:val="30"/>
        </w:rPr>
        <w:t>年</w:t>
      </w:r>
      <w:r w:rsidR="00381EB3">
        <w:rPr>
          <w:rFonts w:ascii="方正仿宋简体" w:eastAsia="方正仿宋简体" w:hint="eastAsia"/>
          <w:spacing w:val="6"/>
          <w:sz w:val="30"/>
          <w:szCs w:val="30"/>
        </w:rPr>
        <w:t>预算</w:t>
      </w:r>
      <w:r w:rsidR="00A058AB" w:rsidRPr="001E36FE">
        <w:rPr>
          <w:rFonts w:ascii="方正仿宋简体" w:eastAsia="方正仿宋简体" w:hint="eastAsia"/>
          <w:spacing w:val="6"/>
          <w:sz w:val="30"/>
          <w:szCs w:val="30"/>
        </w:rPr>
        <w:t>绩效目标</w:t>
      </w:r>
      <w:r w:rsidR="00381EB3">
        <w:rPr>
          <w:rFonts w:ascii="方正仿宋简体" w:eastAsia="方正仿宋简体" w:hint="eastAsia"/>
          <w:spacing w:val="6"/>
          <w:sz w:val="30"/>
          <w:szCs w:val="30"/>
          <w:lang w:eastAsia="zh-CN"/>
        </w:rPr>
        <w:t>编制</w:t>
      </w:r>
      <w:r w:rsidR="00A058AB" w:rsidRPr="001E36FE">
        <w:rPr>
          <w:rFonts w:ascii="方正仿宋简体" w:eastAsia="方正仿宋简体" w:hint="eastAsia"/>
          <w:spacing w:val="6"/>
          <w:sz w:val="30"/>
          <w:szCs w:val="30"/>
        </w:rPr>
        <w:t>工作，涵盖一般公共预算、政府性基金预算、社会保险基金预算</w:t>
      </w:r>
      <w:r w:rsidRPr="001E36FE">
        <w:rPr>
          <w:rFonts w:ascii="方正仿宋简体" w:eastAsia="方正仿宋简体" w:hint="eastAsia"/>
          <w:spacing w:val="6"/>
          <w:sz w:val="30"/>
          <w:szCs w:val="30"/>
        </w:rPr>
        <w:t>和国有资本经营预算</w:t>
      </w:r>
      <w:r w:rsidR="00A058AB" w:rsidRPr="001E36FE">
        <w:rPr>
          <w:rFonts w:ascii="方正仿宋简体" w:eastAsia="方正仿宋简体" w:hint="eastAsia"/>
          <w:spacing w:val="6"/>
          <w:sz w:val="30"/>
          <w:szCs w:val="30"/>
        </w:rPr>
        <w:t>，全区7</w:t>
      </w:r>
      <w:r w:rsidR="00381EB3">
        <w:rPr>
          <w:rFonts w:ascii="方正仿宋简体" w:eastAsia="方正仿宋简体" w:hint="eastAsia"/>
          <w:spacing w:val="6"/>
          <w:sz w:val="30"/>
          <w:szCs w:val="30"/>
          <w:lang w:eastAsia="zh-CN"/>
        </w:rPr>
        <w:t>1</w:t>
      </w:r>
      <w:r w:rsidR="00A058AB" w:rsidRPr="001E36FE">
        <w:rPr>
          <w:rFonts w:ascii="方正仿宋简体" w:eastAsia="方正仿宋简体" w:hint="eastAsia"/>
          <w:spacing w:val="6"/>
          <w:sz w:val="30"/>
          <w:szCs w:val="30"/>
        </w:rPr>
        <w:t>个预算部门所有预算项目全部开展绩效目标管理。三是开展了202</w:t>
      </w:r>
      <w:r w:rsidR="00381EB3">
        <w:rPr>
          <w:rFonts w:ascii="方正仿宋简体" w:eastAsia="方正仿宋简体" w:hint="eastAsia"/>
          <w:spacing w:val="6"/>
          <w:sz w:val="30"/>
          <w:szCs w:val="30"/>
          <w:lang w:eastAsia="zh-CN"/>
        </w:rPr>
        <w:t>3</w:t>
      </w:r>
      <w:r w:rsidR="00A058AB" w:rsidRPr="001E36FE">
        <w:rPr>
          <w:rFonts w:ascii="方正仿宋简体" w:eastAsia="方正仿宋简体" w:hint="eastAsia"/>
          <w:spacing w:val="6"/>
          <w:sz w:val="30"/>
          <w:szCs w:val="30"/>
        </w:rPr>
        <w:t>年绩效监控工作，组织全区7</w:t>
      </w:r>
      <w:r w:rsidR="00381EB3">
        <w:rPr>
          <w:rFonts w:ascii="方正仿宋简体" w:eastAsia="方正仿宋简体" w:hint="eastAsia"/>
          <w:spacing w:val="6"/>
          <w:sz w:val="30"/>
          <w:szCs w:val="30"/>
          <w:lang w:eastAsia="zh-CN"/>
        </w:rPr>
        <w:t>0</w:t>
      </w:r>
      <w:r w:rsidR="00A058AB" w:rsidRPr="001E36FE">
        <w:rPr>
          <w:rFonts w:ascii="方正仿宋简体" w:eastAsia="方正仿宋简体" w:hint="eastAsia"/>
          <w:spacing w:val="6"/>
          <w:sz w:val="30"/>
          <w:szCs w:val="30"/>
        </w:rPr>
        <w:t>个预算部门对预算执行情况及绩效目标实现程度进行“双监控”，根据监控结果督促相关部门加快预算执行、规范预算管</w:t>
      </w:r>
      <w:r w:rsidRPr="001E36FE">
        <w:rPr>
          <w:rFonts w:ascii="方正仿宋简体" w:eastAsia="方正仿宋简体" w:hint="eastAsia"/>
          <w:spacing w:val="6"/>
          <w:sz w:val="30"/>
          <w:szCs w:val="30"/>
        </w:rPr>
        <w:t>理。四</w:t>
      </w:r>
      <w:r w:rsidR="00A058AB" w:rsidRPr="001E36FE">
        <w:rPr>
          <w:rFonts w:ascii="方正仿宋简体" w:eastAsia="方正仿宋简体" w:hint="eastAsia"/>
          <w:spacing w:val="6"/>
          <w:sz w:val="30"/>
          <w:szCs w:val="30"/>
        </w:rPr>
        <w:t>是推进绩效评价工作，组织全区72个预算部门完成了20</w:t>
      </w:r>
      <w:r w:rsidR="00381EB3">
        <w:rPr>
          <w:rFonts w:ascii="方正仿宋简体" w:eastAsia="方正仿宋简体" w:hint="eastAsia"/>
          <w:spacing w:val="6"/>
          <w:sz w:val="30"/>
          <w:szCs w:val="30"/>
          <w:lang w:eastAsia="zh-CN"/>
        </w:rPr>
        <w:t>22</w:t>
      </w:r>
      <w:r w:rsidR="00A058AB" w:rsidRPr="001E36FE">
        <w:rPr>
          <w:rFonts w:ascii="方正仿宋简体" w:eastAsia="方正仿宋简体" w:hint="eastAsia"/>
          <w:spacing w:val="6"/>
          <w:sz w:val="30"/>
          <w:szCs w:val="30"/>
        </w:rPr>
        <w:t>年度部门整体及项目绩效自评工作，另外财政部门开展了绩效自评核查工作，核查率100%；同时选取了5个项目进行财政重点评价</w:t>
      </w:r>
      <w:r w:rsidR="00A058AB" w:rsidRPr="001E36FE">
        <w:rPr>
          <w:rFonts w:ascii="方正仿宋简体" w:eastAsia="方正仿宋简体" w:hint="eastAsia"/>
          <w:spacing w:val="6"/>
          <w:sz w:val="30"/>
          <w:szCs w:val="30"/>
        </w:rPr>
        <w:lastRenderedPageBreak/>
        <w:t>选取了5个部门进行整体绩效财政重点评价。全过程预算绩效管理体系基本建立。</w:t>
      </w:r>
    </w:p>
    <w:p w:rsidR="00A058AB" w:rsidRPr="001E36FE" w:rsidRDefault="00A058AB" w:rsidP="001E36FE">
      <w:pPr>
        <w:widowControl w:val="0"/>
        <w:numPr>
          <w:ilvl w:val="0"/>
          <w:numId w:val="1"/>
        </w:numPr>
        <w:spacing w:line="592" w:lineRule="atLeast"/>
        <w:ind w:firstLineChars="200" w:firstLine="624"/>
        <w:jc w:val="both"/>
        <w:rPr>
          <w:rFonts w:ascii="方正黑体简体" w:eastAsia="方正黑体简体" w:hAnsi="黑体" w:cs="宋体"/>
          <w:color w:val="000000"/>
          <w:spacing w:val="6"/>
          <w:sz w:val="30"/>
          <w:szCs w:val="30"/>
        </w:rPr>
      </w:pPr>
      <w:r w:rsidRPr="001E36FE">
        <w:rPr>
          <w:rFonts w:ascii="方正黑体简体" w:eastAsia="方正黑体简体" w:hAnsi="黑体" w:cs="宋体" w:hint="eastAsia"/>
          <w:color w:val="000000"/>
          <w:spacing w:val="6"/>
          <w:sz w:val="30"/>
          <w:szCs w:val="30"/>
        </w:rPr>
        <w:t>政府采购预算情况</w:t>
      </w:r>
    </w:p>
    <w:p w:rsidR="00A058AB" w:rsidRPr="001E36FE" w:rsidRDefault="00A058AB" w:rsidP="001E36FE">
      <w:pPr>
        <w:spacing w:line="592" w:lineRule="atLeast"/>
        <w:ind w:firstLineChars="200" w:firstLine="624"/>
        <w:rPr>
          <w:rFonts w:ascii="方正仿宋简体" w:eastAsia="方正仿宋简体"/>
          <w:spacing w:val="6"/>
          <w:sz w:val="30"/>
          <w:szCs w:val="30"/>
        </w:rPr>
      </w:pPr>
      <w:r w:rsidRPr="001E36FE">
        <w:rPr>
          <w:rFonts w:ascii="方正仿宋简体" w:eastAsia="方正仿宋简体" w:hint="eastAsia"/>
          <w:spacing w:val="6"/>
          <w:sz w:val="30"/>
          <w:szCs w:val="30"/>
        </w:rPr>
        <w:t>202</w:t>
      </w:r>
      <w:r w:rsidR="00A720FB">
        <w:rPr>
          <w:rFonts w:ascii="方正仿宋简体" w:eastAsia="方正仿宋简体" w:hint="eastAsia"/>
          <w:spacing w:val="6"/>
          <w:sz w:val="30"/>
          <w:szCs w:val="30"/>
          <w:lang w:eastAsia="zh-CN"/>
        </w:rPr>
        <w:t>4</w:t>
      </w:r>
      <w:r w:rsidRPr="001E36FE">
        <w:rPr>
          <w:rFonts w:ascii="方正仿宋简体" w:eastAsia="方正仿宋简体" w:hint="eastAsia"/>
          <w:spacing w:val="6"/>
          <w:sz w:val="30"/>
          <w:szCs w:val="30"/>
        </w:rPr>
        <w:t>年区本级政府采购预算项目资金安排</w:t>
      </w:r>
      <w:r w:rsidR="00A720FB" w:rsidRPr="00A720FB">
        <w:rPr>
          <w:rFonts w:ascii="方正仿宋简体" w:eastAsia="方正仿宋简体"/>
          <w:spacing w:val="6"/>
          <w:sz w:val="30"/>
          <w:szCs w:val="30"/>
        </w:rPr>
        <w:t>18804.93</w:t>
      </w:r>
      <w:r w:rsidRPr="001E36FE">
        <w:rPr>
          <w:rFonts w:ascii="方正仿宋简体" w:eastAsia="方正仿宋简体" w:hint="eastAsia"/>
          <w:spacing w:val="6"/>
          <w:sz w:val="30"/>
          <w:szCs w:val="30"/>
        </w:rPr>
        <w:t>万元，按采购类别分：货物类3</w:t>
      </w:r>
      <w:r w:rsidR="0067572D">
        <w:rPr>
          <w:rFonts w:ascii="方正仿宋简体" w:eastAsia="方正仿宋简体" w:hint="eastAsia"/>
          <w:spacing w:val="6"/>
          <w:sz w:val="30"/>
          <w:szCs w:val="30"/>
          <w:lang w:eastAsia="zh-CN"/>
        </w:rPr>
        <w:t>442</w:t>
      </w:r>
      <w:r w:rsidRPr="001E36FE">
        <w:rPr>
          <w:rFonts w:ascii="方正仿宋简体" w:eastAsia="方正仿宋简体" w:hint="eastAsia"/>
          <w:spacing w:val="6"/>
          <w:sz w:val="30"/>
          <w:szCs w:val="30"/>
        </w:rPr>
        <w:t>.</w:t>
      </w:r>
      <w:r w:rsidR="0067572D">
        <w:rPr>
          <w:rFonts w:ascii="方正仿宋简体" w:eastAsia="方正仿宋简体" w:hint="eastAsia"/>
          <w:spacing w:val="6"/>
          <w:sz w:val="30"/>
          <w:szCs w:val="30"/>
          <w:lang w:eastAsia="zh-CN"/>
        </w:rPr>
        <w:t>27</w:t>
      </w:r>
      <w:r w:rsidRPr="001E36FE">
        <w:rPr>
          <w:rFonts w:ascii="方正仿宋简体" w:eastAsia="方正仿宋简体" w:hint="eastAsia"/>
          <w:spacing w:val="6"/>
          <w:sz w:val="30"/>
          <w:szCs w:val="30"/>
        </w:rPr>
        <w:t>万元，工程类3</w:t>
      </w:r>
      <w:r w:rsidR="0067572D">
        <w:rPr>
          <w:rFonts w:ascii="方正仿宋简体" w:eastAsia="方正仿宋简体" w:hint="eastAsia"/>
          <w:spacing w:val="6"/>
          <w:sz w:val="30"/>
          <w:szCs w:val="30"/>
          <w:lang w:eastAsia="zh-CN"/>
        </w:rPr>
        <w:t>180</w:t>
      </w:r>
      <w:r w:rsidRPr="001E36FE">
        <w:rPr>
          <w:rFonts w:ascii="方正仿宋简体" w:eastAsia="方正仿宋简体" w:hint="eastAsia"/>
          <w:spacing w:val="6"/>
          <w:sz w:val="30"/>
          <w:szCs w:val="30"/>
        </w:rPr>
        <w:t>.</w:t>
      </w:r>
      <w:r w:rsidR="0067572D">
        <w:rPr>
          <w:rFonts w:ascii="方正仿宋简体" w:eastAsia="方正仿宋简体" w:hint="eastAsia"/>
          <w:spacing w:val="6"/>
          <w:sz w:val="30"/>
          <w:szCs w:val="30"/>
          <w:lang w:eastAsia="zh-CN"/>
        </w:rPr>
        <w:t>47</w:t>
      </w:r>
      <w:r w:rsidRPr="001E36FE">
        <w:rPr>
          <w:rFonts w:ascii="方正仿宋简体" w:eastAsia="方正仿宋简体" w:hint="eastAsia"/>
          <w:spacing w:val="6"/>
          <w:sz w:val="30"/>
          <w:szCs w:val="30"/>
        </w:rPr>
        <w:t>万元，服务类</w:t>
      </w:r>
      <w:r w:rsidR="0067572D">
        <w:rPr>
          <w:rFonts w:ascii="方正仿宋简体" w:eastAsia="方正仿宋简体" w:hint="eastAsia"/>
          <w:spacing w:val="6"/>
          <w:sz w:val="30"/>
          <w:szCs w:val="30"/>
          <w:lang w:eastAsia="zh-CN"/>
        </w:rPr>
        <w:t>12182</w:t>
      </w:r>
      <w:r w:rsidRPr="001E36FE">
        <w:rPr>
          <w:rFonts w:ascii="方正仿宋简体" w:eastAsia="方正仿宋简体" w:hint="eastAsia"/>
          <w:spacing w:val="6"/>
          <w:sz w:val="30"/>
          <w:szCs w:val="30"/>
        </w:rPr>
        <w:t>.</w:t>
      </w:r>
      <w:r w:rsidR="0067572D">
        <w:rPr>
          <w:rFonts w:ascii="方正仿宋简体" w:eastAsia="方正仿宋简体" w:hint="eastAsia"/>
          <w:spacing w:val="6"/>
          <w:sz w:val="30"/>
          <w:szCs w:val="30"/>
          <w:lang w:eastAsia="zh-CN"/>
        </w:rPr>
        <w:t>19</w:t>
      </w:r>
      <w:r w:rsidRPr="001E36FE">
        <w:rPr>
          <w:rFonts w:ascii="方正仿宋简体" w:eastAsia="方正仿宋简体" w:hint="eastAsia"/>
          <w:spacing w:val="6"/>
          <w:sz w:val="30"/>
          <w:szCs w:val="30"/>
        </w:rPr>
        <w:t>万元；按资金来源性质分：一般公共预算安排</w:t>
      </w:r>
      <w:r w:rsidR="0067572D" w:rsidRPr="0067572D">
        <w:rPr>
          <w:rFonts w:ascii="方正仿宋简体" w:eastAsia="方正仿宋简体"/>
          <w:spacing w:val="6"/>
          <w:sz w:val="30"/>
          <w:szCs w:val="30"/>
        </w:rPr>
        <w:t>18704.93</w:t>
      </w:r>
      <w:r w:rsidRPr="001E36FE">
        <w:rPr>
          <w:rFonts w:ascii="方正仿宋简体" w:eastAsia="方正仿宋简体" w:hint="eastAsia"/>
          <w:spacing w:val="6"/>
          <w:sz w:val="30"/>
          <w:szCs w:val="30"/>
        </w:rPr>
        <w:t>万元，政府性基金预算安排</w:t>
      </w:r>
      <w:r w:rsidR="0067572D">
        <w:rPr>
          <w:rFonts w:ascii="方正仿宋简体" w:eastAsia="方正仿宋简体" w:hint="eastAsia"/>
          <w:spacing w:val="6"/>
          <w:sz w:val="30"/>
          <w:szCs w:val="30"/>
          <w:lang w:eastAsia="zh-CN"/>
        </w:rPr>
        <w:t>100</w:t>
      </w:r>
      <w:r w:rsidRPr="001E36FE">
        <w:rPr>
          <w:rFonts w:ascii="方正仿宋简体" w:eastAsia="方正仿宋简体" w:hint="eastAsia"/>
          <w:spacing w:val="6"/>
          <w:sz w:val="30"/>
          <w:szCs w:val="30"/>
        </w:rPr>
        <w:t>万元。</w:t>
      </w: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67572D"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F3169" w:rsidRPr="001E36FE" w:rsidRDefault="004F3169" w:rsidP="001E36FE">
      <w:pPr>
        <w:spacing w:line="592" w:lineRule="atLeast"/>
        <w:ind w:firstLineChars="200" w:firstLine="624"/>
        <w:rPr>
          <w:rFonts w:ascii="方正黑体简体" w:eastAsia="方正黑体简体"/>
          <w:spacing w:val="6"/>
          <w:sz w:val="30"/>
          <w:szCs w:val="30"/>
          <w:lang w:eastAsia="zh-CN"/>
        </w:rPr>
      </w:pPr>
    </w:p>
    <w:p w:rsidR="00485810" w:rsidRPr="001E36FE" w:rsidRDefault="00485810" w:rsidP="001E36FE">
      <w:pPr>
        <w:spacing w:line="592" w:lineRule="atLeast"/>
        <w:ind w:firstLineChars="200" w:firstLine="624"/>
        <w:rPr>
          <w:rFonts w:ascii="方正黑体简体" w:eastAsia="方正黑体简体"/>
          <w:spacing w:val="6"/>
          <w:sz w:val="30"/>
          <w:szCs w:val="30"/>
          <w:lang w:eastAsia="zh-CN"/>
        </w:rPr>
      </w:pPr>
    </w:p>
    <w:p w:rsidR="00485810" w:rsidRPr="001E36FE" w:rsidRDefault="00485810" w:rsidP="001E36FE">
      <w:pPr>
        <w:spacing w:line="592" w:lineRule="atLeast"/>
        <w:ind w:firstLineChars="200" w:firstLine="624"/>
        <w:rPr>
          <w:rFonts w:ascii="方正黑体简体" w:eastAsia="方正黑体简体"/>
          <w:spacing w:val="6"/>
          <w:sz w:val="30"/>
          <w:szCs w:val="30"/>
          <w:lang w:eastAsia="zh-CN"/>
        </w:rPr>
      </w:pPr>
    </w:p>
    <w:p w:rsidR="00DF625A" w:rsidRPr="001E36FE" w:rsidRDefault="00DF625A" w:rsidP="003877C6">
      <w:pPr>
        <w:spacing w:line="592" w:lineRule="atLeast"/>
        <w:rPr>
          <w:rFonts w:eastAsiaTheme="minorEastAsia"/>
          <w:spacing w:val="6"/>
          <w:sz w:val="30"/>
          <w:szCs w:val="30"/>
          <w:lang w:eastAsia="zh-CN"/>
        </w:rPr>
        <w:sectPr w:rsidR="00DF625A" w:rsidRPr="001E36FE" w:rsidSect="003877C6">
          <w:pgSz w:w="11900" w:h="16840" w:code="9"/>
          <w:pgMar w:top="1928" w:right="1474" w:bottom="1531" w:left="1588" w:header="720" w:footer="720" w:gutter="0"/>
          <w:cols w:space="720"/>
        </w:sectPr>
      </w:pPr>
    </w:p>
    <w:p w:rsidR="00133DF1" w:rsidRDefault="00133DF1" w:rsidP="001E36FE">
      <w:pPr>
        <w:spacing w:line="592" w:lineRule="atLeast"/>
        <w:ind w:firstLineChars="200" w:firstLine="624"/>
        <w:rPr>
          <w:rFonts w:ascii="方正黑体简体" w:eastAsia="方正黑体简体"/>
          <w:spacing w:val="6"/>
          <w:sz w:val="30"/>
          <w:szCs w:val="30"/>
          <w:lang w:eastAsia="zh-CN"/>
        </w:rPr>
      </w:pPr>
      <w:bookmarkStart w:id="1" w:name="_Toc_4_4_0000000007"/>
      <w:bookmarkStart w:id="2" w:name="_Toc_4_4_0000000024"/>
      <w:r w:rsidRPr="001E36FE">
        <w:rPr>
          <w:rFonts w:ascii="方正黑体简体" w:eastAsia="方正黑体简体" w:hint="eastAsia"/>
          <w:spacing w:val="6"/>
          <w:sz w:val="30"/>
          <w:szCs w:val="30"/>
        </w:rPr>
        <w:lastRenderedPageBreak/>
        <w:t>六、重大政策和重点项目绩效目标</w:t>
      </w:r>
    </w:p>
    <w:p w:rsidR="00A720FB" w:rsidRDefault="00A720FB" w:rsidP="00A720FB">
      <w:pPr>
        <w:ind w:firstLine="560"/>
        <w:outlineLvl w:val="3"/>
      </w:pPr>
      <w:r>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.招商经费绩效目标表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316001唐山市丰南区商务和投资促进局本级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tcBorders>
              <w:left w:val="single" w:sz="6" w:space="0" w:color="000000"/>
              <w:right w:val="single" w:sz="6" w:space="0" w:color="000000"/>
            </w:tcBorders>
            <w:vAlign w:val="center"/>
          </w:tcPr>
          <w:p w:rsidR="00A720FB" w:rsidRDefault="00A720FB" w:rsidP="00067B13">
            <w:pPr>
              <w:pStyle w:val="2"/>
            </w:pPr>
            <w:r>
              <w:t>13020724P002H4810020T</w:t>
            </w:r>
          </w:p>
        </w:tc>
        <w:tc>
          <w:tcPr>
            <w:tcW w:w="1587" w:type="dxa"/>
            <w:tcBorders>
              <w:left w:val="single" w:sz="6" w:space="0" w:color="000000"/>
              <w:right w:val="single" w:sz="6" w:space="0" w:color="000000"/>
            </w:tcBorders>
            <w:vAlign w:val="center"/>
          </w:tcPr>
          <w:p w:rsidR="00A720FB" w:rsidRDefault="00A720FB" w:rsidP="00067B13">
            <w:pPr>
              <w:pStyle w:val="1"/>
            </w:pPr>
            <w:r>
              <w:t>项目名称</w:t>
            </w:r>
          </w:p>
        </w:tc>
        <w:tc>
          <w:tcPr>
            <w:tcW w:w="4422" w:type="dxa"/>
            <w:gridSpan w:val="3"/>
            <w:tcBorders>
              <w:left w:val="single" w:sz="6" w:space="0" w:color="000000"/>
            </w:tcBorders>
            <w:vAlign w:val="center"/>
          </w:tcPr>
          <w:p w:rsidR="00A720FB" w:rsidRDefault="00A720FB" w:rsidP="00067B13">
            <w:pPr>
              <w:pStyle w:val="2"/>
            </w:pPr>
            <w:r>
              <w:t>招商经费</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tcBorders>
              <w:left w:val="single" w:sz="6" w:space="0" w:color="000000"/>
              <w:right w:val="single" w:sz="6" w:space="0" w:color="000000"/>
            </w:tcBorders>
            <w:vAlign w:val="center"/>
          </w:tcPr>
          <w:p w:rsidR="00A720FB" w:rsidRDefault="00A720FB" w:rsidP="00067B13">
            <w:pPr>
              <w:pStyle w:val="1"/>
            </w:pPr>
            <w:r>
              <w:t>预算数</w:t>
            </w:r>
          </w:p>
        </w:tc>
        <w:tc>
          <w:tcPr>
            <w:tcW w:w="1332" w:type="dxa"/>
            <w:tcBorders>
              <w:left w:val="single" w:sz="6" w:space="0" w:color="000000"/>
              <w:right w:val="single" w:sz="6" w:space="0" w:color="000000"/>
            </w:tcBorders>
            <w:vAlign w:val="center"/>
          </w:tcPr>
          <w:p w:rsidR="00A720FB" w:rsidRDefault="00A720FB" w:rsidP="00067B13">
            <w:pPr>
              <w:pStyle w:val="2"/>
            </w:pPr>
            <w:r>
              <w:t>340.00</w:t>
            </w:r>
          </w:p>
        </w:tc>
        <w:tc>
          <w:tcPr>
            <w:tcW w:w="1587" w:type="dxa"/>
            <w:tcBorders>
              <w:left w:val="single" w:sz="6" w:space="0" w:color="000000"/>
              <w:right w:val="single" w:sz="6" w:space="0" w:color="000000"/>
            </w:tcBorders>
            <w:vAlign w:val="center"/>
          </w:tcPr>
          <w:p w:rsidR="00A720FB" w:rsidRDefault="00A720FB" w:rsidP="00067B13">
            <w:pPr>
              <w:pStyle w:val="1"/>
            </w:pPr>
            <w:r>
              <w:t>其中：财政    资金</w:t>
            </w:r>
          </w:p>
        </w:tc>
        <w:tc>
          <w:tcPr>
            <w:tcW w:w="1304" w:type="dxa"/>
            <w:tcBorders>
              <w:left w:val="single" w:sz="6" w:space="0" w:color="000000"/>
              <w:right w:val="single" w:sz="6" w:space="0" w:color="000000"/>
            </w:tcBorders>
            <w:vAlign w:val="center"/>
          </w:tcPr>
          <w:p w:rsidR="00A720FB" w:rsidRDefault="00A720FB" w:rsidP="00067B13">
            <w:pPr>
              <w:pStyle w:val="2"/>
            </w:pPr>
            <w:r>
              <w:t>340.00</w:t>
            </w:r>
          </w:p>
        </w:tc>
        <w:tc>
          <w:tcPr>
            <w:tcW w:w="1276" w:type="dxa"/>
            <w:tcBorders>
              <w:left w:val="single" w:sz="6" w:space="0" w:color="000000"/>
              <w:right w:val="single" w:sz="6" w:space="0" w:color="000000"/>
            </w:tcBorders>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tcBorders>
              <w:left w:val="single" w:sz="6" w:space="0" w:color="000000"/>
            </w:tcBorders>
            <w:vAlign w:val="center"/>
          </w:tcPr>
          <w:p w:rsidR="00A720FB" w:rsidRDefault="00A720FB" w:rsidP="00067B13">
            <w:pPr>
              <w:pStyle w:val="2"/>
            </w:pPr>
            <w:r>
              <w:t>主要用于：邀请知名企业参加的洽谈会开展的客商洽谈会以及参加各个省、直辖市承办的招商洽谈会议25万元；北京招商处人员伙食补助、往返车票、办公用房的租赁费以及赴外省招商所发生的差旅费等105万元；接待客商食宿55万元；参加上级组织的业务培训及自行组织的招商人员业务培训等2万元；购买办公用品20万元；租车、市内交通费用20万元；招商手册、彩页的印刷19万元；定制宣传展牌展板、宣传光盘、宣传画册、条幅等宣传材料及招商中心租花摆放等42.5万元；固定电话、邮寄资料及建立网络平台、网络平台续费1.5万元；委托其他单位办理业务2万元；购买电脑等固定资产5万元；固定资产修理及维护，网络信息系统运行与维护8万元；参加省商务厅、市商务局组织的出国访问活动10万元；招商中心清洁保洁及物业管理3万元；北京招商处租赁住宿用房22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tcBorders>
              <w:left w:val="single" w:sz="6" w:space="0" w:color="000000"/>
              <w:right w:val="single" w:sz="6" w:space="0" w:color="000000"/>
            </w:tcBorders>
            <w:vAlign w:val="center"/>
          </w:tcPr>
          <w:p w:rsidR="00A720FB" w:rsidRDefault="00A720FB" w:rsidP="00067B13">
            <w:pPr>
              <w:pStyle w:val="1"/>
            </w:pPr>
            <w:r>
              <w:t>3月底</w:t>
            </w:r>
          </w:p>
        </w:tc>
        <w:tc>
          <w:tcPr>
            <w:tcW w:w="1587" w:type="dxa"/>
            <w:tcBorders>
              <w:left w:val="single" w:sz="6" w:space="0" w:color="000000"/>
              <w:right w:val="single" w:sz="6" w:space="0" w:color="000000"/>
            </w:tcBorders>
            <w:vAlign w:val="center"/>
          </w:tcPr>
          <w:p w:rsidR="00A720FB" w:rsidRDefault="00A720FB" w:rsidP="00067B13">
            <w:pPr>
              <w:pStyle w:val="1"/>
            </w:pPr>
            <w:r>
              <w:t>6月底</w:t>
            </w:r>
          </w:p>
        </w:tc>
        <w:tc>
          <w:tcPr>
            <w:tcW w:w="1304" w:type="dxa"/>
            <w:tcBorders>
              <w:left w:val="single" w:sz="6" w:space="0" w:color="000000"/>
              <w:right w:val="single" w:sz="6" w:space="0" w:color="000000"/>
            </w:tcBorders>
            <w:vAlign w:val="center"/>
          </w:tcPr>
          <w:p w:rsidR="00A720FB" w:rsidRDefault="00A720FB" w:rsidP="00067B13">
            <w:pPr>
              <w:pStyle w:val="1"/>
            </w:pPr>
            <w:r>
              <w:t>10月底</w:t>
            </w:r>
          </w:p>
        </w:tc>
        <w:tc>
          <w:tcPr>
            <w:tcW w:w="3118" w:type="dxa"/>
            <w:gridSpan w:val="2"/>
            <w:tcBorders>
              <w:left w:val="single" w:sz="6" w:space="0" w:color="000000"/>
            </w:tcBorders>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tcBorders>
              <w:left w:val="single" w:sz="6" w:space="0" w:color="000000"/>
              <w:right w:val="single" w:sz="6" w:space="0" w:color="000000"/>
            </w:tcBorders>
            <w:vAlign w:val="center"/>
          </w:tcPr>
          <w:p w:rsidR="00A720FB" w:rsidRDefault="00A720FB" w:rsidP="00067B13">
            <w:pPr>
              <w:pStyle w:val="3"/>
            </w:pPr>
            <w:r>
              <w:t>30%</w:t>
            </w:r>
          </w:p>
        </w:tc>
        <w:tc>
          <w:tcPr>
            <w:tcW w:w="1587" w:type="dxa"/>
            <w:tcBorders>
              <w:left w:val="single" w:sz="6" w:space="0" w:color="000000"/>
              <w:right w:val="single" w:sz="6" w:space="0" w:color="000000"/>
            </w:tcBorders>
            <w:vAlign w:val="center"/>
          </w:tcPr>
          <w:p w:rsidR="00A720FB" w:rsidRDefault="00A720FB" w:rsidP="00067B13">
            <w:pPr>
              <w:pStyle w:val="3"/>
            </w:pPr>
            <w:r>
              <w:t>60%</w:t>
            </w:r>
          </w:p>
        </w:tc>
        <w:tc>
          <w:tcPr>
            <w:tcW w:w="1304" w:type="dxa"/>
            <w:tcBorders>
              <w:left w:val="single" w:sz="6" w:space="0" w:color="000000"/>
              <w:right w:val="single" w:sz="6" w:space="0" w:color="000000"/>
            </w:tcBorders>
            <w:vAlign w:val="center"/>
          </w:tcPr>
          <w:p w:rsidR="00A720FB" w:rsidRDefault="00A720FB" w:rsidP="00067B13">
            <w:pPr>
              <w:pStyle w:val="3"/>
            </w:pPr>
            <w:r>
              <w:t>90%</w:t>
            </w:r>
          </w:p>
        </w:tc>
        <w:tc>
          <w:tcPr>
            <w:tcW w:w="3118" w:type="dxa"/>
            <w:gridSpan w:val="2"/>
            <w:tcBorders>
              <w:left w:val="single" w:sz="6" w:space="0" w:color="000000"/>
            </w:tcBorders>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tcBorders>
              <w:left w:val="single" w:sz="6" w:space="0" w:color="000000"/>
            </w:tcBorders>
            <w:vAlign w:val="center"/>
          </w:tcPr>
          <w:p w:rsidR="00A720FB" w:rsidRDefault="00A720FB" w:rsidP="00067B13">
            <w:pPr>
              <w:pStyle w:val="2"/>
            </w:pPr>
            <w:r>
              <w:t>1.全力做好项目引进落地服务工作，实现招商引资工作实现新提升、新突破、新发展。</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tcBorders>
              <w:left w:val="single" w:sz="6" w:space="0" w:color="000000"/>
              <w:right w:val="single" w:sz="6" w:space="0" w:color="000000"/>
            </w:tcBorders>
            <w:vAlign w:val="center"/>
          </w:tcPr>
          <w:p w:rsidR="00A720FB" w:rsidRDefault="00A720FB" w:rsidP="00067B13">
            <w:pPr>
              <w:pStyle w:val="2"/>
            </w:pPr>
            <w:r>
              <w:t>数量指标</w:t>
            </w:r>
          </w:p>
        </w:tc>
        <w:tc>
          <w:tcPr>
            <w:tcW w:w="1332" w:type="dxa"/>
            <w:tcBorders>
              <w:left w:val="single" w:sz="6" w:space="0" w:color="000000"/>
              <w:right w:val="single" w:sz="6" w:space="0" w:color="000000"/>
            </w:tcBorders>
            <w:vAlign w:val="center"/>
          </w:tcPr>
          <w:p w:rsidR="00A720FB" w:rsidRDefault="00A720FB" w:rsidP="00067B13">
            <w:pPr>
              <w:pStyle w:val="2"/>
            </w:pPr>
            <w:r>
              <w:t>招商签约数量</w:t>
            </w:r>
          </w:p>
        </w:tc>
        <w:tc>
          <w:tcPr>
            <w:tcW w:w="2891" w:type="dxa"/>
            <w:tcBorders>
              <w:left w:val="single" w:sz="6" w:space="0" w:color="000000"/>
              <w:right w:val="single" w:sz="6" w:space="0" w:color="000000"/>
            </w:tcBorders>
            <w:vAlign w:val="center"/>
          </w:tcPr>
          <w:p w:rsidR="00A720FB" w:rsidRDefault="00A720FB" w:rsidP="00067B13">
            <w:pPr>
              <w:pStyle w:val="2"/>
            </w:pPr>
            <w:r>
              <w:t>招商计划组织实施</w:t>
            </w:r>
          </w:p>
        </w:tc>
        <w:tc>
          <w:tcPr>
            <w:tcW w:w="1276" w:type="dxa"/>
            <w:tcBorders>
              <w:left w:val="single" w:sz="6" w:space="0" w:color="000000"/>
              <w:right w:val="single" w:sz="6" w:space="0" w:color="000000"/>
            </w:tcBorders>
            <w:vAlign w:val="center"/>
          </w:tcPr>
          <w:p w:rsidR="00A720FB" w:rsidRDefault="00A720FB" w:rsidP="00067B13">
            <w:pPr>
              <w:pStyle w:val="2"/>
            </w:pPr>
            <w:r>
              <w:t>≥9个</w:t>
            </w:r>
          </w:p>
        </w:tc>
        <w:tc>
          <w:tcPr>
            <w:tcW w:w="1843" w:type="dxa"/>
            <w:vAlign w:val="center"/>
          </w:tcPr>
          <w:p w:rsidR="00A720FB" w:rsidRDefault="00A720FB" w:rsidP="00067B13">
            <w:pPr>
              <w:pStyle w:val="2"/>
            </w:pPr>
            <w:r>
              <w:t>年度工作计划</w:t>
            </w:r>
          </w:p>
        </w:tc>
      </w:tr>
      <w:tr w:rsidR="00A720FB" w:rsidTr="00067B13">
        <w:trPr>
          <w:trHeight w:val="369"/>
          <w:jc w:val="center"/>
        </w:trPr>
        <w:tc>
          <w:tcPr>
            <w:tcW w:w="1276" w:type="dxa"/>
            <w:vMerge/>
            <w:vAlign w:val="center"/>
          </w:tcPr>
          <w:p w:rsidR="00A720FB" w:rsidRDefault="00A720FB" w:rsidP="00067B13"/>
        </w:tc>
        <w:tc>
          <w:tcPr>
            <w:tcW w:w="1276" w:type="dxa"/>
            <w:tcBorders>
              <w:left w:val="single" w:sz="6" w:space="0" w:color="000000"/>
              <w:right w:val="single" w:sz="6" w:space="0" w:color="000000"/>
            </w:tcBorders>
            <w:vAlign w:val="center"/>
          </w:tcPr>
          <w:p w:rsidR="00A720FB" w:rsidRDefault="00A720FB" w:rsidP="00067B13">
            <w:pPr>
              <w:pStyle w:val="2"/>
            </w:pPr>
            <w:r>
              <w:t>质量指标</w:t>
            </w:r>
          </w:p>
        </w:tc>
        <w:tc>
          <w:tcPr>
            <w:tcW w:w="1332" w:type="dxa"/>
            <w:tcBorders>
              <w:left w:val="single" w:sz="6" w:space="0" w:color="000000"/>
              <w:right w:val="single" w:sz="6" w:space="0" w:color="000000"/>
            </w:tcBorders>
            <w:vAlign w:val="center"/>
          </w:tcPr>
          <w:p w:rsidR="00A720FB" w:rsidRDefault="00A720FB" w:rsidP="00067B13">
            <w:pPr>
              <w:pStyle w:val="2"/>
            </w:pPr>
            <w:r>
              <w:t>招商项目落地个数</w:t>
            </w:r>
          </w:p>
        </w:tc>
        <w:tc>
          <w:tcPr>
            <w:tcW w:w="2891" w:type="dxa"/>
            <w:tcBorders>
              <w:left w:val="single" w:sz="6" w:space="0" w:color="000000"/>
              <w:right w:val="single" w:sz="6" w:space="0" w:color="000000"/>
            </w:tcBorders>
            <w:vAlign w:val="center"/>
          </w:tcPr>
          <w:p w:rsidR="00A720FB" w:rsidRDefault="00A720FB" w:rsidP="00067B13">
            <w:pPr>
              <w:pStyle w:val="2"/>
            </w:pPr>
            <w:r>
              <w:t>招商项目落地个数</w:t>
            </w:r>
          </w:p>
        </w:tc>
        <w:tc>
          <w:tcPr>
            <w:tcW w:w="1276" w:type="dxa"/>
            <w:tcBorders>
              <w:left w:val="single" w:sz="6" w:space="0" w:color="000000"/>
              <w:right w:val="single" w:sz="6" w:space="0" w:color="000000"/>
            </w:tcBorders>
            <w:vAlign w:val="center"/>
          </w:tcPr>
          <w:p w:rsidR="00A720FB" w:rsidRDefault="00A720FB" w:rsidP="00067B13">
            <w:pPr>
              <w:pStyle w:val="2"/>
            </w:pPr>
            <w:r>
              <w:t>≥9个</w:t>
            </w:r>
          </w:p>
        </w:tc>
        <w:tc>
          <w:tcPr>
            <w:tcW w:w="1843" w:type="dxa"/>
            <w:vAlign w:val="center"/>
          </w:tcPr>
          <w:p w:rsidR="00A720FB" w:rsidRDefault="00A720FB" w:rsidP="00067B13">
            <w:pPr>
              <w:pStyle w:val="2"/>
            </w:pPr>
            <w:r>
              <w:t>签约意向书</w:t>
            </w:r>
          </w:p>
        </w:tc>
      </w:tr>
      <w:tr w:rsidR="00A720FB" w:rsidTr="00067B13">
        <w:trPr>
          <w:trHeight w:val="369"/>
          <w:jc w:val="center"/>
        </w:trPr>
        <w:tc>
          <w:tcPr>
            <w:tcW w:w="1276" w:type="dxa"/>
            <w:vMerge/>
            <w:vAlign w:val="center"/>
          </w:tcPr>
          <w:p w:rsidR="00A720FB" w:rsidRDefault="00A720FB" w:rsidP="00067B13"/>
        </w:tc>
        <w:tc>
          <w:tcPr>
            <w:tcW w:w="1276" w:type="dxa"/>
            <w:tcBorders>
              <w:left w:val="single" w:sz="6" w:space="0" w:color="000000"/>
              <w:right w:val="single" w:sz="6" w:space="0" w:color="000000"/>
            </w:tcBorders>
            <w:vAlign w:val="center"/>
          </w:tcPr>
          <w:p w:rsidR="00A720FB" w:rsidRDefault="00A720FB" w:rsidP="00067B13">
            <w:pPr>
              <w:pStyle w:val="2"/>
            </w:pPr>
            <w:r>
              <w:t>时效指标</w:t>
            </w:r>
          </w:p>
        </w:tc>
        <w:tc>
          <w:tcPr>
            <w:tcW w:w="1332" w:type="dxa"/>
            <w:tcBorders>
              <w:left w:val="single" w:sz="6" w:space="0" w:color="000000"/>
              <w:right w:val="single" w:sz="6" w:space="0" w:color="000000"/>
            </w:tcBorders>
            <w:vAlign w:val="center"/>
          </w:tcPr>
          <w:p w:rsidR="00A720FB" w:rsidRDefault="00A720FB" w:rsidP="00067B13">
            <w:pPr>
              <w:pStyle w:val="2"/>
            </w:pPr>
            <w:r>
              <w:t>项目完成时限</w:t>
            </w:r>
          </w:p>
        </w:tc>
        <w:tc>
          <w:tcPr>
            <w:tcW w:w="2891" w:type="dxa"/>
            <w:tcBorders>
              <w:left w:val="single" w:sz="6" w:space="0" w:color="000000"/>
              <w:right w:val="single" w:sz="6" w:space="0" w:color="000000"/>
            </w:tcBorders>
            <w:vAlign w:val="center"/>
          </w:tcPr>
          <w:p w:rsidR="00A720FB" w:rsidRDefault="00A720FB" w:rsidP="00067B13">
            <w:pPr>
              <w:pStyle w:val="2"/>
            </w:pPr>
            <w:r>
              <w:t>项目完成时限</w:t>
            </w:r>
          </w:p>
        </w:tc>
        <w:tc>
          <w:tcPr>
            <w:tcW w:w="1276" w:type="dxa"/>
            <w:tcBorders>
              <w:left w:val="single" w:sz="6" w:space="0" w:color="000000"/>
              <w:right w:val="single" w:sz="6" w:space="0" w:color="000000"/>
            </w:tcBorders>
            <w:vAlign w:val="center"/>
          </w:tcPr>
          <w:p w:rsidR="00A720FB" w:rsidRDefault="00A720FB" w:rsidP="00067B13">
            <w:pPr>
              <w:pStyle w:val="2"/>
            </w:pPr>
            <w:r>
              <w:t>年底前</w:t>
            </w:r>
          </w:p>
        </w:tc>
        <w:tc>
          <w:tcPr>
            <w:tcW w:w="1843" w:type="dxa"/>
            <w:vAlign w:val="center"/>
          </w:tcPr>
          <w:p w:rsidR="00A720FB" w:rsidRDefault="00A720FB" w:rsidP="00067B13">
            <w:pPr>
              <w:pStyle w:val="2"/>
            </w:pPr>
            <w:r>
              <w:t>年度工作计划</w:t>
            </w:r>
          </w:p>
        </w:tc>
      </w:tr>
      <w:tr w:rsidR="00A720FB" w:rsidTr="00067B13">
        <w:trPr>
          <w:trHeight w:val="369"/>
          <w:jc w:val="center"/>
        </w:trPr>
        <w:tc>
          <w:tcPr>
            <w:tcW w:w="1276" w:type="dxa"/>
            <w:vMerge/>
            <w:vAlign w:val="center"/>
          </w:tcPr>
          <w:p w:rsidR="00A720FB" w:rsidRDefault="00A720FB" w:rsidP="00067B13"/>
        </w:tc>
        <w:tc>
          <w:tcPr>
            <w:tcW w:w="1276" w:type="dxa"/>
            <w:tcBorders>
              <w:left w:val="single" w:sz="6" w:space="0" w:color="000000"/>
              <w:right w:val="single" w:sz="6" w:space="0" w:color="000000"/>
            </w:tcBorders>
            <w:vAlign w:val="center"/>
          </w:tcPr>
          <w:p w:rsidR="00A720FB" w:rsidRDefault="00A720FB" w:rsidP="00067B13">
            <w:pPr>
              <w:pStyle w:val="2"/>
            </w:pPr>
            <w:r>
              <w:t>成本指标</w:t>
            </w:r>
          </w:p>
        </w:tc>
        <w:tc>
          <w:tcPr>
            <w:tcW w:w="1332" w:type="dxa"/>
            <w:tcBorders>
              <w:left w:val="single" w:sz="6" w:space="0" w:color="000000"/>
              <w:right w:val="single" w:sz="6" w:space="0" w:color="000000"/>
            </w:tcBorders>
            <w:vAlign w:val="center"/>
          </w:tcPr>
          <w:p w:rsidR="00A720FB" w:rsidRDefault="00A720FB" w:rsidP="00067B13">
            <w:pPr>
              <w:pStyle w:val="2"/>
            </w:pPr>
            <w:r>
              <w:t>预算资金完成率</w:t>
            </w:r>
          </w:p>
        </w:tc>
        <w:tc>
          <w:tcPr>
            <w:tcW w:w="2891" w:type="dxa"/>
            <w:tcBorders>
              <w:left w:val="single" w:sz="6" w:space="0" w:color="000000"/>
              <w:right w:val="single" w:sz="6" w:space="0" w:color="000000"/>
            </w:tcBorders>
            <w:vAlign w:val="center"/>
          </w:tcPr>
          <w:p w:rsidR="00A720FB" w:rsidRDefault="00A720FB" w:rsidP="00067B13">
            <w:pPr>
              <w:pStyle w:val="2"/>
            </w:pPr>
            <w:r>
              <w:t>预算资金完成率</w:t>
            </w:r>
          </w:p>
        </w:tc>
        <w:tc>
          <w:tcPr>
            <w:tcW w:w="1276" w:type="dxa"/>
            <w:tcBorders>
              <w:left w:val="single" w:sz="6" w:space="0" w:color="000000"/>
              <w:right w:val="single" w:sz="6" w:space="0" w:color="000000"/>
            </w:tcBorders>
            <w:vAlign w:val="center"/>
          </w:tcPr>
          <w:p w:rsidR="00A720FB" w:rsidRDefault="00A720FB" w:rsidP="00067B13">
            <w:pPr>
              <w:pStyle w:val="2"/>
            </w:pPr>
            <w:r>
              <w:t>≥95%</w:t>
            </w:r>
          </w:p>
        </w:tc>
        <w:tc>
          <w:tcPr>
            <w:tcW w:w="1843" w:type="dxa"/>
            <w:vAlign w:val="center"/>
          </w:tcPr>
          <w:p w:rsidR="00A720FB" w:rsidRDefault="00A720FB" w:rsidP="00067B13">
            <w:pPr>
              <w:pStyle w:val="2"/>
            </w:pPr>
            <w:r>
              <w:t>年度工作计划</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tcBorders>
              <w:left w:val="single" w:sz="6" w:space="0" w:color="000000"/>
              <w:right w:val="single" w:sz="6" w:space="0" w:color="000000"/>
            </w:tcBorders>
            <w:vAlign w:val="center"/>
          </w:tcPr>
          <w:p w:rsidR="00A720FB" w:rsidRDefault="00A720FB" w:rsidP="00067B13">
            <w:pPr>
              <w:pStyle w:val="2"/>
            </w:pPr>
            <w:r>
              <w:t>经济效益指标</w:t>
            </w:r>
          </w:p>
        </w:tc>
        <w:tc>
          <w:tcPr>
            <w:tcW w:w="1332" w:type="dxa"/>
            <w:tcBorders>
              <w:left w:val="single" w:sz="6" w:space="0" w:color="000000"/>
              <w:right w:val="single" w:sz="6" w:space="0" w:color="000000"/>
            </w:tcBorders>
            <w:vAlign w:val="center"/>
          </w:tcPr>
          <w:p w:rsidR="00A720FB" w:rsidRDefault="00A720FB" w:rsidP="00067B13">
            <w:pPr>
              <w:pStyle w:val="2"/>
            </w:pPr>
            <w:r>
              <w:t>引进项目</w:t>
            </w:r>
          </w:p>
        </w:tc>
        <w:tc>
          <w:tcPr>
            <w:tcW w:w="2891" w:type="dxa"/>
            <w:tcBorders>
              <w:left w:val="single" w:sz="6" w:space="0" w:color="000000"/>
              <w:right w:val="single" w:sz="6" w:space="0" w:color="000000"/>
            </w:tcBorders>
            <w:vAlign w:val="center"/>
          </w:tcPr>
          <w:p w:rsidR="00A720FB" w:rsidRDefault="00A720FB" w:rsidP="00067B13">
            <w:pPr>
              <w:pStyle w:val="2"/>
            </w:pPr>
            <w:r>
              <w:t>引进战略新兴产业项目</w:t>
            </w:r>
          </w:p>
        </w:tc>
        <w:tc>
          <w:tcPr>
            <w:tcW w:w="1276" w:type="dxa"/>
            <w:tcBorders>
              <w:left w:val="single" w:sz="6" w:space="0" w:color="000000"/>
              <w:right w:val="single" w:sz="6" w:space="0" w:color="000000"/>
            </w:tcBorders>
            <w:vAlign w:val="center"/>
          </w:tcPr>
          <w:p w:rsidR="00A720FB" w:rsidRDefault="00A720FB" w:rsidP="00067B13">
            <w:pPr>
              <w:pStyle w:val="2"/>
            </w:pPr>
            <w:r>
              <w:t>≥3个</w:t>
            </w:r>
          </w:p>
        </w:tc>
        <w:tc>
          <w:tcPr>
            <w:tcW w:w="1843" w:type="dxa"/>
            <w:vAlign w:val="center"/>
          </w:tcPr>
          <w:p w:rsidR="00A720FB" w:rsidRDefault="00A720FB" w:rsidP="00067B13">
            <w:pPr>
              <w:pStyle w:val="2"/>
            </w:pPr>
            <w:r>
              <w:t>年度工作计划</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tcBorders>
              <w:left w:val="single" w:sz="6" w:space="0" w:color="000000"/>
              <w:right w:val="single" w:sz="6" w:space="0" w:color="000000"/>
            </w:tcBorders>
            <w:vAlign w:val="center"/>
          </w:tcPr>
          <w:p w:rsidR="00A720FB" w:rsidRDefault="00A720FB" w:rsidP="00067B13">
            <w:pPr>
              <w:pStyle w:val="2"/>
            </w:pPr>
            <w:r>
              <w:t>服务对象满意度指标</w:t>
            </w:r>
          </w:p>
        </w:tc>
        <w:tc>
          <w:tcPr>
            <w:tcW w:w="1332" w:type="dxa"/>
            <w:tcBorders>
              <w:left w:val="single" w:sz="6" w:space="0" w:color="000000"/>
              <w:right w:val="single" w:sz="6" w:space="0" w:color="000000"/>
            </w:tcBorders>
            <w:vAlign w:val="center"/>
          </w:tcPr>
          <w:p w:rsidR="00A720FB" w:rsidRDefault="00A720FB" w:rsidP="00067B13">
            <w:pPr>
              <w:pStyle w:val="2"/>
            </w:pPr>
            <w:r>
              <w:t>服务对象满意度（%）</w:t>
            </w:r>
          </w:p>
        </w:tc>
        <w:tc>
          <w:tcPr>
            <w:tcW w:w="2891" w:type="dxa"/>
            <w:tcBorders>
              <w:left w:val="single" w:sz="6" w:space="0" w:color="000000"/>
              <w:right w:val="single" w:sz="6" w:space="0" w:color="000000"/>
            </w:tcBorders>
            <w:vAlign w:val="center"/>
          </w:tcPr>
          <w:p w:rsidR="00A720FB" w:rsidRDefault="00A720FB" w:rsidP="00067B13">
            <w:pPr>
              <w:pStyle w:val="2"/>
            </w:pPr>
            <w:r>
              <w:t>反映服务对象满意程度</w:t>
            </w:r>
          </w:p>
        </w:tc>
        <w:tc>
          <w:tcPr>
            <w:tcW w:w="1276" w:type="dxa"/>
            <w:tcBorders>
              <w:left w:val="single" w:sz="6" w:space="0" w:color="000000"/>
              <w:right w:val="single" w:sz="6" w:space="0" w:color="000000"/>
            </w:tcBorders>
            <w:vAlign w:val="center"/>
          </w:tcPr>
          <w:p w:rsidR="00A720FB" w:rsidRDefault="00A720FB" w:rsidP="00067B13">
            <w:pPr>
              <w:pStyle w:val="2"/>
            </w:pPr>
            <w:r>
              <w:t>≥85%</w:t>
            </w:r>
          </w:p>
        </w:tc>
        <w:tc>
          <w:tcPr>
            <w:tcW w:w="1843" w:type="dxa"/>
            <w:vAlign w:val="center"/>
          </w:tcPr>
          <w:p w:rsidR="00A720FB" w:rsidRDefault="00A720FB" w:rsidP="00067B13">
            <w:pPr>
              <w:pStyle w:val="2"/>
            </w:pPr>
            <w:r>
              <w:t>调查问卷</w:t>
            </w:r>
          </w:p>
        </w:tc>
      </w:tr>
    </w:tbl>
    <w:p w:rsidR="00A720FB" w:rsidRDefault="00A720FB" w:rsidP="00A720FB">
      <w:pPr>
        <w:rPr>
          <w:rFonts w:eastAsiaTheme="minorEastAsia"/>
          <w:lang w:eastAsia="zh-CN"/>
        </w:rPr>
      </w:pPr>
    </w:p>
    <w:p w:rsidR="00A720FB" w:rsidRDefault="00A720FB" w:rsidP="00A720FB">
      <w:pPr>
        <w:rPr>
          <w:rFonts w:eastAsiaTheme="minorEastAsia"/>
          <w:lang w:eastAsia="zh-CN"/>
        </w:rPr>
      </w:pPr>
      <w:r>
        <w:rPr>
          <w:rFonts w:eastAsiaTheme="minorEastAsia"/>
          <w:lang w:eastAsia="zh-CN"/>
        </w:rPr>
        <w:br w:type="page"/>
      </w:r>
    </w:p>
    <w:p w:rsidR="00A720FB" w:rsidRDefault="00A720FB" w:rsidP="00A720FB">
      <w:pPr>
        <w:ind w:firstLine="560"/>
        <w:outlineLvl w:val="3"/>
      </w:pPr>
      <w:r>
        <w:rPr>
          <w:rFonts w:ascii="方正仿宋_GBK" w:eastAsia="方正仿宋_GBK" w:hAnsi="方正仿宋_GBK" w:cs="方正仿宋_GBK"/>
          <w:color w:val="000000"/>
          <w:sz w:val="28"/>
        </w:rPr>
        <w:lastRenderedPageBreak/>
        <w:t>2.2023年省级自然资源重点生态保护修复专项资金（唐财资环[2023]58号）绩效目标表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A720FB" w:rsidTr="00067B13">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317001唐山市自然资源和规划局丰南区分局本级</w:t>
            </w:r>
          </w:p>
        </w:tc>
        <w:tc>
          <w:tcPr>
            <w:tcW w:w="1327"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327" w:type="dxa"/>
            <w:vAlign w:val="center"/>
          </w:tcPr>
          <w:p w:rsidR="00A720FB" w:rsidRDefault="00A720FB" w:rsidP="00067B13">
            <w:pPr>
              <w:pStyle w:val="1"/>
            </w:pPr>
            <w:r>
              <w:t>项目编码</w:t>
            </w:r>
          </w:p>
        </w:tc>
        <w:tc>
          <w:tcPr>
            <w:tcW w:w="2654" w:type="dxa"/>
            <w:gridSpan w:val="2"/>
            <w:vAlign w:val="center"/>
          </w:tcPr>
          <w:p w:rsidR="00A720FB" w:rsidRDefault="00A720FB" w:rsidP="00067B13">
            <w:pPr>
              <w:pStyle w:val="2"/>
            </w:pPr>
            <w:r>
              <w:t>13020723P00707610001U</w:t>
            </w:r>
          </w:p>
        </w:tc>
        <w:tc>
          <w:tcPr>
            <w:tcW w:w="1327" w:type="dxa"/>
            <w:vAlign w:val="center"/>
          </w:tcPr>
          <w:p w:rsidR="00A720FB" w:rsidRDefault="00A720FB" w:rsidP="00067B13">
            <w:pPr>
              <w:pStyle w:val="1"/>
            </w:pPr>
            <w:r>
              <w:t>项目名称</w:t>
            </w:r>
          </w:p>
        </w:tc>
        <w:tc>
          <w:tcPr>
            <w:tcW w:w="3981" w:type="dxa"/>
            <w:gridSpan w:val="3"/>
            <w:vAlign w:val="center"/>
          </w:tcPr>
          <w:p w:rsidR="00A720FB" w:rsidRDefault="00A720FB" w:rsidP="00067B13">
            <w:pPr>
              <w:pStyle w:val="2"/>
            </w:pPr>
            <w:r>
              <w:t>2023年省级自然资源重点生态保护修复专项资金（唐财资环[2023]58号）</w:t>
            </w:r>
          </w:p>
        </w:tc>
      </w:tr>
      <w:tr w:rsidR="00A720FB" w:rsidTr="00067B13">
        <w:trPr>
          <w:trHeight w:val="369"/>
          <w:jc w:val="center"/>
        </w:trPr>
        <w:tc>
          <w:tcPr>
            <w:tcW w:w="1327" w:type="dxa"/>
            <w:vMerge w:val="restart"/>
            <w:vAlign w:val="center"/>
          </w:tcPr>
          <w:p w:rsidR="00A720FB" w:rsidRDefault="00A720FB" w:rsidP="00067B13">
            <w:pPr>
              <w:pStyle w:val="1"/>
            </w:pPr>
            <w:r>
              <w:t>预算规模及资金用途</w:t>
            </w:r>
          </w:p>
        </w:tc>
        <w:tc>
          <w:tcPr>
            <w:tcW w:w="1327" w:type="dxa"/>
            <w:vAlign w:val="center"/>
          </w:tcPr>
          <w:p w:rsidR="00A720FB" w:rsidRDefault="00A720FB" w:rsidP="00067B13">
            <w:pPr>
              <w:pStyle w:val="1"/>
            </w:pPr>
            <w:r>
              <w:t>预算数</w:t>
            </w:r>
          </w:p>
        </w:tc>
        <w:tc>
          <w:tcPr>
            <w:tcW w:w="1327" w:type="dxa"/>
            <w:vAlign w:val="center"/>
          </w:tcPr>
          <w:p w:rsidR="00A720FB" w:rsidRDefault="00A720FB" w:rsidP="00067B13">
            <w:pPr>
              <w:pStyle w:val="2"/>
            </w:pPr>
            <w:r>
              <w:t>3401.00</w:t>
            </w:r>
          </w:p>
        </w:tc>
        <w:tc>
          <w:tcPr>
            <w:tcW w:w="1327" w:type="dxa"/>
            <w:vAlign w:val="center"/>
          </w:tcPr>
          <w:p w:rsidR="00A720FB" w:rsidRDefault="00A720FB" w:rsidP="00067B13">
            <w:pPr>
              <w:pStyle w:val="1"/>
            </w:pPr>
            <w:r>
              <w:t>其中：财政    资金</w:t>
            </w:r>
          </w:p>
        </w:tc>
        <w:tc>
          <w:tcPr>
            <w:tcW w:w="1327" w:type="dxa"/>
            <w:vAlign w:val="center"/>
          </w:tcPr>
          <w:p w:rsidR="00A720FB" w:rsidRDefault="00A720FB" w:rsidP="00067B13">
            <w:pPr>
              <w:pStyle w:val="2"/>
            </w:pPr>
            <w:r>
              <w:t>3401.00</w:t>
            </w:r>
          </w:p>
        </w:tc>
        <w:tc>
          <w:tcPr>
            <w:tcW w:w="1327" w:type="dxa"/>
            <w:vAlign w:val="center"/>
          </w:tcPr>
          <w:p w:rsidR="00A720FB" w:rsidRDefault="00A720FB" w:rsidP="00067B13">
            <w:pPr>
              <w:pStyle w:val="1"/>
            </w:pPr>
            <w:r>
              <w:t>其他资金</w:t>
            </w:r>
          </w:p>
        </w:tc>
        <w:tc>
          <w:tcPr>
            <w:tcW w:w="1327" w:type="dxa"/>
            <w:vAlign w:val="center"/>
          </w:tcPr>
          <w:p w:rsidR="00A720FB" w:rsidRDefault="00A720FB" w:rsidP="00067B13">
            <w:pPr>
              <w:pStyle w:val="2"/>
            </w:pPr>
            <w:r>
              <w:t xml:space="preserve"> </w:t>
            </w:r>
          </w:p>
        </w:tc>
      </w:tr>
      <w:tr w:rsidR="00A720FB" w:rsidTr="00067B13">
        <w:trPr>
          <w:trHeight w:val="369"/>
          <w:jc w:val="center"/>
        </w:trPr>
        <w:tc>
          <w:tcPr>
            <w:tcW w:w="1327" w:type="dxa"/>
            <w:vMerge/>
          </w:tcPr>
          <w:p w:rsidR="00A720FB" w:rsidRDefault="00A720FB" w:rsidP="00067B13"/>
        </w:tc>
        <w:tc>
          <w:tcPr>
            <w:tcW w:w="7962" w:type="dxa"/>
            <w:gridSpan w:val="6"/>
            <w:vAlign w:val="center"/>
          </w:tcPr>
          <w:p w:rsidR="00A720FB" w:rsidRDefault="00A720FB" w:rsidP="00067B13">
            <w:pPr>
              <w:pStyle w:val="2"/>
            </w:pPr>
            <w:r>
              <w:t>用于2023年山水林田湖草沙项目生态修复补助资金。</w:t>
            </w:r>
          </w:p>
        </w:tc>
      </w:tr>
      <w:tr w:rsidR="00A720FB" w:rsidTr="00067B13">
        <w:trPr>
          <w:trHeight w:val="369"/>
          <w:jc w:val="center"/>
        </w:trPr>
        <w:tc>
          <w:tcPr>
            <w:tcW w:w="1327" w:type="dxa"/>
            <w:vMerge w:val="restart"/>
            <w:vAlign w:val="center"/>
          </w:tcPr>
          <w:p w:rsidR="00A720FB" w:rsidRDefault="00A720FB" w:rsidP="00067B13">
            <w:pPr>
              <w:pStyle w:val="1"/>
            </w:pPr>
            <w:r>
              <w:t>资金支出计划（%）</w:t>
            </w:r>
          </w:p>
        </w:tc>
        <w:tc>
          <w:tcPr>
            <w:tcW w:w="2654" w:type="dxa"/>
            <w:gridSpan w:val="2"/>
            <w:vAlign w:val="center"/>
          </w:tcPr>
          <w:p w:rsidR="00A720FB" w:rsidRDefault="00A720FB" w:rsidP="00067B13">
            <w:pPr>
              <w:pStyle w:val="1"/>
            </w:pPr>
            <w:r>
              <w:t>3月底</w:t>
            </w:r>
          </w:p>
        </w:tc>
        <w:tc>
          <w:tcPr>
            <w:tcW w:w="1327" w:type="dxa"/>
            <w:vAlign w:val="center"/>
          </w:tcPr>
          <w:p w:rsidR="00A720FB" w:rsidRDefault="00A720FB" w:rsidP="00067B13">
            <w:pPr>
              <w:pStyle w:val="1"/>
            </w:pPr>
            <w:r>
              <w:t>6月底</w:t>
            </w:r>
          </w:p>
        </w:tc>
        <w:tc>
          <w:tcPr>
            <w:tcW w:w="1327" w:type="dxa"/>
            <w:vAlign w:val="center"/>
          </w:tcPr>
          <w:p w:rsidR="00A720FB" w:rsidRDefault="00A720FB" w:rsidP="00067B13">
            <w:pPr>
              <w:pStyle w:val="1"/>
            </w:pPr>
            <w:r>
              <w:t>10月底</w:t>
            </w:r>
          </w:p>
        </w:tc>
        <w:tc>
          <w:tcPr>
            <w:tcW w:w="2654" w:type="dxa"/>
            <w:gridSpan w:val="2"/>
            <w:vAlign w:val="center"/>
          </w:tcPr>
          <w:p w:rsidR="00A720FB" w:rsidRDefault="00A720FB" w:rsidP="00067B13">
            <w:pPr>
              <w:pStyle w:val="1"/>
            </w:pPr>
            <w:r>
              <w:t>12月底</w:t>
            </w:r>
          </w:p>
        </w:tc>
      </w:tr>
      <w:tr w:rsidR="00A720FB" w:rsidTr="00067B13">
        <w:trPr>
          <w:trHeight w:val="369"/>
          <w:jc w:val="center"/>
        </w:trPr>
        <w:tc>
          <w:tcPr>
            <w:tcW w:w="1327" w:type="dxa"/>
            <w:vMerge/>
          </w:tcPr>
          <w:p w:rsidR="00A720FB" w:rsidRDefault="00A720FB" w:rsidP="00067B13"/>
        </w:tc>
        <w:tc>
          <w:tcPr>
            <w:tcW w:w="2654" w:type="dxa"/>
            <w:gridSpan w:val="2"/>
            <w:vAlign w:val="center"/>
          </w:tcPr>
          <w:p w:rsidR="00A720FB" w:rsidRDefault="00A720FB" w:rsidP="00067B13">
            <w:pPr>
              <w:pStyle w:val="3"/>
            </w:pPr>
            <w:r>
              <w:t xml:space="preserve"> </w:t>
            </w:r>
          </w:p>
        </w:tc>
        <w:tc>
          <w:tcPr>
            <w:tcW w:w="1327" w:type="dxa"/>
            <w:vAlign w:val="center"/>
          </w:tcPr>
          <w:p w:rsidR="00A720FB" w:rsidRDefault="00A720FB" w:rsidP="00067B13">
            <w:pPr>
              <w:pStyle w:val="3"/>
            </w:pPr>
            <w:r>
              <w:t>25%</w:t>
            </w:r>
          </w:p>
        </w:tc>
        <w:tc>
          <w:tcPr>
            <w:tcW w:w="1327" w:type="dxa"/>
            <w:vAlign w:val="center"/>
          </w:tcPr>
          <w:p w:rsidR="00A720FB" w:rsidRDefault="00A720FB" w:rsidP="00067B13">
            <w:pPr>
              <w:pStyle w:val="3"/>
            </w:pPr>
            <w:r>
              <w:t>75%</w:t>
            </w:r>
          </w:p>
        </w:tc>
        <w:tc>
          <w:tcPr>
            <w:tcW w:w="2654" w:type="dxa"/>
            <w:gridSpan w:val="2"/>
            <w:vAlign w:val="center"/>
          </w:tcPr>
          <w:p w:rsidR="00A720FB" w:rsidRDefault="00A720FB" w:rsidP="00067B13">
            <w:pPr>
              <w:pStyle w:val="3"/>
            </w:pPr>
            <w:r>
              <w:t>100%</w:t>
            </w:r>
          </w:p>
        </w:tc>
      </w:tr>
      <w:tr w:rsidR="00A720FB" w:rsidTr="00067B13">
        <w:trPr>
          <w:trHeight w:val="369"/>
          <w:jc w:val="center"/>
        </w:trPr>
        <w:tc>
          <w:tcPr>
            <w:tcW w:w="1327" w:type="dxa"/>
            <w:vAlign w:val="center"/>
          </w:tcPr>
          <w:p w:rsidR="00A720FB" w:rsidRDefault="00A720FB" w:rsidP="00067B13">
            <w:pPr>
              <w:pStyle w:val="1"/>
            </w:pPr>
            <w:r>
              <w:t>绩效目标</w:t>
            </w:r>
          </w:p>
        </w:tc>
        <w:tc>
          <w:tcPr>
            <w:tcW w:w="7962" w:type="dxa"/>
            <w:gridSpan w:val="6"/>
            <w:vAlign w:val="center"/>
          </w:tcPr>
          <w:p w:rsidR="00A720FB" w:rsidRDefault="00A720FB" w:rsidP="00067B13">
            <w:pPr>
              <w:pStyle w:val="2"/>
            </w:pPr>
            <w:r>
              <w:t>1.改善修复区局部土地利用率不高、农业设施需完善等生态问题。</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A720FB" w:rsidTr="00067B13">
        <w:trPr>
          <w:trHeight w:val="397"/>
          <w:tblHeader/>
          <w:jc w:val="center"/>
        </w:trPr>
        <w:tc>
          <w:tcPr>
            <w:tcW w:w="1327" w:type="dxa"/>
            <w:vAlign w:val="center"/>
          </w:tcPr>
          <w:p w:rsidR="00A720FB" w:rsidRDefault="00A720FB" w:rsidP="00067B13">
            <w:pPr>
              <w:pStyle w:val="1"/>
            </w:pPr>
            <w:r>
              <w:t>一级指标</w:t>
            </w:r>
          </w:p>
        </w:tc>
        <w:tc>
          <w:tcPr>
            <w:tcW w:w="1327" w:type="dxa"/>
            <w:vAlign w:val="center"/>
          </w:tcPr>
          <w:p w:rsidR="00A720FB" w:rsidRDefault="00A720FB" w:rsidP="00067B13">
            <w:pPr>
              <w:pStyle w:val="1"/>
            </w:pPr>
            <w:r>
              <w:t>二级指标</w:t>
            </w:r>
          </w:p>
        </w:tc>
        <w:tc>
          <w:tcPr>
            <w:tcW w:w="1327" w:type="dxa"/>
            <w:vAlign w:val="center"/>
          </w:tcPr>
          <w:p w:rsidR="00A720FB" w:rsidRDefault="00A720FB" w:rsidP="00067B13">
            <w:pPr>
              <w:pStyle w:val="1"/>
            </w:pPr>
            <w:r>
              <w:t>三级指标</w:t>
            </w:r>
          </w:p>
        </w:tc>
        <w:tc>
          <w:tcPr>
            <w:tcW w:w="2654" w:type="dxa"/>
            <w:vAlign w:val="center"/>
          </w:tcPr>
          <w:p w:rsidR="00A720FB" w:rsidRDefault="00A720FB" w:rsidP="00067B13">
            <w:pPr>
              <w:pStyle w:val="1"/>
            </w:pPr>
            <w:r>
              <w:t>绩效指标描述</w:t>
            </w:r>
          </w:p>
        </w:tc>
        <w:tc>
          <w:tcPr>
            <w:tcW w:w="1327" w:type="dxa"/>
            <w:vAlign w:val="center"/>
          </w:tcPr>
          <w:p w:rsidR="00A720FB" w:rsidRDefault="00A720FB" w:rsidP="00067B13">
            <w:pPr>
              <w:pStyle w:val="1"/>
            </w:pPr>
            <w:r>
              <w:t>指标值</w:t>
            </w:r>
          </w:p>
        </w:tc>
        <w:tc>
          <w:tcPr>
            <w:tcW w:w="1327" w:type="dxa"/>
            <w:vAlign w:val="center"/>
          </w:tcPr>
          <w:p w:rsidR="00A720FB" w:rsidRDefault="00A720FB" w:rsidP="00067B13">
            <w:pPr>
              <w:pStyle w:val="1"/>
            </w:pPr>
            <w:r>
              <w:t>指标值确定依据</w:t>
            </w:r>
          </w:p>
        </w:tc>
      </w:tr>
      <w:tr w:rsidR="00A720FB" w:rsidTr="00067B13">
        <w:trPr>
          <w:trHeight w:val="369"/>
          <w:jc w:val="center"/>
        </w:trPr>
        <w:tc>
          <w:tcPr>
            <w:tcW w:w="1327" w:type="dxa"/>
            <w:vMerge w:val="restart"/>
            <w:vAlign w:val="center"/>
          </w:tcPr>
          <w:p w:rsidR="00A720FB" w:rsidRDefault="00A720FB" w:rsidP="00067B13">
            <w:pPr>
              <w:pStyle w:val="3"/>
            </w:pPr>
            <w:r>
              <w:t>产出指标</w:t>
            </w:r>
          </w:p>
        </w:tc>
        <w:tc>
          <w:tcPr>
            <w:tcW w:w="1327" w:type="dxa"/>
            <w:vAlign w:val="center"/>
          </w:tcPr>
          <w:p w:rsidR="00A720FB" w:rsidRDefault="00A720FB" w:rsidP="00067B13">
            <w:pPr>
              <w:pStyle w:val="2"/>
            </w:pPr>
            <w:r>
              <w:t>数量指标</w:t>
            </w:r>
          </w:p>
        </w:tc>
        <w:tc>
          <w:tcPr>
            <w:tcW w:w="1327" w:type="dxa"/>
            <w:vAlign w:val="center"/>
          </w:tcPr>
          <w:p w:rsidR="00A720FB" w:rsidRDefault="00A720FB" w:rsidP="00067B13">
            <w:pPr>
              <w:pStyle w:val="2"/>
            </w:pPr>
            <w:r>
              <w:t>土地综合整治面积</w:t>
            </w:r>
          </w:p>
        </w:tc>
        <w:tc>
          <w:tcPr>
            <w:tcW w:w="2654" w:type="dxa"/>
            <w:vAlign w:val="center"/>
          </w:tcPr>
          <w:p w:rsidR="00A720FB" w:rsidRDefault="00A720FB" w:rsidP="00067B13">
            <w:pPr>
              <w:pStyle w:val="2"/>
            </w:pPr>
            <w:r>
              <w:t>土地综合整治面积</w:t>
            </w:r>
          </w:p>
        </w:tc>
        <w:tc>
          <w:tcPr>
            <w:tcW w:w="1327" w:type="dxa"/>
            <w:vAlign w:val="center"/>
          </w:tcPr>
          <w:p w:rsidR="00A720FB" w:rsidRDefault="00A720FB" w:rsidP="00067B13">
            <w:pPr>
              <w:pStyle w:val="2"/>
            </w:pPr>
            <w:r>
              <w:t>≥265.1公顷</w:t>
            </w:r>
          </w:p>
        </w:tc>
        <w:tc>
          <w:tcPr>
            <w:tcW w:w="1327" w:type="dxa"/>
            <w:vAlign w:val="center"/>
          </w:tcPr>
          <w:p w:rsidR="00A720FB" w:rsidRDefault="00A720FB" w:rsidP="00067B13">
            <w:pPr>
              <w:pStyle w:val="2"/>
            </w:pPr>
            <w:r>
              <w:t>实施方案</w:t>
            </w:r>
          </w:p>
        </w:tc>
      </w:tr>
      <w:tr w:rsidR="00A720FB" w:rsidTr="00067B13">
        <w:trPr>
          <w:trHeight w:val="369"/>
          <w:jc w:val="center"/>
        </w:trPr>
        <w:tc>
          <w:tcPr>
            <w:tcW w:w="1327" w:type="dxa"/>
            <w:vMerge/>
            <w:vAlign w:val="center"/>
          </w:tcPr>
          <w:p w:rsidR="00A720FB" w:rsidRDefault="00A720FB" w:rsidP="00067B13"/>
        </w:tc>
        <w:tc>
          <w:tcPr>
            <w:tcW w:w="1327" w:type="dxa"/>
            <w:vAlign w:val="center"/>
          </w:tcPr>
          <w:p w:rsidR="00A720FB" w:rsidRDefault="00A720FB" w:rsidP="00067B13">
            <w:pPr>
              <w:pStyle w:val="2"/>
            </w:pPr>
            <w:r>
              <w:t>质量指标</w:t>
            </w:r>
          </w:p>
        </w:tc>
        <w:tc>
          <w:tcPr>
            <w:tcW w:w="1327" w:type="dxa"/>
            <w:vAlign w:val="center"/>
          </w:tcPr>
          <w:p w:rsidR="00A720FB" w:rsidRDefault="00A720FB" w:rsidP="00067B13">
            <w:pPr>
              <w:pStyle w:val="2"/>
            </w:pPr>
            <w:r>
              <w:t>工程质量合格率</w:t>
            </w:r>
          </w:p>
        </w:tc>
        <w:tc>
          <w:tcPr>
            <w:tcW w:w="2654" w:type="dxa"/>
            <w:vAlign w:val="center"/>
          </w:tcPr>
          <w:p w:rsidR="00A720FB" w:rsidRDefault="00A720FB" w:rsidP="00067B13">
            <w:pPr>
              <w:pStyle w:val="2"/>
            </w:pPr>
            <w:r>
              <w:t>工程质量合格率</w:t>
            </w:r>
          </w:p>
        </w:tc>
        <w:tc>
          <w:tcPr>
            <w:tcW w:w="1327" w:type="dxa"/>
            <w:vAlign w:val="center"/>
          </w:tcPr>
          <w:p w:rsidR="00A720FB" w:rsidRDefault="00A720FB" w:rsidP="00067B13">
            <w:pPr>
              <w:pStyle w:val="2"/>
            </w:pPr>
            <w:r>
              <w:t>≥95%</w:t>
            </w:r>
          </w:p>
        </w:tc>
        <w:tc>
          <w:tcPr>
            <w:tcW w:w="1327" w:type="dxa"/>
            <w:vAlign w:val="center"/>
          </w:tcPr>
          <w:p w:rsidR="00A720FB" w:rsidRDefault="00A720FB" w:rsidP="00067B13">
            <w:pPr>
              <w:pStyle w:val="2"/>
            </w:pPr>
            <w:r>
              <w:t>实施方案</w:t>
            </w:r>
          </w:p>
        </w:tc>
      </w:tr>
      <w:tr w:rsidR="00A720FB" w:rsidTr="00067B13">
        <w:trPr>
          <w:trHeight w:val="369"/>
          <w:jc w:val="center"/>
        </w:trPr>
        <w:tc>
          <w:tcPr>
            <w:tcW w:w="1327" w:type="dxa"/>
            <w:vMerge/>
            <w:vAlign w:val="center"/>
          </w:tcPr>
          <w:p w:rsidR="00A720FB" w:rsidRDefault="00A720FB" w:rsidP="00067B13"/>
        </w:tc>
        <w:tc>
          <w:tcPr>
            <w:tcW w:w="1327" w:type="dxa"/>
            <w:vAlign w:val="center"/>
          </w:tcPr>
          <w:p w:rsidR="00A720FB" w:rsidRDefault="00A720FB" w:rsidP="00067B13">
            <w:pPr>
              <w:pStyle w:val="2"/>
            </w:pPr>
            <w:r>
              <w:t>时效指标</w:t>
            </w:r>
          </w:p>
        </w:tc>
        <w:tc>
          <w:tcPr>
            <w:tcW w:w="1327" w:type="dxa"/>
            <w:vAlign w:val="center"/>
          </w:tcPr>
          <w:p w:rsidR="00A720FB" w:rsidRDefault="00A720FB" w:rsidP="00067B13">
            <w:pPr>
              <w:pStyle w:val="2"/>
            </w:pPr>
            <w:r>
              <w:t>工程完成及时率</w:t>
            </w:r>
          </w:p>
        </w:tc>
        <w:tc>
          <w:tcPr>
            <w:tcW w:w="2654" w:type="dxa"/>
            <w:vAlign w:val="center"/>
          </w:tcPr>
          <w:p w:rsidR="00A720FB" w:rsidRDefault="00A720FB" w:rsidP="00067B13">
            <w:pPr>
              <w:pStyle w:val="2"/>
            </w:pPr>
            <w:r>
              <w:t>工程完成及时率</w:t>
            </w:r>
          </w:p>
        </w:tc>
        <w:tc>
          <w:tcPr>
            <w:tcW w:w="1327" w:type="dxa"/>
            <w:vAlign w:val="center"/>
          </w:tcPr>
          <w:p w:rsidR="00A720FB" w:rsidRDefault="00A720FB" w:rsidP="00067B13">
            <w:pPr>
              <w:pStyle w:val="2"/>
            </w:pPr>
            <w:r>
              <w:t>≥95%</w:t>
            </w:r>
          </w:p>
        </w:tc>
        <w:tc>
          <w:tcPr>
            <w:tcW w:w="1327" w:type="dxa"/>
            <w:vAlign w:val="center"/>
          </w:tcPr>
          <w:p w:rsidR="00A720FB" w:rsidRDefault="00A720FB" w:rsidP="00067B13">
            <w:pPr>
              <w:pStyle w:val="2"/>
            </w:pPr>
            <w:r>
              <w:t>实施方案</w:t>
            </w:r>
          </w:p>
        </w:tc>
      </w:tr>
      <w:tr w:rsidR="00A720FB" w:rsidTr="00067B13">
        <w:trPr>
          <w:trHeight w:val="369"/>
          <w:jc w:val="center"/>
        </w:trPr>
        <w:tc>
          <w:tcPr>
            <w:tcW w:w="1327" w:type="dxa"/>
            <w:vMerge/>
            <w:vAlign w:val="center"/>
          </w:tcPr>
          <w:p w:rsidR="00A720FB" w:rsidRDefault="00A720FB" w:rsidP="00067B13"/>
        </w:tc>
        <w:tc>
          <w:tcPr>
            <w:tcW w:w="1327" w:type="dxa"/>
            <w:vAlign w:val="center"/>
          </w:tcPr>
          <w:p w:rsidR="00A720FB" w:rsidRDefault="00A720FB" w:rsidP="00067B13">
            <w:pPr>
              <w:pStyle w:val="2"/>
            </w:pPr>
            <w:r>
              <w:t>成本指标</w:t>
            </w:r>
          </w:p>
        </w:tc>
        <w:tc>
          <w:tcPr>
            <w:tcW w:w="1327" w:type="dxa"/>
            <w:vAlign w:val="center"/>
          </w:tcPr>
          <w:p w:rsidR="00A720FB" w:rsidRDefault="00A720FB" w:rsidP="00067B13">
            <w:pPr>
              <w:pStyle w:val="2"/>
            </w:pPr>
            <w:r>
              <w:t>生态修复项目工程支出控制数</w:t>
            </w:r>
          </w:p>
        </w:tc>
        <w:tc>
          <w:tcPr>
            <w:tcW w:w="2654" w:type="dxa"/>
            <w:vAlign w:val="center"/>
          </w:tcPr>
          <w:p w:rsidR="00A720FB" w:rsidRDefault="00A720FB" w:rsidP="00067B13">
            <w:pPr>
              <w:pStyle w:val="2"/>
            </w:pPr>
            <w:r>
              <w:t>生态修复项目工程支出控制数</w:t>
            </w:r>
          </w:p>
        </w:tc>
        <w:tc>
          <w:tcPr>
            <w:tcW w:w="1327" w:type="dxa"/>
            <w:vAlign w:val="center"/>
          </w:tcPr>
          <w:p w:rsidR="00A720FB" w:rsidRDefault="00A720FB" w:rsidP="00067B13">
            <w:pPr>
              <w:pStyle w:val="2"/>
            </w:pPr>
            <w:r>
              <w:t>3401万元</w:t>
            </w:r>
          </w:p>
        </w:tc>
        <w:tc>
          <w:tcPr>
            <w:tcW w:w="1327" w:type="dxa"/>
            <w:vAlign w:val="center"/>
          </w:tcPr>
          <w:p w:rsidR="00A720FB" w:rsidRDefault="00A720FB" w:rsidP="00067B13">
            <w:pPr>
              <w:pStyle w:val="2"/>
            </w:pPr>
            <w:r>
              <w:t>资金拨付情况</w:t>
            </w:r>
          </w:p>
        </w:tc>
      </w:tr>
      <w:tr w:rsidR="00A720FB" w:rsidTr="00067B13">
        <w:trPr>
          <w:trHeight w:val="369"/>
          <w:jc w:val="center"/>
        </w:trPr>
        <w:tc>
          <w:tcPr>
            <w:tcW w:w="1327" w:type="dxa"/>
            <w:vAlign w:val="center"/>
          </w:tcPr>
          <w:p w:rsidR="00A720FB" w:rsidRDefault="00A720FB" w:rsidP="00067B13">
            <w:pPr>
              <w:pStyle w:val="3"/>
            </w:pPr>
            <w:r>
              <w:t>效益指标</w:t>
            </w:r>
          </w:p>
        </w:tc>
        <w:tc>
          <w:tcPr>
            <w:tcW w:w="1327" w:type="dxa"/>
            <w:vAlign w:val="center"/>
          </w:tcPr>
          <w:p w:rsidR="00A720FB" w:rsidRDefault="00A720FB" w:rsidP="00067B13">
            <w:pPr>
              <w:pStyle w:val="2"/>
            </w:pPr>
            <w:r>
              <w:t>社会效益指标</w:t>
            </w:r>
          </w:p>
        </w:tc>
        <w:tc>
          <w:tcPr>
            <w:tcW w:w="1327" w:type="dxa"/>
            <w:vAlign w:val="center"/>
          </w:tcPr>
          <w:p w:rsidR="00A720FB" w:rsidRDefault="00A720FB" w:rsidP="00067B13">
            <w:pPr>
              <w:pStyle w:val="2"/>
            </w:pPr>
            <w:r>
              <w:t>改善人居环境</w:t>
            </w:r>
          </w:p>
        </w:tc>
        <w:tc>
          <w:tcPr>
            <w:tcW w:w="2654" w:type="dxa"/>
            <w:vAlign w:val="center"/>
          </w:tcPr>
          <w:p w:rsidR="00A720FB" w:rsidRDefault="00A720FB" w:rsidP="00067B13">
            <w:pPr>
              <w:pStyle w:val="2"/>
            </w:pPr>
            <w:r>
              <w:t>改善人居环境</w:t>
            </w:r>
          </w:p>
        </w:tc>
        <w:tc>
          <w:tcPr>
            <w:tcW w:w="1327" w:type="dxa"/>
            <w:vAlign w:val="center"/>
          </w:tcPr>
          <w:p w:rsidR="00A720FB" w:rsidRDefault="00A720FB" w:rsidP="00067B13">
            <w:pPr>
              <w:pStyle w:val="2"/>
            </w:pPr>
            <w:r>
              <w:t>明显改善</w:t>
            </w:r>
          </w:p>
        </w:tc>
        <w:tc>
          <w:tcPr>
            <w:tcW w:w="1327" w:type="dxa"/>
            <w:vAlign w:val="center"/>
          </w:tcPr>
          <w:p w:rsidR="00A720FB" w:rsidRDefault="00A720FB" w:rsidP="00067B13">
            <w:pPr>
              <w:pStyle w:val="2"/>
            </w:pPr>
            <w:r>
              <w:t>实施方案</w:t>
            </w:r>
          </w:p>
        </w:tc>
      </w:tr>
      <w:tr w:rsidR="00A720FB" w:rsidTr="00067B13">
        <w:trPr>
          <w:trHeight w:val="369"/>
          <w:jc w:val="center"/>
        </w:trPr>
        <w:tc>
          <w:tcPr>
            <w:tcW w:w="1327" w:type="dxa"/>
            <w:vAlign w:val="center"/>
          </w:tcPr>
          <w:p w:rsidR="00A720FB" w:rsidRDefault="00A720FB" w:rsidP="00067B13">
            <w:pPr>
              <w:pStyle w:val="3"/>
            </w:pPr>
            <w:r>
              <w:t>满意度指标</w:t>
            </w:r>
          </w:p>
        </w:tc>
        <w:tc>
          <w:tcPr>
            <w:tcW w:w="1327" w:type="dxa"/>
            <w:vAlign w:val="center"/>
          </w:tcPr>
          <w:p w:rsidR="00A720FB" w:rsidRDefault="00A720FB" w:rsidP="00067B13">
            <w:pPr>
              <w:pStyle w:val="2"/>
            </w:pPr>
            <w:r>
              <w:t>服务对象满意度指标</w:t>
            </w:r>
          </w:p>
        </w:tc>
        <w:tc>
          <w:tcPr>
            <w:tcW w:w="1327" w:type="dxa"/>
            <w:vAlign w:val="center"/>
          </w:tcPr>
          <w:p w:rsidR="00A720FB" w:rsidRDefault="00A720FB" w:rsidP="00067B13">
            <w:pPr>
              <w:pStyle w:val="2"/>
            </w:pPr>
            <w:r>
              <w:t>服务对象满意度</w:t>
            </w:r>
          </w:p>
        </w:tc>
        <w:tc>
          <w:tcPr>
            <w:tcW w:w="2654" w:type="dxa"/>
            <w:vAlign w:val="center"/>
          </w:tcPr>
          <w:p w:rsidR="00A720FB" w:rsidRDefault="00A720FB" w:rsidP="00067B13">
            <w:pPr>
              <w:pStyle w:val="2"/>
            </w:pPr>
            <w:r>
              <w:t>服务对象满意度</w:t>
            </w:r>
          </w:p>
        </w:tc>
        <w:tc>
          <w:tcPr>
            <w:tcW w:w="1327" w:type="dxa"/>
            <w:vAlign w:val="center"/>
          </w:tcPr>
          <w:p w:rsidR="00A720FB" w:rsidRDefault="00A720FB" w:rsidP="00067B13">
            <w:pPr>
              <w:pStyle w:val="2"/>
            </w:pPr>
            <w:r>
              <w:t>≥95%</w:t>
            </w:r>
          </w:p>
        </w:tc>
        <w:tc>
          <w:tcPr>
            <w:tcW w:w="1327" w:type="dxa"/>
            <w:vAlign w:val="center"/>
          </w:tcPr>
          <w:p w:rsidR="00A720FB" w:rsidRDefault="00A720FB" w:rsidP="00067B13">
            <w:pPr>
              <w:pStyle w:val="2"/>
            </w:pPr>
            <w:r>
              <w:t>调查问卷</w:t>
            </w:r>
          </w:p>
        </w:tc>
      </w:tr>
    </w:tbl>
    <w:p w:rsidR="00A720FB" w:rsidRPr="000B6804" w:rsidRDefault="00A720FB" w:rsidP="00A720FB">
      <w:pPr>
        <w:rPr>
          <w:lang w:val="uk-UA"/>
        </w:rPr>
      </w:pPr>
    </w:p>
    <w:p w:rsidR="00A720FB" w:rsidRDefault="00A720FB" w:rsidP="00A720FB">
      <w:pPr>
        <w:rPr>
          <w:rFonts w:eastAsiaTheme="minorEastAsia"/>
          <w:lang w:eastAsia="zh-CN"/>
        </w:rPr>
      </w:pPr>
    </w:p>
    <w:p w:rsidR="00A720FB" w:rsidRDefault="00A720FB" w:rsidP="00A720FB">
      <w:pPr>
        <w:rPr>
          <w:rFonts w:eastAsiaTheme="minorEastAsia"/>
          <w:lang w:eastAsia="zh-CN"/>
        </w:rPr>
      </w:pPr>
      <w:r>
        <w:rPr>
          <w:rFonts w:eastAsiaTheme="minorEastAsia"/>
          <w:lang w:eastAsia="zh-CN"/>
        </w:rPr>
        <w:br w:type="page"/>
      </w:r>
    </w:p>
    <w:p w:rsidR="00A720FB" w:rsidRPr="00E65BCC" w:rsidRDefault="00A720FB" w:rsidP="00A720FB">
      <w:pPr>
        <w:rPr>
          <w:rFonts w:eastAsiaTheme="minorEastAsia"/>
          <w:lang w:eastAsia="zh-CN"/>
        </w:rPr>
        <w:sectPr w:rsidR="00A720FB" w:rsidRPr="00E65BCC">
          <w:footerReference w:type="default" r:id="rId8"/>
          <w:pgSz w:w="11900" w:h="16840"/>
          <w:pgMar w:top="1984" w:right="1304" w:bottom="1134" w:left="1304" w:header="720" w:footer="720" w:gutter="0"/>
          <w:cols w:space="720"/>
        </w:sectPr>
      </w:pPr>
    </w:p>
    <w:p w:rsidR="00A720FB" w:rsidRDefault="00A720FB" w:rsidP="00A720FB">
      <w:pPr>
        <w:ind w:firstLine="560"/>
        <w:outlineLvl w:val="3"/>
      </w:pPr>
      <w:bookmarkStart w:id="3" w:name="_Toc_4_4_0000000015"/>
      <w:r>
        <w:rPr>
          <w:rFonts w:ascii="方正仿宋_GBK" w:eastAsia="方正仿宋_GBK"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.提前下达2024年中央支持地方公共文化服务体系建设补助资金 唐财教[2023]96号绩效目标表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321001中国共产党唐山市丰南区委员会宣传部本级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13020724P006942100109</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提前下达2024年中央支持地方公共文化服务体系建设补助资金 唐财教[2023]96号</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212.41</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212.41</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依据《关于提前下达2024年中央支持地方公共文化服务体系建设补助资金预算的通知》（唐财教[2023]96号）及其资金使用分配方案，此项目涉及资金212.41万元。全民阅读活动56.8万元，农家书屋88.8万元，2131工程57.01万元，公共文化体育设施设备购置9.8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25%</w:t>
            </w:r>
          </w:p>
        </w:tc>
        <w:tc>
          <w:tcPr>
            <w:tcW w:w="1587" w:type="dxa"/>
            <w:vAlign w:val="center"/>
          </w:tcPr>
          <w:p w:rsidR="00A720FB" w:rsidRDefault="00A720FB" w:rsidP="00067B13">
            <w:pPr>
              <w:pStyle w:val="3"/>
            </w:pPr>
            <w:r>
              <w:t>50%</w:t>
            </w:r>
          </w:p>
        </w:tc>
        <w:tc>
          <w:tcPr>
            <w:tcW w:w="1304" w:type="dxa"/>
            <w:vAlign w:val="center"/>
          </w:tcPr>
          <w:p w:rsidR="00A720FB" w:rsidRDefault="00A720FB" w:rsidP="00067B13">
            <w:pPr>
              <w:pStyle w:val="3"/>
            </w:pPr>
            <w:r>
              <w:t>75%</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1.落实“一个村一月放映一场公益电影”目标要求，及时发放补助资金。</w:t>
            </w:r>
          </w:p>
          <w:p w:rsidR="00A720FB" w:rsidRDefault="00A720FB" w:rsidP="00067B13">
            <w:pPr>
              <w:pStyle w:val="2"/>
            </w:pPr>
            <w:r>
              <w:t>2.每月组织开展一次全民阅读活动。</w:t>
            </w:r>
          </w:p>
          <w:p w:rsidR="00A720FB" w:rsidRDefault="00A720FB" w:rsidP="00067B13">
            <w:pPr>
              <w:pStyle w:val="2"/>
            </w:pPr>
            <w:r>
              <w:t>3.落实农家书屋这一惠民工程，每年每个农家书屋补充更新图书不少于60种，出版物配备资金不少于2000元。</w:t>
            </w:r>
          </w:p>
        </w:tc>
      </w:tr>
    </w:tbl>
    <w:p w:rsidR="00A720FB" w:rsidRDefault="00A720FB" w:rsidP="00A720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全民阅读活动</w:t>
            </w:r>
          </w:p>
        </w:tc>
        <w:tc>
          <w:tcPr>
            <w:tcW w:w="2891" w:type="dxa"/>
            <w:vAlign w:val="center"/>
          </w:tcPr>
          <w:p w:rsidR="00A720FB" w:rsidRDefault="00A720FB" w:rsidP="00067B13">
            <w:pPr>
              <w:pStyle w:val="2"/>
            </w:pPr>
            <w:r>
              <w:t>组织开展全区性全民阅读活动</w:t>
            </w:r>
          </w:p>
        </w:tc>
        <w:tc>
          <w:tcPr>
            <w:tcW w:w="1276" w:type="dxa"/>
            <w:vAlign w:val="center"/>
          </w:tcPr>
          <w:p w:rsidR="00A720FB" w:rsidRDefault="00A720FB" w:rsidP="00067B13">
            <w:pPr>
              <w:pStyle w:val="2"/>
            </w:pPr>
            <w:r>
              <w:t>每月</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公益电影全年放映场次</w:t>
            </w:r>
          </w:p>
        </w:tc>
        <w:tc>
          <w:tcPr>
            <w:tcW w:w="2891" w:type="dxa"/>
            <w:vAlign w:val="center"/>
          </w:tcPr>
          <w:p w:rsidR="00A720FB" w:rsidRDefault="00A720FB" w:rsidP="00067B13">
            <w:pPr>
              <w:pStyle w:val="2"/>
            </w:pPr>
            <w:r>
              <w:t>公益电影全年放映场次</w:t>
            </w:r>
          </w:p>
        </w:tc>
        <w:tc>
          <w:tcPr>
            <w:tcW w:w="1276" w:type="dxa"/>
            <w:vAlign w:val="center"/>
          </w:tcPr>
          <w:p w:rsidR="00A720FB" w:rsidRDefault="00A720FB" w:rsidP="00067B13">
            <w:pPr>
              <w:pStyle w:val="2"/>
            </w:pPr>
            <w:r>
              <w:t>5328场</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更新农家书屋数量</w:t>
            </w:r>
          </w:p>
        </w:tc>
        <w:tc>
          <w:tcPr>
            <w:tcW w:w="2891" w:type="dxa"/>
            <w:vAlign w:val="center"/>
          </w:tcPr>
          <w:p w:rsidR="00A720FB" w:rsidRDefault="00A720FB" w:rsidP="00067B13">
            <w:pPr>
              <w:pStyle w:val="2"/>
            </w:pPr>
            <w:r>
              <w:t>更新农家书屋数量</w:t>
            </w:r>
          </w:p>
        </w:tc>
        <w:tc>
          <w:tcPr>
            <w:tcW w:w="1276" w:type="dxa"/>
            <w:vAlign w:val="center"/>
          </w:tcPr>
          <w:p w:rsidR="00A720FB" w:rsidRDefault="00A720FB" w:rsidP="00067B13">
            <w:pPr>
              <w:pStyle w:val="2"/>
            </w:pPr>
            <w:r>
              <w:t>444个</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计划完成率</w:t>
            </w:r>
          </w:p>
        </w:tc>
        <w:tc>
          <w:tcPr>
            <w:tcW w:w="2891" w:type="dxa"/>
            <w:vAlign w:val="center"/>
          </w:tcPr>
          <w:p w:rsidR="00A720FB" w:rsidRDefault="00A720FB" w:rsidP="00067B13">
            <w:pPr>
              <w:pStyle w:val="2"/>
            </w:pPr>
            <w:r>
              <w:t>计划完成率</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工作任务完成及时率</w:t>
            </w:r>
          </w:p>
        </w:tc>
        <w:tc>
          <w:tcPr>
            <w:tcW w:w="2891" w:type="dxa"/>
            <w:vAlign w:val="center"/>
          </w:tcPr>
          <w:p w:rsidR="00A720FB" w:rsidRDefault="00A720FB" w:rsidP="00067B13">
            <w:pPr>
              <w:pStyle w:val="2"/>
            </w:pPr>
            <w:r>
              <w:t>工作任务完成及时率</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农家书屋图书更新资金</w:t>
            </w:r>
          </w:p>
        </w:tc>
        <w:tc>
          <w:tcPr>
            <w:tcW w:w="2891" w:type="dxa"/>
            <w:vAlign w:val="center"/>
          </w:tcPr>
          <w:p w:rsidR="00A720FB" w:rsidRDefault="00A720FB" w:rsidP="00067B13">
            <w:pPr>
              <w:pStyle w:val="2"/>
            </w:pPr>
            <w:r>
              <w:t>农家书屋图书更新资金</w:t>
            </w:r>
          </w:p>
        </w:tc>
        <w:tc>
          <w:tcPr>
            <w:tcW w:w="1276" w:type="dxa"/>
            <w:vAlign w:val="center"/>
          </w:tcPr>
          <w:p w:rsidR="00A720FB" w:rsidRDefault="00A720FB" w:rsidP="00067B13">
            <w:pPr>
              <w:pStyle w:val="2"/>
            </w:pPr>
            <w:r>
              <w:t>≥2000元/个</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公益电影放映补助标准</w:t>
            </w:r>
          </w:p>
        </w:tc>
        <w:tc>
          <w:tcPr>
            <w:tcW w:w="2891" w:type="dxa"/>
            <w:vAlign w:val="center"/>
          </w:tcPr>
          <w:p w:rsidR="00A720FB" w:rsidRDefault="00A720FB" w:rsidP="00067B13">
            <w:pPr>
              <w:pStyle w:val="2"/>
            </w:pPr>
            <w:r>
              <w:t>公益电影放映补助标准</w:t>
            </w:r>
          </w:p>
        </w:tc>
        <w:tc>
          <w:tcPr>
            <w:tcW w:w="1276" w:type="dxa"/>
            <w:vAlign w:val="center"/>
          </w:tcPr>
          <w:p w:rsidR="00A720FB" w:rsidRDefault="00A720FB" w:rsidP="00067B13">
            <w:pPr>
              <w:pStyle w:val="2"/>
            </w:pPr>
            <w:r>
              <w:t>200元/场</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restart"/>
            <w:vAlign w:val="center"/>
          </w:tcPr>
          <w:p w:rsidR="00A720FB" w:rsidRDefault="00A720FB" w:rsidP="00067B13">
            <w:pPr>
              <w:pStyle w:val="3"/>
            </w:pPr>
            <w:r>
              <w:t>效益指标</w:t>
            </w:r>
          </w:p>
        </w:tc>
        <w:tc>
          <w:tcPr>
            <w:tcW w:w="1276" w:type="dxa"/>
            <w:vAlign w:val="center"/>
          </w:tcPr>
          <w:p w:rsidR="00A720FB" w:rsidRDefault="00A720FB" w:rsidP="00067B13">
            <w:pPr>
              <w:pStyle w:val="2"/>
            </w:pPr>
            <w:r>
              <w:t>可持续影响指标</w:t>
            </w:r>
          </w:p>
        </w:tc>
        <w:tc>
          <w:tcPr>
            <w:tcW w:w="1332" w:type="dxa"/>
            <w:vAlign w:val="center"/>
          </w:tcPr>
          <w:p w:rsidR="00A720FB" w:rsidRDefault="00A720FB" w:rsidP="00067B13">
            <w:pPr>
              <w:pStyle w:val="2"/>
            </w:pPr>
            <w:r>
              <w:t>增强影响力</w:t>
            </w:r>
          </w:p>
        </w:tc>
        <w:tc>
          <w:tcPr>
            <w:tcW w:w="2891" w:type="dxa"/>
            <w:vAlign w:val="center"/>
          </w:tcPr>
          <w:p w:rsidR="00A720FB" w:rsidRDefault="00A720FB" w:rsidP="00067B13">
            <w:pPr>
              <w:pStyle w:val="2"/>
            </w:pPr>
            <w:r>
              <w:t>增强影响力</w:t>
            </w:r>
          </w:p>
        </w:tc>
        <w:tc>
          <w:tcPr>
            <w:tcW w:w="1276" w:type="dxa"/>
            <w:vAlign w:val="center"/>
          </w:tcPr>
          <w:p w:rsidR="00A720FB" w:rsidRDefault="00A720FB" w:rsidP="00067B13">
            <w:pPr>
              <w:pStyle w:val="2"/>
            </w:pPr>
            <w:r>
              <w:t>较显著</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成果对社会影响力</w:t>
            </w:r>
          </w:p>
        </w:tc>
        <w:tc>
          <w:tcPr>
            <w:tcW w:w="2891" w:type="dxa"/>
            <w:vAlign w:val="center"/>
          </w:tcPr>
          <w:p w:rsidR="00A720FB" w:rsidRDefault="00A720FB" w:rsidP="00067B13">
            <w:pPr>
              <w:pStyle w:val="2"/>
            </w:pPr>
            <w:r>
              <w:t>成果对社会影响力</w:t>
            </w:r>
          </w:p>
        </w:tc>
        <w:tc>
          <w:tcPr>
            <w:tcW w:w="1276" w:type="dxa"/>
            <w:vAlign w:val="center"/>
          </w:tcPr>
          <w:p w:rsidR="00A720FB" w:rsidRDefault="00A720FB" w:rsidP="00067B13">
            <w:pPr>
              <w:pStyle w:val="2"/>
            </w:pPr>
            <w:r>
              <w:t>促进社会稳定，推动农家书屋发展</w:t>
            </w:r>
          </w:p>
        </w:tc>
        <w:tc>
          <w:tcPr>
            <w:tcW w:w="1843" w:type="dxa"/>
            <w:vAlign w:val="center"/>
          </w:tcPr>
          <w:p w:rsidR="00A720FB" w:rsidRDefault="00A720FB" w:rsidP="00067B13">
            <w:pPr>
              <w:pStyle w:val="2"/>
            </w:pPr>
            <w:r>
              <w:t>唐财教【2023】96号</w:t>
            </w:r>
          </w:p>
        </w:tc>
      </w:tr>
      <w:tr w:rsidR="00A720FB" w:rsidTr="00067B13">
        <w:trPr>
          <w:trHeight w:val="369"/>
          <w:jc w:val="center"/>
        </w:trPr>
        <w:tc>
          <w:tcPr>
            <w:tcW w:w="1276" w:type="dxa"/>
            <w:vAlign w:val="center"/>
          </w:tcPr>
          <w:p w:rsidR="00A720FB" w:rsidRDefault="00A720FB" w:rsidP="00067B13">
            <w:pPr>
              <w:pStyle w:val="3"/>
            </w:pPr>
            <w:r>
              <w:lastRenderedPageBreak/>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满意度</w:t>
            </w:r>
          </w:p>
        </w:tc>
        <w:tc>
          <w:tcPr>
            <w:tcW w:w="2891" w:type="dxa"/>
            <w:vAlign w:val="center"/>
          </w:tcPr>
          <w:p w:rsidR="00A720FB" w:rsidRDefault="00A720FB" w:rsidP="00067B13">
            <w:pPr>
              <w:pStyle w:val="2"/>
            </w:pPr>
            <w:r>
              <w:t>群众满意度</w:t>
            </w:r>
          </w:p>
        </w:tc>
        <w:tc>
          <w:tcPr>
            <w:tcW w:w="1276" w:type="dxa"/>
            <w:vAlign w:val="center"/>
          </w:tcPr>
          <w:p w:rsidR="00A720FB" w:rsidRDefault="00A720FB" w:rsidP="00067B13">
            <w:pPr>
              <w:pStyle w:val="2"/>
            </w:pPr>
            <w:r>
              <w:t>≥95%</w:t>
            </w:r>
          </w:p>
        </w:tc>
        <w:tc>
          <w:tcPr>
            <w:tcW w:w="1843" w:type="dxa"/>
            <w:vAlign w:val="center"/>
          </w:tcPr>
          <w:p w:rsidR="00A720FB" w:rsidRDefault="00A720FB" w:rsidP="00067B13">
            <w:pPr>
              <w:pStyle w:val="2"/>
            </w:pPr>
            <w:r>
              <w:t>唐财教【2023】96号</w:t>
            </w:r>
          </w:p>
        </w:tc>
      </w:tr>
    </w:tbl>
    <w:p w:rsidR="00A720FB" w:rsidRDefault="00A720FB" w:rsidP="00A720FB">
      <w:pPr>
        <w:rPr>
          <w:rFonts w:eastAsiaTheme="minorEastAsia"/>
          <w:lang w:eastAsia="zh-CN"/>
        </w:rPr>
      </w:pPr>
    </w:p>
    <w:p w:rsidR="00A720FB" w:rsidRDefault="00A720FB" w:rsidP="00A720FB">
      <w:pPr>
        <w:rPr>
          <w:rFonts w:eastAsiaTheme="minorEastAsia"/>
          <w:lang w:eastAsia="zh-CN"/>
        </w:rPr>
      </w:pPr>
      <w:r>
        <w:rPr>
          <w:rFonts w:eastAsiaTheme="minorEastAsia"/>
          <w:lang w:eastAsia="zh-CN"/>
        </w:rPr>
        <w:br w:type="page"/>
      </w:r>
    </w:p>
    <w:p w:rsidR="00A720FB" w:rsidRDefault="00A720FB" w:rsidP="00A720FB">
      <w:pPr>
        <w:sectPr w:rsidR="00A720FB">
          <w:pgSz w:w="11900" w:h="16840"/>
          <w:pgMar w:top="1984" w:right="1304" w:bottom="1134" w:left="1304" w:header="720" w:footer="720" w:gutter="0"/>
          <w:cols w:space="720"/>
        </w:sectPr>
      </w:pPr>
    </w:p>
    <w:p w:rsidR="00A720FB" w:rsidRDefault="00A720FB" w:rsidP="00A720FB">
      <w:pPr>
        <w:jc w:val="center"/>
      </w:pPr>
      <w:r>
        <w:rPr>
          <w:rFonts w:ascii="方正仿宋_GBK" w:eastAsia="方正仿宋_GBK" w:hAnsi="方正仿宋_GBK" w:cs="方正仿宋_GBK" w:hint="eastAsia"/>
          <w:color w:val="000000"/>
          <w:sz w:val="28"/>
        </w:rPr>
        <w:lastRenderedPageBreak/>
        <w:t xml:space="preserve"> </w:t>
      </w:r>
    </w:p>
    <w:p w:rsidR="00A720FB" w:rsidRDefault="00F878B8" w:rsidP="00A720FB">
      <w:pPr>
        <w:ind w:firstLine="560"/>
        <w:outlineLvl w:val="3"/>
      </w:pPr>
      <w:bookmarkStart w:id="4" w:name="_Toc_4_4_0000000017"/>
      <w:r>
        <w:rPr>
          <w:rFonts w:ascii="方正仿宋_GBK" w:eastAsia="方正仿宋_GBK" w:hAnsi="方正仿宋_GBK" w:cs="方正仿宋_GBK" w:hint="eastAsia"/>
          <w:color w:val="000000"/>
          <w:sz w:val="28"/>
          <w:lang w:eastAsia="zh-CN"/>
        </w:rPr>
        <w:t>4</w:t>
      </w:r>
      <w:r w:rsidR="00A720FB">
        <w:rPr>
          <w:rFonts w:ascii="方正仿宋_GBK" w:eastAsia="方正仿宋_GBK" w:hAnsi="方正仿宋_GBK" w:cs="方正仿宋_GBK" w:hint="eastAsia"/>
          <w:color w:val="000000"/>
          <w:sz w:val="28"/>
        </w:rPr>
        <w:t>.</w:t>
      </w:r>
      <w:r w:rsidR="00A720FB">
        <w:rPr>
          <w:rFonts w:ascii="方正仿宋_GBK" w:eastAsia="方正仿宋_GBK" w:hAnsi="方正仿宋_GBK" w:cs="方正仿宋_GBK" w:hint="eastAsia"/>
          <w:color w:val="000000"/>
          <w:sz w:val="28"/>
          <w:lang w:val="uk-UA"/>
        </w:rPr>
        <w:t>区人才工作专项资金绩效目标表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5"/>
            </w:pPr>
            <w:r>
              <w:rPr>
                <w:rFonts w:hint="eastAsia"/>
              </w:rPr>
              <w:t>322001</w:t>
            </w:r>
            <w:r>
              <w:rPr>
                <w:rFonts w:hint="eastAsia"/>
                <w:lang w:val="uk-UA"/>
              </w:rPr>
              <w:t>中国共产党唐山市丰南区委员会组织部本级</w:t>
            </w:r>
          </w:p>
        </w:tc>
        <w:tc>
          <w:tcPr>
            <w:tcW w:w="1843" w:type="dxa"/>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4"/>
            </w:pPr>
            <w:r>
              <w:rPr>
                <w:rFonts w:hint="eastAsia"/>
                <w:lang w:val="uk-UA"/>
              </w:rPr>
              <w:t>单位：万元</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项目编码</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13020724P00HE66100044</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项目名称</w:t>
            </w:r>
          </w:p>
        </w:tc>
        <w:tc>
          <w:tcPr>
            <w:tcW w:w="4422" w:type="dxa"/>
            <w:gridSpan w:val="3"/>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区人才工作专项资金</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预算规模及资金用途</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预算数</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500.00</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其中：财政</w:t>
            </w:r>
            <w:r>
              <w:rPr>
                <w:rFonts w:hint="eastAsia"/>
              </w:rPr>
              <w:t xml:space="preserve">    </w:t>
            </w:r>
            <w:r>
              <w:rPr>
                <w:rFonts w:hint="eastAsia"/>
                <w:lang w:val="uk-UA"/>
              </w:rPr>
              <w:t>资金</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500.00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其他资金</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 xml:space="preserve"> </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8617" w:type="dxa"/>
            <w:gridSpan w:val="6"/>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人才工作经费主要有以下几部分：</w:t>
            </w:r>
            <w:r>
              <w:rPr>
                <w:rFonts w:hint="eastAsia"/>
              </w:rPr>
              <w:t>1</w:t>
            </w:r>
            <w:r>
              <w:rPr>
                <w:rFonts w:hint="eastAsia"/>
                <w:lang w:val="uk-UA"/>
              </w:rPr>
              <w:t>、人才引进补贴和奖励</w:t>
            </w:r>
            <w:r>
              <w:rPr>
                <w:rFonts w:hint="eastAsia"/>
              </w:rPr>
              <w:t>121</w:t>
            </w:r>
            <w:r>
              <w:rPr>
                <w:rFonts w:hint="eastAsia"/>
                <w:lang w:val="uk-UA"/>
              </w:rPr>
              <w:t>万元；</w:t>
            </w:r>
            <w:r>
              <w:rPr>
                <w:rFonts w:hint="eastAsia"/>
              </w:rPr>
              <w:t xml:space="preserve"> 2</w:t>
            </w:r>
            <w:r>
              <w:rPr>
                <w:rFonts w:hint="eastAsia"/>
                <w:lang w:val="uk-UA"/>
              </w:rPr>
              <w:t>、人才招聘培训培养</w:t>
            </w:r>
            <w:r>
              <w:rPr>
                <w:rFonts w:hint="eastAsia"/>
              </w:rPr>
              <w:t>200</w:t>
            </w:r>
            <w:r>
              <w:rPr>
                <w:rFonts w:hint="eastAsia"/>
                <w:lang w:val="uk-UA"/>
              </w:rPr>
              <w:t>万元；</w:t>
            </w:r>
            <w:r>
              <w:rPr>
                <w:rFonts w:hint="eastAsia"/>
              </w:rPr>
              <w:t>3</w:t>
            </w:r>
            <w:r>
              <w:rPr>
                <w:rFonts w:hint="eastAsia"/>
                <w:lang w:val="uk-UA"/>
              </w:rPr>
              <w:t>、人才发展平台建设和奖励补贴经费</w:t>
            </w:r>
            <w:r>
              <w:rPr>
                <w:rFonts w:hint="eastAsia"/>
              </w:rPr>
              <w:t>60</w:t>
            </w:r>
            <w:r>
              <w:rPr>
                <w:rFonts w:hint="eastAsia"/>
                <w:lang w:val="uk-UA"/>
              </w:rPr>
              <w:t>万元；</w:t>
            </w:r>
            <w:r>
              <w:rPr>
                <w:rFonts w:hint="eastAsia"/>
              </w:rPr>
              <w:t>4</w:t>
            </w:r>
            <w:r>
              <w:rPr>
                <w:rFonts w:hint="eastAsia"/>
                <w:lang w:val="uk-UA"/>
              </w:rPr>
              <w:t>、用于人才宣传的商品和服务支出经费</w:t>
            </w:r>
            <w:r>
              <w:rPr>
                <w:rFonts w:hint="eastAsia"/>
              </w:rPr>
              <w:t>64</w:t>
            </w:r>
            <w:r>
              <w:rPr>
                <w:rFonts w:hint="eastAsia"/>
                <w:lang w:val="uk-UA"/>
              </w:rPr>
              <w:t>万元；</w:t>
            </w:r>
            <w:r>
              <w:rPr>
                <w:rFonts w:hint="eastAsia"/>
              </w:rPr>
              <w:t>5</w:t>
            </w:r>
            <w:r>
              <w:rPr>
                <w:rFonts w:hint="eastAsia"/>
                <w:lang w:val="uk-UA"/>
              </w:rPr>
              <w:t>、人才差旅活动经费</w:t>
            </w:r>
            <w:r>
              <w:rPr>
                <w:rFonts w:hint="eastAsia"/>
              </w:rPr>
              <w:t>5</w:t>
            </w:r>
            <w:r>
              <w:rPr>
                <w:rFonts w:hint="eastAsia"/>
                <w:lang w:val="uk-UA"/>
              </w:rPr>
              <w:t>万元；</w:t>
            </w:r>
            <w:r>
              <w:rPr>
                <w:rFonts w:hint="eastAsia"/>
              </w:rPr>
              <w:t>6</w:t>
            </w:r>
            <w:r>
              <w:rPr>
                <w:rFonts w:hint="eastAsia"/>
                <w:lang w:val="uk-UA"/>
              </w:rPr>
              <w:t>、用于人才办公、印刷、租赁等工作经费</w:t>
            </w:r>
            <w:r>
              <w:rPr>
                <w:rFonts w:hint="eastAsia"/>
              </w:rPr>
              <w:t>50</w:t>
            </w:r>
            <w:r>
              <w:rPr>
                <w:rFonts w:hint="eastAsia"/>
                <w:lang w:val="uk-UA"/>
              </w:rPr>
              <w:t>万元。</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资金支出计划（</w:t>
            </w:r>
            <w:r>
              <w:rPr>
                <w:rFonts w:hint="eastAsia"/>
              </w:rPr>
              <w:t>%</w:t>
            </w:r>
            <w:r>
              <w:rPr>
                <w:rFonts w:hint="eastAsia"/>
                <w:lang w:val="uk-UA"/>
              </w:rPr>
              <w:t>）</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3</w:t>
            </w:r>
            <w:r>
              <w:rPr>
                <w:rFonts w:hint="eastAsia"/>
                <w:lang w:val="uk-UA"/>
              </w:rPr>
              <w:t>月底</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6</w:t>
            </w:r>
            <w:r>
              <w:rPr>
                <w:rFonts w:hint="eastAsia"/>
                <w:lang w:val="uk-UA"/>
              </w:rPr>
              <w:t>月底</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10</w:t>
            </w:r>
            <w:r>
              <w:rPr>
                <w:rFonts w:hint="eastAsia"/>
                <w:lang w:val="uk-UA"/>
              </w:rPr>
              <w:t>月底</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12</w:t>
            </w:r>
            <w:r>
              <w:rPr>
                <w:rFonts w:hint="eastAsia"/>
                <w:lang w:val="uk-UA"/>
              </w:rPr>
              <w:t>月底</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30%</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50%</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100%</w:t>
            </w:r>
          </w:p>
        </w:tc>
      </w:tr>
      <w:tr w:rsidR="00A720FB" w:rsidTr="00067B13">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1"/>
            </w:pPr>
            <w:r>
              <w:rPr>
                <w:rFonts w:hint="eastAsia"/>
                <w:lang w:val="uk-UA"/>
              </w:rPr>
              <w:t>绩效目标</w:t>
            </w:r>
          </w:p>
        </w:tc>
        <w:tc>
          <w:tcPr>
            <w:tcW w:w="8617" w:type="dxa"/>
            <w:gridSpan w:val="6"/>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2"/>
            </w:pPr>
            <w:r>
              <w:rPr>
                <w:rFonts w:hint="eastAsia"/>
              </w:rPr>
              <w:t>1.</w:t>
            </w:r>
            <w:r>
              <w:rPr>
                <w:rFonts w:hint="eastAsia"/>
                <w:lang w:val="uk-UA"/>
              </w:rPr>
              <w:t>完成市委布置各项任务，提高我区人才增长率，加强我区人才综合素质，提升我区人才队伍建设。</w:t>
            </w:r>
          </w:p>
        </w:tc>
      </w:tr>
    </w:tbl>
    <w:p w:rsidR="00A720FB" w:rsidRDefault="00A720FB" w:rsidP="00A720FB">
      <w:pPr>
        <w:spacing w:line="2" w:lineRule="exact"/>
        <w:jc w:val="center"/>
      </w:pPr>
      <w:r>
        <w:rPr>
          <w:rFonts w:ascii="方正书宋_GBK" w:eastAsia="方正书宋_GBK" w:hAnsi="方正书宋_GBK" w:cs="方正书宋_GBK" w:hint="eastAsia"/>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一级指标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二级指标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指标值确定依据</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产出指标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数量指标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培训数量</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举办人才培训会数量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≥3</w:t>
            </w:r>
            <w:r>
              <w:rPr>
                <w:rFonts w:hint="eastAsia"/>
                <w:lang w:val="uk-UA"/>
              </w:rPr>
              <w:t>场</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时效指标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按时完成上级交办人才任务</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按时完成上级交办人才任务</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按时完成上级交办人才任务</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质量指标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举办人才活动数量</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举办人才活动数量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≥2</w:t>
            </w:r>
            <w:r>
              <w:rPr>
                <w:rFonts w:hint="eastAsia"/>
                <w:lang w:val="uk-UA"/>
              </w:rPr>
              <w:t>场</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成本指标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支付标准</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支付标准</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按照标准支付</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效益指标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人才引进数量</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是否人才引进数量逐步增加，人才素质逐步提高</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是</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可持续影响指标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持续加强全区人才素质</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持续加强全区人才素质</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持续加强全区人才素质</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经济效益指标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提高全区经济</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提高全区经济水平</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提高全区经济</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满意度指标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服务对象满意度指标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满意度</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申领补贴人员满意度</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依据实际测算</w:t>
            </w:r>
          </w:p>
        </w:tc>
      </w:tr>
    </w:tbl>
    <w:p w:rsidR="00A720FB" w:rsidRDefault="00A720FB" w:rsidP="00A720FB">
      <w:pPr>
        <w:sectPr w:rsidR="00A720FB">
          <w:pgSz w:w="11900" w:h="16840"/>
          <w:pgMar w:top="1984" w:right="1304" w:bottom="1134" w:left="1304" w:header="720" w:footer="720" w:gutter="0"/>
          <w:cols w:space="720"/>
        </w:sectPr>
      </w:pPr>
    </w:p>
    <w:p w:rsidR="00A720FB" w:rsidRDefault="00F878B8" w:rsidP="00A720FB">
      <w:pPr>
        <w:ind w:firstLine="560"/>
        <w:outlineLvl w:val="3"/>
      </w:pPr>
      <w:bookmarkStart w:id="5" w:name="_Toc_4_4_0000000038"/>
      <w:r>
        <w:rPr>
          <w:rFonts w:ascii="方正仿宋_GBK" w:eastAsia="方正仿宋_GBK" w:hAnsi="方正仿宋_GBK" w:cs="方正仿宋_GBK" w:hint="eastAsia"/>
          <w:color w:val="000000"/>
          <w:sz w:val="28"/>
          <w:lang w:eastAsia="zh-CN"/>
        </w:rPr>
        <w:lastRenderedPageBreak/>
        <w:t>5</w:t>
      </w:r>
      <w:r w:rsidR="00A720FB">
        <w:rPr>
          <w:rFonts w:ascii="方正仿宋_GBK" w:eastAsia="方正仿宋_GBK" w:hAnsi="方正仿宋_GBK" w:cs="方正仿宋_GBK" w:hint="eastAsia"/>
          <w:color w:val="000000"/>
          <w:sz w:val="28"/>
        </w:rPr>
        <w:t>.</w:t>
      </w:r>
      <w:r w:rsidR="00A720FB">
        <w:rPr>
          <w:rFonts w:ascii="方正仿宋_GBK" w:eastAsia="方正仿宋_GBK" w:hAnsi="方正仿宋_GBK" w:cs="方正仿宋_GBK" w:hint="eastAsia"/>
          <w:color w:val="000000"/>
          <w:sz w:val="28"/>
          <w:lang w:val="uk-UA"/>
        </w:rPr>
        <w:t>退役安置</w:t>
      </w:r>
      <w:r w:rsidR="00A720FB">
        <w:rPr>
          <w:rFonts w:ascii="方正仿宋_GBK" w:eastAsia="方正仿宋_GBK" w:hAnsi="方正仿宋_GBK" w:cs="方正仿宋_GBK" w:hint="eastAsia"/>
          <w:color w:val="000000"/>
          <w:sz w:val="28"/>
        </w:rPr>
        <w:t>--</w:t>
      </w:r>
      <w:r w:rsidR="00A720FB">
        <w:rPr>
          <w:rFonts w:ascii="方正仿宋_GBK" w:eastAsia="方正仿宋_GBK" w:hAnsi="方正仿宋_GBK" w:cs="方正仿宋_GBK" w:hint="eastAsia"/>
          <w:color w:val="000000"/>
          <w:sz w:val="28"/>
          <w:lang w:val="uk-UA"/>
        </w:rPr>
        <w:t>退役士兵自主就业、自谋职业一次性经济补助金绩效目标表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5"/>
            </w:pPr>
            <w:r>
              <w:rPr>
                <w:rFonts w:hint="eastAsia"/>
              </w:rPr>
              <w:t>331001</w:t>
            </w:r>
            <w:r>
              <w:rPr>
                <w:rFonts w:hint="eastAsia"/>
                <w:lang w:val="uk-UA"/>
              </w:rPr>
              <w:t>唐山市丰南区退役军人事务局本级</w:t>
            </w:r>
          </w:p>
        </w:tc>
        <w:tc>
          <w:tcPr>
            <w:tcW w:w="1843" w:type="dxa"/>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4"/>
            </w:pPr>
            <w:r>
              <w:rPr>
                <w:rFonts w:hint="eastAsia"/>
                <w:lang w:val="uk-UA"/>
              </w:rPr>
              <w:t>单位：万元</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项目编码</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13020724P00R4B010138Q</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项目名称</w:t>
            </w:r>
          </w:p>
        </w:tc>
        <w:tc>
          <w:tcPr>
            <w:tcW w:w="4422" w:type="dxa"/>
            <w:gridSpan w:val="3"/>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退役安置</w:t>
            </w:r>
            <w:r>
              <w:rPr>
                <w:rFonts w:hint="eastAsia"/>
              </w:rPr>
              <w:t>--</w:t>
            </w:r>
            <w:r>
              <w:rPr>
                <w:rFonts w:hint="eastAsia"/>
                <w:lang w:val="uk-UA"/>
              </w:rPr>
              <w:t>退役士兵自主就业、自谋职业一次性经济补助金</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预算规模及资金用途</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预算数</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500.00</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其中：财政</w:t>
            </w:r>
            <w:r>
              <w:rPr>
                <w:rFonts w:hint="eastAsia"/>
              </w:rPr>
              <w:t xml:space="preserve">    </w:t>
            </w:r>
            <w:r>
              <w:rPr>
                <w:rFonts w:hint="eastAsia"/>
                <w:lang w:val="uk-UA"/>
              </w:rPr>
              <w:t>资金</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500.00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其他资金</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 xml:space="preserve"> </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8617" w:type="dxa"/>
            <w:gridSpan w:val="6"/>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通过接收退役士兵，足额发放自主就业退役士兵一次性经济补助金，及时筹措资金，标准执行到位，保障退役士兵合法权益，促进社会和谐，维护社会稳定。</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资金支出计划（</w:t>
            </w:r>
            <w:r>
              <w:rPr>
                <w:rFonts w:hint="eastAsia"/>
              </w:rPr>
              <w:t>%</w:t>
            </w:r>
            <w:r>
              <w:rPr>
                <w:rFonts w:hint="eastAsia"/>
                <w:lang w:val="uk-UA"/>
              </w:rPr>
              <w:t>）</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3</w:t>
            </w:r>
            <w:r>
              <w:rPr>
                <w:rFonts w:hint="eastAsia"/>
                <w:lang w:val="uk-UA"/>
              </w:rPr>
              <w:t>月底</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6</w:t>
            </w:r>
            <w:r>
              <w:rPr>
                <w:rFonts w:hint="eastAsia"/>
                <w:lang w:val="uk-UA"/>
              </w:rPr>
              <w:t>月底</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10</w:t>
            </w:r>
            <w:r>
              <w:rPr>
                <w:rFonts w:hint="eastAsia"/>
                <w:lang w:val="uk-UA"/>
              </w:rPr>
              <w:t>月底</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12</w:t>
            </w:r>
            <w:r>
              <w:rPr>
                <w:rFonts w:hint="eastAsia"/>
                <w:lang w:val="uk-UA"/>
              </w:rPr>
              <w:t>月底</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100%</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100%</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100%</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100%</w:t>
            </w:r>
          </w:p>
        </w:tc>
      </w:tr>
      <w:tr w:rsidR="00A720FB" w:rsidTr="00067B13">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1"/>
            </w:pPr>
            <w:r>
              <w:rPr>
                <w:rFonts w:hint="eastAsia"/>
                <w:lang w:val="uk-UA"/>
              </w:rPr>
              <w:t>绩效目标</w:t>
            </w:r>
          </w:p>
        </w:tc>
        <w:tc>
          <w:tcPr>
            <w:tcW w:w="8617" w:type="dxa"/>
            <w:gridSpan w:val="6"/>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2"/>
            </w:pPr>
            <w:r>
              <w:rPr>
                <w:rFonts w:hint="eastAsia"/>
              </w:rPr>
              <w:t>1.</w:t>
            </w:r>
            <w:r>
              <w:rPr>
                <w:rFonts w:hint="eastAsia"/>
                <w:lang w:val="uk-UA"/>
              </w:rPr>
              <w:t>通过接收退役士兵，足额发放自主就业退役士兵一次性经济补助金，及时筹措资金，标准执行到位，保障退役士兵合法权益，促进社会和谐，维护社会稳定。</w:t>
            </w:r>
          </w:p>
        </w:tc>
      </w:tr>
    </w:tbl>
    <w:p w:rsidR="00A720FB" w:rsidRDefault="00A720FB" w:rsidP="00A720FB">
      <w:pPr>
        <w:spacing w:line="2" w:lineRule="exact"/>
        <w:jc w:val="center"/>
      </w:pPr>
      <w:r>
        <w:rPr>
          <w:rFonts w:ascii="方正书宋_GBK" w:eastAsia="方正书宋_GBK" w:hAnsi="方正书宋_GBK" w:cs="方正书宋_GBK" w:hint="eastAsia"/>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一级指标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二级指标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指标值确定依据</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产出指标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数量指标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自主就业、自谋职业一次性经济补助金发放人数完成率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实际发放人数与应发放人数的比率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唐民通</w:t>
            </w:r>
            <w:r>
              <w:rPr>
                <w:rFonts w:hint="eastAsia"/>
              </w:rPr>
              <w:t>[2013]47</w:t>
            </w:r>
            <w:r>
              <w:rPr>
                <w:rFonts w:hint="eastAsia"/>
                <w:lang w:val="uk-UA"/>
              </w:rPr>
              <w:t>号、冀政办</w:t>
            </w:r>
            <w:r>
              <w:rPr>
                <w:rFonts w:hint="eastAsia"/>
              </w:rPr>
              <w:t>[2004]13</w:t>
            </w:r>
            <w:r>
              <w:rPr>
                <w:rFonts w:hint="eastAsia"/>
                <w:lang w:val="uk-UA"/>
              </w:rPr>
              <w:t>号及一次性经济补助金发放统计表</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质量指标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自主就业、自谋职业一次性经济补助金发放金额完成率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实际发放金额与应发放金额的比率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唐民通</w:t>
            </w:r>
            <w:r>
              <w:rPr>
                <w:rFonts w:hint="eastAsia"/>
              </w:rPr>
              <w:t>[2013]47</w:t>
            </w:r>
            <w:r>
              <w:rPr>
                <w:rFonts w:hint="eastAsia"/>
                <w:lang w:val="uk-UA"/>
              </w:rPr>
              <w:t>号、冀政办</w:t>
            </w:r>
            <w:r>
              <w:rPr>
                <w:rFonts w:hint="eastAsia"/>
              </w:rPr>
              <w:t>[2004]13</w:t>
            </w:r>
            <w:r>
              <w:rPr>
                <w:rFonts w:hint="eastAsia"/>
                <w:lang w:val="uk-UA"/>
              </w:rPr>
              <w:t>号及一次性经济补助金发放统计表及拨款单</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时效指标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发放资金到位完成率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申请资金到位时间与应发放资金到位时间的完成率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唐民通</w:t>
            </w:r>
            <w:r>
              <w:rPr>
                <w:rFonts w:hint="eastAsia"/>
              </w:rPr>
              <w:t>[2013]47</w:t>
            </w:r>
            <w:r>
              <w:rPr>
                <w:rFonts w:hint="eastAsia"/>
                <w:lang w:val="uk-UA"/>
              </w:rPr>
              <w:t>号及自主就业一次性经济补助金发放统计表及拨款单</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成本指标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资金成本</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资金成本</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调查</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效益指标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经济效益指标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提升消费率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实际消费与应消费金额的比率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唐民通</w:t>
            </w:r>
            <w:r>
              <w:rPr>
                <w:rFonts w:hint="eastAsia"/>
              </w:rPr>
              <w:t>[2013]47</w:t>
            </w:r>
            <w:r>
              <w:rPr>
                <w:rFonts w:hint="eastAsia"/>
                <w:lang w:val="uk-UA"/>
              </w:rPr>
              <w:t>号及自主就业一次性经济补助金</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对军人崇尚度</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实际崇尚人数与应崇尚人数的比率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抽查</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生态效益指标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对区域生态改善</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对区域生态改善</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逐步改善</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抽查</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可持续影响指标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社会稳定</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实际稳定人数与应稳定人数的比率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抽查</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满意度指标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服务对象满意度指标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社会满意度</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社会满意度</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抽查</w:t>
            </w:r>
          </w:p>
        </w:tc>
      </w:tr>
    </w:tbl>
    <w:p w:rsidR="00A720FB" w:rsidRDefault="00A720FB" w:rsidP="00A720FB">
      <w:pPr>
        <w:sectPr w:rsidR="00A720FB">
          <w:pgSz w:w="11900" w:h="16840"/>
          <w:pgMar w:top="1984" w:right="1304" w:bottom="1134" w:left="1304" w:header="720" w:footer="720" w:gutter="0"/>
          <w:cols w:space="720"/>
        </w:sectPr>
      </w:pPr>
    </w:p>
    <w:p w:rsidR="00A720FB" w:rsidRDefault="00F878B8" w:rsidP="00A720FB">
      <w:pPr>
        <w:ind w:firstLine="560"/>
        <w:outlineLvl w:val="3"/>
      </w:pPr>
      <w:r>
        <w:rPr>
          <w:rFonts w:ascii="方正仿宋_GBK" w:eastAsia="方正仿宋_GBK" w:hAnsi="方正仿宋_GBK" w:cs="方正仿宋_GBK" w:hint="eastAsia"/>
          <w:color w:val="000000"/>
          <w:sz w:val="28"/>
          <w:lang w:eastAsia="zh-CN"/>
        </w:rPr>
        <w:lastRenderedPageBreak/>
        <w:t>6</w:t>
      </w:r>
      <w:r w:rsidR="00A720FB">
        <w:rPr>
          <w:rFonts w:ascii="方正仿宋_GBK" w:eastAsia="方正仿宋_GBK" w:hAnsi="方正仿宋_GBK" w:cs="方正仿宋_GBK" w:hint="eastAsia"/>
          <w:color w:val="000000"/>
          <w:sz w:val="28"/>
          <w:lang w:eastAsia="zh-CN"/>
        </w:rPr>
        <w:t>.</w:t>
      </w:r>
      <w:r w:rsidR="00A720FB">
        <w:rPr>
          <w:rFonts w:ascii="方正仿宋_GBK" w:eastAsia="方正仿宋_GBK" w:hAnsi="方正仿宋_GBK" w:cs="方正仿宋_GBK"/>
          <w:color w:val="000000"/>
          <w:sz w:val="28"/>
        </w:rPr>
        <w:t>城乡居民医疗保险财政负担部分绩效目标表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332001唐山市丰南区医疗保障局本级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13020724P00JX6210005P</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城乡居民医疗保险财政负担部分</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6714.00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6714.00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城乡居民医疗保险补贴</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rPr>
                <w:lang w:eastAsia="zh-CN"/>
              </w:rPr>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30%</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1.通过提高医疗保险参保率，逐步提高异地就医直接结算服务水平，加强两定点管理，确保医疗保险基金安全运行；夯实医疗保险基础管理，确保各项待遇落实到位。</w:t>
            </w:r>
          </w:p>
        </w:tc>
      </w:tr>
    </w:tbl>
    <w:p w:rsidR="00A720FB" w:rsidRDefault="00A720FB" w:rsidP="00A720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参保人数</w:t>
            </w:r>
          </w:p>
        </w:tc>
        <w:tc>
          <w:tcPr>
            <w:tcW w:w="2891" w:type="dxa"/>
            <w:vAlign w:val="center"/>
          </w:tcPr>
          <w:p w:rsidR="00A720FB" w:rsidRDefault="00A720FB" w:rsidP="00067B13">
            <w:pPr>
              <w:pStyle w:val="2"/>
            </w:pPr>
            <w:r>
              <w:t>预计参保人数</w:t>
            </w:r>
          </w:p>
        </w:tc>
        <w:tc>
          <w:tcPr>
            <w:tcW w:w="1276" w:type="dxa"/>
            <w:vAlign w:val="center"/>
          </w:tcPr>
          <w:p w:rsidR="00A720FB" w:rsidRDefault="00A720FB" w:rsidP="00067B13">
            <w:pPr>
              <w:pStyle w:val="2"/>
            </w:pPr>
            <w:r>
              <w:t>≥39.7万人</w:t>
            </w:r>
          </w:p>
        </w:tc>
        <w:tc>
          <w:tcPr>
            <w:tcW w:w="1843" w:type="dxa"/>
            <w:vAlign w:val="center"/>
          </w:tcPr>
          <w:p w:rsidR="00A720FB" w:rsidRDefault="00A720FB" w:rsidP="00067B13">
            <w:pPr>
              <w:pStyle w:val="2"/>
            </w:pPr>
            <w:r>
              <w:t>年末参保统计</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重复参保人数</w:t>
            </w:r>
          </w:p>
        </w:tc>
        <w:tc>
          <w:tcPr>
            <w:tcW w:w="2891" w:type="dxa"/>
            <w:vAlign w:val="center"/>
          </w:tcPr>
          <w:p w:rsidR="00A720FB" w:rsidRDefault="00A720FB" w:rsidP="00067B13">
            <w:pPr>
              <w:pStyle w:val="2"/>
            </w:pPr>
            <w:r>
              <w:t>保证无重复参保</w:t>
            </w:r>
          </w:p>
        </w:tc>
        <w:tc>
          <w:tcPr>
            <w:tcW w:w="1276" w:type="dxa"/>
            <w:vAlign w:val="center"/>
          </w:tcPr>
          <w:p w:rsidR="00A720FB" w:rsidRDefault="00A720FB" w:rsidP="00067B13">
            <w:pPr>
              <w:pStyle w:val="2"/>
            </w:pPr>
            <w:r>
              <w:t>无重复参保</w:t>
            </w:r>
          </w:p>
        </w:tc>
        <w:tc>
          <w:tcPr>
            <w:tcW w:w="1843" w:type="dxa"/>
            <w:vAlign w:val="center"/>
          </w:tcPr>
          <w:p w:rsidR="00A720FB" w:rsidRDefault="00A720FB" w:rsidP="00067B13">
            <w:pPr>
              <w:pStyle w:val="2"/>
            </w:pPr>
            <w:r>
              <w:t>年末参保统计</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财政补助资金到位率</w:t>
            </w:r>
          </w:p>
        </w:tc>
        <w:tc>
          <w:tcPr>
            <w:tcW w:w="2891" w:type="dxa"/>
            <w:vAlign w:val="center"/>
          </w:tcPr>
          <w:p w:rsidR="00A720FB" w:rsidRDefault="00A720FB" w:rsidP="00067B13">
            <w:pPr>
              <w:pStyle w:val="2"/>
            </w:pPr>
            <w:r>
              <w:t>财政补助资金到位率</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资金收支情况</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补助标准</w:t>
            </w:r>
          </w:p>
        </w:tc>
        <w:tc>
          <w:tcPr>
            <w:tcW w:w="2891" w:type="dxa"/>
            <w:vAlign w:val="center"/>
          </w:tcPr>
          <w:p w:rsidR="00A720FB" w:rsidRDefault="00A720FB" w:rsidP="00067B13">
            <w:pPr>
              <w:pStyle w:val="2"/>
            </w:pPr>
            <w:r>
              <w:t>城乡居民基本医疗保险区级财政负担部分</w:t>
            </w:r>
          </w:p>
        </w:tc>
        <w:tc>
          <w:tcPr>
            <w:tcW w:w="1276" w:type="dxa"/>
            <w:vAlign w:val="center"/>
          </w:tcPr>
          <w:p w:rsidR="00A720FB" w:rsidRDefault="00A720FB" w:rsidP="00067B13">
            <w:pPr>
              <w:pStyle w:val="2"/>
            </w:pPr>
            <w:r>
              <w:t>167.5元/人/年</w:t>
            </w:r>
          </w:p>
        </w:tc>
        <w:tc>
          <w:tcPr>
            <w:tcW w:w="1843" w:type="dxa"/>
            <w:vAlign w:val="center"/>
          </w:tcPr>
          <w:p w:rsidR="00A720FB" w:rsidRDefault="00A720FB" w:rsidP="00067B13">
            <w:pPr>
              <w:pStyle w:val="2"/>
            </w:pPr>
            <w:r>
              <w:t>冀财社【2023】XX号</w:t>
            </w:r>
          </w:p>
        </w:tc>
      </w:tr>
      <w:tr w:rsidR="00A720FB" w:rsidTr="00067B13">
        <w:trPr>
          <w:trHeight w:val="369"/>
          <w:jc w:val="center"/>
        </w:trPr>
        <w:tc>
          <w:tcPr>
            <w:tcW w:w="1276" w:type="dxa"/>
            <w:vMerge w:val="restart"/>
            <w:vAlign w:val="center"/>
          </w:tcPr>
          <w:p w:rsidR="00A720FB" w:rsidRDefault="00A720FB" w:rsidP="00067B13">
            <w:pPr>
              <w:pStyle w:val="3"/>
            </w:pPr>
            <w:r>
              <w:t>效益指标</w:t>
            </w:r>
          </w:p>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社会影响力</w:t>
            </w:r>
          </w:p>
        </w:tc>
        <w:tc>
          <w:tcPr>
            <w:tcW w:w="2891" w:type="dxa"/>
            <w:vAlign w:val="center"/>
          </w:tcPr>
          <w:p w:rsidR="00A720FB" w:rsidRDefault="00A720FB" w:rsidP="00067B13">
            <w:pPr>
              <w:pStyle w:val="2"/>
            </w:pPr>
            <w:r>
              <w:t>得到广大受众的充分认可。</w:t>
            </w:r>
          </w:p>
        </w:tc>
        <w:tc>
          <w:tcPr>
            <w:tcW w:w="1276" w:type="dxa"/>
            <w:vAlign w:val="center"/>
          </w:tcPr>
          <w:p w:rsidR="00A720FB" w:rsidRDefault="00A720FB" w:rsidP="00067B13">
            <w:pPr>
              <w:pStyle w:val="2"/>
            </w:pPr>
            <w:r>
              <w:t>充分认可</w:t>
            </w:r>
          </w:p>
        </w:tc>
        <w:tc>
          <w:tcPr>
            <w:tcW w:w="1843" w:type="dxa"/>
            <w:vAlign w:val="center"/>
          </w:tcPr>
          <w:p w:rsidR="00A720FB" w:rsidRDefault="00A720FB" w:rsidP="00067B13">
            <w:pPr>
              <w:pStyle w:val="2"/>
            </w:pPr>
            <w:r>
              <w:t>实际调查</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可持续影响指标</w:t>
            </w:r>
          </w:p>
        </w:tc>
        <w:tc>
          <w:tcPr>
            <w:tcW w:w="1332" w:type="dxa"/>
            <w:vAlign w:val="center"/>
          </w:tcPr>
          <w:p w:rsidR="00A720FB" w:rsidRDefault="00A720FB" w:rsidP="00067B13">
            <w:pPr>
              <w:pStyle w:val="2"/>
            </w:pPr>
            <w:r>
              <w:t>政策知晓率</w:t>
            </w:r>
          </w:p>
        </w:tc>
        <w:tc>
          <w:tcPr>
            <w:tcW w:w="2891" w:type="dxa"/>
            <w:vAlign w:val="center"/>
          </w:tcPr>
          <w:p w:rsidR="00A720FB" w:rsidRDefault="00A720FB" w:rsidP="00067B13">
            <w:pPr>
              <w:pStyle w:val="2"/>
            </w:pPr>
            <w:r>
              <w:t>城乡居民对医保政策的知晓程度</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调查问卷</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受益人口满意度</w:t>
            </w:r>
          </w:p>
        </w:tc>
        <w:tc>
          <w:tcPr>
            <w:tcW w:w="2891" w:type="dxa"/>
            <w:vAlign w:val="center"/>
          </w:tcPr>
          <w:p w:rsidR="00A720FB" w:rsidRDefault="00A720FB" w:rsidP="00067B13">
            <w:pPr>
              <w:pStyle w:val="2"/>
            </w:pPr>
            <w:r>
              <w:t>参保对象满意度</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实际调查</w:t>
            </w:r>
          </w:p>
        </w:tc>
      </w:tr>
    </w:tbl>
    <w:p w:rsidR="00A720FB" w:rsidRDefault="00A720FB" w:rsidP="00A720FB">
      <w:pPr>
        <w:sectPr w:rsidR="00A720FB">
          <w:pgSz w:w="11900" w:h="16840"/>
          <w:pgMar w:top="1984" w:right="1304" w:bottom="1134" w:left="1304" w:header="720" w:footer="720" w:gutter="0"/>
          <w:cols w:space="720"/>
        </w:sectPr>
      </w:pPr>
    </w:p>
    <w:p w:rsidR="00A720FB" w:rsidRDefault="00F878B8" w:rsidP="00A720FB">
      <w:pPr>
        <w:ind w:firstLine="560"/>
        <w:outlineLvl w:val="3"/>
      </w:pPr>
      <w:r>
        <w:rPr>
          <w:rFonts w:ascii="方正仿宋_GBK" w:eastAsia="方正仿宋_GBK" w:hAnsi="方正仿宋_GBK" w:cs="方正仿宋_GBK" w:hint="eastAsia"/>
          <w:color w:val="000000"/>
          <w:sz w:val="28"/>
          <w:lang w:eastAsia="zh-CN"/>
        </w:rPr>
        <w:lastRenderedPageBreak/>
        <w:t>7</w:t>
      </w:r>
      <w:r w:rsidR="00A720FB">
        <w:rPr>
          <w:rFonts w:ascii="方正仿宋_GBK" w:eastAsia="方正仿宋_GBK" w:hAnsi="方正仿宋_GBK" w:cs="方正仿宋_GBK" w:hint="eastAsia"/>
          <w:color w:val="000000"/>
          <w:sz w:val="28"/>
          <w:lang w:eastAsia="zh-CN"/>
        </w:rPr>
        <w:t>.</w:t>
      </w:r>
      <w:r w:rsidR="00A720FB">
        <w:rPr>
          <w:rFonts w:ascii="方正仿宋_GBK" w:eastAsia="方正仿宋_GBK" w:hAnsi="方正仿宋_GBK" w:cs="方正仿宋_GBK"/>
          <w:color w:val="000000"/>
          <w:sz w:val="28"/>
        </w:rPr>
        <w:t>城乡困难群众一站式医疗救助款绩效目标表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332001唐山市丰南区医疗保障局本级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13020724P008FXN10006W</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城乡困难群众一站式医疗救助款</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1120.00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1120.00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城乡困难群众医疗救助</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30%</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1.对城乡低保、五保困难群众，经居民医疗保险报销剩余自费部分按60%-70%比例报销. 对城乡困难群众一站式医疗救助，保障患病困难群众的基本就医。</w:t>
            </w:r>
          </w:p>
        </w:tc>
      </w:tr>
    </w:tbl>
    <w:p w:rsidR="00A720FB" w:rsidRDefault="00A720FB" w:rsidP="00A720F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参保资助率</w:t>
            </w:r>
          </w:p>
        </w:tc>
        <w:tc>
          <w:tcPr>
            <w:tcW w:w="2891" w:type="dxa"/>
            <w:vAlign w:val="center"/>
          </w:tcPr>
          <w:p w:rsidR="00A720FB" w:rsidRDefault="00A720FB" w:rsidP="00067B13">
            <w:pPr>
              <w:pStyle w:val="2"/>
            </w:pPr>
            <w:r>
              <w:t>低保五保居民医疗保险个人负担部分由财政补贴</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补助资金支出明细</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财政补助资金及时到位</w:t>
            </w:r>
          </w:p>
        </w:tc>
        <w:tc>
          <w:tcPr>
            <w:tcW w:w="2891" w:type="dxa"/>
            <w:vAlign w:val="center"/>
          </w:tcPr>
          <w:p w:rsidR="00A720FB" w:rsidRDefault="00A720FB" w:rsidP="00067B13">
            <w:pPr>
              <w:pStyle w:val="2"/>
            </w:pPr>
            <w:r>
              <w:t>财政补助资金及时到位</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资金收支情况</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符合救助条件群众均享受待遇</w:t>
            </w:r>
          </w:p>
        </w:tc>
        <w:tc>
          <w:tcPr>
            <w:tcW w:w="2891" w:type="dxa"/>
            <w:vAlign w:val="center"/>
          </w:tcPr>
          <w:p w:rsidR="00A720FB" w:rsidRDefault="00A720FB" w:rsidP="00067B13">
            <w:pPr>
              <w:pStyle w:val="2"/>
            </w:pPr>
            <w:r>
              <w:t>符合救助条件群众享受救助比例</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医疗救助系统统计</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报销比例</w:t>
            </w:r>
          </w:p>
        </w:tc>
        <w:tc>
          <w:tcPr>
            <w:tcW w:w="2891" w:type="dxa"/>
            <w:vAlign w:val="center"/>
          </w:tcPr>
          <w:p w:rsidR="00A720FB" w:rsidRDefault="00A720FB" w:rsidP="00067B13">
            <w:pPr>
              <w:pStyle w:val="2"/>
            </w:pPr>
            <w:r>
              <w:t>城乡困难群众一站式医疗救助报销比例</w:t>
            </w:r>
          </w:p>
        </w:tc>
        <w:tc>
          <w:tcPr>
            <w:tcW w:w="1276" w:type="dxa"/>
            <w:vAlign w:val="center"/>
          </w:tcPr>
          <w:p w:rsidR="00A720FB" w:rsidRDefault="00A720FB" w:rsidP="00067B13">
            <w:pPr>
              <w:pStyle w:val="2"/>
            </w:pPr>
            <w:r>
              <w:t>自费部分按60%-70%</w:t>
            </w:r>
          </w:p>
        </w:tc>
        <w:tc>
          <w:tcPr>
            <w:tcW w:w="1843" w:type="dxa"/>
            <w:vAlign w:val="center"/>
          </w:tcPr>
          <w:p w:rsidR="00A720FB" w:rsidRDefault="00A720FB" w:rsidP="00067B13">
            <w:pPr>
              <w:pStyle w:val="2"/>
            </w:pPr>
            <w:r>
              <w:t>相关政策文件</w:t>
            </w:r>
          </w:p>
        </w:tc>
      </w:tr>
      <w:tr w:rsidR="00A720FB" w:rsidTr="00067B13">
        <w:trPr>
          <w:trHeight w:val="369"/>
          <w:jc w:val="center"/>
        </w:trPr>
        <w:tc>
          <w:tcPr>
            <w:tcW w:w="1276" w:type="dxa"/>
            <w:vMerge w:val="restart"/>
            <w:vAlign w:val="center"/>
          </w:tcPr>
          <w:p w:rsidR="00A720FB" w:rsidRDefault="00A720FB" w:rsidP="00067B13">
            <w:pPr>
              <w:pStyle w:val="3"/>
            </w:pPr>
            <w:r>
              <w:t>效益指标</w:t>
            </w:r>
          </w:p>
        </w:tc>
        <w:tc>
          <w:tcPr>
            <w:tcW w:w="1276" w:type="dxa"/>
            <w:vAlign w:val="center"/>
          </w:tcPr>
          <w:p w:rsidR="00A720FB" w:rsidRDefault="00A720FB" w:rsidP="00067B13">
            <w:pPr>
              <w:pStyle w:val="2"/>
            </w:pPr>
            <w:r>
              <w:t>可持续影响指标</w:t>
            </w:r>
          </w:p>
        </w:tc>
        <w:tc>
          <w:tcPr>
            <w:tcW w:w="1332" w:type="dxa"/>
            <w:vAlign w:val="center"/>
          </w:tcPr>
          <w:p w:rsidR="00A720FB" w:rsidRDefault="00A720FB" w:rsidP="00067B13">
            <w:pPr>
              <w:pStyle w:val="2"/>
            </w:pPr>
            <w:r>
              <w:t>医疗保障服务水平</w:t>
            </w:r>
          </w:p>
        </w:tc>
        <w:tc>
          <w:tcPr>
            <w:tcW w:w="2891" w:type="dxa"/>
            <w:vAlign w:val="center"/>
          </w:tcPr>
          <w:p w:rsidR="00A720FB" w:rsidRDefault="00A720FB" w:rsidP="00067B13">
            <w:pPr>
              <w:pStyle w:val="2"/>
            </w:pPr>
            <w:r>
              <w:t>医疗保障服务水平</w:t>
            </w:r>
          </w:p>
        </w:tc>
        <w:tc>
          <w:tcPr>
            <w:tcW w:w="1276" w:type="dxa"/>
            <w:vAlign w:val="center"/>
          </w:tcPr>
          <w:p w:rsidR="00A720FB" w:rsidRDefault="00A720FB" w:rsidP="00067B13">
            <w:pPr>
              <w:pStyle w:val="2"/>
            </w:pPr>
            <w:r>
              <w:t>医疗保障水平稳步提升</w:t>
            </w:r>
          </w:p>
        </w:tc>
        <w:tc>
          <w:tcPr>
            <w:tcW w:w="1843" w:type="dxa"/>
            <w:vAlign w:val="center"/>
          </w:tcPr>
          <w:p w:rsidR="00A720FB" w:rsidRDefault="00A720FB" w:rsidP="00067B13">
            <w:pPr>
              <w:pStyle w:val="2"/>
            </w:pPr>
            <w:r>
              <w:t>年度工作计划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政策知晓率</w:t>
            </w:r>
          </w:p>
        </w:tc>
        <w:tc>
          <w:tcPr>
            <w:tcW w:w="2891" w:type="dxa"/>
            <w:vAlign w:val="center"/>
          </w:tcPr>
          <w:p w:rsidR="00A720FB" w:rsidRDefault="00A720FB" w:rsidP="00067B13">
            <w:pPr>
              <w:pStyle w:val="2"/>
            </w:pPr>
            <w:r>
              <w:t>群众对救助政策的知晓程度</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年度工作计划</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救助对象满意度</w:t>
            </w:r>
          </w:p>
        </w:tc>
        <w:tc>
          <w:tcPr>
            <w:tcW w:w="2891" w:type="dxa"/>
            <w:vAlign w:val="center"/>
          </w:tcPr>
          <w:p w:rsidR="00A720FB" w:rsidRDefault="00A720FB" w:rsidP="00067B13">
            <w:pPr>
              <w:pStyle w:val="2"/>
            </w:pPr>
            <w:r>
              <w:t>救助对象满意度</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实际调查</w:t>
            </w:r>
          </w:p>
        </w:tc>
      </w:tr>
    </w:tbl>
    <w:p w:rsidR="00A720FB" w:rsidRDefault="00A720FB" w:rsidP="00A720FB"/>
    <w:p w:rsidR="00A720FB" w:rsidRDefault="00A720FB" w:rsidP="00A720FB">
      <w:pPr>
        <w:rPr>
          <w:rFonts w:eastAsiaTheme="minorEastAsia"/>
          <w:lang w:eastAsia="zh-CN"/>
        </w:rPr>
      </w:pPr>
    </w:p>
    <w:p w:rsidR="00A720FB" w:rsidRDefault="00A720FB" w:rsidP="00A720FB">
      <w:pPr>
        <w:rPr>
          <w:rFonts w:eastAsiaTheme="minorEastAsia"/>
          <w:lang w:eastAsia="zh-CN"/>
        </w:rPr>
      </w:pPr>
      <w:r>
        <w:rPr>
          <w:rFonts w:eastAsiaTheme="minorEastAsia"/>
          <w:lang w:eastAsia="zh-CN"/>
        </w:rPr>
        <w:br w:type="page"/>
      </w:r>
    </w:p>
    <w:p w:rsidR="00A720FB" w:rsidRDefault="00A720FB" w:rsidP="00A720FB">
      <w:pPr>
        <w:jc w:val="center"/>
      </w:pPr>
    </w:p>
    <w:p w:rsidR="00A720FB" w:rsidRDefault="00F878B8" w:rsidP="00A720FB">
      <w:pPr>
        <w:ind w:firstLine="560"/>
        <w:outlineLvl w:val="3"/>
      </w:pPr>
      <w:r>
        <w:rPr>
          <w:rFonts w:ascii="方正仿宋_GBK" w:eastAsia="方正仿宋_GBK" w:hAnsi="方正仿宋_GBK" w:cs="方正仿宋_GBK" w:hint="eastAsia"/>
          <w:color w:val="000000"/>
          <w:sz w:val="28"/>
          <w:lang w:eastAsia="zh-CN"/>
        </w:rPr>
        <w:t>8</w:t>
      </w:r>
      <w:r w:rsidR="00A720FB">
        <w:rPr>
          <w:rFonts w:ascii="方正仿宋_GBK" w:eastAsia="方正仿宋_GBK" w:hAnsi="方正仿宋_GBK" w:cs="方正仿宋_GBK"/>
          <w:color w:val="000000"/>
          <w:sz w:val="28"/>
        </w:rPr>
        <w:t>.丰南区第一中学迁建工程PPP项目绩效目标表</w:t>
      </w:r>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A720FB" w:rsidTr="00067B13">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401001唐山市丰南区教育局本级</w:t>
            </w:r>
          </w:p>
        </w:tc>
        <w:tc>
          <w:tcPr>
            <w:tcW w:w="1327"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327" w:type="dxa"/>
            <w:vAlign w:val="center"/>
          </w:tcPr>
          <w:p w:rsidR="00A720FB" w:rsidRDefault="00A720FB" w:rsidP="00067B13">
            <w:pPr>
              <w:pStyle w:val="1"/>
            </w:pPr>
            <w:r>
              <w:t>项目编码</w:t>
            </w:r>
          </w:p>
        </w:tc>
        <w:tc>
          <w:tcPr>
            <w:tcW w:w="2654" w:type="dxa"/>
            <w:gridSpan w:val="2"/>
            <w:vAlign w:val="center"/>
          </w:tcPr>
          <w:p w:rsidR="00A720FB" w:rsidRDefault="00A720FB" w:rsidP="00067B13">
            <w:pPr>
              <w:pStyle w:val="2"/>
            </w:pPr>
            <w:r>
              <w:t>13020724P00C44D10042B</w:t>
            </w:r>
          </w:p>
        </w:tc>
        <w:tc>
          <w:tcPr>
            <w:tcW w:w="1327" w:type="dxa"/>
            <w:vAlign w:val="center"/>
          </w:tcPr>
          <w:p w:rsidR="00A720FB" w:rsidRDefault="00A720FB" w:rsidP="00067B13">
            <w:pPr>
              <w:pStyle w:val="1"/>
            </w:pPr>
            <w:r>
              <w:t>项目名称</w:t>
            </w:r>
          </w:p>
        </w:tc>
        <w:tc>
          <w:tcPr>
            <w:tcW w:w="3981" w:type="dxa"/>
            <w:gridSpan w:val="3"/>
            <w:vAlign w:val="center"/>
          </w:tcPr>
          <w:p w:rsidR="00A720FB" w:rsidRDefault="00A720FB" w:rsidP="00067B13">
            <w:pPr>
              <w:pStyle w:val="2"/>
            </w:pPr>
            <w:r>
              <w:t>丰南区第一中学迁建工程PPP项目</w:t>
            </w:r>
          </w:p>
        </w:tc>
      </w:tr>
      <w:tr w:rsidR="00A720FB" w:rsidTr="00067B13">
        <w:trPr>
          <w:trHeight w:val="369"/>
          <w:jc w:val="center"/>
        </w:trPr>
        <w:tc>
          <w:tcPr>
            <w:tcW w:w="1327" w:type="dxa"/>
            <w:vMerge w:val="restart"/>
            <w:vAlign w:val="center"/>
          </w:tcPr>
          <w:p w:rsidR="00A720FB" w:rsidRDefault="00A720FB" w:rsidP="00067B13">
            <w:pPr>
              <w:pStyle w:val="1"/>
            </w:pPr>
            <w:r>
              <w:t>预算规模及资金用途</w:t>
            </w:r>
          </w:p>
        </w:tc>
        <w:tc>
          <w:tcPr>
            <w:tcW w:w="1327" w:type="dxa"/>
            <w:vAlign w:val="center"/>
          </w:tcPr>
          <w:p w:rsidR="00A720FB" w:rsidRDefault="00A720FB" w:rsidP="00067B13">
            <w:pPr>
              <w:pStyle w:val="1"/>
            </w:pPr>
            <w:r>
              <w:t>预算数</w:t>
            </w:r>
          </w:p>
        </w:tc>
        <w:tc>
          <w:tcPr>
            <w:tcW w:w="1327" w:type="dxa"/>
            <w:vAlign w:val="center"/>
          </w:tcPr>
          <w:p w:rsidR="00A720FB" w:rsidRDefault="00A720FB" w:rsidP="00067B13">
            <w:pPr>
              <w:pStyle w:val="2"/>
            </w:pPr>
            <w:r>
              <w:t>7500.00</w:t>
            </w:r>
          </w:p>
        </w:tc>
        <w:tc>
          <w:tcPr>
            <w:tcW w:w="1327" w:type="dxa"/>
            <w:vAlign w:val="center"/>
          </w:tcPr>
          <w:p w:rsidR="00A720FB" w:rsidRDefault="00A720FB" w:rsidP="00067B13">
            <w:pPr>
              <w:pStyle w:val="1"/>
            </w:pPr>
            <w:r>
              <w:t>其中：财政    资金</w:t>
            </w:r>
          </w:p>
        </w:tc>
        <w:tc>
          <w:tcPr>
            <w:tcW w:w="1327" w:type="dxa"/>
            <w:vAlign w:val="center"/>
          </w:tcPr>
          <w:p w:rsidR="00A720FB" w:rsidRDefault="00A720FB" w:rsidP="00067B13">
            <w:pPr>
              <w:pStyle w:val="2"/>
            </w:pPr>
            <w:r>
              <w:t>7500.00</w:t>
            </w:r>
          </w:p>
        </w:tc>
        <w:tc>
          <w:tcPr>
            <w:tcW w:w="1327" w:type="dxa"/>
            <w:vAlign w:val="center"/>
          </w:tcPr>
          <w:p w:rsidR="00A720FB" w:rsidRDefault="00A720FB" w:rsidP="00067B13">
            <w:pPr>
              <w:pStyle w:val="1"/>
            </w:pPr>
            <w:r>
              <w:t>其他资金</w:t>
            </w:r>
          </w:p>
        </w:tc>
        <w:tc>
          <w:tcPr>
            <w:tcW w:w="1327" w:type="dxa"/>
            <w:vAlign w:val="center"/>
          </w:tcPr>
          <w:p w:rsidR="00A720FB" w:rsidRDefault="00A720FB" w:rsidP="00067B13">
            <w:pPr>
              <w:pStyle w:val="2"/>
            </w:pPr>
            <w:r>
              <w:t xml:space="preserve"> </w:t>
            </w:r>
          </w:p>
        </w:tc>
      </w:tr>
      <w:tr w:rsidR="00A720FB" w:rsidTr="00067B13">
        <w:trPr>
          <w:trHeight w:val="369"/>
          <w:jc w:val="center"/>
        </w:trPr>
        <w:tc>
          <w:tcPr>
            <w:tcW w:w="1327" w:type="dxa"/>
            <w:vMerge/>
          </w:tcPr>
          <w:p w:rsidR="00A720FB" w:rsidRDefault="00A720FB" w:rsidP="00067B13"/>
        </w:tc>
        <w:tc>
          <w:tcPr>
            <w:tcW w:w="7962" w:type="dxa"/>
            <w:gridSpan w:val="6"/>
            <w:vAlign w:val="center"/>
          </w:tcPr>
          <w:p w:rsidR="00A720FB" w:rsidRDefault="00A720FB" w:rsidP="00067B13">
            <w:pPr>
              <w:pStyle w:val="2"/>
            </w:pPr>
            <w:r>
              <w:t>2024年一中迁建ppp工程可用性服务费12975.88万元，可行性缺口补助1981.4万元，,2024年安排7500万元</w:t>
            </w:r>
          </w:p>
        </w:tc>
      </w:tr>
      <w:tr w:rsidR="00A720FB" w:rsidTr="00067B13">
        <w:trPr>
          <w:trHeight w:val="369"/>
          <w:jc w:val="center"/>
        </w:trPr>
        <w:tc>
          <w:tcPr>
            <w:tcW w:w="1327" w:type="dxa"/>
            <w:vMerge w:val="restart"/>
            <w:vAlign w:val="center"/>
          </w:tcPr>
          <w:p w:rsidR="00A720FB" w:rsidRDefault="00A720FB" w:rsidP="00067B13">
            <w:pPr>
              <w:pStyle w:val="1"/>
            </w:pPr>
            <w:r>
              <w:t>资金支出计划（%）</w:t>
            </w:r>
          </w:p>
        </w:tc>
        <w:tc>
          <w:tcPr>
            <w:tcW w:w="2654" w:type="dxa"/>
            <w:gridSpan w:val="2"/>
            <w:vAlign w:val="center"/>
          </w:tcPr>
          <w:p w:rsidR="00A720FB" w:rsidRDefault="00A720FB" w:rsidP="00067B13">
            <w:pPr>
              <w:pStyle w:val="1"/>
            </w:pPr>
            <w:r>
              <w:t>3月底</w:t>
            </w:r>
          </w:p>
        </w:tc>
        <w:tc>
          <w:tcPr>
            <w:tcW w:w="1327" w:type="dxa"/>
            <w:vAlign w:val="center"/>
          </w:tcPr>
          <w:p w:rsidR="00A720FB" w:rsidRDefault="00A720FB" w:rsidP="00067B13">
            <w:pPr>
              <w:pStyle w:val="1"/>
            </w:pPr>
            <w:r>
              <w:t>6月底</w:t>
            </w:r>
          </w:p>
        </w:tc>
        <w:tc>
          <w:tcPr>
            <w:tcW w:w="1327" w:type="dxa"/>
            <w:vAlign w:val="center"/>
          </w:tcPr>
          <w:p w:rsidR="00A720FB" w:rsidRDefault="00A720FB" w:rsidP="00067B13">
            <w:pPr>
              <w:pStyle w:val="1"/>
            </w:pPr>
            <w:r>
              <w:t>10月底</w:t>
            </w:r>
          </w:p>
        </w:tc>
        <w:tc>
          <w:tcPr>
            <w:tcW w:w="2654" w:type="dxa"/>
            <w:gridSpan w:val="2"/>
            <w:vAlign w:val="center"/>
          </w:tcPr>
          <w:p w:rsidR="00A720FB" w:rsidRDefault="00A720FB" w:rsidP="00067B13">
            <w:pPr>
              <w:pStyle w:val="1"/>
            </w:pPr>
            <w:r>
              <w:t>12月底</w:t>
            </w:r>
          </w:p>
        </w:tc>
      </w:tr>
      <w:tr w:rsidR="00A720FB" w:rsidTr="00067B13">
        <w:trPr>
          <w:trHeight w:val="369"/>
          <w:jc w:val="center"/>
        </w:trPr>
        <w:tc>
          <w:tcPr>
            <w:tcW w:w="1327" w:type="dxa"/>
            <w:vMerge/>
          </w:tcPr>
          <w:p w:rsidR="00A720FB" w:rsidRDefault="00A720FB" w:rsidP="00067B13"/>
        </w:tc>
        <w:tc>
          <w:tcPr>
            <w:tcW w:w="2654" w:type="dxa"/>
            <w:gridSpan w:val="2"/>
            <w:vAlign w:val="center"/>
          </w:tcPr>
          <w:p w:rsidR="00A720FB" w:rsidRDefault="00A720FB" w:rsidP="00067B13">
            <w:pPr>
              <w:pStyle w:val="3"/>
            </w:pPr>
            <w:r>
              <w:t xml:space="preserve"> </w:t>
            </w:r>
          </w:p>
        </w:tc>
        <w:tc>
          <w:tcPr>
            <w:tcW w:w="1327" w:type="dxa"/>
            <w:vAlign w:val="center"/>
          </w:tcPr>
          <w:p w:rsidR="00A720FB" w:rsidRDefault="00A720FB" w:rsidP="00067B13">
            <w:pPr>
              <w:pStyle w:val="3"/>
            </w:pPr>
            <w:r>
              <w:t xml:space="preserve"> </w:t>
            </w:r>
          </w:p>
        </w:tc>
        <w:tc>
          <w:tcPr>
            <w:tcW w:w="1327" w:type="dxa"/>
            <w:vAlign w:val="center"/>
          </w:tcPr>
          <w:p w:rsidR="00A720FB" w:rsidRDefault="00A720FB" w:rsidP="00067B13">
            <w:pPr>
              <w:pStyle w:val="3"/>
            </w:pPr>
            <w:r>
              <w:t xml:space="preserve"> </w:t>
            </w:r>
          </w:p>
        </w:tc>
        <w:tc>
          <w:tcPr>
            <w:tcW w:w="2654" w:type="dxa"/>
            <w:gridSpan w:val="2"/>
            <w:vAlign w:val="center"/>
          </w:tcPr>
          <w:p w:rsidR="00A720FB" w:rsidRDefault="00A720FB" w:rsidP="00067B13">
            <w:pPr>
              <w:pStyle w:val="3"/>
            </w:pPr>
            <w:r>
              <w:t>100%</w:t>
            </w:r>
          </w:p>
        </w:tc>
      </w:tr>
      <w:tr w:rsidR="00A720FB" w:rsidTr="00067B13">
        <w:trPr>
          <w:trHeight w:val="369"/>
          <w:jc w:val="center"/>
        </w:trPr>
        <w:tc>
          <w:tcPr>
            <w:tcW w:w="1327" w:type="dxa"/>
            <w:vAlign w:val="center"/>
          </w:tcPr>
          <w:p w:rsidR="00A720FB" w:rsidRDefault="00A720FB" w:rsidP="00067B13">
            <w:pPr>
              <w:pStyle w:val="1"/>
            </w:pPr>
            <w:r>
              <w:t>绩效目标</w:t>
            </w:r>
          </w:p>
        </w:tc>
        <w:tc>
          <w:tcPr>
            <w:tcW w:w="7962" w:type="dxa"/>
            <w:gridSpan w:val="6"/>
            <w:vAlign w:val="center"/>
          </w:tcPr>
          <w:p w:rsidR="00A720FB" w:rsidRDefault="00A720FB" w:rsidP="00067B13">
            <w:pPr>
              <w:pStyle w:val="2"/>
            </w:pPr>
            <w:r>
              <w:t>1.确保银丰中学新建工程顺利施工</w:t>
            </w:r>
            <w:r>
              <w:tab/>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1327"/>
        <w:gridCol w:w="1327"/>
      </w:tblGrid>
      <w:tr w:rsidR="00A720FB" w:rsidTr="00067B13">
        <w:trPr>
          <w:trHeight w:val="397"/>
          <w:tblHeader/>
          <w:jc w:val="center"/>
        </w:trPr>
        <w:tc>
          <w:tcPr>
            <w:tcW w:w="1327" w:type="dxa"/>
            <w:vAlign w:val="center"/>
          </w:tcPr>
          <w:p w:rsidR="00A720FB" w:rsidRDefault="00A720FB" w:rsidP="00067B13">
            <w:pPr>
              <w:pStyle w:val="1"/>
            </w:pPr>
            <w:r>
              <w:t>一级指标</w:t>
            </w:r>
          </w:p>
        </w:tc>
        <w:tc>
          <w:tcPr>
            <w:tcW w:w="1327" w:type="dxa"/>
            <w:vAlign w:val="center"/>
          </w:tcPr>
          <w:p w:rsidR="00A720FB" w:rsidRDefault="00A720FB" w:rsidP="00067B13">
            <w:pPr>
              <w:pStyle w:val="1"/>
            </w:pPr>
            <w:r>
              <w:t>二级指标</w:t>
            </w:r>
          </w:p>
        </w:tc>
        <w:tc>
          <w:tcPr>
            <w:tcW w:w="1327" w:type="dxa"/>
            <w:vAlign w:val="center"/>
          </w:tcPr>
          <w:p w:rsidR="00A720FB" w:rsidRDefault="00A720FB" w:rsidP="00067B13">
            <w:pPr>
              <w:pStyle w:val="1"/>
            </w:pPr>
            <w:r>
              <w:t>三级指标</w:t>
            </w:r>
          </w:p>
        </w:tc>
        <w:tc>
          <w:tcPr>
            <w:tcW w:w="2654" w:type="dxa"/>
            <w:vAlign w:val="center"/>
          </w:tcPr>
          <w:p w:rsidR="00A720FB" w:rsidRDefault="00A720FB" w:rsidP="00067B13">
            <w:pPr>
              <w:pStyle w:val="1"/>
            </w:pPr>
            <w:r>
              <w:t>绩效指标描述</w:t>
            </w:r>
          </w:p>
        </w:tc>
        <w:tc>
          <w:tcPr>
            <w:tcW w:w="1327" w:type="dxa"/>
            <w:vAlign w:val="center"/>
          </w:tcPr>
          <w:p w:rsidR="00A720FB" w:rsidRDefault="00A720FB" w:rsidP="00067B13">
            <w:pPr>
              <w:pStyle w:val="1"/>
            </w:pPr>
            <w:r>
              <w:t>指标值</w:t>
            </w:r>
          </w:p>
        </w:tc>
        <w:tc>
          <w:tcPr>
            <w:tcW w:w="1327" w:type="dxa"/>
            <w:vAlign w:val="center"/>
          </w:tcPr>
          <w:p w:rsidR="00A720FB" w:rsidRDefault="00A720FB" w:rsidP="00067B13">
            <w:pPr>
              <w:pStyle w:val="1"/>
            </w:pPr>
            <w:r>
              <w:t>指标值确定依据</w:t>
            </w:r>
          </w:p>
        </w:tc>
      </w:tr>
      <w:tr w:rsidR="00A720FB" w:rsidTr="00067B13">
        <w:trPr>
          <w:trHeight w:val="369"/>
          <w:jc w:val="center"/>
        </w:trPr>
        <w:tc>
          <w:tcPr>
            <w:tcW w:w="1327" w:type="dxa"/>
            <w:vMerge w:val="restart"/>
            <w:vAlign w:val="center"/>
          </w:tcPr>
          <w:p w:rsidR="00A720FB" w:rsidRDefault="00A720FB" w:rsidP="00067B13">
            <w:pPr>
              <w:pStyle w:val="3"/>
            </w:pPr>
            <w:r>
              <w:t>产出指标</w:t>
            </w:r>
          </w:p>
        </w:tc>
        <w:tc>
          <w:tcPr>
            <w:tcW w:w="1327" w:type="dxa"/>
            <w:vAlign w:val="center"/>
          </w:tcPr>
          <w:p w:rsidR="00A720FB" w:rsidRDefault="00A720FB" w:rsidP="00067B13">
            <w:pPr>
              <w:pStyle w:val="2"/>
            </w:pPr>
            <w:r>
              <w:t>数量指标</w:t>
            </w:r>
          </w:p>
        </w:tc>
        <w:tc>
          <w:tcPr>
            <w:tcW w:w="1327" w:type="dxa"/>
            <w:vAlign w:val="center"/>
          </w:tcPr>
          <w:p w:rsidR="00A720FB" w:rsidRDefault="00A720FB" w:rsidP="00067B13">
            <w:pPr>
              <w:pStyle w:val="2"/>
            </w:pPr>
            <w:r>
              <w:t>新建校舍面积</w:t>
            </w:r>
          </w:p>
        </w:tc>
        <w:tc>
          <w:tcPr>
            <w:tcW w:w="2654" w:type="dxa"/>
            <w:vAlign w:val="center"/>
          </w:tcPr>
          <w:p w:rsidR="00A720FB" w:rsidRDefault="00A720FB" w:rsidP="00067B13">
            <w:pPr>
              <w:pStyle w:val="2"/>
            </w:pPr>
            <w:r>
              <w:t>新建校舍面积</w:t>
            </w:r>
          </w:p>
        </w:tc>
        <w:tc>
          <w:tcPr>
            <w:tcW w:w="1327" w:type="dxa"/>
            <w:vAlign w:val="center"/>
          </w:tcPr>
          <w:p w:rsidR="00A720FB" w:rsidRDefault="00A720FB" w:rsidP="00067B13">
            <w:pPr>
              <w:pStyle w:val="2"/>
            </w:pPr>
            <w:r>
              <w:t>≥13.4万平方米</w:t>
            </w:r>
          </w:p>
        </w:tc>
        <w:tc>
          <w:tcPr>
            <w:tcW w:w="1327" w:type="dxa"/>
            <w:vAlign w:val="center"/>
          </w:tcPr>
          <w:p w:rsidR="00A720FB" w:rsidRDefault="00A720FB" w:rsidP="00067B13">
            <w:pPr>
              <w:pStyle w:val="2"/>
            </w:pPr>
            <w:r>
              <w:t>项目立项计划</w:t>
            </w:r>
          </w:p>
        </w:tc>
      </w:tr>
      <w:tr w:rsidR="00A720FB" w:rsidTr="00067B13">
        <w:trPr>
          <w:trHeight w:val="369"/>
          <w:jc w:val="center"/>
        </w:trPr>
        <w:tc>
          <w:tcPr>
            <w:tcW w:w="1327" w:type="dxa"/>
            <w:vMerge/>
            <w:vAlign w:val="center"/>
          </w:tcPr>
          <w:p w:rsidR="00A720FB" w:rsidRDefault="00A720FB" w:rsidP="00067B13"/>
        </w:tc>
        <w:tc>
          <w:tcPr>
            <w:tcW w:w="1327" w:type="dxa"/>
            <w:vAlign w:val="center"/>
          </w:tcPr>
          <w:p w:rsidR="00A720FB" w:rsidRDefault="00A720FB" w:rsidP="00067B13">
            <w:pPr>
              <w:pStyle w:val="2"/>
            </w:pPr>
            <w:r>
              <w:t>质量指标</w:t>
            </w:r>
          </w:p>
        </w:tc>
        <w:tc>
          <w:tcPr>
            <w:tcW w:w="1327" w:type="dxa"/>
            <w:vAlign w:val="center"/>
          </w:tcPr>
          <w:p w:rsidR="00A720FB" w:rsidRDefault="00A720FB" w:rsidP="00067B13">
            <w:pPr>
              <w:pStyle w:val="2"/>
            </w:pPr>
            <w:r>
              <w:t>项目验收合格率</w:t>
            </w:r>
          </w:p>
        </w:tc>
        <w:tc>
          <w:tcPr>
            <w:tcW w:w="2654" w:type="dxa"/>
            <w:vAlign w:val="center"/>
          </w:tcPr>
          <w:p w:rsidR="00A720FB" w:rsidRDefault="00A720FB" w:rsidP="00067B13">
            <w:pPr>
              <w:pStyle w:val="2"/>
            </w:pPr>
            <w:r>
              <w:t>项目验收合格率</w:t>
            </w:r>
          </w:p>
        </w:tc>
        <w:tc>
          <w:tcPr>
            <w:tcW w:w="1327" w:type="dxa"/>
            <w:vAlign w:val="center"/>
          </w:tcPr>
          <w:p w:rsidR="00A720FB" w:rsidRDefault="00A720FB" w:rsidP="00067B13">
            <w:pPr>
              <w:pStyle w:val="2"/>
            </w:pPr>
            <w:r>
              <w:t>100%</w:t>
            </w:r>
          </w:p>
        </w:tc>
        <w:tc>
          <w:tcPr>
            <w:tcW w:w="1327" w:type="dxa"/>
            <w:vAlign w:val="center"/>
          </w:tcPr>
          <w:p w:rsidR="00A720FB" w:rsidRDefault="00A720FB" w:rsidP="00067B13">
            <w:pPr>
              <w:pStyle w:val="2"/>
            </w:pPr>
            <w:r>
              <w:t>合同</w:t>
            </w:r>
          </w:p>
        </w:tc>
      </w:tr>
      <w:tr w:rsidR="00A720FB" w:rsidTr="00067B13">
        <w:trPr>
          <w:trHeight w:val="369"/>
          <w:jc w:val="center"/>
        </w:trPr>
        <w:tc>
          <w:tcPr>
            <w:tcW w:w="1327" w:type="dxa"/>
            <w:vMerge/>
            <w:vAlign w:val="center"/>
          </w:tcPr>
          <w:p w:rsidR="00A720FB" w:rsidRDefault="00A720FB" w:rsidP="00067B13"/>
        </w:tc>
        <w:tc>
          <w:tcPr>
            <w:tcW w:w="1327" w:type="dxa"/>
            <w:vAlign w:val="center"/>
          </w:tcPr>
          <w:p w:rsidR="00A720FB" w:rsidRDefault="00A720FB" w:rsidP="00067B13">
            <w:pPr>
              <w:pStyle w:val="2"/>
            </w:pPr>
            <w:r>
              <w:t>时效指标</w:t>
            </w:r>
          </w:p>
        </w:tc>
        <w:tc>
          <w:tcPr>
            <w:tcW w:w="1327" w:type="dxa"/>
            <w:vAlign w:val="center"/>
          </w:tcPr>
          <w:p w:rsidR="00A720FB" w:rsidRDefault="00A720FB" w:rsidP="00067B13">
            <w:pPr>
              <w:pStyle w:val="2"/>
            </w:pPr>
            <w:r>
              <w:t>项目完成及时率</w:t>
            </w:r>
          </w:p>
        </w:tc>
        <w:tc>
          <w:tcPr>
            <w:tcW w:w="2654" w:type="dxa"/>
            <w:vAlign w:val="center"/>
          </w:tcPr>
          <w:p w:rsidR="00A720FB" w:rsidRDefault="00A720FB" w:rsidP="00067B13">
            <w:pPr>
              <w:pStyle w:val="2"/>
            </w:pPr>
            <w:r>
              <w:t>项目完成及时率</w:t>
            </w:r>
          </w:p>
        </w:tc>
        <w:tc>
          <w:tcPr>
            <w:tcW w:w="1327" w:type="dxa"/>
            <w:vAlign w:val="center"/>
          </w:tcPr>
          <w:p w:rsidR="00A720FB" w:rsidRDefault="00A720FB" w:rsidP="00067B13">
            <w:pPr>
              <w:pStyle w:val="2"/>
            </w:pPr>
            <w:r>
              <w:t>100%</w:t>
            </w:r>
          </w:p>
        </w:tc>
        <w:tc>
          <w:tcPr>
            <w:tcW w:w="1327" w:type="dxa"/>
            <w:vAlign w:val="center"/>
          </w:tcPr>
          <w:p w:rsidR="00A720FB" w:rsidRDefault="00A720FB" w:rsidP="00067B13">
            <w:pPr>
              <w:pStyle w:val="2"/>
            </w:pPr>
            <w:r>
              <w:t>合同</w:t>
            </w:r>
          </w:p>
        </w:tc>
      </w:tr>
      <w:tr w:rsidR="00A720FB" w:rsidTr="00067B13">
        <w:trPr>
          <w:trHeight w:val="369"/>
          <w:jc w:val="center"/>
        </w:trPr>
        <w:tc>
          <w:tcPr>
            <w:tcW w:w="1327" w:type="dxa"/>
            <w:vMerge/>
            <w:vAlign w:val="center"/>
          </w:tcPr>
          <w:p w:rsidR="00A720FB" w:rsidRDefault="00A720FB" w:rsidP="00067B13"/>
        </w:tc>
        <w:tc>
          <w:tcPr>
            <w:tcW w:w="1327" w:type="dxa"/>
            <w:vAlign w:val="center"/>
          </w:tcPr>
          <w:p w:rsidR="00A720FB" w:rsidRDefault="00A720FB" w:rsidP="00067B13">
            <w:pPr>
              <w:pStyle w:val="2"/>
            </w:pPr>
            <w:r>
              <w:t>成本指标</w:t>
            </w:r>
          </w:p>
        </w:tc>
        <w:tc>
          <w:tcPr>
            <w:tcW w:w="1327" w:type="dxa"/>
            <w:vAlign w:val="center"/>
          </w:tcPr>
          <w:p w:rsidR="00A720FB" w:rsidRDefault="00A720FB" w:rsidP="00067B13">
            <w:pPr>
              <w:pStyle w:val="2"/>
            </w:pPr>
            <w:r>
              <w:t>ppp项目计划 投资</w:t>
            </w:r>
          </w:p>
        </w:tc>
        <w:tc>
          <w:tcPr>
            <w:tcW w:w="2654" w:type="dxa"/>
            <w:vAlign w:val="center"/>
          </w:tcPr>
          <w:p w:rsidR="00A720FB" w:rsidRDefault="00A720FB" w:rsidP="00067B13">
            <w:pPr>
              <w:pStyle w:val="2"/>
            </w:pPr>
            <w:r>
              <w:t>ppp项目计划 投资</w:t>
            </w:r>
          </w:p>
        </w:tc>
        <w:tc>
          <w:tcPr>
            <w:tcW w:w="1327" w:type="dxa"/>
            <w:vAlign w:val="center"/>
          </w:tcPr>
          <w:p w:rsidR="00A720FB" w:rsidRDefault="00A720FB" w:rsidP="00067B13">
            <w:pPr>
              <w:pStyle w:val="2"/>
            </w:pPr>
            <w:r>
              <w:t>≥75996.69万元</w:t>
            </w:r>
          </w:p>
        </w:tc>
        <w:tc>
          <w:tcPr>
            <w:tcW w:w="1327" w:type="dxa"/>
            <w:vAlign w:val="center"/>
          </w:tcPr>
          <w:p w:rsidR="00A720FB" w:rsidRDefault="00A720FB" w:rsidP="00067B13">
            <w:pPr>
              <w:pStyle w:val="2"/>
            </w:pPr>
            <w:r>
              <w:t>中标书</w:t>
            </w:r>
          </w:p>
        </w:tc>
      </w:tr>
      <w:tr w:rsidR="00A720FB" w:rsidTr="00067B13">
        <w:trPr>
          <w:trHeight w:val="369"/>
          <w:jc w:val="center"/>
        </w:trPr>
        <w:tc>
          <w:tcPr>
            <w:tcW w:w="1327" w:type="dxa"/>
            <w:vAlign w:val="center"/>
          </w:tcPr>
          <w:p w:rsidR="00A720FB" w:rsidRDefault="00A720FB" w:rsidP="00067B13">
            <w:pPr>
              <w:pStyle w:val="3"/>
            </w:pPr>
            <w:r>
              <w:t>效益指标</w:t>
            </w:r>
          </w:p>
        </w:tc>
        <w:tc>
          <w:tcPr>
            <w:tcW w:w="1327" w:type="dxa"/>
            <w:vAlign w:val="center"/>
          </w:tcPr>
          <w:p w:rsidR="00A720FB" w:rsidRDefault="00A720FB" w:rsidP="00067B13">
            <w:pPr>
              <w:pStyle w:val="2"/>
            </w:pPr>
            <w:r>
              <w:t>可持续影响指标</w:t>
            </w:r>
          </w:p>
        </w:tc>
        <w:tc>
          <w:tcPr>
            <w:tcW w:w="1327" w:type="dxa"/>
            <w:vAlign w:val="center"/>
          </w:tcPr>
          <w:p w:rsidR="00A720FB" w:rsidRDefault="00A720FB" w:rsidP="00067B13">
            <w:pPr>
              <w:pStyle w:val="2"/>
            </w:pPr>
            <w:r>
              <w:t>校舍可持续使用年限</w:t>
            </w:r>
          </w:p>
        </w:tc>
        <w:tc>
          <w:tcPr>
            <w:tcW w:w="2654" w:type="dxa"/>
            <w:vAlign w:val="center"/>
          </w:tcPr>
          <w:p w:rsidR="00A720FB" w:rsidRDefault="00A720FB" w:rsidP="00067B13">
            <w:pPr>
              <w:pStyle w:val="2"/>
            </w:pPr>
            <w:r>
              <w:t>校舍可持续使用年限</w:t>
            </w:r>
          </w:p>
        </w:tc>
        <w:tc>
          <w:tcPr>
            <w:tcW w:w="1327" w:type="dxa"/>
            <w:vAlign w:val="center"/>
          </w:tcPr>
          <w:p w:rsidR="00A720FB" w:rsidRDefault="00A720FB" w:rsidP="00067B13">
            <w:pPr>
              <w:pStyle w:val="2"/>
            </w:pPr>
            <w:r>
              <w:t>50年</w:t>
            </w:r>
          </w:p>
        </w:tc>
        <w:tc>
          <w:tcPr>
            <w:tcW w:w="1327" w:type="dxa"/>
            <w:vAlign w:val="center"/>
          </w:tcPr>
          <w:p w:rsidR="00A720FB" w:rsidRDefault="00A720FB" w:rsidP="00067B13">
            <w:pPr>
              <w:pStyle w:val="2"/>
            </w:pPr>
            <w:r>
              <w:t>建筑标准</w:t>
            </w:r>
          </w:p>
        </w:tc>
      </w:tr>
      <w:tr w:rsidR="00A720FB" w:rsidTr="00067B13">
        <w:trPr>
          <w:trHeight w:val="369"/>
          <w:jc w:val="center"/>
        </w:trPr>
        <w:tc>
          <w:tcPr>
            <w:tcW w:w="1327" w:type="dxa"/>
            <w:vAlign w:val="center"/>
          </w:tcPr>
          <w:p w:rsidR="00A720FB" w:rsidRDefault="00A720FB" w:rsidP="00067B13">
            <w:pPr>
              <w:pStyle w:val="3"/>
            </w:pPr>
            <w:r>
              <w:t>满意度指标</w:t>
            </w:r>
          </w:p>
        </w:tc>
        <w:tc>
          <w:tcPr>
            <w:tcW w:w="1327" w:type="dxa"/>
            <w:vAlign w:val="center"/>
          </w:tcPr>
          <w:p w:rsidR="00A720FB" w:rsidRDefault="00A720FB" w:rsidP="00067B13">
            <w:pPr>
              <w:pStyle w:val="2"/>
            </w:pPr>
            <w:r>
              <w:t>服务对象满意度指标</w:t>
            </w:r>
          </w:p>
        </w:tc>
        <w:tc>
          <w:tcPr>
            <w:tcW w:w="1327" w:type="dxa"/>
            <w:vAlign w:val="center"/>
          </w:tcPr>
          <w:p w:rsidR="00A720FB" w:rsidRDefault="00A720FB" w:rsidP="00067B13">
            <w:pPr>
              <w:pStyle w:val="2"/>
            </w:pPr>
            <w:r>
              <w:t>师生满意度</w:t>
            </w:r>
          </w:p>
        </w:tc>
        <w:tc>
          <w:tcPr>
            <w:tcW w:w="2654" w:type="dxa"/>
            <w:vAlign w:val="center"/>
          </w:tcPr>
          <w:p w:rsidR="00A720FB" w:rsidRDefault="00A720FB" w:rsidP="00067B13">
            <w:pPr>
              <w:pStyle w:val="2"/>
            </w:pPr>
            <w:r>
              <w:t>师生满意度</w:t>
            </w:r>
          </w:p>
        </w:tc>
        <w:tc>
          <w:tcPr>
            <w:tcW w:w="1327" w:type="dxa"/>
            <w:vAlign w:val="center"/>
          </w:tcPr>
          <w:p w:rsidR="00A720FB" w:rsidRDefault="00A720FB" w:rsidP="00067B13">
            <w:pPr>
              <w:pStyle w:val="2"/>
            </w:pPr>
            <w:r>
              <w:t>≥95%</w:t>
            </w:r>
          </w:p>
        </w:tc>
        <w:tc>
          <w:tcPr>
            <w:tcW w:w="1327" w:type="dxa"/>
            <w:vAlign w:val="center"/>
          </w:tcPr>
          <w:p w:rsidR="00A720FB" w:rsidRDefault="00A720FB" w:rsidP="00067B13">
            <w:pPr>
              <w:pStyle w:val="2"/>
            </w:pPr>
            <w:r>
              <w:t>问卷调查</w:t>
            </w:r>
          </w:p>
        </w:tc>
      </w:tr>
    </w:tbl>
    <w:p w:rsidR="00A720FB" w:rsidRPr="004B41C9" w:rsidRDefault="00A720FB" w:rsidP="00A720FB">
      <w:pPr>
        <w:rPr>
          <w:rFonts w:eastAsiaTheme="minorEastAsia"/>
          <w:lang w:eastAsia="zh-CN"/>
        </w:rPr>
        <w:sectPr w:rsidR="00A720FB" w:rsidRPr="004B41C9">
          <w:footerReference w:type="even" r:id="rId9"/>
          <w:footerReference w:type="default" r:id="rId10"/>
          <w:pgSz w:w="11900" w:h="16840"/>
          <w:pgMar w:top="1984" w:right="1304" w:bottom="1134" w:left="1304" w:header="720" w:footer="720" w:gutter="0"/>
          <w:cols w:space="720"/>
        </w:sectPr>
      </w:pPr>
    </w:p>
    <w:p w:rsidR="00A720FB" w:rsidRDefault="00F878B8" w:rsidP="00F878B8">
      <w:pPr>
        <w:ind w:firstLineChars="200" w:firstLine="560"/>
      </w:pPr>
      <w:bookmarkStart w:id="6" w:name="_Toc_4_4_0000000052"/>
      <w:r>
        <w:rPr>
          <w:rFonts w:ascii="方正仿宋_GBK" w:eastAsia="方正仿宋_GBK" w:hAnsi="方正仿宋_GBK" w:cs="方正仿宋_GBK" w:hint="eastAsia"/>
          <w:color w:val="000000"/>
          <w:sz w:val="28"/>
          <w:lang w:eastAsia="zh-CN"/>
        </w:rPr>
        <w:lastRenderedPageBreak/>
        <w:t>9</w:t>
      </w:r>
      <w:r w:rsidR="00A720FB">
        <w:rPr>
          <w:rFonts w:ascii="方正仿宋_GBK" w:eastAsia="方正仿宋_GBK" w:hAnsi="方正仿宋_GBK" w:cs="方正仿宋_GBK" w:hint="eastAsia"/>
          <w:color w:val="000000"/>
          <w:sz w:val="28"/>
        </w:rPr>
        <w:t>.</w:t>
      </w:r>
      <w:r w:rsidR="00A720FB">
        <w:rPr>
          <w:rFonts w:ascii="方正仿宋_GBK" w:eastAsia="方正仿宋_GBK" w:hAnsi="方正仿宋_GBK" w:cs="方正仿宋_GBK" w:hint="eastAsia"/>
          <w:color w:val="000000"/>
          <w:sz w:val="28"/>
          <w:lang w:val="uk-UA"/>
        </w:rPr>
        <w:t>农村特困人员供养所需经费绩效目标表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5"/>
            </w:pPr>
            <w:r>
              <w:rPr>
                <w:rFonts w:hint="eastAsia"/>
              </w:rPr>
              <w:t>412001</w:t>
            </w:r>
            <w:r>
              <w:rPr>
                <w:rFonts w:hint="eastAsia"/>
                <w:lang w:val="uk-UA"/>
              </w:rPr>
              <w:t>唐山市丰南区民政局本级</w:t>
            </w:r>
          </w:p>
        </w:tc>
        <w:tc>
          <w:tcPr>
            <w:tcW w:w="1843" w:type="dxa"/>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4"/>
            </w:pPr>
            <w:r>
              <w:rPr>
                <w:rFonts w:hint="eastAsia"/>
                <w:lang w:val="uk-UA"/>
              </w:rPr>
              <w:t>单位：万元</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项目编码</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13020724P006649100340</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项目名称</w:t>
            </w:r>
          </w:p>
        </w:tc>
        <w:tc>
          <w:tcPr>
            <w:tcW w:w="4422" w:type="dxa"/>
            <w:gridSpan w:val="3"/>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农村特困人员供养所需经费</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预算规模及资金用途</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预算数</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917.00</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其中：财政</w:t>
            </w:r>
            <w:r>
              <w:rPr>
                <w:rFonts w:hint="eastAsia"/>
              </w:rPr>
              <w:t xml:space="preserve">    </w:t>
            </w:r>
            <w:r>
              <w:rPr>
                <w:rFonts w:hint="eastAsia"/>
                <w:lang w:val="uk-UA"/>
              </w:rPr>
              <w:t>资金</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917.00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其他资金</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 xml:space="preserve"> </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8617" w:type="dxa"/>
            <w:gridSpan w:val="6"/>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用于为符合条件的农村困难群众发放农村特困供养资金。</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资金支出计划（</w:t>
            </w:r>
            <w:r>
              <w:rPr>
                <w:rFonts w:hint="eastAsia"/>
              </w:rPr>
              <w:t>%</w:t>
            </w:r>
            <w:r>
              <w:rPr>
                <w:rFonts w:hint="eastAsia"/>
                <w:lang w:val="uk-UA"/>
              </w:rPr>
              <w:t>）</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3</w:t>
            </w:r>
            <w:r>
              <w:rPr>
                <w:rFonts w:hint="eastAsia"/>
                <w:lang w:val="uk-UA"/>
              </w:rPr>
              <w:t>月底</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6</w:t>
            </w:r>
            <w:r>
              <w:rPr>
                <w:rFonts w:hint="eastAsia"/>
                <w:lang w:val="uk-UA"/>
              </w:rPr>
              <w:t>月底</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10</w:t>
            </w:r>
            <w:r>
              <w:rPr>
                <w:rFonts w:hint="eastAsia"/>
                <w:lang w:val="uk-UA"/>
              </w:rPr>
              <w:t>月底</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12</w:t>
            </w:r>
            <w:r>
              <w:rPr>
                <w:rFonts w:hint="eastAsia"/>
                <w:lang w:val="uk-UA"/>
              </w:rPr>
              <w:t>月底</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 xml:space="preserve"> </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50%</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100%</w:t>
            </w:r>
          </w:p>
        </w:tc>
      </w:tr>
      <w:tr w:rsidR="00A720FB" w:rsidTr="00067B13">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1"/>
            </w:pPr>
            <w:r>
              <w:rPr>
                <w:rFonts w:hint="eastAsia"/>
                <w:lang w:val="uk-UA"/>
              </w:rPr>
              <w:t>绩效目标</w:t>
            </w:r>
          </w:p>
        </w:tc>
        <w:tc>
          <w:tcPr>
            <w:tcW w:w="8617" w:type="dxa"/>
            <w:gridSpan w:val="6"/>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2"/>
            </w:pPr>
            <w:r>
              <w:rPr>
                <w:rFonts w:hint="eastAsia"/>
              </w:rPr>
              <w:t>1.2024</w:t>
            </w:r>
            <w:r>
              <w:rPr>
                <w:rFonts w:hint="eastAsia"/>
                <w:lang w:val="uk-UA"/>
              </w:rPr>
              <w:t>年，将符合特困条件的人员纳入特困供养范围，每月为全区特困人员发放特困供养经费</w:t>
            </w:r>
            <w:r>
              <w:rPr>
                <w:rFonts w:hint="eastAsia"/>
              </w:rPr>
              <w:t>,</w:t>
            </w:r>
            <w:r>
              <w:rPr>
                <w:rFonts w:hint="eastAsia"/>
                <w:lang w:val="uk-UA"/>
              </w:rPr>
              <w:t>保障特困人员基本生活。</w:t>
            </w:r>
          </w:p>
        </w:tc>
      </w:tr>
    </w:tbl>
    <w:p w:rsidR="00A720FB" w:rsidRDefault="00A720FB" w:rsidP="00A720FB">
      <w:pPr>
        <w:spacing w:line="2" w:lineRule="exact"/>
        <w:jc w:val="center"/>
      </w:pPr>
      <w:r>
        <w:rPr>
          <w:rFonts w:ascii="方正书宋_GBK" w:eastAsia="方正书宋_GBK" w:hAnsi="方正书宋_GBK" w:cs="方正书宋_GBK" w:hint="eastAsia"/>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一级指标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二级指标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指标值确定依据</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产出指标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数量指标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认定情况</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将符合特困认定条件的人员纳入特困供养范围</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100%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发放特困供养名册</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质量指标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入户调查率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特困供养人员入户调查</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100%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发放特困供养名册</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时效指标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时效指标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农村特困资金发放情况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发放档案</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成本指标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农村特困生活费标准</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农村特困生活费月标准（元）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912</w:t>
            </w:r>
            <w:r>
              <w:rPr>
                <w:rFonts w:hint="eastAsia"/>
                <w:lang w:val="uk-UA"/>
              </w:rPr>
              <w:t>元</w:t>
            </w:r>
            <w:r>
              <w:rPr>
                <w:rFonts w:hint="eastAsia"/>
              </w:rPr>
              <w:t>/</w:t>
            </w:r>
            <w:r>
              <w:rPr>
                <w:rFonts w:hint="eastAsia"/>
                <w:lang w:val="uk-UA"/>
              </w:rPr>
              <w:t>人</w:t>
            </w:r>
            <w:r>
              <w:rPr>
                <w:rFonts w:hint="eastAsia"/>
              </w:rPr>
              <w:t>/</w:t>
            </w:r>
            <w:r>
              <w:rPr>
                <w:rFonts w:hint="eastAsia"/>
                <w:lang w:val="uk-UA"/>
              </w:rPr>
              <w:t>月</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发放特困供养名册</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效益指标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经济效益指标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改善特困人员生活状况</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改善特困人员生活状况情况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逐步改善</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定性分析</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社会效益指标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提高特困人员生活质量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逐步提高</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定性分析</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可持续影响指标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可持续影响指标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提升幸福指数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逐步提升</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定性分析</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满意度指标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服务对象满意度指标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受益群众满意度</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受益群众满意度</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问卷调查</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jc w:val="center"/>
      </w:pPr>
      <w:r>
        <w:rPr>
          <w:rFonts w:ascii="方正仿宋_GBK" w:eastAsia="方正仿宋_GBK" w:hAnsi="方正仿宋_GBK" w:cs="方正仿宋_GBK" w:hint="eastAsia"/>
          <w:color w:val="000000"/>
          <w:sz w:val="28"/>
        </w:rPr>
        <w:lastRenderedPageBreak/>
        <w:t xml:space="preserve"> </w:t>
      </w:r>
    </w:p>
    <w:p w:rsidR="00A720FB" w:rsidRDefault="00A720FB" w:rsidP="00A720FB">
      <w:pPr>
        <w:ind w:firstLine="560"/>
        <w:outlineLvl w:val="3"/>
      </w:pPr>
      <w:bookmarkStart w:id="7" w:name="_Toc_4_4_0000000053"/>
      <w:r>
        <w:rPr>
          <w:rFonts w:ascii="方正仿宋_GBK" w:eastAsia="方正仿宋_GBK" w:hAnsi="方正仿宋_GBK" w:cs="方正仿宋_GBK" w:hint="eastAsia"/>
          <w:color w:val="000000"/>
          <w:sz w:val="28"/>
          <w:lang w:eastAsia="zh-CN"/>
        </w:rPr>
        <w:t>1</w:t>
      </w:r>
      <w:r w:rsidR="00F878B8">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hint="eastAsia"/>
          <w:color w:val="000000"/>
          <w:sz w:val="28"/>
        </w:rPr>
        <w:t>.</w:t>
      </w:r>
      <w:r>
        <w:rPr>
          <w:rFonts w:ascii="方正仿宋_GBK" w:eastAsia="方正仿宋_GBK" w:hAnsi="方正仿宋_GBK" w:cs="方正仿宋_GBK" w:hint="eastAsia"/>
          <w:color w:val="000000"/>
          <w:sz w:val="28"/>
          <w:lang w:val="uk-UA"/>
        </w:rPr>
        <w:t>农村最低生活保障金绩效目标表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5"/>
            </w:pPr>
            <w:r>
              <w:rPr>
                <w:rFonts w:hint="eastAsia"/>
              </w:rPr>
              <w:t>412001</w:t>
            </w:r>
            <w:r>
              <w:rPr>
                <w:rFonts w:hint="eastAsia"/>
                <w:lang w:val="uk-UA"/>
              </w:rPr>
              <w:t>唐山市丰南区民政局本级</w:t>
            </w:r>
          </w:p>
        </w:tc>
        <w:tc>
          <w:tcPr>
            <w:tcW w:w="1843" w:type="dxa"/>
            <w:tcBorders>
              <w:top w:val="single" w:sz="6" w:space="0" w:color="FFFFFF"/>
              <w:left w:val="single" w:sz="6" w:space="0" w:color="FFFFFF"/>
              <w:bottom w:val="single" w:sz="6" w:space="0" w:color="000000"/>
              <w:right w:val="single" w:sz="6" w:space="0" w:color="FFFFFF"/>
            </w:tcBorders>
            <w:vAlign w:val="center"/>
            <w:hideMark/>
          </w:tcPr>
          <w:p w:rsidR="00A720FB" w:rsidRDefault="00A720FB" w:rsidP="00067B13">
            <w:pPr>
              <w:pStyle w:val="4"/>
            </w:pPr>
            <w:r>
              <w:rPr>
                <w:rFonts w:hint="eastAsia"/>
                <w:lang w:val="uk-UA"/>
              </w:rPr>
              <w:t>单位：万元</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项目编码</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13020724P006649100296</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项目名称</w:t>
            </w:r>
          </w:p>
        </w:tc>
        <w:tc>
          <w:tcPr>
            <w:tcW w:w="4422" w:type="dxa"/>
            <w:gridSpan w:val="3"/>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农村最低生活保障金</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预算规模及资金用途</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预算数</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1300.00</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其中：财政</w:t>
            </w:r>
            <w:r>
              <w:rPr>
                <w:rFonts w:hint="eastAsia"/>
              </w:rPr>
              <w:t xml:space="preserve">    </w:t>
            </w:r>
            <w:r>
              <w:rPr>
                <w:rFonts w:hint="eastAsia"/>
                <w:lang w:val="uk-UA"/>
              </w:rPr>
              <w:t>资金</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1300.00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其他资金</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 xml:space="preserve"> </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8617" w:type="dxa"/>
            <w:gridSpan w:val="6"/>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用于为符合条件的农村困难群众发放农村最低生活保障金。</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资金支出计划（</w:t>
            </w:r>
            <w:r>
              <w:rPr>
                <w:rFonts w:hint="eastAsia"/>
              </w:rPr>
              <w:t>%</w:t>
            </w:r>
            <w:r>
              <w:rPr>
                <w:rFonts w:hint="eastAsia"/>
                <w:lang w:val="uk-UA"/>
              </w:rPr>
              <w:t>）</w:t>
            </w: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3</w:t>
            </w:r>
            <w:r>
              <w:rPr>
                <w:rFonts w:hint="eastAsia"/>
                <w:lang w:val="uk-UA"/>
              </w:rPr>
              <w:t>月底</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6</w:t>
            </w:r>
            <w:r>
              <w:rPr>
                <w:rFonts w:hint="eastAsia"/>
                <w:lang w:val="uk-UA"/>
              </w:rPr>
              <w:t>月底</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10</w:t>
            </w:r>
            <w:r>
              <w:rPr>
                <w:rFonts w:hint="eastAsia"/>
                <w:lang w:val="uk-UA"/>
              </w:rPr>
              <w:t>月底</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rPr>
              <w:t>12</w:t>
            </w:r>
            <w:r>
              <w:rPr>
                <w:rFonts w:hint="eastAsia"/>
                <w:lang w:val="uk-UA"/>
              </w:rPr>
              <w:t>月底</w:t>
            </w:r>
          </w:p>
        </w:tc>
      </w:tr>
      <w:tr w:rsidR="00A720FB" w:rsidTr="00067B13">
        <w:trPr>
          <w:trHeight w:val="369"/>
          <w:jc w:val="center"/>
        </w:trPr>
        <w:tc>
          <w:tcPr>
            <w:tcW w:w="1800"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b/>
                <w:sz w:val="21"/>
              </w:rPr>
            </w:pPr>
          </w:p>
        </w:tc>
        <w:tc>
          <w:tcPr>
            <w:tcW w:w="260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 xml:space="preserve"> </w:t>
            </w:r>
          </w:p>
        </w:tc>
        <w:tc>
          <w:tcPr>
            <w:tcW w:w="1587"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 xml:space="preserve"> </w:t>
            </w:r>
          </w:p>
        </w:tc>
        <w:tc>
          <w:tcPr>
            <w:tcW w:w="1304"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50%</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rPr>
              <w:t>100%</w:t>
            </w:r>
          </w:p>
        </w:tc>
      </w:tr>
      <w:tr w:rsidR="00A720FB" w:rsidTr="00067B13">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1"/>
            </w:pPr>
            <w:r>
              <w:rPr>
                <w:rFonts w:hint="eastAsia"/>
                <w:lang w:val="uk-UA"/>
              </w:rPr>
              <w:t>绩效目标</w:t>
            </w:r>
          </w:p>
        </w:tc>
        <w:tc>
          <w:tcPr>
            <w:tcW w:w="8617" w:type="dxa"/>
            <w:gridSpan w:val="6"/>
            <w:tcBorders>
              <w:top w:val="single" w:sz="6" w:space="0" w:color="000000"/>
              <w:left w:val="single" w:sz="6" w:space="0" w:color="000000"/>
              <w:bottom w:val="single" w:sz="6" w:space="0" w:color="FFFFFF"/>
              <w:right w:val="single" w:sz="6" w:space="0" w:color="000000"/>
            </w:tcBorders>
            <w:vAlign w:val="center"/>
            <w:hideMark/>
          </w:tcPr>
          <w:p w:rsidR="00A720FB" w:rsidRDefault="00A720FB" w:rsidP="00067B13">
            <w:pPr>
              <w:pStyle w:val="2"/>
            </w:pPr>
            <w:r>
              <w:rPr>
                <w:rFonts w:hint="eastAsia"/>
              </w:rPr>
              <w:t>1.</w:t>
            </w:r>
            <w:r>
              <w:rPr>
                <w:rFonts w:hint="eastAsia"/>
                <w:lang w:val="uk-UA"/>
              </w:rPr>
              <w:t>按月根据实际人数发放农村最低生活保障金，用于保障农村贫困人口的基本生活。</w:t>
            </w:r>
          </w:p>
        </w:tc>
      </w:tr>
    </w:tbl>
    <w:p w:rsidR="00A720FB" w:rsidRDefault="00A720FB" w:rsidP="00A720FB">
      <w:pPr>
        <w:spacing w:line="2" w:lineRule="exact"/>
        <w:jc w:val="center"/>
      </w:pPr>
      <w:r>
        <w:rPr>
          <w:rFonts w:ascii="方正书宋_GBK" w:eastAsia="方正书宋_GBK" w:hAnsi="方正书宋_GBK" w:cs="方正书宋_GBK" w:hint="eastAsia"/>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一级指标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二级指标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1"/>
            </w:pPr>
            <w:r>
              <w:rPr>
                <w:rFonts w:hint="eastAsia"/>
                <w:lang w:val="uk-UA"/>
              </w:rPr>
              <w:t>指标值确定依据</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产出指标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数量指标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农村低保政策覆盖率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农村低保政策覆盖程度</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100%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问卷调查</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质量指标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入户核查率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入户核查率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100%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入户核查档案</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时效指标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救助资金发放及时率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救助资金发放及时情况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拨款凭证</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成本指标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农村低保每人每年保障标准</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农村低保每人每年保障标准</w:t>
            </w:r>
            <w:r>
              <w:rPr>
                <w:rFonts w:hint="eastAsia"/>
              </w:rPr>
              <w:t>8412</w:t>
            </w:r>
            <w:r>
              <w:rPr>
                <w:rFonts w:hint="eastAsia"/>
                <w:lang w:val="uk-UA"/>
              </w:rPr>
              <w:t>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8412</w:t>
            </w:r>
            <w:r>
              <w:rPr>
                <w:rFonts w:hint="eastAsia"/>
                <w:lang w:val="uk-UA"/>
              </w:rPr>
              <w:t>元</w:t>
            </w:r>
            <w:r>
              <w:rPr>
                <w:rFonts w:hint="eastAsia"/>
              </w:rPr>
              <w:t>/</w:t>
            </w:r>
            <w:r>
              <w:rPr>
                <w:rFonts w:hint="eastAsia"/>
                <w:lang w:val="uk-UA"/>
              </w:rPr>
              <w:t>人</w:t>
            </w:r>
            <w:r>
              <w:rPr>
                <w:rFonts w:hint="eastAsia"/>
              </w:rPr>
              <w:t>/</w:t>
            </w:r>
            <w:r>
              <w:rPr>
                <w:rFonts w:hint="eastAsia"/>
                <w:lang w:val="uk-UA"/>
              </w:rPr>
              <w:t>年</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低保政策</w:t>
            </w:r>
          </w:p>
        </w:tc>
      </w:tr>
      <w:tr w:rsidR="00A720FB" w:rsidTr="00067B13">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效益指标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经济效益指标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提高贫困人口生活状况</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提高贫困人口生活状况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逐步提高</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定性分析</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社会效益指标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政策知晓率</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全区范围内低保政策知晓程度</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问卷调查</w:t>
            </w:r>
          </w:p>
        </w:tc>
      </w:tr>
      <w:tr w:rsidR="00A720FB" w:rsidTr="00067B13">
        <w:trPr>
          <w:trHeight w:val="369"/>
          <w:jc w:val="center"/>
        </w:trPr>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rPr>
                <w:rFonts w:ascii="方正书宋_GBK" w:eastAsia="方正书宋_GBK" w:hAnsi="方正书宋_GBK" w:cs="方正书宋_GBK"/>
                <w:sz w:val="21"/>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可持续影响指标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改善贫困人口生活质量</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改善贫困人口生活质量</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持续有效改善</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定性分析</w:t>
            </w:r>
          </w:p>
        </w:tc>
      </w:tr>
      <w:tr w:rsidR="00A720FB" w:rsidTr="00067B13">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3"/>
            </w:pPr>
            <w:r>
              <w:rPr>
                <w:rFonts w:hint="eastAsia"/>
                <w:lang w:val="uk-UA"/>
              </w:rPr>
              <w:t>满意度指标</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服务对象满意度指标</w:t>
            </w:r>
          </w:p>
        </w:tc>
        <w:tc>
          <w:tcPr>
            <w:tcW w:w="1332"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受助对象满意度</w:t>
            </w:r>
          </w:p>
        </w:tc>
        <w:tc>
          <w:tcPr>
            <w:tcW w:w="2891"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受助对象满意度</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rPr>
              <w:t>≥95%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A720FB" w:rsidRDefault="00A720FB" w:rsidP="00067B13">
            <w:pPr>
              <w:pStyle w:val="2"/>
            </w:pPr>
            <w:r>
              <w:rPr>
                <w:rFonts w:hint="eastAsia"/>
                <w:lang w:val="uk-UA"/>
              </w:rPr>
              <w:t>问卷调查</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ind w:firstLine="560"/>
        <w:outlineLvl w:val="3"/>
      </w:pPr>
      <w:r>
        <w:rPr>
          <w:rFonts w:ascii="方正仿宋_GBK" w:eastAsia="方正仿宋_GBK" w:hint="eastAsia"/>
          <w:sz w:val="28"/>
          <w:szCs w:val="28"/>
          <w:lang w:eastAsia="zh-CN"/>
        </w:rPr>
        <w:lastRenderedPageBreak/>
        <w:t>1</w:t>
      </w:r>
      <w:r w:rsidR="00F878B8">
        <w:rPr>
          <w:rFonts w:ascii="方正仿宋_GBK" w:eastAsia="方正仿宋_GBK" w:hint="eastAsia"/>
          <w:sz w:val="28"/>
          <w:szCs w:val="28"/>
          <w:lang w:eastAsia="zh-CN"/>
        </w:rPr>
        <w:t>1</w:t>
      </w:r>
      <w:r>
        <w:rPr>
          <w:rFonts w:ascii="方正仿宋_GBK" w:eastAsia="方正仿宋_GBK" w:hint="eastAsia"/>
          <w:sz w:val="28"/>
          <w:szCs w:val="28"/>
        </w:rPr>
        <w:t>.老促会帮扶资金绩效目标表</w:t>
      </w:r>
    </w:p>
    <w:tbl>
      <w:tblPr>
        <w:tblW w:w="0" w:type="auto"/>
        <w:jc w:val="center"/>
        <w:tblBorders>
          <w:top w:val="single" w:sz="6" w:space="0" w:color="auto"/>
          <w:left w:val="single" w:sz="6" w:space="0" w:color="auto"/>
          <w:bottom w:val="single" w:sz="6" w:space="0" w:color="FFFFFF"/>
          <w:right w:val="single" w:sz="6" w:space="0" w:color="auto"/>
          <w:insideH w:val="outset" w:sz="6" w:space="0" w:color="auto"/>
          <w:insideV w:val="outset" w:sz="6" w:space="0" w:color="auto"/>
        </w:tblBorders>
        <w:tblLayout w:type="fixed"/>
        <w:tblLook w:val="04A0" w:firstRow="1" w:lastRow="0" w:firstColumn="1" w:lastColumn="0" w:noHBand="0" w:noVBand="1"/>
      </w:tblPr>
      <w:tblGrid>
        <w:gridCol w:w="1320"/>
        <w:gridCol w:w="1320"/>
        <w:gridCol w:w="1320"/>
        <w:gridCol w:w="1320"/>
        <w:gridCol w:w="1320"/>
        <w:gridCol w:w="1350"/>
        <w:gridCol w:w="1320"/>
      </w:tblGrid>
      <w:tr w:rsidR="00A720FB" w:rsidTr="00067B13">
        <w:trPr>
          <w:trHeight w:val="397"/>
          <w:jc w:val="center"/>
        </w:trPr>
        <w:tc>
          <w:tcPr>
            <w:tcW w:w="7950" w:type="dxa"/>
            <w:gridSpan w:val="6"/>
            <w:tcBorders>
              <w:top w:val="single" w:sz="6" w:space="0" w:color="FFFFFF"/>
              <w:left w:val="single" w:sz="6" w:space="0" w:color="FFFFFF"/>
              <w:bottom w:val="single" w:sz="6" w:space="0" w:color="auto"/>
              <w:right w:val="single" w:sz="6" w:space="0" w:color="FFFFFF"/>
              <w:tl2br w:val="nil"/>
              <w:tr2bl w:val="nil"/>
            </w:tcBorders>
            <w:vAlign w:val="center"/>
          </w:tcPr>
          <w:p w:rsidR="00A720FB" w:rsidRDefault="00A720FB" w:rsidP="00067B13">
            <w:pPr>
              <w:pStyle w:val="5"/>
            </w:pPr>
            <w:r>
              <w:rPr>
                <w:rFonts w:hint="eastAsia"/>
              </w:rPr>
              <w:t>413001中国共产党唐山市丰南区委员会老干部局本级</w:t>
            </w:r>
          </w:p>
        </w:tc>
        <w:tc>
          <w:tcPr>
            <w:tcW w:w="1320" w:type="dxa"/>
            <w:tcBorders>
              <w:top w:val="single" w:sz="6" w:space="0" w:color="FFFFFF"/>
              <w:left w:val="nil"/>
              <w:bottom w:val="single" w:sz="6" w:space="0" w:color="auto"/>
              <w:right w:val="single" w:sz="6" w:space="0" w:color="FFFFFF"/>
              <w:tl2br w:val="nil"/>
              <w:tr2bl w:val="nil"/>
            </w:tcBorders>
            <w:vAlign w:val="center"/>
          </w:tcPr>
          <w:p w:rsidR="00A720FB" w:rsidRDefault="00A720FB" w:rsidP="00067B13">
            <w:pPr>
              <w:pStyle w:val="4"/>
            </w:pPr>
            <w:r>
              <w:rPr>
                <w:rFonts w:hint="eastAsia"/>
              </w:rPr>
              <w:t>单位：万元</w:t>
            </w:r>
          </w:p>
        </w:tc>
      </w:tr>
      <w:tr w:rsidR="00A720FB" w:rsidTr="00067B13">
        <w:trPr>
          <w:trHeight w:val="369"/>
          <w:jc w:val="center"/>
        </w:trPr>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项目编码</w:t>
            </w:r>
          </w:p>
        </w:tc>
        <w:tc>
          <w:tcPr>
            <w:tcW w:w="264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13020724P008T8P10005C</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项目名称</w:t>
            </w:r>
          </w:p>
        </w:tc>
        <w:tc>
          <w:tcPr>
            <w:tcW w:w="3975"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老促会帮扶资金</w:t>
            </w:r>
          </w:p>
        </w:tc>
      </w:tr>
      <w:tr w:rsidR="00A720FB" w:rsidTr="00067B13">
        <w:trPr>
          <w:trHeight w:val="369"/>
          <w:jc w:val="center"/>
        </w:trPr>
        <w:tc>
          <w:tcPr>
            <w:tcW w:w="1320" w:type="dxa"/>
            <w:vMerge w:val="restart"/>
            <w:tcBorders>
              <w:top w:val="nil"/>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预算规模及资金用途</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预算数</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203.00</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其中：财政    资金</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203.00</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其他资金</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 xml:space="preserve"> </w:t>
            </w:r>
          </w:p>
        </w:tc>
      </w:tr>
      <w:tr w:rsidR="00A720FB" w:rsidTr="00067B13">
        <w:trPr>
          <w:trHeight w:val="369"/>
          <w:jc w:val="center"/>
        </w:trPr>
        <w:tc>
          <w:tcPr>
            <w:tcW w:w="1320" w:type="dxa"/>
            <w:vMerge/>
            <w:tcBorders>
              <w:top w:val="nil"/>
              <w:left w:val="single" w:sz="6" w:space="0" w:color="auto"/>
              <w:bottom w:val="single" w:sz="6" w:space="0" w:color="auto"/>
              <w:right w:val="single" w:sz="6" w:space="0" w:color="auto"/>
              <w:tl2br w:val="nil"/>
              <w:tr2bl w:val="nil"/>
            </w:tcBorders>
            <w:vAlign w:val="center"/>
          </w:tcPr>
          <w:p w:rsidR="00A720FB" w:rsidRDefault="00A720FB" w:rsidP="00067B13"/>
        </w:tc>
        <w:tc>
          <w:tcPr>
            <w:tcW w:w="7950" w:type="dxa"/>
            <w:gridSpan w:val="6"/>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根据区委区政府的工作安排，按照市老促会工作要求，市财政每年拨付我区老区专项帮扶资金的配套比例，2024年用于30个老区重点帮扶村的生产、生活条件、促进老区村农民增产增收，使老区村尽快赶上全区农村平均水平的工作安排，项目支出主要有：其他资本性支出203万元，合计203万元。</w:t>
            </w:r>
          </w:p>
        </w:tc>
      </w:tr>
      <w:tr w:rsidR="00A720FB" w:rsidTr="00067B13">
        <w:trPr>
          <w:trHeight w:val="369"/>
          <w:jc w:val="center"/>
        </w:trPr>
        <w:tc>
          <w:tcPr>
            <w:tcW w:w="1320" w:type="dxa"/>
            <w:vMerge w:val="restart"/>
            <w:tcBorders>
              <w:top w:val="nil"/>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资金支出计划（%）</w:t>
            </w:r>
          </w:p>
        </w:tc>
        <w:tc>
          <w:tcPr>
            <w:tcW w:w="264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3月底</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6月底</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10月底</w:t>
            </w:r>
          </w:p>
        </w:tc>
        <w:tc>
          <w:tcPr>
            <w:tcW w:w="264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12月底</w:t>
            </w:r>
          </w:p>
        </w:tc>
      </w:tr>
      <w:tr w:rsidR="00A720FB" w:rsidTr="00067B13">
        <w:trPr>
          <w:trHeight w:val="369"/>
          <w:jc w:val="center"/>
        </w:trPr>
        <w:tc>
          <w:tcPr>
            <w:tcW w:w="1320" w:type="dxa"/>
            <w:vMerge/>
            <w:tcBorders>
              <w:top w:val="nil"/>
              <w:left w:val="single" w:sz="6" w:space="0" w:color="auto"/>
              <w:bottom w:val="single" w:sz="6" w:space="0" w:color="auto"/>
              <w:right w:val="single" w:sz="6" w:space="0" w:color="auto"/>
              <w:tl2br w:val="nil"/>
              <w:tr2bl w:val="nil"/>
            </w:tcBorders>
            <w:vAlign w:val="center"/>
          </w:tcPr>
          <w:p w:rsidR="00A720FB" w:rsidRDefault="00A720FB" w:rsidP="00067B13"/>
        </w:tc>
        <w:tc>
          <w:tcPr>
            <w:tcW w:w="264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3"/>
            </w:pPr>
            <w:r>
              <w:rPr>
                <w:rFonts w:hint="eastAsia"/>
              </w:rPr>
              <w:t xml:space="preserve"> </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3"/>
            </w:pPr>
            <w:r>
              <w:rPr>
                <w:rFonts w:hint="eastAsia"/>
              </w:rPr>
              <w:t xml:space="preserve"> </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3"/>
            </w:pPr>
            <w:r>
              <w:rPr>
                <w:rFonts w:hint="eastAsia"/>
              </w:rPr>
              <w:t xml:space="preserve"> </w:t>
            </w:r>
          </w:p>
        </w:tc>
        <w:tc>
          <w:tcPr>
            <w:tcW w:w="264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3"/>
            </w:pPr>
            <w:r>
              <w:rPr>
                <w:rFonts w:hint="eastAsia"/>
              </w:rPr>
              <w:t>100%</w:t>
            </w:r>
          </w:p>
        </w:tc>
      </w:tr>
      <w:tr w:rsidR="00A720FB" w:rsidTr="00067B13">
        <w:trPr>
          <w:trHeight w:val="369"/>
          <w:jc w:val="center"/>
        </w:trPr>
        <w:tc>
          <w:tcPr>
            <w:tcW w:w="1320" w:type="dxa"/>
            <w:tcBorders>
              <w:top w:val="single" w:sz="6" w:space="0" w:color="auto"/>
              <w:left w:val="single" w:sz="6" w:space="0" w:color="auto"/>
              <w:bottom w:val="single" w:sz="6" w:space="0" w:color="FFFFFF"/>
              <w:right w:val="single" w:sz="6" w:space="0" w:color="auto"/>
              <w:tl2br w:val="nil"/>
              <w:tr2bl w:val="nil"/>
            </w:tcBorders>
            <w:vAlign w:val="center"/>
          </w:tcPr>
          <w:p w:rsidR="00A720FB" w:rsidRDefault="00A720FB" w:rsidP="00067B13">
            <w:pPr>
              <w:pStyle w:val="1"/>
            </w:pPr>
            <w:r>
              <w:rPr>
                <w:rFonts w:hint="eastAsia"/>
              </w:rPr>
              <w:t>绩效目标</w:t>
            </w:r>
          </w:p>
        </w:tc>
        <w:tc>
          <w:tcPr>
            <w:tcW w:w="7950" w:type="dxa"/>
            <w:gridSpan w:val="6"/>
            <w:tcBorders>
              <w:top w:val="single" w:sz="6" w:space="0" w:color="auto"/>
              <w:left w:val="single" w:sz="6" w:space="0" w:color="auto"/>
              <w:bottom w:val="single" w:sz="6" w:space="0" w:color="FFFFFF"/>
              <w:right w:val="single" w:sz="6" w:space="0" w:color="auto"/>
              <w:tl2br w:val="nil"/>
              <w:tr2bl w:val="nil"/>
            </w:tcBorders>
            <w:vAlign w:val="center"/>
          </w:tcPr>
          <w:p w:rsidR="00A720FB" w:rsidRDefault="00A720FB" w:rsidP="00067B13">
            <w:pPr>
              <w:pStyle w:val="2"/>
            </w:pPr>
            <w:r>
              <w:rPr>
                <w:rFonts w:hint="eastAsia"/>
              </w:rPr>
              <w:t>1.解决老区重点帮扶村水电路等农业基础落后设施，老区群众关注的民生项目及农民增收问题，使老区重点帮扶村生产生活条件明显改善，农民人均村收入达到全市平均水平。</w:t>
            </w:r>
            <w:r>
              <w:rPr>
                <w:rFonts w:hint="eastAsia"/>
              </w:rPr>
              <w:tab/>
            </w:r>
            <w:r>
              <w:rPr>
                <w:rFonts w:hint="eastAsia"/>
              </w:rPr>
              <w:tab/>
            </w:r>
          </w:p>
        </w:tc>
      </w:tr>
    </w:tbl>
    <w:p w:rsidR="00A720FB" w:rsidRDefault="00A720FB" w:rsidP="00A720FB">
      <w:pPr>
        <w:spacing w:line="2" w:lineRule="exact"/>
        <w:jc w:val="center"/>
      </w:pPr>
      <w:r>
        <w:rPr>
          <w:rFonts w:ascii="方正书宋_GBK" w:eastAsia="方正书宋_GBK" w:hint="eastAsia"/>
          <w:sz w:val="21"/>
          <w:szCs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Look w:val="04A0" w:firstRow="1" w:lastRow="0" w:firstColumn="1" w:lastColumn="0" w:noHBand="0" w:noVBand="1"/>
      </w:tblPr>
      <w:tblGrid>
        <w:gridCol w:w="1320"/>
        <w:gridCol w:w="1320"/>
        <w:gridCol w:w="1320"/>
        <w:gridCol w:w="2640"/>
        <w:gridCol w:w="1320"/>
        <w:gridCol w:w="1320"/>
      </w:tblGrid>
      <w:tr w:rsidR="00A720FB" w:rsidTr="00067B13">
        <w:trPr>
          <w:trHeight w:val="397"/>
          <w:jc w:val="center"/>
        </w:trPr>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一级指标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二级指标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三级指标</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绩效指标描述</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指标值</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1"/>
            </w:pPr>
            <w:r>
              <w:rPr>
                <w:rFonts w:hint="eastAsia"/>
              </w:rPr>
              <w:t>指标值确定依据</w:t>
            </w:r>
          </w:p>
        </w:tc>
      </w:tr>
      <w:tr w:rsidR="00A720FB" w:rsidTr="00067B13">
        <w:trPr>
          <w:trHeight w:val="369"/>
          <w:jc w:val="center"/>
        </w:trPr>
        <w:tc>
          <w:tcPr>
            <w:tcW w:w="1320" w:type="dxa"/>
            <w:vMerge w:val="restart"/>
            <w:tcBorders>
              <w:top w:val="nil"/>
              <w:left w:val="single" w:sz="6" w:space="0" w:color="auto"/>
              <w:bottom w:val="single" w:sz="6" w:space="0" w:color="auto"/>
              <w:right w:val="single" w:sz="6" w:space="0" w:color="auto"/>
              <w:tl2br w:val="nil"/>
              <w:tr2bl w:val="nil"/>
            </w:tcBorders>
            <w:vAlign w:val="center"/>
          </w:tcPr>
          <w:p w:rsidR="00A720FB" w:rsidRDefault="00A720FB" w:rsidP="00067B13">
            <w:pPr>
              <w:pStyle w:val="3"/>
            </w:pPr>
            <w:r>
              <w:rPr>
                <w:rFonts w:hint="eastAsia"/>
              </w:rPr>
              <w:t>产出指标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数量指标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帮扶村数量</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帮扶村数量</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&gt;30个</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r>
      <w:tr w:rsidR="00A720FB" w:rsidTr="00067B13">
        <w:trPr>
          <w:trHeight w:val="369"/>
          <w:jc w:val="center"/>
        </w:trPr>
        <w:tc>
          <w:tcPr>
            <w:tcW w:w="1320" w:type="dxa"/>
            <w:vMerge/>
            <w:tcBorders>
              <w:top w:val="nil"/>
              <w:left w:val="single" w:sz="6" w:space="0" w:color="auto"/>
              <w:bottom w:val="single" w:sz="6" w:space="0" w:color="auto"/>
              <w:right w:val="single" w:sz="6" w:space="0" w:color="auto"/>
              <w:tl2br w:val="nil"/>
              <w:tr2bl w:val="nil"/>
            </w:tcBorders>
            <w:vAlign w:val="center"/>
          </w:tcPr>
          <w:p w:rsidR="00A720FB" w:rsidRDefault="00A720FB" w:rsidP="00067B13"/>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质量指标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帮扶项目按照设计标准组织实施</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提高实施效果</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r>
      <w:tr w:rsidR="00A720FB" w:rsidTr="00067B13">
        <w:trPr>
          <w:trHeight w:val="369"/>
          <w:jc w:val="center"/>
        </w:trPr>
        <w:tc>
          <w:tcPr>
            <w:tcW w:w="1320" w:type="dxa"/>
            <w:vMerge/>
            <w:tcBorders>
              <w:top w:val="nil"/>
              <w:left w:val="single" w:sz="6" w:space="0" w:color="auto"/>
              <w:bottom w:val="single" w:sz="6" w:space="0" w:color="auto"/>
              <w:right w:val="single" w:sz="6" w:space="0" w:color="auto"/>
              <w:tl2br w:val="nil"/>
              <w:tr2bl w:val="nil"/>
            </w:tcBorders>
            <w:vAlign w:val="center"/>
          </w:tcPr>
          <w:p w:rsidR="00A720FB" w:rsidRDefault="00A720FB" w:rsidP="00067B13"/>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时效指标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按照时间要求完成</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帮扶项目按时开工竣工</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提高完成效率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r>
      <w:tr w:rsidR="00A720FB" w:rsidTr="00067B13">
        <w:trPr>
          <w:trHeight w:val="369"/>
          <w:jc w:val="center"/>
        </w:trPr>
        <w:tc>
          <w:tcPr>
            <w:tcW w:w="1320" w:type="dxa"/>
            <w:vMerge/>
            <w:tcBorders>
              <w:top w:val="nil"/>
              <w:left w:val="single" w:sz="6" w:space="0" w:color="auto"/>
              <w:bottom w:val="single" w:sz="6" w:space="0" w:color="auto"/>
              <w:right w:val="single" w:sz="6" w:space="0" w:color="auto"/>
              <w:tl2br w:val="nil"/>
              <w:tr2bl w:val="nil"/>
            </w:tcBorders>
            <w:vAlign w:val="center"/>
          </w:tcPr>
          <w:p w:rsidR="00A720FB" w:rsidRDefault="00A720FB" w:rsidP="00067B13"/>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成本指标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成本控制</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成本控制</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降低预算成本</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r>
      <w:tr w:rsidR="00A720FB" w:rsidTr="00067B13">
        <w:trPr>
          <w:trHeight w:val="369"/>
          <w:jc w:val="center"/>
        </w:trPr>
        <w:tc>
          <w:tcPr>
            <w:tcW w:w="1320" w:type="dxa"/>
            <w:vMerge w:val="restart"/>
            <w:tcBorders>
              <w:top w:val="nil"/>
              <w:left w:val="single" w:sz="6" w:space="0" w:color="auto"/>
              <w:bottom w:val="single" w:sz="6" w:space="0" w:color="auto"/>
              <w:right w:val="single" w:sz="6" w:space="0" w:color="auto"/>
              <w:tl2br w:val="nil"/>
              <w:tr2bl w:val="nil"/>
            </w:tcBorders>
            <w:vAlign w:val="center"/>
          </w:tcPr>
          <w:p w:rsidR="00A720FB" w:rsidRDefault="00A720FB" w:rsidP="00067B13">
            <w:pPr>
              <w:pStyle w:val="3"/>
            </w:pPr>
            <w:r>
              <w:rPr>
                <w:rFonts w:hint="eastAsia"/>
              </w:rPr>
              <w:t>效益指标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经济效益指标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提高老区村农民收入水平</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老区村农民人均纯收入增幅达到全区农民平均水平</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改善生活</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r>
      <w:tr w:rsidR="00A720FB" w:rsidTr="00067B13">
        <w:trPr>
          <w:trHeight w:val="369"/>
          <w:jc w:val="center"/>
        </w:trPr>
        <w:tc>
          <w:tcPr>
            <w:tcW w:w="1320" w:type="dxa"/>
            <w:vMerge/>
            <w:tcBorders>
              <w:top w:val="nil"/>
              <w:left w:val="single" w:sz="6" w:space="0" w:color="auto"/>
              <w:bottom w:val="single" w:sz="6" w:space="0" w:color="auto"/>
              <w:right w:val="single" w:sz="6" w:space="0" w:color="auto"/>
              <w:tl2br w:val="nil"/>
              <w:tr2bl w:val="nil"/>
            </w:tcBorders>
            <w:vAlign w:val="center"/>
          </w:tcPr>
          <w:p w:rsidR="00A720FB" w:rsidRDefault="00A720FB" w:rsidP="00067B13"/>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社会效益指标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提高老区群众的幸福指数</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逐步改善老区村生产生活条件</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有效改善</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r>
      <w:tr w:rsidR="00A720FB" w:rsidTr="00067B13">
        <w:trPr>
          <w:trHeight w:val="369"/>
          <w:jc w:val="center"/>
        </w:trPr>
        <w:tc>
          <w:tcPr>
            <w:tcW w:w="1320" w:type="dxa"/>
            <w:vMerge/>
            <w:tcBorders>
              <w:top w:val="nil"/>
              <w:left w:val="single" w:sz="6" w:space="0" w:color="auto"/>
              <w:bottom w:val="single" w:sz="6" w:space="0" w:color="auto"/>
              <w:right w:val="single" w:sz="6" w:space="0" w:color="auto"/>
              <w:tl2br w:val="nil"/>
              <w:tr2bl w:val="nil"/>
            </w:tcBorders>
            <w:vAlign w:val="center"/>
          </w:tcPr>
          <w:p w:rsidR="00A720FB" w:rsidRDefault="00A720FB" w:rsidP="00067B13"/>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可持续影响指标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体现党和政府对老区的关心关怀</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持续为老区村帮扶的能力</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提高帮扶效果</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工作预计测算</w:t>
            </w:r>
          </w:p>
        </w:tc>
      </w:tr>
      <w:tr w:rsidR="00A720FB" w:rsidTr="00067B13">
        <w:trPr>
          <w:trHeight w:val="369"/>
          <w:jc w:val="center"/>
        </w:trPr>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3"/>
            </w:pPr>
            <w:r>
              <w:rPr>
                <w:rFonts w:hint="eastAsia"/>
              </w:rPr>
              <w:t>满意度指标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服务对象满意度指标</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服务对象满意度</w:t>
            </w:r>
          </w:p>
        </w:tc>
        <w:tc>
          <w:tcPr>
            <w:tcW w:w="264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为老干部服务的满意度为老干部服务的满意度</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&gt;90%</w:t>
            </w:r>
          </w:p>
        </w:tc>
        <w:tc>
          <w:tcPr>
            <w:tcW w:w="1320" w:type="dxa"/>
            <w:tcBorders>
              <w:top w:val="single" w:sz="6" w:space="0" w:color="auto"/>
              <w:left w:val="single" w:sz="6" w:space="0" w:color="auto"/>
              <w:bottom w:val="single" w:sz="6" w:space="0" w:color="auto"/>
              <w:right w:val="single" w:sz="6" w:space="0" w:color="auto"/>
              <w:tl2br w:val="nil"/>
              <w:tr2bl w:val="nil"/>
            </w:tcBorders>
            <w:vAlign w:val="center"/>
          </w:tcPr>
          <w:p w:rsidR="00A720FB" w:rsidRDefault="00A720FB" w:rsidP="00067B13">
            <w:pPr>
              <w:pStyle w:val="2"/>
            </w:pPr>
            <w:r>
              <w:rPr>
                <w:rFonts w:hint="eastAsia"/>
              </w:rPr>
              <w:t>调查问卷</w:t>
            </w:r>
          </w:p>
        </w:tc>
      </w:tr>
    </w:tbl>
    <w:p w:rsidR="00A720FB" w:rsidRDefault="00A720FB" w:rsidP="00A720FB">
      <w:pPr>
        <w:sectPr w:rsidR="00A720FB">
          <w:pgSz w:w="11900" w:h="16840"/>
          <w:pgMar w:top="1984" w:right="1304" w:bottom="1134" w:left="1304" w:header="720" w:footer="720" w:gutter="0"/>
          <w:cols w:space="720"/>
          <w:docGrid w:linePitch="326"/>
        </w:sectPr>
      </w:pPr>
    </w:p>
    <w:p w:rsidR="00A720FB" w:rsidRDefault="00A720FB" w:rsidP="00A720FB">
      <w:pPr>
        <w:ind w:firstLine="560"/>
        <w:outlineLvl w:val="3"/>
      </w:pPr>
      <w:bookmarkStart w:id="8" w:name="_Toc_4_4_0000000011"/>
      <w:r>
        <w:rPr>
          <w:rFonts w:ascii="方正仿宋_GBK" w:eastAsia="方正仿宋_GBK" w:hAnsi="方正仿宋_GBK" w:cs="方正仿宋_GBK" w:hint="eastAsia"/>
          <w:color w:val="000000"/>
          <w:sz w:val="28"/>
          <w:lang w:eastAsia="zh-CN"/>
        </w:rPr>
        <w:lastRenderedPageBreak/>
        <w:t>1</w:t>
      </w:r>
      <w:r w:rsidR="00F878B8">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.2024年中央基本公共卫生服务补助资金（唐财社[2023]157号）绩效目标表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415001唐山市丰南区卫生健康局本级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13020724P00000F10017A</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2024年中央基本公共卫生服务补助资金（唐财社[2023]157号）</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2629.98</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2629.98</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根据唐财社[2023]157号文件，用于实施国家规定的基本公共卫生服务，按552532人，补助资金2629.98万元。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30%</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1.免费向居民提供基本公共卫生服务，促进居民健康水平提高</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孕产妇健康管理</w:t>
            </w:r>
          </w:p>
        </w:tc>
        <w:tc>
          <w:tcPr>
            <w:tcW w:w="2891" w:type="dxa"/>
            <w:vAlign w:val="center"/>
          </w:tcPr>
          <w:p w:rsidR="00A720FB" w:rsidRDefault="00A720FB" w:rsidP="00067B13">
            <w:pPr>
              <w:pStyle w:val="2"/>
            </w:pPr>
            <w:r>
              <w:t>孕产妇健康管理比例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唐财社[2023]157号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居民规范化电子健康档案覆盖率</w:t>
            </w:r>
          </w:p>
        </w:tc>
        <w:tc>
          <w:tcPr>
            <w:tcW w:w="2891" w:type="dxa"/>
            <w:vAlign w:val="center"/>
          </w:tcPr>
          <w:p w:rsidR="00A720FB" w:rsidRDefault="00A720FB" w:rsidP="00067B13">
            <w:pPr>
              <w:pStyle w:val="2"/>
            </w:pPr>
            <w:r>
              <w:t>居民规范化电子健康档案覆盖率</w:t>
            </w:r>
          </w:p>
        </w:tc>
        <w:tc>
          <w:tcPr>
            <w:tcW w:w="1276" w:type="dxa"/>
            <w:vAlign w:val="center"/>
          </w:tcPr>
          <w:p w:rsidR="00A720FB" w:rsidRDefault="00A720FB" w:rsidP="00067B13">
            <w:pPr>
              <w:pStyle w:val="2"/>
            </w:pPr>
            <w:r>
              <w:t>≥60%</w:t>
            </w:r>
          </w:p>
        </w:tc>
        <w:tc>
          <w:tcPr>
            <w:tcW w:w="1843" w:type="dxa"/>
            <w:vAlign w:val="center"/>
          </w:tcPr>
          <w:p w:rsidR="00A720FB" w:rsidRDefault="00A720FB" w:rsidP="00067B13">
            <w:pPr>
              <w:pStyle w:val="2"/>
            </w:pPr>
            <w:r>
              <w:t>唐财社[2023]157号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支出进度</w:t>
            </w:r>
          </w:p>
        </w:tc>
        <w:tc>
          <w:tcPr>
            <w:tcW w:w="2891" w:type="dxa"/>
            <w:vAlign w:val="center"/>
          </w:tcPr>
          <w:p w:rsidR="00A720FB" w:rsidRDefault="00A720FB" w:rsidP="00067B13">
            <w:pPr>
              <w:pStyle w:val="2"/>
            </w:pPr>
            <w:r>
              <w:t>3月、6月、10月、12月项目支出进度</w:t>
            </w:r>
          </w:p>
        </w:tc>
        <w:tc>
          <w:tcPr>
            <w:tcW w:w="1276" w:type="dxa"/>
            <w:vAlign w:val="center"/>
          </w:tcPr>
          <w:p w:rsidR="00A720FB" w:rsidRDefault="00A720FB" w:rsidP="00067B13">
            <w:pPr>
              <w:pStyle w:val="2"/>
            </w:pPr>
            <w:r>
              <w:t>30%、60%、90%、100%</w:t>
            </w:r>
          </w:p>
        </w:tc>
        <w:tc>
          <w:tcPr>
            <w:tcW w:w="1843" w:type="dxa"/>
            <w:vAlign w:val="center"/>
          </w:tcPr>
          <w:p w:rsidR="00A720FB" w:rsidRDefault="00A720FB" w:rsidP="00067B13">
            <w:pPr>
              <w:pStyle w:val="2"/>
            </w:pPr>
            <w:r>
              <w:t>唐财社[2023]157号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每人每年补助标准</w:t>
            </w:r>
          </w:p>
        </w:tc>
        <w:tc>
          <w:tcPr>
            <w:tcW w:w="2891" w:type="dxa"/>
            <w:vAlign w:val="center"/>
          </w:tcPr>
          <w:p w:rsidR="00A720FB" w:rsidRDefault="00A720FB" w:rsidP="00067B13">
            <w:pPr>
              <w:pStyle w:val="2"/>
            </w:pPr>
            <w:r>
              <w:t>基本公卫每人每年补助标准</w:t>
            </w:r>
          </w:p>
        </w:tc>
        <w:tc>
          <w:tcPr>
            <w:tcW w:w="1276" w:type="dxa"/>
            <w:vAlign w:val="center"/>
          </w:tcPr>
          <w:p w:rsidR="00A720FB" w:rsidRDefault="00A720FB" w:rsidP="00067B13">
            <w:pPr>
              <w:pStyle w:val="2"/>
            </w:pPr>
            <w:r>
              <w:t>中央56.4元/人/年</w:t>
            </w:r>
          </w:p>
        </w:tc>
        <w:tc>
          <w:tcPr>
            <w:tcW w:w="1843" w:type="dxa"/>
            <w:vAlign w:val="center"/>
          </w:tcPr>
          <w:p w:rsidR="00A720FB" w:rsidRDefault="00A720FB" w:rsidP="00067B13">
            <w:pPr>
              <w:pStyle w:val="2"/>
            </w:pPr>
            <w:r>
              <w:t>唐财社[2023]157号</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城乡居民公共卫生差距</w:t>
            </w:r>
          </w:p>
        </w:tc>
        <w:tc>
          <w:tcPr>
            <w:tcW w:w="2891" w:type="dxa"/>
            <w:vAlign w:val="center"/>
          </w:tcPr>
          <w:p w:rsidR="00A720FB" w:rsidRDefault="00A720FB" w:rsidP="00067B13">
            <w:pPr>
              <w:pStyle w:val="2"/>
            </w:pPr>
            <w:r>
              <w:t>城乡居民公共卫生差距比例逐步缩小</w:t>
            </w:r>
          </w:p>
        </w:tc>
        <w:tc>
          <w:tcPr>
            <w:tcW w:w="1276" w:type="dxa"/>
            <w:vAlign w:val="center"/>
          </w:tcPr>
          <w:p w:rsidR="00A720FB" w:rsidRDefault="00A720FB" w:rsidP="00067B13">
            <w:pPr>
              <w:pStyle w:val="2"/>
            </w:pPr>
            <w:r>
              <w:t>逐步缩小</w:t>
            </w:r>
          </w:p>
        </w:tc>
        <w:tc>
          <w:tcPr>
            <w:tcW w:w="1843" w:type="dxa"/>
            <w:vAlign w:val="center"/>
          </w:tcPr>
          <w:p w:rsidR="00A720FB" w:rsidRDefault="00A720FB" w:rsidP="00067B13">
            <w:pPr>
              <w:pStyle w:val="2"/>
            </w:pPr>
            <w:r>
              <w:t>唐财社[2023]157号</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群众满意度</w:t>
            </w:r>
          </w:p>
        </w:tc>
        <w:tc>
          <w:tcPr>
            <w:tcW w:w="2891" w:type="dxa"/>
            <w:vAlign w:val="center"/>
          </w:tcPr>
          <w:p w:rsidR="00A720FB" w:rsidRDefault="00A720FB" w:rsidP="00067B13">
            <w:pPr>
              <w:pStyle w:val="2"/>
            </w:pPr>
            <w:r>
              <w:t>群众满意数量占总数比例。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调查问卷</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jc w:val="center"/>
      </w:pPr>
    </w:p>
    <w:p w:rsidR="00A720FB" w:rsidRDefault="00A720FB" w:rsidP="00A720FB">
      <w:pPr>
        <w:ind w:firstLine="560"/>
        <w:outlineLvl w:val="3"/>
      </w:pPr>
      <w:r>
        <w:rPr>
          <w:rFonts w:ascii="方正仿宋_GBK" w:eastAsia="方正仿宋_GBK" w:hAnsi="方正仿宋_GBK" w:cs="方正仿宋_GBK" w:hint="eastAsia"/>
          <w:color w:val="000000"/>
          <w:sz w:val="28"/>
          <w:lang w:eastAsia="zh-CN"/>
        </w:rPr>
        <w:t>1</w:t>
      </w:r>
      <w:r w:rsidR="00F878B8">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.2024年市级基本公共卫生服务补助资金（唐财社[2023]173号）绩效目标表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415001唐山市丰南区卫生健康局本级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13020724P00000F10018X</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2024年市级基本公共卫生服务补助资金（唐财社[2023]173号）</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774.48</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774.48</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根据唐财社[2023]173号文件，用于实施国家规定的基本公共卫生服务，按每人14元标准，补助资金774.48万元。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30%</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1.免费向居民提供基本公共卫生服务，促进居民健康水平提高.</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孕产妇健康管理</w:t>
            </w:r>
          </w:p>
        </w:tc>
        <w:tc>
          <w:tcPr>
            <w:tcW w:w="2891" w:type="dxa"/>
            <w:vAlign w:val="center"/>
          </w:tcPr>
          <w:p w:rsidR="00A720FB" w:rsidRDefault="00A720FB" w:rsidP="00067B13">
            <w:pPr>
              <w:pStyle w:val="2"/>
            </w:pPr>
            <w:r>
              <w:t>孕产妇健康管理比例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唐财社[2023]173号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居民规范化电子健康档案覆盖率</w:t>
            </w:r>
          </w:p>
        </w:tc>
        <w:tc>
          <w:tcPr>
            <w:tcW w:w="2891" w:type="dxa"/>
            <w:vAlign w:val="center"/>
          </w:tcPr>
          <w:p w:rsidR="00A720FB" w:rsidRDefault="00A720FB" w:rsidP="00067B13">
            <w:pPr>
              <w:pStyle w:val="2"/>
            </w:pPr>
            <w:r>
              <w:t>居民规范化电子健康档案覆盖率</w:t>
            </w:r>
          </w:p>
        </w:tc>
        <w:tc>
          <w:tcPr>
            <w:tcW w:w="1276" w:type="dxa"/>
            <w:vAlign w:val="center"/>
          </w:tcPr>
          <w:p w:rsidR="00A720FB" w:rsidRDefault="00A720FB" w:rsidP="00067B13">
            <w:pPr>
              <w:pStyle w:val="2"/>
            </w:pPr>
            <w:r>
              <w:t>≥60%</w:t>
            </w:r>
          </w:p>
        </w:tc>
        <w:tc>
          <w:tcPr>
            <w:tcW w:w="1843" w:type="dxa"/>
            <w:vAlign w:val="center"/>
          </w:tcPr>
          <w:p w:rsidR="00A720FB" w:rsidRDefault="00A720FB" w:rsidP="00067B13">
            <w:pPr>
              <w:pStyle w:val="2"/>
            </w:pPr>
            <w:r>
              <w:t>唐财社[2023]173号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支出进度</w:t>
            </w:r>
          </w:p>
        </w:tc>
        <w:tc>
          <w:tcPr>
            <w:tcW w:w="2891" w:type="dxa"/>
            <w:vAlign w:val="center"/>
          </w:tcPr>
          <w:p w:rsidR="00A720FB" w:rsidRDefault="00A720FB" w:rsidP="00067B13">
            <w:pPr>
              <w:pStyle w:val="2"/>
            </w:pPr>
            <w:r>
              <w:t>3月、6月、10月、12月项目支出进度</w:t>
            </w:r>
          </w:p>
        </w:tc>
        <w:tc>
          <w:tcPr>
            <w:tcW w:w="1276" w:type="dxa"/>
            <w:vAlign w:val="center"/>
          </w:tcPr>
          <w:p w:rsidR="00A720FB" w:rsidRDefault="00A720FB" w:rsidP="00067B13">
            <w:pPr>
              <w:pStyle w:val="2"/>
            </w:pPr>
            <w:r>
              <w:t>30%、60%、90%、100%</w:t>
            </w:r>
          </w:p>
        </w:tc>
        <w:tc>
          <w:tcPr>
            <w:tcW w:w="1843" w:type="dxa"/>
            <w:vAlign w:val="center"/>
          </w:tcPr>
          <w:p w:rsidR="00A720FB" w:rsidRDefault="00A720FB" w:rsidP="00067B13">
            <w:pPr>
              <w:pStyle w:val="2"/>
            </w:pPr>
            <w:r>
              <w:t>唐财社[2023]173号</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每人每年补助标准</w:t>
            </w:r>
          </w:p>
        </w:tc>
        <w:tc>
          <w:tcPr>
            <w:tcW w:w="2891" w:type="dxa"/>
            <w:vAlign w:val="center"/>
          </w:tcPr>
          <w:p w:rsidR="00A720FB" w:rsidRDefault="00A720FB" w:rsidP="00067B13">
            <w:pPr>
              <w:pStyle w:val="2"/>
            </w:pPr>
            <w:r>
              <w:t>基本公卫每人每年补助标准</w:t>
            </w:r>
          </w:p>
        </w:tc>
        <w:tc>
          <w:tcPr>
            <w:tcW w:w="1276" w:type="dxa"/>
            <w:vAlign w:val="center"/>
          </w:tcPr>
          <w:p w:rsidR="00A720FB" w:rsidRDefault="00A720FB" w:rsidP="00067B13">
            <w:pPr>
              <w:pStyle w:val="2"/>
            </w:pPr>
            <w:r>
              <w:t>市级14元/人/年</w:t>
            </w:r>
          </w:p>
        </w:tc>
        <w:tc>
          <w:tcPr>
            <w:tcW w:w="1843" w:type="dxa"/>
            <w:vAlign w:val="center"/>
          </w:tcPr>
          <w:p w:rsidR="00A720FB" w:rsidRDefault="00A720FB" w:rsidP="00067B13">
            <w:pPr>
              <w:pStyle w:val="2"/>
            </w:pPr>
            <w:r>
              <w:t>唐财社[2023]173号</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城乡居民公共卫生差距</w:t>
            </w:r>
          </w:p>
        </w:tc>
        <w:tc>
          <w:tcPr>
            <w:tcW w:w="2891" w:type="dxa"/>
            <w:vAlign w:val="center"/>
          </w:tcPr>
          <w:p w:rsidR="00A720FB" w:rsidRDefault="00A720FB" w:rsidP="00067B13">
            <w:pPr>
              <w:pStyle w:val="2"/>
            </w:pPr>
            <w:r>
              <w:t>城乡居民公共卫生差距比例逐步缩小</w:t>
            </w:r>
          </w:p>
        </w:tc>
        <w:tc>
          <w:tcPr>
            <w:tcW w:w="1276" w:type="dxa"/>
            <w:vAlign w:val="center"/>
          </w:tcPr>
          <w:p w:rsidR="00A720FB" w:rsidRDefault="00A720FB" w:rsidP="00067B13">
            <w:pPr>
              <w:pStyle w:val="2"/>
            </w:pPr>
            <w:r>
              <w:t>逐步缩小</w:t>
            </w:r>
          </w:p>
        </w:tc>
        <w:tc>
          <w:tcPr>
            <w:tcW w:w="1843" w:type="dxa"/>
            <w:vAlign w:val="center"/>
          </w:tcPr>
          <w:p w:rsidR="00A720FB" w:rsidRDefault="00A720FB" w:rsidP="00067B13">
            <w:pPr>
              <w:pStyle w:val="2"/>
            </w:pPr>
            <w:r>
              <w:t>唐财社[2023]173号</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群众满意度</w:t>
            </w:r>
          </w:p>
        </w:tc>
        <w:tc>
          <w:tcPr>
            <w:tcW w:w="2891" w:type="dxa"/>
            <w:vAlign w:val="center"/>
          </w:tcPr>
          <w:p w:rsidR="00A720FB" w:rsidRDefault="00A720FB" w:rsidP="00067B13">
            <w:pPr>
              <w:pStyle w:val="2"/>
            </w:pPr>
            <w:r>
              <w:t>群众满意数量占总数比例。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调查问卷</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ind w:firstLine="560"/>
        <w:outlineLvl w:val="3"/>
      </w:pPr>
      <w:bookmarkStart w:id="9" w:name="_Toc_4_4_0000000020"/>
      <w:r>
        <w:rPr>
          <w:rFonts w:ascii="方正仿宋_GBK" w:eastAsia="方正仿宋_GBK" w:hAnsi="方正仿宋_GBK" w:cs="方正仿宋_GBK" w:hint="eastAsia"/>
          <w:color w:val="000000"/>
          <w:sz w:val="28"/>
          <w:lang w:eastAsia="zh-CN"/>
        </w:rPr>
        <w:lastRenderedPageBreak/>
        <w:t>1</w:t>
      </w:r>
      <w:r w:rsidR="00F878B8">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.基本公共卫生服务区级补助项目绩效目标表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415001唐山市丰南区卫生健康局本级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13020724P00000F10016N</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基本公共卫生服务区级补助项目</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1039.00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1039.00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用于基本公共卫生区级补助1039万元。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30%</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1.免费向居民提供基本公共卫生服务，促进居民健康水平提高。</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老年人健康管理</w:t>
            </w:r>
          </w:p>
        </w:tc>
        <w:tc>
          <w:tcPr>
            <w:tcW w:w="2891" w:type="dxa"/>
            <w:vAlign w:val="center"/>
          </w:tcPr>
          <w:p w:rsidR="00A720FB" w:rsidRDefault="00A720FB" w:rsidP="00067B13">
            <w:pPr>
              <w:pStyle w:val="2"/>
            </w:pPr>
            <w:r>
              <w:t>老年人健康管理比例</w:t>
            </w:r>
          </w:p>
        </w:tc>
        <w:tc>
          <w:tcPr>
            <w:tcW w:w="1276" w:type="dxa"/>
            <w:vAlign w:val="center"/>
          </w:tcPr>
          <w:p w:rsidR="00A720FB" w:rsidRDefault="00A720FB" w:rsidP="00067B13">
            <w:pPr>
              <w:pStyle w:val="2"/>
            </w:pPr>
            <w:r>
              <w:t>≥70%</w:t>
            </w:r>
          </w:p>
        </w:tc>
        <w:tc>
          <w:tcPr>
            <w:tcW w:w="1843" w:type="dxa"/>
            <w:vAlign w:val="center"/>
          </w:tcPr>
          <w:p w:rsidR="00A720FB" w:rsidRDefault="00A720FB" w:rsidP="00067B13">
            <w:pPr>
              <w:pStyle w:val="2"/>
            </w:pPr>
            <w:r>
              <w:t>基本公共卫生项目国家规范第三版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居民规范化电子健康档案覆盖率</w:t>
            </w:r>
          </w:p>
        </w:tc>
        <w:tc>
          <w:tcPr>
            <w:tcW w:w="2891" w:type="dxa"/>
            <w:vAlign w:val="center"/>
          </w:tcPr>
          <w:p w:rsidR="00A720FB" w:rsidRDefault="00A720FB" w:rsidP="00067B13">
            <w:pPr>
              <w:pStyle w:val="2"/>
            </w:pPr>
            <w:r>
              <w:t>居民规范化电子健康档案覆盖率</w:t>
            </w:r>
          </w:p>
        </w:tc>
        <w:tc>
          <w:tcPr>
            <w:tcW w:w="1276" w:type="dxa"/>
            <w:vAlign w:val="center"/>
          </w:tcPr>
          <w:p w:rsidR="00A720FB" w:rsidRDefault="00A720FB" w:rsidP="00067B13">
            <w:pPr>
              <w:pStyle w:val="2"/>
            </w:pPr>
            <w:r>
              <w:t>≥70%</w:t>
            </w:r>
          </w:p>
        </w:tc>
        <w:tc>
          <w:tcPr>
            <w:tcW w:w="1843" w:type="dxa"/>
            <w:vAlign w:val="center"/>
          </w:tcPr>
          <w:p w:rsidR="00A720FB" w:rsidRDefault="00A720FB" w:rsidP="00067B13">
            <w:pPr>
              <w:pStyle w:val="2"/>
            </w:pPr>
            <w:r>
              <w:t>基本公共卫生项目国家规范第三版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支出进度</w:t>
            </w:r>
          </w:p>
        </w:tc>
        <w:tc>
          <w:tcPr>
            <w:tcW w:w="2891" w:type="dxa"/>
            <w:vAlign w:val="center"/>
          </w:tcPr>
          <w:p w:rsidR="00A720FB" w:rsidRDefault="00A720FB" w:rsidP="00067B13">
            <w:pPr>
              <w:pStyle w:val="2"/>
            </w:pPr>
            <w:r>
              <w:t>3月、6月、10月、12月项目支出进度</w:t>
            </w:r>
          </w:p>
        </w:tc>
        <w:tc>
          <w:tcPr>
            <w:tcW w:w="1276" w:type="dxa"/>
            <w:vAlign w:val="center"/>
          </w:tcPr>
          <w:p w:rsidR="00A720FB" w:rsidRDefault="00A720FB" w:rsidP="00067B13">
            <w:pPr>
              <w:pStyle w:val="2"/>
            </w:pPr>
            <w:r>
              <w:t>30%、60%、90%、100%</w:t>
            </w:r>
          </w:p>
        </w:tc>
        <w:tc>
          <w:tcPr>
            <w:tcW w:w="1843" w:type="dxa"/>
            <w:vAlign w:val="center"/>
          </w:tcPr>
          <w:p w:rsidR="00A720FB" w:rsidRDefault="00A720FB" w:rsidP="00067B13">
            <w:pPr>
              <w:pStyle w:val="2"/>
            </w:pPr>
            <w:r>
              <w:t>基本公共卫生项目国家规范第三版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每人每年补助标准</w:t>
            </w:r>
          </w:p>
        </w:tc>
        <w:tc>
          <w:tcPr>
            <w:tcW w:w="2891" w:type="dxa"/>
            <w:vAlign w:val="center"/>
          </w:tcPr>
          <w:p w:rsidR="00A720FB" w:rsidRDefault="00A720FB" w:rsidP="00067B13">
            <w:pPr>
              <w:pStyle w:val="2"/>
            </w:pPr>
            <w:r>
              <w:t>基本公卫每人每年补助标准</w:t>
            </w:r>
          </w:p>
        </w:tc>
        <w:tc>
          <w:tcPr>
            <w:tcW w:w="1276" w:type="dxa"/>
            <w:vAlign w:val="center"/>
          </w:tcPr>
          <w:p w:rsidR="00A720FB" w:rsidRDefault="00A720FB" w:rsidP="00067B13">
            <w:pPr>
              <w:pStyle w:val="2"/>
            </w:pPr>
            <w:r>
              <w:t>区级18.8元/人/年</w:t>
            </w:r>
          </w:p>
        </w:tc>
        <w:tc>
          <w:tcPr>
            <w:tcW w:w="1843" w:type="dxa"/>
            <w:vAlign w:val="center"/>
          </w:tcPr>
          <w:p w:rsidR="00A720FB" w:rsidRDefault="00A720FB" w:rsidP="00067B13">
            <w:pPr>
              <w:pStyle w:val="2"/>
            </w:pPr>
            <w:r>
              <w:t>基本公共卫生项目国家规范第三版</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基本公共卫生服务水平</w:t>
            </w:r>
          </w:p>
        </w:tc>
        <w:tc>
          <w:tcPr>
            <w:tcW w:w="2891" w:type="dxa"/>
            <w:vAlign w:val="center"/>
          </w:tcPr>
          <w:p w:rsidR="00A720FB" w:rsidRDefault="00A720FB" w:rsidP="00067B13">
            <w:pPr>
              <w:pStyle w:val="2"/>
            </w:pPr>
            <w:r>
              <w:t>基本公共卫生服务水平</w:t>
            </w:r>
          </w:p>
        </w:tc>
        <w:tc>
          <w:tcPr>
            <w:tcW w:w="1276" w:type="dxa"/>
            <w:vAlign w:val="center"/>
          </w:tcPr>
          <w:p w:rsidR="00A720FB" w:rsidRDefault="00A720FB" w:rsidP="00067B13">
            <w:pPr>
              <w:pStyle w:val="2"/>
            </w:pPr>
            <w:r>
              <w:t>不断提高</w:t>
            </w:r>
          </w:p>
        </w:tc>
        <w:tc>
          <w:tcPr>
            <w:tcW w:w="1843" w:type="dxa"/>
            <w:vAlign w:val="center"/>
          </w:tcPr>
          <w:p w:rsidR="00A720FB" w:rsidRDefault="00A720FB" w:rsidP="00067B13">
            <w:pPr>
              <w:pStyle w:val="2"/>
            </w:pPr>
            <w:r>
              <w:t>基本公共卫生项目国家规范第三版</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群众满意度</w:t>
            </w:r>
          </w:p>
        </w:tc>
        <w:tc>
          <w:tcPr>
            <w:tcW w:w="2891" w:type="dxa"/>
            <w:vAlign w:val="center"/>
          </w:tcPr>
          <w:p w:rsidR="00A720FB" w:rsidRDefault="00A720FB" w:rsidP="00067B13">
            <w:pPr>
              <w:pStyle w:val="2"/>
            </w:pPr>
            <w:r>
              <w:t>群众满意数量占总数比例。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调查问卷</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ind w:firstLine="560"/>
        <w:outlineLvl w:val="3"/>
      </w:pPr>
      <w:bookmarkStart w:id="10" w:name="_Toc_4_4_0000000004"/>
      <w:r>
        <w:rPr>
          <w:rFonts w:ascii="方正仿宋_GBK" w:eastAsia="方正仿宋_GBK" w:hAnsi="方正仿宋_GBK" w:cs="方正仿宋_GBK"/>
          <w:color w:val="000000"/>
          <w:sz w:val="28"/>
        </w:rPr>
        <w:lastRenderedPageBreak/>
        <w:t>1</w:t>
      </w:r>
      <w:r w:rsidR="00F878B8">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.2023年度第一批创A完成企业奖补资金（唐财资环【2023】55号)绩效目标表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416001唐山市生态环境局丰南区分局本级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13020723P00886410021H</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2023年度第一批创A完成企业奖补资金（唐财资环【2023】55号)</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242.00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242.00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用于发放发放创A奖补</w:t>
            </w:r>
          </w:p>
          <w:p w:rsidR="00A720FB" w:rsidRDefault="00A720FB" w:rsidP="00067B13">
            <w:pPr>
              <w:pStyle w:val="2"/>
            </w:pP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100%</w:t>
            </w:r>
          </w:p>
        </w:tc>
        <w:tc>
          <w:tcPr>
            <w:tcW w:w="1587" w:type="dxa"/>
            <w:vAlign w:val="center"/>
          </w:tcPr>
          <w:p w:rsidR="00A720FB" w:rsidRDefault="00A720FB" w:rsidP="00067B13">
            <w:pPr>
              <w:pStyle w:val="3"/>
            </w:pPr>
            <w:r>
              <w:t xml:space="preserve"> </w:t>
            </w:r>
          </w:p>
        </w:tc>
        <w:tc>
          <w:tcPr>
            <w:tcW w:w="1304" w:type="dxa"/>
            <w:vAlign w:val="center"/>
          </w:tcPr>
          <w:p w:rsidR="00A720FB" w:rsidRDefault="00A720FB" w:rsidP="00067B13">
            <w:pPr>
              <w:pStyle w:val="3"/>
            </w:pPr>
            <w:r>
              <w:t xml:space="preserve"> </w:t>
            </w:r>
          </w:p>
        </w:tc>
        <w:tc>
          <w:tcPr>
            <w:tcW w:w="3118" w:type="dxa"/>
            <w:gridSpan w:val="2"/>
            <w:vAlign w:val="center"/>
          </w:tcPr>
          <w:p w:rsidR="00A720FB" w:rsidRDefault="00A720FB" w:rsidP="00067B13">
            <w:pPr>
              <w:pStyle w:val="3"/>
            </w:pPr>
            <w:r>
              <w:t xml:space="preserve"> </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1.推进重点行业环保绩效创A，全面提高重点行业环保治理水平和产业竞争力，促进减污降碳协调增效，实现经济低碳转型、绿色发展</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发放奖补资金企业数量</w:t>
            </w:r>
          </w:p>
        </w:tc>
        <w:tc>
          <w:tcPr>
            <w:tcW w:w="2891" w:type="dxa"/>
            <w:vAlign w:val="center"/>
          </w:tcPr>
          <w:p w:rsidR="00A720FB" w:rsidRDefault="00A720FB" w:rsidP="00067B13">
            <w:pPr>
              <w:pStyle w:val="2"/>
            </w:pPr>
            <w:r>
              <w:t>拨付完成创A企业数量</w:t>
            </w:r>
          </w:p>
        </w:tc>
        <w:tc>
          <w:tcPr>
            <w:tcW w:w="1276" w:type="dxa"/>
            <w:vAlign w:val="center"/>
          </w:tcPr>
          <w:p w:rsidR="00A720FB" w:rsidRDefault="00A720FB" w:rsidP="00067B13">
            <w:pPr>
              <w:pStyle w:val="2"/>
            </w:pPr>
            <w:r>
              <w:t>1家</w:t>
            </w:r>
          </w:p>
        </w:tc>
        <w:tc>
          <w:tcPr>
            <w:tcW w:w="1843" w:type="dxa"/>
            <w:vAlign w:val="center"/>
          </w:tcPr>
          <w:p w:rsidR="00A720FB" w:rsidRDefault="00A720FB" w:rsidP="00067B13">
            <w:pPr>
              <w:pStyle w:val="2"/>
            </w:pPr>
            <w:r>
              <w:t>统计计算</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申报资料真实性</w:t>
            </w:r>
          </w:p>
        </w:tc>
        <w:tc>
          <w:tcPr>
            <w:tcW w:w="2891" w:type="dxa"/>
            <w:vAlign w:val="center"/>
          </w:tcPr>
          <w:p w:rsidR="00A720FB" w:rsidRDefault="00A720FB" w:rsidP="00067B13">
            <w:pPr>
              <w:pStyle w:val="2"/>
            </w:pPr>
            <w:r>
              <w:t>创A企业申报资料真实、准确，无造假情形</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工作需要</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完成时间</w:t>
            </w:r>
          </w:p>
        </w:tc>
        <w:tc>
          <w:tcPr>
            <w:tcW w:w="2891" w:type="dxa"/>
            <w:vAlign w:val="center"/>
          </w:tcPr>
          <w:p w:rsidR="00A720FB" w:rsidRDefault="00A720FB" w:rsidP="00067B13">
            <w:pPr>
              <w:pStyle w:val="2"/>
            </w:pPr>
            <w:r>
              <w:t>12月底完成绩效评级</w:t>
            </w:r>
          </w:p>
        </w:tc>
        <w:tc>
          <w:tcPr>
            <w:tcW w:w="1276" w:type="dxa"/>
            <w:vAlign w:val="center"/>
          </w:tcPr>
          <w:p w:rsidR="00A720FB" w:rsidRDefault="00A720FB" w:rsidP="00067B13">
            <w:pPr>
              <w:pStyle w:val="2"/>
            </w:pPr>
            <w:r>
              <w:t>≤12月</w:t>
            </w:r>
          </w:p>
        </w:tc>
        <w:tc>
          <w:tcPr>
            <w:tcW w:w="1843" w:type="dxa"/>
            <w:vAlign w:val="center"/>
          </w:tcPr>
          <w:p w:rsidR="00A720FB" w:rsidRDefault="00A720FB" w:rsidP="00067B13">
            <w:pPr>
              <w:pStyle w:val="2"/>
            </w:pPr>
            <w:r>
              <w:t>预算要求</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预算成本控制率</w:t>
            </w:r>
          </w:p>
        </w:tc>
        <w:tc>
          <w:tcPr>
            <w:tcW w:w="2891" w:type="dxa"/>
            <w:vAlign w:val="center"/>
          </w:tcPr>
          <w:p w:rsidR="00A720FB" w:rsidRDefault="00A720FB" w:rsidP="00067B13">
            <w:pPr>
              <w:pStyle w:val="2"/>
            </w:pPr>
            <w:r>
              <w:t>预算（成本）控制率=项目当期实际支出成本/项目当期预算*100%</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政策要求</w:t>
            </w:r>
          </w:p>
        </w:tc>
      </w:tr>
      <w:tr w:rsidR="00A720FB" w:rsidTr="00067B13">
        <w:trPr>
          <w:trHeight w:val="369"/>
          <w:jc w:val="center"/>
        </w:trPr>
        <w:tc>
          <w:tcPr>
            <w:tcW w:w="1276" w:type="dxa"/>
            <w:vMerge w:val="restart"/>
            <w:vAlign w:val="center"/>
          </w:tcPr>
          <w:p w:rsidR="00A720FB" w:rsidRDefault="00A720FB" w:rsidP="00067B13">
            <w:pPr>
              <w:pStyle w:val="3"/>
            </w:pPr>
            <w:r>
              <w:t>效益指标</w:t>
            </w:r>
          </w:p>
        </w:tc>
        <w:tc>
          <w:tcPr>
            <w:tcW w:w="1276" w:type="dxa"/>
            <w:vAlign w:val="center"/>
          </w:tcPr>
          <w:p w:rsidR="00A720FB" w:rsidRDefault="00A720FB" w:rsidP="00067B13">
            <w:pPr>
              <w:pStyle w:val="2"/>
            </w:pPr>
            <w:r>
              <w:t>经济效益指标</w:t>
            </w:r>
          </w:p>
        </w:tc>
        <w:tc>
          <w:tcPr>
            <w:tcW w:w="1332" w:type="dxa"/>
            <w:vAlign w:val="center"/>
          </w:tcPr>
          <w:p w:rsidR="00A720FB" w:rsidRDefault="00A720FB" w:rsidP="00067B13">
            <w:pPr>
              <w:pStyle w:val="2"/>
            </w:pPr>
            <w:r>
              <w:t>企业效益</w:t>
            </w:r>
          </w:p>
        </w:tc>
        <w:tc>
          <w:tcPr>
            <w:tcW w:w="2891" w:type="dxa"/>
            <w:vAlign w:val="center"/>
          </w:tcPr>
          <w:p w:rsidR="00A720FB" w:rsidRDefault="00A720FB" w:rsidP="00067B13">
            <w:pPr>
              <w:pStyle w:val="2"/>
            </w:pPr>
            <w:r>
              <w:t>带动企业效益</w:t>
            </w:r>
          </w:p>
        </w:tc>
        <w:tc>
          <w:tcPr>
            <w:tcW w:w="1276" w:type="dxa"/>
            <w:vAlign w:val="center"/>
          </w:tcPr>
          <w:p w:rsidR="00A720FB" w:rsidRDefault="00A720FB" w:rsidP="00067B13">
            <w:pPr>
              <w:pStyle w:val="2"/>
            </w:pPr>
            <w:r>
              <w:t>提升企业核心竞争力，进一步促进企业效益提升</w:t>
            </w:r>
          </w:p>
        </w:tc>
        <w:tc>
          <w:tcPr>
            <w:tcW w:w="1843" w:type="dxa"/>
            <w:vAlign w:val="center"/>
          </w:tcPr>
          <w:p w:rsidR="00A720FB" w:rsidRDefault="00A720FB" w:rsidP="00067B13">
            <w:pPr>
              <w:pStyle w:val="2"/>
            </w:pPr>
            <w:r>
              <w:t>政策要求</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管理水平</w:t>
            </w:r>
          </w:p>
        </w:tc>
        <w:tc>
          <w:tcPr>
            <w:tcW w:w="2891" w:type="dxa"/>
            <w:vAlign w:val="center"/>
          </w:tcPr>
          <w:p w:rsidR="00A720FB" w:rsidRDefault="00A720FB" w:rsidP="00067B13">
            <w:pPr>
              <w:pStyle w:val="2"/>
            </w:pPr>
            <w:r>
              <w:t>管理水平提高</w:t>
            </w:r>
          </w:p>
        </w:tc>
        <w:tc>
          <w:tcPr>
            <w:tcW w:w="1276" w:type="dxa"/>
            <w:vAlign w:val="center"/>
          </w:tcPr>
          <w:p w:rsidR="00A720FB" w:rsidRDefault="00A720FB" w:rsidP="00067B13">
            <w:pPr>
              <w:pStyle w:val="2"/>
            </w:pPr>
            <w:r>
              <w:t>鼓励企业在环保治理方面加大研发投入，引导企业提高全过程清洁生产技术水平</w:t>
            </w:r>
          </w:p>
        </w:tc>
        <w:tc>
          <w:tcPr>
            <w:tcW w:w="1843" w:type="dxa"/>
            <w:vAlign w:val="center"/>
          </w:tcPr>
          <w:p w:rsidR="00A720FB" w:rsidRDefault="00A720FB" w:rsidP="00067B13">
            <w:pPr>
              <w:pStyle w:val="2"/>
            </w:pPr>
            <w:r>
              <w:t>政策要求</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生态效益指标</w:t>
            </w:r>
          </w:p>
        </w:tc>
        <w:tc>
          <w:tcPr>
            <w:tcW w:w="1332" w:type="dxa"/>
            <w:vAlign w:val="center"/>
          </w:tcPr>
          <w:p w:rsidR="00A720FB" w:rsidRDefault="00A720FB" w:rsidP="00067B13">
            <w:pPr>
              <w:pStyle w:val="2"/>
            </w:pPr>
            <w:r>
              <w:t>大气环境</w:t>
            </w:r>
          </w:p>
        </w:tc>
        <w:tc>
          <w:tcPr>
            <w:tcW w:w="2891" w:type="dxa"/>
            <w:vAlign w:val="center"/>
          </w:tcPr>
          <w:p w:rsidR="00A720FB" w:rsidRDefault="00A720FB" w:rsidP="00067B13">
            <w:pPr>
              <w:pStyle w:val="2"/>
            </w:pPr>
            <w:r>
              <w:t>空气质量变化情况</w:t>
            </w:r>
          </w:p>
        </w:tc>
        <w:tc>
          <w:tcPr>
            <w:tcW w:w="1276" w:type="dxa"/>
            <w:vAlign w:val="center"/>
          </w:tcPr>
          <w:p w:rsidR="00A720FB" w:rsidRDefault="00A720FB" w:rsidP="00067B13">
            <w:pPr>
              <w:pStyle w:val="2"/>
            </w:pPr>
            <w:r>
              <w:t>空气质量进一步改善</w:t>
            </w:r>
          </w:p>
        </w:tc>
        <w:tc>
          <w:tcPr>
            <w:tcW w:w="1843" w:type="dxa"/>
            <w:vAlign w:val="center"/>
          </w:tcPr>
          <w:p w:rsidR="00A720FB" w:rsidRDefault="00A720FB" w:rsidP="00067B13">
            <w:pPr>
              <w:pStyle w:val="2"/>
            </w:pPr>
            <w:r>
              <w:t>政策要求</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可持续影响指标</w:t>
            </w:r>
          </w:p>
        </w:tc>
        <w:tc>
          <w:tcPr>
            <w:tcW w:w="1332" w:type="dxa"/>
            <w:vAlign w:val="center"/>
          </w:tcPr>
          <w:p w:rsidR="00A720FB" w:rsidRDefault="00A720FB" w:rsidP="00067B13">
            <w:pPr>
              <w:pStyle w:val="2"/>
            </w:pPr>
            <w:r>
              <w:t>可持续发展</w:t>
            </w:r>
          </w:p>
        </w:tc>
        <w:tc>
          <w:tcPr>
            <w:tcW w:w="2891" w:type="dxa"/>
            <w:vAlign w:val="center"/>
          </w:tcPr>
          <w:p w:rsidR="00A720FB" w:rsidRDefault="00A720FB" w:rsidP="00067B13">
            <w:pPr>
              <w:pStyle w:val="2"/>
            </w:pPr>
            <w:r>
              <w:t>对全省经济社会作用</w:t>
            </w:r>
          </w:p>
        </w:tc>
        <w:tc>
          <w:tcPr>
            <w:tcW w:w="1276" w:type="dxa"/>
            <w:vAlign w:val="center"/>
          </w:tcPr>
          <w:p w:rsidR="00A720FB" w:rsidRDefault="00A720FB" w:rsidP="00067B13">
            <w:pPr>
              <w:pStyle w:val="2"/>
            </w:pPr>
            <w:r>
              <w:t>推进全省经济低碳转型，绿色发展</w:t>
            </w:r>
          </w:p>
        </w:tc>
        <w:tc>
          <w:tcPr>
            <w:tcW w:w="1843" w:type="dxa"/>
            <w:vAlign w:val="center"/>
          </w:tcPr>
          <w:p w:rsidR="00A720FB" w:rsidRDefault="00A720FB" w:rsidP="00067B13">
            <w:pPr>
              <w:pStyle w:val="2"/>
            </w:pPr>
            <w:r>
              <w:t>政策要求</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服务对象满意度指标</w:t>
            </w:r>
          </w:p>
        </w:tc>
        <w:tc>
          <w:tcPr>
            <w:tcW w:w="2891" w:type="dxa"/>
            <w:vAlign w:val="center"/>
          </w:tcPr>
          <w:p w:rsidR="00A720FB" w:rsidRDefault="00A720FB" w:rsidP="00067B13">
            <w:pPr>
              <w:pStyle w:val="2"/>
            </w:pPr>
            <w:r>
              <w:t>发放创A奖补资金企业满意度</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政策要求</w:t>
            </w:r>
          </w:p>
        </w:tc>
      </w:tr>
    </w:tbl>
    <w:p w:rsidR="00A720FB" w:rsidRDefault="00A720FB" w:rsidP="00A720FB">
      <w:pPr>
        <w:sectPr w:rsidR="00A720FB">
          <w:footerReference w:type="even" r:id="rId11"/>
          <w:footerReference w:type="default" r:id="rId12"/>
          <w:pgSz w:w="11900" w:h="16840"/>
          <w:pgMar w:top="1984" w:right="1304" w:bottom="1134" w:left="1304" w:header="720" w:footer="720" w:gutter="0"/>
          <w:cols w:space="720"/>
        </w:sectPr>
      </w:pPr>
    </w:p>
    <w:p w:rsidR="00A720FB" w:rsidRDefault="00A720FB" w:rsidP="00A720FB">
      <w:pPr>
        <w:ind w:firstLine="560"/>
        <w:outlineLvl w:val="3"/>
      </w:pPr>
      <w:r>
        <w:rPr>
          <w:rFonts w:ascii="方正仿宋_GBK" w:eastAsia="方正仿宋_GBK" w:hAnsi="方正仿宋_GBK" w:cs="方正仿宋_GBK" w:hint="eastAsia"/>
          <w:color w:val="000000"/>
          <w:sz w:val="28"/>
          <w:lang w:eastAsia="zh-CN"/>
        </w:rPr>
        <w:lastRenderedPageBreak/>
        <w:t>1</w:t>
      </w:r>
      <w:r w:rsidR="00F878B8">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color w:val="000000"/>
          <w:sz w:val="28"/>
        </w:rPr>
        <w:t>.水源置换后经营亏损补贴绩效目标表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417001唐山市丰南区住房和城乡建设局本级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13020724P006775100043</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水源置换后经营亏损补贴</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3600.00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3600.00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由于丰南城区和高新园区水源置换管网工程实施后，公司运营成本增加，导致收支不平衡，财力不足，无法维持公司正常运转，2024年申请资金3600万元，用于亏损补贴。</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30%</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1.保障饮用水安全，维护公众健康，保证居民正常饮水生活需求。</w:t>
            </w:r>
            <w:r>
              <w:tab/>
            </w:r>
          </w:p>
        </w:tc>
      </w:tr>
    </w:tbl>
    <w:p w:rsidR="00A720FB" w:rsidRDefault="00A720FB" w:rsidP="00A720F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供水工作完成率</w:t>
            </w:r>
          </w:p>
        </w:tc>
        <w:tc>
          <w:tcPr>
            <w:tcW w:w="2891" w:type="dxa"/>
            <w:vAlign w:val="center"/>
          </w:tcPr>
          <w:p w:rsidR="00A720FB" w:rsidRDefault="00A720FB" w:rsidP="00067B13">
            <w:pPr>
              <w:pStyle w:val="2"/>
            </w:pPr>
            <w:r>
              <w:t>供水工作完成率</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供水工作完成情况</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供水质量验收合格率</w:t>
            </w:r>
          </w:p>
        </w:tc>
        <w:tc>
          <w:tcPr>
            <w:tcW w:w="2891" w:type="dxa"/>
            <w:vAlign w:val="center"/>
          </w:tcPr>
          <w:p w:rsidR="00A720FB" w:rsidRDefault="00A720FB" w:rsidP="00067B13">
            <w:pPr>
              <w:pStyle w:val="2"/>
            </w:pPr>
            <w:r>
              <w:t>供水各项指标质量达标情况</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验收报告</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供水资金拨付及时率</w:t>
            </w:r>
          </w:p>
        </w:tc>
        <w:tc>
          <w:tcPr>
            <w:tcW w:w="2891" w:type="dxa"/>
            <w:vAlign w:val="center"/>
          </w:tcPr>
          <w:p w:rsidR="00A720FB" w:rsidRDefault="00A720FB" w:rsidP="00067B13">
            <w:pPr>
              <w:pStyle w:val="2"/>
            </w:pPr>
            <w:r>
              <w:t>购水资金拨付的及时情况</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拨付情况</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购水成本</w:t>
            </w:r>
          </w:p>
        </w:tc>
        <w:tc>
          <w:tcPr>
            <w:tcW w:w="2891" w:type="dxa"/>
            <w:vAlign w:val="center"/>
          </w:tcPr>
          <w:p w:rsidR="00A720FB" w:rsidRDefault="00A720FB" w:rsidP="00067B13">
            <w:pPr>
              <w:pStyle w:val="2"/>
            </w:pPr>
            <w:r>
              <w:t>购水成本情况</w:t>
            </w:r>
          </w:p>
        </w:tc>
        <w:tc>
          <w:tcPr>
            <w:tcW w:w="1276" w:type="dxa"/>
            <w:vAlign w:val="center"/>
          </w:tcPr>
          <w:p w:rsidR="00A720FB" w:rsidRDefault="00A720FB" w:rsidP="00067B13">
            <w:pPr>
              <w:pStyle w:val="2"/>
            </w:pPr>
            <w:r>
              <w:t>4元/吨</w:t>
            </w:r>
          </w:p>
        </w:tc>
        <w:tc>
          <w:tcPr>
            <w:tcW w:w="1843" w:type="dxa"/>
            <w:vAlign w:val="center"/>
          </w:tcPr>
          <w:p w:rsidR="00A720FB" w:rsidRDefault="00A720FB" w:rsidP="00067B13">
            <w:pPr>
              <w:pStyle w:val="2"/>
            </w:pPr>
            <w:r>
              <w:t>拨付情况</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经济效益指标</w:t>
            </w:r>
          </w:p>
        </w:tc>
        <w:tc>
          <w:tcPr>
            <w:tcW w:w="1332" w:type="dxa"/>
            <w:vAlign w:val="center"/>
          </w:tcPr>
          <w:p w:rsidR="00A720FB" w:rsidRDefault="00A720FB" w:rsidP="00067B13">
            <w:pPr>
              <w:pStyle w:val="2"/>
            </w:pPr>
            <w:r>
              <w:t>提高人民生活环境质量</w:t>
            </w:r>
          </w:p>
        </w:tc>
        <w:tc>
          <w:tcPr>
            <w:tcW w:w="2891" w:type="dxa"/>
            <w:vAlign w:val="center"/>
          </w:tcPr>
          <w:p w:rsidR="00A720FB" w:rsidRDefault="00A720FB" w:rsidP="00067B13">
            <w:pPr>
              <w:pStyle w:val="2"/>
            </w:pPr>
            <w:r>
              <w:t>满足用水需求，提高人民生活环境质量</w:t>
            </w:r>
          </w:p>
        </w:tc>
        <w:tc>
          <w:tcPr>
            <w:tcW w:w="1276" w:type="dxa"/>
            <w:vAlign w:val="center"/>
          </w:tcPr>
          <w:p w:rsidR="00A720FB" w:rsidRDefault="00A720FB" w:rsidP="00067B13">
            <w:pPr>
              <w:pStyle w:val="2"/>
            </w:pPr>
            <w:r>
              <w:t>较大提高</w:t>
            </w:r>
          </w:p>
        </w:tc>
        <w:tc>
          <w:tcPr>
            <w:tcW w:w="1843" w:type="dxa"/>
            <w:vAlign w:val="center"/>
          </w:tcPr>
          <w:p w:rsidR="00A720FB" w:rsidRDefault="00A720FB" w:rsidP="00067B13">
            <w:pPr>
              <w:pStyle w:val="2"/>
            </w:pPr>
            <w:r>
              <w:t>行业标准</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居民满意度</w:t>
            </w:r>
          </w:p>
        </w:tc>
        <w:tc>
          <w:tcPr>
            <w:tcW w:w="2891" w:type="dxa"/>
            <w:vAlign w:val="center"/>
          </w:tcPr>
          <w:p w:rsidR="00A720FB" w:rsidRDefault="00A720FB" w:rsidP="00067B13">
            <w:pPr>
              <w:pStyle w:val="2"/>
            </w:pPr>
            <w:r>
              <w:t>通过问卷调查，反映满意的人数占调查人数之比</w:t>
            </w:r>
          </w:p>
        </w:tc>
        <w:tc>
          <w:tcPr>
            <w:tcW w:w="1276" w:type="dxa"/>
            <w:vAlign w:val="center"/>
          </w:tcPr>
          <w:p w:rsidR="00A720FB" w:rsidRDefault="00A720FB" w:rsidP="00067B13">
            <w:pPr>
              <w:pStyle w:val="2"/>
            </w:pPr>
            <w:r>
              <w:t>≥95%</w:t>
            </w:r>
          </w:p>
        </w:tc>
        <w:tc>
          <w:tcPr>
            <w:tcW w:w="1843" w:type="dxa"/>
            <w:vAlign w:val="center"/>
          </w:tcPr>
          <w:p w:rsidR="00A720FB" w:rsidRDefault="00A720FB" w:rsidP="00067B13">
            <w:pPr>
              <w:pStyle w:val="2"/>
            </w:pPr>
            <w:r>
              <w:t>调查问卷</w:t>
            </w:r>
          </w:p>
        </w:tc>
      </w:tr>
    </w:tbl>
    <w:p w:rsidR="00A720FB" w:rsidRDefault="00A720FB" w:rsidP="00A720FB">
      <w:pPr>
        <w:rPr>
          <w:rFonts w:eastAsiaTheme="minorEastAsia"/>
          <w:lang w:eastAsia="zh-CN"/>
        </w:rPr>
      </w:pPr>
    </w:p>
    <w:p w:rsidR="00A720FB" w:rsidRDefault="00A720FB" w:rsidP="00A720FB">
      <w:pPr>
        <w:rPr>
          <w:rFonts w:eastAsiaTheme="minorEastAsia"/>
          <w:lang w:eastAsia="zh-CN"/>
        </w:rPr>
      </w:pPr>
      <w:r>
        <w:rPr>
          <w:rFonts w:eastAsiaTheme="minorEastAsia"/>
          <w:lang w:eastAsia="zh-CN"/>
        </w:rPr>
        <w:br w:type="page"/>
      </w:r>
    </w:p>
    <w:p w:rsidR="00A720FB" w:rsidRDefault="00A720FB" w:rsidP="00A720FB">
      <w:pPr>
        <w:ind w:firstLine="560"/>
        <w:outlineLvl w:val="3"/>
      </w:pPr>
      <w:r>
        <w:rPr>
          <w:rFonts w:ascii="方正仿宋_GBK" w:eastAsia="方正仿宋_GBK" w:hAnsi="方正仿宋_GBK" w:cs="方正仿宋_GBK" w:hint="eastAsia"/>
          <w:color w:val="000000"/>
          <w:sz w:val="28"/>
          <w:lang w:eastAsia="zh-CN"/>
        </w:rPr>
        <w:lastRenderedPageBreak/>
        <w:t>1</w:t>
      </w:r>
      <w:r w:rsidR="00F878B8">
        <w:rPr>
          <w:rFonts w:ascii="方正仿宋_GBK" w:eastAsia="方正仿宋_GBK" w:hAnsi="方正仿宋_GBK" w:cs="方正仿宋_GBK" w:hint="eastAsia"/>
          <w:color w:val="000000"/>
          <w:sz w:val="28"/>
          <w:lang w:eastAsia="zh-CN"/>
        </w:rPr>
        <w:t>7</w:t>
      </w:r>
      <w:r>
        <w:rPr>
          <w:rFonts w:ascii="方正仿宋_GBK" w:eastAsia="方正仿宋_GBK" w:hAnsi="方正仿宋_GBK" w:cs="方正仿宋_GBK"/>
          <w:color w:val="000000"/>
          <w:sz w:val="28"/>
        </w:rPr>
        <w:t>.唐山洁城能源股份有限公司生活垃圾处理费绩效目标表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417001唐山市丰南区住房和城乡建设局本级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13020724P007066100013</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唐山洁城能源股份有限公司生活垃圾处理费</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2000.00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2000.00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根据《唐山市丰南区生活垃圾处理协议》中第三条第二款规定补贴标准：“按唐山市财政局，唐财【2012】76号文件规定生活垃圾处理财政补贴暂定为100元/吨”；第三款规定：“补贴资金应纳入唐山市丰南区财政预算，每半年结算一次”的规定。2024年应支付2023年垃圾处理费1937万元，2024年上半年900万元，合计2837万元。本年预算安排2000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30%</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1.1.负责我区城乡生活垃圾的焚烧处理，保证我区的生活垃圾得到有效治理。改善生态环境，提升群众的获得感和满足感。</w:t>
            </w:r>
          </w:p>
          <w:p w:rsidR="00A720FB" w:rsidRDefault="00A720FB" w:rsidP="00067B13">
            <w:pPr>
              <w:pStyle w:val="2"/>
            </w:pPr>
            <w:r>
              <w:t>2.改善生态环境。</w:t>
            </w:r>
          </w:p>
          <w:p w:rsidR="00A720FB" w:rsidRDefault="00A720FB" w:rsidP="00067B13">
            <w:pPr>
              <w:pStyle w:val="2"/>
            </w:pPr>
            <w:r>
              <w:t>3.提升群众的获得感和满足感。</w:t>
            </w:r>
          </w:p>
        </w:tc>
      </w:tr>
    </w:tbl>
    <w:p w:rsidR="00A720FB" w:rsidRDefault="00A720FB" w:rsidP="00A720FB">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工作量完成率</w:t>
            </w:r>
          </w:p>
        </w:tc>
        <w:tc>
          <w:tcPr>
            <w:tcW w:w="2891" w:type="dxa"/>
            <w:vAlign w:val="center"/>
          </w:tcPr>
          <w:p w:rsidR="00A720FB" w:rsidRDefault="00A720FB" w:rsidP="00067B13">
            <w:pPr>
              <w:pStyle w:val="2"/>
            </w:pPr>
            <w:r>
              <w:t>完成的工作量占总工作量的比率</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工作完成情况</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垃圾处理工作达标率</w:t>
            </w:r>
          </w:p>
        </w:tc>
        <w:tc>
          <w:tcPr>
            <w:tcW w:w="2891" w:type="dxa"/>
            <w:vAlign w:val="center"/>
          </w:tcPr>
          <w:p w:rsidR="00A720FB" w:rsidRDefault="00A720FB" w:rsidP="00067B13">
            <w:pPr>
              <w:pStyle w:val="2"/>
            </w:pPr>
            <w:r>
              <w:t>垃圾处理达标情况</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工作完成情况</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工作完成及时率</w:t>
            </w:r>
          </w:p>
        </w:tc>
        <w:tc>
          <w:tcPr>
            <w:tcW w:w="2891" w:type="dxa"/>
            <w:vAlign w:val="center"/>
          </w:tcPr>
          <w:p w:rsidR="00A720FB" w:rsidRDefault="00A720FB" w:rsidP="00067B13">
            <w:pPr>
              <w:pStyle w:val="2"/>
            </w:pPr>
            <w:r>
              <w:t>工作完成的及时情况</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工作完成情况</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成本控制率</w:t>
            </w:r>
          </w:p>
        </w:tc>
        <w:tc>
          <w:tcPr>
            <w:tcW w:w="2891" w:type="dxa"/>
            <w:vAlign w:val="center"/>
          </w:tcPr>
          <w:p w:rsidR="00A720FB" w:rsidRDefault="00A720FB" w:rsidP="00067B13">
            <w:pPr>
              <w:pStyle w:val="2"/>
            </w:pPr>
            <w:r>
              <w:t>成本控制情况</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工作完成情况</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经济效益指标</w:t>
            </w:r>
          </w:p>
        </w:tc>
        <w:tc>
          <w:tcPr>
            <w:tcW w:w="1332" w:type="dxa"/>
            <w:vAlign w:val="center"/>
          </w:tcPr>
          <w:p w:rsidR="00A720FB" w:rsidRDefault="00A720FB" w:rsidP="00067B13">
            <w:pPr>
              <w:pStyle w:val="2"/>
            </w:pPr>
            <w:r>
              <w:t>实施效果</w:t>
            </w:r>
          </w:p>
        </w:tc>
        <w:tc>
          <w:tcPr>
            <w:tcW w:w="2891" w:type="dxa"/>
            <w:vAlign w:val="center"/>
          </w:tcPr>
          <w:p w:rsidR="00A720FB" w:rsidRDefault="00A720FB" w:rsidP="00067B13">
            <w:pPr>
              <w:pStyle w:val="2"/>
            </w:pPr>
            <w:r>
              <w:t>有效实施对居民带来的效果</w:t>
            </w:r>
          </w:p>
        </w:tc>
        <w:tc>
          <w:tcPr>
            <w:tcW w:w="1276" w:type="dxa"/>
            <w:vAlign w:val="center"/>
          </w:tcPr>
          <w:p w:rsidR="00A720FB" w:rsidRDefault="00A720FB" w:rsidP="00067B13">
            <w:pPr>
              <w:pStyle w:val="2"/>
            </w:pPr>
            <w:r>
              <w:t>基本保障</w:t>
            </w:r>
          </w:p>
        </w:tc>
        <w:tc>
          <w:tcPr>
            <w:tcW w:w="1843" w:type="dxa"/>
            <w:vAlign w:val="center"/>
          </w:tcPr>
          <w:p w:rsidR="00A720FB" w:rsidRDefault="00A720FB" w:rsidP="00067B13">
            <w:pPr>
              <w:pStyle w:val="2"/>
            </w:pPr>
            <w:r>
              <w:t>调查问卷</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服务对象满意度</w:t>
            </w:r>
          </w:p>
        </w:tc>
        <w:tc>
          <w:tcPr>
            <w:tcW w:w="2891" w:type="dxa"/>
            <w:vAlign w:val="center"/>
          </w:tcPr>
          <w:p w:rsidR="00A720FB" w:rsidRDefault="00A720FB" w:rsidP="00067B13">
            <w:pPr>
              <w:pStyle w:val="2"/>
            </w:pPr>
            <w:r>
              <w:t>接受服务的人群对所提供服务的满意程度</w:t>
            </w:r>
          </w:p>
        </w:tc>
        <w:tc>
          <w:tcPr>
            <w:tcW w:w="1276" w:type="dxa"/>
            <w:vAlign w:val="center"/>
          </w:tcPr>
          <w:p w:rsidR="00A720FB" w:rsidRDefault="00A720FB" w:rsidP="00067B13">
            <w:pPr>
              <w:pStyle w:val="2"/>
            </w:pPr>
            <w:r>
              <w:t>≥95%</w:t>
            </w:r>
          </w:p>
        </w:tc>
        <w:tc>
          <w:tcPr>
            <w:tcW w:w="1843" w:type="dxa"/>
            <w:vAlign w:val="center"/>
          </w:tcPr>
          <w:p w:rsidR="00A720FB" w:rsidRDefault="00A720FB" w:rsidP="00067B13">
            <w:pPr>
              <w:pStyle w:val="2"/>
            </w:pPr>
            <w:r>
              <w:t>调查问卷</w:t>
            </w:r>
          </w:p>
        </w:tc>
      </w:tr>
    </w:tbl>
    <w:p w:rsidR="00A720FB" w:rsidRDefault="00A720FB" w:rsidP="00A720FB">
      <w:pPr>
        <w:rPr>
          <w:rFonts w:eastAsiaTheme="minorEastAsia"/>
          <w:lang w:eastAsia="zh-CN"/>
        </w:rPr>
      </w:pPr>
    </w:p>
    <w:p w:rsidR="00A720FB" w:rsidRDefault="00A720FB" w:rsidP="00A720FB">
      <w:pPr>
        <w:rPr>
          <w:rFonts w:eastAsiaTheme="minorEastAsia"/>
          <w:lang w:eastAsia="zh-CN"/>
        </w:rPr>
      </w:pPr>
      <w:r>
        <w:rPr>
          <w:rFonts w:eastAsiaTheme="minorEastAsia"/>
          <w:lang w:eastAsia="zh-CN"/>
        </w:rPr>
        <w:br w:type="page"/>
      </w:r>
    </w:p>
    <w:p w:rsidR="00A720FB" w:rsidRDefault="00A720FB" w:rsidP="00A720FB">
      <w:pPr>
        <w:ind w:firstLine="560"/>
        <w:outlineLvl w:val="3"/>
      </w:pPr>
      <w:r>
        <w:rPr>
          <w:rFonts w:ascii="方正仿宋_GBK" w:eastAsia="方正仿宋_GBK" w:hAnsi="方正仿宋_GBK" w:cs="方正仿宋_GBK" w:hint="eastAsia"/>
          <w:color w:val="000000"/>
          <w:sz w:val="28"/>
          <w:lang w:eastAsia="zh-CN"/>
        </w:rPr>
        <w:lastRenderedPageBreak/>
        <w:t>1</w:t>
      </w:r>
      <w:r w:rsidR="00F878B8">
        <w:rPr>
          <w:rFonts w:ascii="方正仿宋_GBK" w:eastAsia="方正仿宋_GBK" w:hAnsi="方正仿宋_GBK" w:cs="方正仿宋_GBK" w:hint="eastAsia"/>
          <w:color w:val="000000"/>
          <w:sz w:val="28"/>
          <w:lang w:eastAsia="zh-CN"/>
        </w:rPr>
        <w:t>8</w:t>
      </w:r>
      <w:r>
        <w:rPr>
          <w:rFonts w:ascii="方正仿宋_GBK" w:eastAsia="方正仿宋_GBK" w:hAnsi="方正仿宋_GBK" w:cs="方正仿宋_GBK"/>
          <w:color w:val="000000"/>
          <w:sz w:val="28"/>
        </w:rPr>
        <w:t>. “一环三线”绿化资金绩效目标表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13020724P00F48H10033E</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“一环三线”绿化资金</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935.58</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935.58</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2024年预算安排935.58万元。2024年度“一环三线”项目资金（包括遮胁荫补贴）891.87万元(12741亩*0.07万元）。另外按照岔河镇关于一环三线绿化项目土地流转费问题的请示，增加本乡镇一环三线2022年、2023年和2024年项目资金728.356亩*200元*3年=43.70136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 xml:space="preserve"> </w:t>
            </w:r>
          </w:p>
        </w:tc>
        <w:tc>
          <w:tcPr>
            <w:tcW w:w="1587" w:type="dxa"/>
            <w:vAlign w:val="center"/>
          </w:tcPr>
          <w:p w:rsidR="00A720FB" w:rsidRDefault="00A720FB" w:rsidP="00067B13">
            <w:pPr>
              <w:pStyle w:val="3"/>
            </w:pPr>
            <w:r>
              <w:t xml:space="preserve"> </w:t>
            </w:r>
          </w:p>
        </w:tc>
        <w:tc>
          <w:tcPr>
            <w:tcW w:w="1304" w:type="dxa"/>
            <w:vAlign w:val="center"/>
          </w:tcPr>
          <w:p w:rsidR="00A720FB" w:rsidRDefault="00A720FB" w:rsidP="00067B13">
            <w:pPr>
              <w:pStyle w:val="3"/>
            </w:pPr>
            <w:r>
              <w:t xml:space="preserve"> </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1.改善我区环城高速、津秦高铁、沿海高速、唐曹高速等“一环三线”沿线生态环境，开展植树造林、推进扩绿增绿、恢复提升生态系统功能，实施重要通道沿线绿化行动。</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造林面积</w:t>
            </w:r>
          </w:p>
        </w:tc>
        <w:tc>
          <w:tcPr>
            <w:tcW w:w="2891" w:type="dxa"/>
            <w:vAlign w:val="center"/>
          </w:tcPr>
          <w:p w:rsidR="00A720FB" w:rsidRDefault="00A720FB" w:rsidP="00067B13">
            <w:pPr>
              <w:pStyle w:val="2"/>
            </w:pPr>
            <w:r>
              <w:t>完成的造林面积亩数</w:t>
            </w:r>
          </w:p>
        </w:tc>
        <w:tc>
          <w:tcPr>
            <w:tcW w:w="1276" w:type="dxa"/>
            <w:vAlign w:val="center"/>
          </w:tcPr>
          <w:p w:rsidR="00A720FB" w:rsidRDefault="00A720FB" w:rsidP="00067B13">
            <w:pPr>
              <w:pStyle w:val="2"/>
            </w:pPr>
            <w:r>
              <w:t>≥5000亩</w:t>
            </w:r>
          </w:p>
        </w:tc>
        <w:tc>
          <w:tcPr>
            <w:tcW w:w="1843" w:type="dxa"/>
            <w:vAlign w:val="center"/>
          </w:tcPr>
          <w:p w:rsidR="00A720FB" w:rsidRDefault="00A720FB" w:rsidP="00067B13">
            <w:pPr>
              <w:pStyle w:val="2"/>
            </w:pPr>
            <w:r>
              <w:t>行动方案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验收合格率</w:t>
            </w:r>
          </w:p>
        </w:tc>
        <w:tc>
          <w:tcPr>
            <w:tcW w:w="2891" w:type="dxa"/>
            <w:vAlign w:val="center"/>
          </w:tcPr>
          <w:p w:rsidR="00A720FB" w:rsidRDefault="00A720FB" w:rsidP="00067B13">
            <w:pPr>
              <w:pStyle w:val="2"/>
            </w:pPr>
            <w:r>
              <w:t>验收合格面积/验收面积</w:t>
            </w:r>
          </w:p>
        </w:tc>
        <w:tc>
          <w:tcPr>
            <w:tcW w:w="1276" w:type="dxa"/>
            <w:vAlign w:val="center"/>
          </w:tcPr>
          <w:p w:rsidR="00A720FB" w:rsidRDefault="00A720FB" w:rsidP="00067B13">
            <w:pPr>
              <w:pStyle w:val="2"/>
            </w:pPr>
            <w:r>
              <w:t>80%</w:t>
            </w:r>
          </w:p>
        </w:tc>
        <w:tc>
          <w:tcPr>
            <w:tcW w:w="1843" w:type="dxa"/>
            <w:vAlign w:val="center"/>
          </w:tcPr>
          <w:p w:rsidR="00A720FB" w:rsidRDefault="00A720FB" w:rsidP="00067B13">
            <w:pPr>
              <w:pStyle w:val="2"/>
            </w:pPr>
            <w:r>
              <w:t>行动方案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占地补贴年限</w:t>
            </w:r>
          </w:p>
        </w:tc>
        <w:tc>
          <w:tcPr>
            <w:tcW w:w="2891" w:type="dxa"/>
            <w:vAlign w:val="center"/>
          </w:tcPr>
          <w:p w:rsidR="00A720FB" w:rsidRDefault="00A720FB" w:rsidP="00067B13">
            <w:pPr>
              <w:pStyle w:val="2"/>
            </w:pPr>
            <w:r>
              <w:t>文件规定补贴年限</w:t>
            </w:r>
          </w:p>
        </w:tc>
        <w:tc>
          <w:tcPr>
            <w:tcW w:w="1276" w:type="dxa"/>
            <w:vAlign w:val="center"/>
          </w:tcPr>
          <w:p w:rsidR="00A720FB" w:rsidRDefault="00A720FB" w:rsidP="00067B13">
            <w:pPr>
              <w:pStyle w:val="2"/>
            </w:pPr>
            <w:r>
              <w:t>2019年-2026年</w:t>
            </w:r>
          </w:p>
        </w:tc>
        <w:tc>
          <w:tcPr>
            <w:tcW w:w="1843" w:type="dxa"/>
            <w:vAlign w:val="center"/>
          </w:tcPr>
          <w:p w:rsidR="00A720FB" w:rsidRDefault="00A720FB" w:rsidP="00067B13">
            <w:pPr>
              <w:pStyle w:val="2"/>
            </w:pPr>
            <w:r>
              <w:t>行动方案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财政补贴标准</w:t>
            </w:r>
          </w:p>
        </w:tc>
        <w:tc>
          <w:tcPr>
            <w:tcW w:w="2891" w:type="dxa"/>
            <w:vAlign w:val="center"/>
          </w:tcPr>
          <w:p w:rsidR="00A720FB" w:rsidRDefault="00A720FB" w:rsidP="00067B13">
            <w:pPr>
              <w:pStyle w:val="2"/>
            </w:pPr>
            <w:r>
              <w:t>文件规定补助标准</w:t>
            </w:r>
          </w:p>
        </w:tc>
        <w:tc>
          <w:tcPr>
            <w:tcW w:w="1276" w:type="dxa"/>
            <w:vAlign w:val="center"/>
          </w:tcPr>
          <w:p w:rsidR="00A720FB" w:rsidRDefault="00A720FB" w:rsidP="00067B13">
            <w:pPr>
              <w:pStyle w:val="2"/>
            </w:pPr>
            <w:r>
              <w:t>700元/亩/年</w:t>
            </w:r>
          </w:p>
        </w:tc>
        <w:tc>
          <w:tcPr>
            <w:tcW w:w="1843" w:type="dxa"/>
            <w:vAlign w:val="center"/>
          </w:tcPr>
          <w:p w:rsidR="00A720FB" w:rsidRDefault="00A720FB" w:rsidP="00067B13">
            <w:pPr>
              <w:pStyle w:val="2"/>
            </w:pPr>
            <w:r>
              <w:t>行动方案</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生态效益指标</w:t>
            </w:r>
          </w:p>
        </w:tc>
        <w:tc>
          <w:tcPr>
            <w:tcW w:w="1332" w:type="dxa"/>
            <w:vAlign w:val="center"/>
          </w:tcPr>
          <w:p w:rsidR="00A720FB" w:rsidRDefault="00A720FB" w:rsidP="00067B13">
            <w:pPr>
              <w:pStyle w:val="2"/>
            </w:pPr>
            <w:r>
              <w:t>造林成活率</w:t>
            </w:r>
          </w:p>
        </w:tc>
        <w:tc>
          <w:tcPr>
            <w:tcW w:w="2891" w:type="dxa"/>
            <w:vAlign w:val="center"/>
          </w:tcPr>
          <w:p w:rsidR="00A720FB" w:rsidRDefault="00A720FB" w:rsidP="00067B13">
            <w:pPr>
              <w:pStyle w:val="2"/>
            </w:pPr>
            <w:r>
              <w:t>单位面积成活株数/造林株数</w:t>
            </w:r>
          </w:p>
        </w:tc>
        <w:tc>
          <w:tcPr>
            <w:tcW w:w="1276" w:type="dxa"/>
            <w:vAlign w:val="center"/>
          </w:tcPr>
          <w:p w:rsidR="00A720FB" w:rsidRDefault="00A720FB" w:rsidP="00067B13">
            <w:pPr>
              <w:pStyle w:val="2"/>
            </w:pPr>
            <w:r>
              <w:t>≥85%</w:t>
            </w:r>
          </w:p>
        </w:tc>
        <w:tc>
          <w:tcPr>
            <w:tcW w:w="1843" w:type="dxa"/>
            <w:vAlign w:val="center"/>
          </w:tcPr>
          <w:p w:rsidR="00A720FB" w:rsidRDefault="00A720FB" w:rsidP="00067B13">
            <w:pPr>
              <w:pStyle w:val="2"/>
            </w:pPr>
            <w:r>
              <w:t>行动方案</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满意度</w:t>
            </w:r>
          </w:p>
        </w:tc>
        <w:tc>
          <w:tcPr>
            <w:tcW w:w="2891" w:type="dxa"/>
            <w:vAlign w:val="center"/>
          </w:tcPr>
          <w:p w:rsidR="00A720FB" w:rsidRDefault="00A720FB" w:rsidP="00067B13">
            <w:pPr>
              <w:pStyle w:val="2"/>
            </w:pPr>
            <w:r>
              <w:t>通过问卷调查，满意和较满意的人数占全部调研对象的比率</w:t>
            </w:r>
          </w:p>
        </w:tc>
        <w:tc>
          <w:tcPr>
            <w:tcW w:w="1276" w:type="dxa"/>
            <w:vAlign w:val="center"/>
          </w:tcPr>
          <w:p w:rsidR="00A720FB" w:rsidRDefault="00A720FB" w:rsidP="00067B13">
            <w:pPr>
              <w:pStyle w:val="2"/>
            </w:pPr>
            <w:r>
              <w:t>≥80%</w:t>
            </w:r>
          </w:p>
        </w:tc>
        <w:tc>
          <w:tcPr>
            <w:tcW w:w="1843" w:type="dxa"/>
            <w:vAlign w:val="center"/>
          </w:tcPr>
          <w:p w:rsidR="00A720FB" w:rsidRDefault="00A720FB" w:rsidP="00067B13">
            <w:pPr>
              <w:pStyle w:val="2"/>
            </w:pPr>
            <w:r>
              <w:t>行动方案</w:t>
            </w:r>
          </w:p>
        </w:tc>
      </w:tr>
    </w:tbl>
    <w:p w:rsidR="00A720FB" w:rsidRDefault="00A720FB" w:rsidP="00A720FB">
      <w:pPr>
        <w:sectPr w:rsidR="00A720FB">
          <w:footerReference w:type="even" r:id="rId13"/>
          <w:footerReference w:type="default" r:id="rId14"/>
          <w:pgSz w:w="11900" w:h="16840"/>
          <w:pgMar w:top="1984" w:right="1304" w:bottom="1134" w:left="1304" w:header="720" w:footer="720" w:gutter="0"/>
          <w:cols w:space="720"/>
        </w:sectPr>
      </w:pPr>
    </w:p>
    <w:p w:rsidR="00A720FB" w:rsidRDefault="00F878B8" w:rsidP="00A720FB">
      <w:pPr>
        <w:ind w:firstLine="560"/>
        <w:outlineLvl w:val="3"/>
      </w:pPr>
      <w:bookmarkStart w:id="11" w:name="_Toc_4_4_0000000012"/>
      <w:r>
        <w:rPr>
          <w:rFonts w:ascii="方正仿宋_GBK" w:eastAsia="方正仿宋_GBK" w:hAnsi="方正仿宋_GBK" w:cs="方正仿宋_GBK" w:hint="eastAsia"/>
          <w:color w:val="000000"/>
          <w:sz w:val="28"/>
          <w:lang w:eastAsia="zh-CN"/>
        </w:rPr>
        <w:lastRenderedPageBreak/>
        <w:t>19</w:t>
      </w:r>
      <w:r w:rsidR="00A720FB">
        <w:rPr>
          <w:rFonts w:ascii="方正仿宋_GBK" w:eastAsia="方正仿宋_GBK" w:hAnsi="方正仿宋_GBK" w:cs="方正仿宋_GBK"/>
          <w:color w:val="000000"/>
          <w:sz w:val="28"/>
        </w:rPr>
        <w:t>.财政衔接推进乡村振兴补助资金-产业帮扶项目绩效目标表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13020724P002J6C10015X</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财政衔接推进乡村振兴补助资金-产业帮扶项目</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368.00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368.00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产业帮扶项目资金368万元.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 xml:space="preserve"> </w:t>
            </w:r>
          </w:p>
        </w:tc>
        <w:tc>
          <w:tcPr>
            <w:tcW w:w="1587" w:type="dxa"/>
            <w:vAlign w:val="center"/>
          </w:tcPr>
          <w:p w:rsidR="00A720FB" w:rsidRDefault="00A720FB" w:rsidP="00067B13">
            <w:pPr>
              <w:pStyle w:val="3"/>
            </w:pPr>
            <w:r>
              <w:t>60%</w:t>
            </w:r>
          </w:p>
        </w:tc>
        <w:tc>
          <w:tcPr>
            <w:tcW w:w="1304" w:type="dxa"/>
            <w:vAlign w:val="center"/>
          </w:tcPr>
          <w:p w:rsidR="00A720FB" w:rsidRDefault="00A720FB" w:rsidP="00067B13">
            <w:pPr>
              <w:pStyle w:val="3"/>
            </w:pPr>
            <w:r>
              <w:t>90%</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1.产业帮扶项目资金2024年区级资金投入368万元，用于落实产业帮扶资金，推进农业产业健康发展，促进脱贫人口和监测对象增收。</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产业帮扶资金帮扶覆盖率</w:t>
            </w:r>
          </w:p>
        </w:tc>
        <w:tc>
          <w:tcPr>
            <w:tcW w:w="2891" w:type="dxa"/>
            <w:vAlign w:val="center"/>
          </w:tcPr>
          <w:p w:rsidR="00A720FB" w:rsidRDefault="00A720FB" w:rsidP="00067B13">
            <w:pPr>
              <w:pStyle w:val="2"/>
            </w:pPr>
            <w:r>
              <w:t>产业帮扶资金帮扶覆盖全区所有建档立卡脱贫人口和监测对象</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产业帮扶项目实施方案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脱贫人口和监测对象人均产业帮扶资金分配比例</w:t>
            </w:r>
          </w:p>
        </w:tc>
        <w:tc>
          <w:tcPr>
            <w:tcW w:w="2891" w:type="dxa"/>
            <w:vAlign w:val="center"/>
          </w:tcPr>
          <w:p w:rsidR="00A720FB" w:rsidRDefault="00A720FB" w:rsidP="00067B13">
            <w:pPr>
              <w:pStyle w:val="2"/>
            </w:pPr>
            <w:r>
              <w:t>脱贫人口和监测对象分配产业帮扶资金数额占产业帮扶资金总额的比例</w:t>
            </w:r>
          </w:p>
        </w:tc>
        <w:tc>
          <w:tcPr>
            <w:tcW w:w="1276" w:type="dxa"/>
            <w:vAlign w:val="center"/>
          </w:tcPr>
          <w:p w:rsidR="00A720FB" w:rsidRDefault="00A720FB" w:rsidP="00067B13">
            <w:pPr>
              <w:pStyle w:val="2"/>
            </w:pPr>
            <w:r>
              <w:t>≥0.21%</w:t>
            </w:r>
          </w:p>
        </w:tc>
        <w:tc>
          <w:tcPr>
            <w:tcW w:w="1843" w:type="dxa"/>
            <w:vAlign w:val="center"/>
          </w:tcPr>
          <w:p w:rsidR="00A720FB" w:rsidRDefault="00A720FB" w:rsidP="00067B13">
            <w:pPr>
              <w:pStyle w:val="2"/>
            </w:pPr>
            <w:r>
              <w:t>产业帮扶项目实施方案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每月收益金发放及时率</w:t>
            </w:r>
          </w:p>
        </w:tc>
        <w:tc>
          <w:tcPr>
            <w:tcW w:w="2891" w:type="dxa"/>
            <w:vAlign w:val="center"/>
          </w:tcPr>
          <w:p w:rsidR="00A720FB" w:rsidRDefault="00A720FB" w:rsidP="00067B13">
            <w:pPr>
              <w:pStyle w:val="2"/>
            </w:pPr>
            <w:r>
              <w:t>每月月底前将产业帮扶资金收益金发至脱贫人口和监测对象</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产业帮扶项目实施方案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资金预算执行率</w:t>
            </w:r>
          </w:p>
        </w:tc>
        <w:tc>
          <w:tcPr>
            <w:tcW w:w="2891" w:type="dxa"/>
            <w:vAlign w:val="center"/>
          </w:tcPr>
          <w:p w:rsidR="00A720FB" w:rsidRDefault="00A720FB" w:rsidP="00067B13">
            <w:pPr>
              <w:pStyle w:val="2"/>
            </w:pPr>
            <w:r>
              <w:t>资金预算执行率</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产业帮扶项目实施方案</w:t>
            </w:r>
          </w:p>
        </w:tc>
      </w:tr>
      <w:tr w:rsidR="00A720FB" w:rsidTr="00067B13">
        <w:trPr>
          <w:trHeight w:val="369"/>
          <w:jc w:val="center"/>
        </w:trPr>
        <w:tc>
          <w:tcPr>
            <w:tcW w:w="1276" w:type="dxa"/>
            <w:vMerge w:val="restart"/>
            <w:vAlign w:val="center"/>
          </w:tcPr>
          <w:p w:rsidR="00A720FB" w:rsidRDefault="00A720FB" w:rsidP="00067B13">
            <w:pPr>
              <w:pStyle w:val="3"/>
            </w:pPr>
            <w:r>
              <w:t>效益指标</w:t>
            </w:r>
          </w:p>
        </w:tc>
        <w:tc>
          <w:tcPr>
            <w:tcW w:w="1276" w:type="dxa"/>
            <w:vAlign w:val="center"/>
          </w:tcPr>
          <w:p w:rsidR="00A720FB" w:rsidRDefault="00A720FB" w:rsidP="00067B13">
            <w:pPr>
              <w:pStyle w:val="2"/>
            </w:pPr>
            <w:r>
              <w:t>经济效益指标</w:t>
            </w:r>
          </w:p>
        </w:tc>
        <w:tc>
          <w:tcPr>
            <w:tcW w:w="1332" w:type="dxa"/>
            <w:vAlign w:val="center"/>
          </w:tcPr>
          <w:p w:rsidR="00A720FB" w:rsidRDefault="00A720FB" w:rsidP="00067B13">
            <w:pPr>
              <w:pStyle w:val="2"/>
            </w:pPr>
            <w:r>
              <w:t>脱贫人口和监测对象收益率</w:t>
            </w:r>
          </w:p>
        </w:tc>
        <w:tc>
          <w:tcPr>
            <w:tcW w:w="2891" w:type="dxa"/>
            <w:vAlign w:val="center"/>
          </w:tcPr>
          <w:p w:rsidR="00A720FB" w:rsidRDefault="00A720FB" w:rsidP="00067B13">
            <w:pPr>
              <w:pStyle w:val="2"/>
            </w:pPr>
            <w:r>
              <w:t>收益/投入本金</w:t>
            </w:r>
          </w:p>
        </w:tc>
        <w:tc>
          <w:tcPr>
            <w:tcW w:w="1276" w:type="dxa"/>
            <w:vAlign w:val="center"/>
          </w:tcPr>
          <w:p w:rsidR="00A720FB" w:rsidRDefault="00A720FB" w:rsidP="00067B13">
            <w:pPr>
              <w:pStyle w:val="2"/>
            </w:pPr>
            <w:r>
              <w:t>≥7%</w:t>
            </w:r>
          </w:p>
        </w:tc>
        <w:tc>
          <w:tcPr>
            <w:tcW w:w="1843" w:type="dxa"/>
            <w:vAlign w:val="center"/>
          </w:tcPr>
          <w:p w:rsidR="00A720FB" w:rsidRDefault="00A720FB" w:rsidP="00067B13">
            <w:pPr>
              <w:pStyle w:val="2"/>
            </w:pPr>
            <w:r>
              <w:t>产业扶贫委托帮扶项目实施方案</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受益建档立卡脱贫人口和监测对象数</w:t>
            </w:r>
          </w:p>
        </w:tc>
        <w:tc>
          <w:tcPr>
            <w:tcW w:w="2891" w:type="dxa"/>
            <w:vAlign w:val="center"/>
          </w:tcPr>
          <w:p w:rsidR="00A720FB" w:rsidRDefault="00A720FB" w:rsidP="00067B13">
            <w:pPr>
              <w:pStyle w:val="2"/>
            </w:pPr>
            <w:r>
              <w:t>通过实施产业帮扶，使我区建档立卡脱贫人口和监测对象全部受益</w:t>
            </w:r>
          </w:p>
        </w:tc>
        <w:tc>
          <w:tcPr>
            <w:tcW w:w="1276" w:type="dxa"/>
            <w:vAlign w:val="center"/>
          </w:tcPr>
          <w:p w:rsidR="00A720FB" w:rsidRDefault="00A720FB" w:rsidP="00067B13">
            <w:pPr>
              <w:pStyle w:val="2"/>
            </w:pPr>
            <w:r>
              <w:t>≤468人</w:t>
            </w:r>
          </w:p>
        </w:tc>
        <w:tc>
          <w:tcPr>
            <w:tcW w:w="1843" w:type="dxa"/>
            <w:vAlign w:val="center"/>
          </w:tcPr>
          <w:p w:rsidR="00A720FB" w:rsidRDefault="00A720FB" w:rsidP="00067B13">
            <w:pPr>
              <w:pStyle w:val="2"/>
            </w:pPr>
            <w:r>
              <w:t>产业帮扶项目实施方案</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脱贫人口和监测对象满意度</w:t>
            </w:r>
          </w:p>
        </w:tc>
        <w:tc>
          <w:tcPr>
            <w:tcW w:w="2891" w:type="dxa"/>
            <w:vAlign w:val="center"/>
          </w:tcPr>
          <w:p w:rsidR="00A720FB" w:rsidRDefault="00A720FB" w:rsidP="00067B13">
            <w:pPr>
              <w:pStyle w:val="2"/>
            </w:pPr>
            <w:r>
              <w:t>脱贫人口和监测对象满意度</w:t>
            </w:r>
          </w:p>
        </w:tc>
        <w:tc>
          <w:tcPr>
            <w:tcW w:w="1276" w:type="dxa"/>
            <w:vAlign w:val="center"/>
          </w:tcPr>
          <w:p w:rsidR="00A720FB" w:rsidRDefault="00A720FB" w:rsidP="00067B13">
            <w:pPr>
              <w:pStyle w:val="2"/>
            </w:pPr>
            <w:r>
              <w:t>≥95%</w:t>
            </w:r>
          </w:p>
        </w:tc>
        <w:tc>
          <w:tcPr>
            <w:tcW w:w="1843" w:type="dxa"/>
            <w:vAlign w:val="center"/>
          </w:tcPr>
          <w:p w:rsidR="00A720FB" w:rsidRDefault="00A720FB" w:rsidP="00067B13">
            <w:pPr>
              <w:pStyle w:val="2"/>
            </w:pPr>
            <w:r>
              <w:t>产业帮扶项目实施方案</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ind w:firstLine="560"/>
        <w:outlineLvl w:val="3"/>
      </w:pPr>
      <w:r>
        <w:rPr>
          <w:rFonts w:ascii="方正仿宋_GBK" w:eastAsia="方正仿宋_GBK" w:hAnsi="方正仿宋_GBK" w:cs="方正仿宋_GBK" w:hint="eastAsia"/>
          <w:color w:val="000000"/>
          <w:sz w:val="28"/>
          <w:lang w:eastAsia="zh-CN"/>
        </w:rPr>
        <w:lastRenderedPageBreak/>
        <w:t>2</w:t>
      </w:r>
      <w:r w:rsidR="00F878B8">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color w:val="000000"/>
          <w:sz w:val="28"/>
        </w:rPr>
        <w:t>.美丽乡村建设项目奖补资金绩效目标表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13020724P00B82T10019Q</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美丽乡村建设项目奖补资金</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1700.15</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1700.15</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按照2019年-2021年乡村振兴和人居环境整治等文件要求，2019年建设了唐津运河省级示范区内4个示范村、其他6个示范村、91个提升村，2020年建设岔河镇示范区、19个区级示范村，2021年建设了24个区级乡村振兴示范村、唐津运河流域示范区长效管护项目、4个民族村，所有工程都已完成。奖补金额总计19861.7542万元，已支付13305.7705万元，2024年申请美丽乡村建设项目奖补资金1700.15万元。主要用于支付2019年唐津运河省级示范区内4个示范村资金缺口821.37628万元，其他6个示范村奖补39.5万，91个重点提升村的奖补资金420.53389万元，2020年岔河镇示范区剩余奖补资金19.5万元，19个区级示范村剩余奖补资金75.5万元，2021年24个区级乡村振兴示范村建设项目奖补资金253.0005万元，唐津运河流域示范区长效管护项目奖补资金48.134万元，4个民族村奖补资金10.6万元，2020年乡村振兴“十百千”工程验收费用12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25%</w:t>
            </w:r>
          </w:p>
        </w:tc>
        <w:tc>
          <w:tcPr>
            <w:tcW w:w="1587" w:type="dxa"/>
            <w:vAlign w:val="center"/>
          </w:tcPr>
          <w:p w:rsidR="00A720FB" w:rsidRDefault="00A720FB" w:rsidP="00067B13">
            <w:pPr>
              <w:pStyle w:val="3"/>
            </w:pPr>
            <w:r>
              <w:t>50%</w:t>
            </w:r>
          </w:p>
        </w:tc>
        <w:tc>
          <w:tcPr>
            <w:tcW w:w="1304" w:type="dxa"/>
            <w:vAlign w:val="center"/>
          </w:tcPr>
          <w:p w:rsidR="00A720FB" w:rsidRDefault="00A720FB" w:rsidP="00067B13">
            <w:pPr>
              <w:pStyle w:val="3"/>
            </w:pPr>
            <w:r>
              <w:t>75%</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1.2019年建设了唐津运河省级示范区内4个示范村、其他6个示范村、91个提升村，2020年建设岔河镇示范区、19个区级示范村，2021年建设了24个区级乡村振兴示范村、唐津运河流域示范区长效管护项目、4个民族村，所有工程都已完成。</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开工计划完成率</w:t>
            </w:r>
          </w:p>
        </w:tc>
        <w:tc>
          <w:tcPr>
            <w:tcW w:w="2891" w:type="dxa"/>
            <w:vAlign w:val="center"/>
          </w:tcPr>
          <w:p w:rsidR="00A720FB" w:rsidRDefault="00A720FB" w:rsidP="00067B13">
            <w:pPr>
              <w:pStyle w:val="2"/>
            </w:pPr>
            <w:r>
              <w:t>按照年初任务全部完成</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督导检查</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竣工验收合格率</w:t>
            </w:r>
          </w:p>
        </w:tc>
        <w:tc>
          <w:tcPr>
            <w:tcW w:w="2891" w:type="dxa"/>
            <w:vAlign w:val="center"/>
          </w:tcPr>
          <w:p w:rsidR="00A720FB" w:rsidRDefault="00A720FB" w:rsidP="00067B13">
            <w:pPr>
              <w:pStyle w:val="2"/>
            </w:pPr>
            <w:r>
              <w:t>合格率</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根据质量报告</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按计划完工率</w:t>
            </w:r>
          </w:p>
        </w:tc>
        <w:tc>
          <w:tcPr>
            <w:tcW w:w="2891" w:type="dxa"/>
            <w:vAlign w:val="center"/>
          </w:tcPr>
          <w:p w:rsidR="00A720FB" w:rsidRDefault="00A720FB" w:rsidP="00067B13">
            <w:pPr>
              <w:pStyle w:val="2"/>
            </w:pPr>
            <w:r>
              <w:t>检查验收</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督导检查</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控制成本</w:t>
            </w:r>
          </w:p>
        </w:tc>
        <w:tc>
          <w:tcPr>
            <w:tcW w:w="2891" w:type="dxa"/>
            <w:vAlign w:val="center"/>
          </w:tcPr>
          <w:p w:rsidR="00A720FB" w:rsidRDefault="00A720FB" w:rsidP="00067B13">
            <w:pPr>
              <w:pStyle w:val="2"/>
            </w:pPr>
            <w:r>
              <w:t>按奖补办法和审计金额孰低进行</w:t>
            </w:r>
          </w:p>
        </w:tc>
        <w:tc>
          <w:tcPr>
            <w:tcW w:w="1276" w:type="dxa"/>
            <w:vAlign w:val="center"/>
          </w:tcPr>
          <w:p w:rsidR="00A720FB" w:rsidRDefault="00A720FB" w:rsidP="00067B13">
            <w:pPr>
              <w:pStyle w:val="2"/>
            </w:pPr>
            <w:r>
              <w:t>奖补办法</w:t>
            </w:r>
          </w:p>
          <w:p w:rsidR="00A720FB" w:rsidRDefault="00A720FB" w:rsidP="00067B13">
            <w:pPr>
              <w:pStyle w:val="2"/>
            </w:pPr>
          </w:p>
        </w:tc>
        <w:tc>
          <w:tcPr>
            <w:tcW w:w="1843" w:type="dxa"/>
            <w:vAlign w:val="center"/>
          </w:tcPr>
          <w:p w:rsidR="00A720FB" w:rsidRDefault="00A720FB" w:rsidP="00067B13">
            <w:pPr>
              <w:pStyle w:val="2"/>
            </w:pPr>
            <w:r>
              <w:t>奖补办法</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生态效益指标</w:t>
            </w:r>
          </w:p>
        </w:tc>
        <w:tc>
          <w:tcPr>
            <w:tcW w:w="1332" w:type="dxa"/>
            <w:vAlign w:val="center"/>
          </w:tcPr>
          <w:p w:rsidR="00A720FB" w:rsidRDefault="00A720FB" w:rsidP="00067B13">
            <w:pPr>
              <w:pStyle w:val="2"/>
            </w:pPr>
            <w:r>
              <w:t>村庄人居环境</w:t>
            </w:r>
          </w:p>
        </w:tc>
        <w:tc>
          <w:tcPr>
            <w:tcW w:w="2891" w:type="dxa"/>
            <w:vAlign w:val="center"/>
          </w:tcPr>
          <w:p w:rsidR="00A720FB" w:rsidRDefault="00A720FB" w:rsidP="00067B13">
            <w:pPr>
              <w:pStyle w:val="2"/>
            </w:pPr>
            <w:r>
              <w:t>人居环境明显改善</w:t>
            </w:r>
          </w:p>
        </w:tc>
        <w:tc>
          <w:tcPr>
            <w:tcW w:w="1276" w:type="dxa"/>
            <w:vAlign w:val="center"/>
          </w:tcPr>
          <w:p w:rsidR="00A720FB" w:rsidRDefault="00A720FB" w:rsidP="00067B13">
            <w:pPr>
              <w:pStyle w:val="2"/>
            </w:pPr>
            <w:r>
              <w:t>明显改善</w:t>
            </w:r>
          </w:p>
        </w:tc>
        <w:tc>
          <w:tcPr>
            <w:tcW w:w="1843" w:type="dxa"/>
            <w:vAlign w:val="center"/>
          </w:tcPr>
          <w:p w:rsidR="00A720FB" w:rsidRDefault="00A720FB" w:rsidP="00067B13">
            <w:pPr>
              <w:pStyle w:val="2"/>
            </w:pPr>
            <w:r>
              <w:t>督导检查</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受益群体满意度</w:t>
            </w:r>
          </w:p>
        </w:tc>
        <w:tc>
          <w:tcPr>
            <w:tcW w:w="2891" w:type="dxa"/>
            <w:vAlign w:val="center"/>
          </w:tcPr>
          <w:p w:rsidR="00A720FB" w:rsidRDefault="00A720FB" w:rsidP="00067B13">
            <w:pPr>
              <w:pStyle w:val="2"/>
            </w:pPr>
            <w:r>
              <w:t>村民满意度调查</w:t>
            </w:r>
          </w:p>
        </w:tc>
        <w:tc>
          <w:tcPr>
            <w:tcW w:w="1276" w:type="dxa"/>
            <w:vAlign w:val="center"/>
          </w:tcPr>
          <w:p w:rsidR="00A720FB" w:rsidRDefault="00A720FB" w:rsidP="00067B13">
            <w:pPr>
              <w:pStyle w:val="2"/>
            </w:pPr>
            <w:r>
              <w:t>≥98%</w:t>
            </w:r>
          </w:p>
        </w:tc>
        <w:tc>
          <w:tcPr>
            <w:tcW w:w="1843" w:type="dxa"/>
            <w:vAlign w:val="center"/>
          </w:tcPr>
          <w:p w:rsidR="00A720FB" w:rsidRDefault="00A720FB" w:rsidP="00067B13">
            <w:pPr>
              <w:pStyle w:val="2"/>
            </w:pPr>
            <w:r>
              <w:t>满意度调查</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jc w:val="center"/>
      </w:pPr>
      <w:r>
        <w:rPr>
          <w:rFonts w:ascii="方正仿宋_GBK" w:eastAsia="方正仿宋_GBK" w:hAnsi="方正仿宋_GBK" w:cs="方正仿宋_GBK"/>
          <w:color w:val="000000"/>
          <w:sz w:val="28"/>
        </w:rPr>
        <w:lastRenderedPageBreak/>
        <w:t xml:space="preserve"> </w:t>
      </w:r>
    </w:p>
    <w:p w:rsidR="00A720FB" w:rsidRDefault="00A720FB" w:rsidP="00A720FB">
      <w:pPr>
        <w:ind w:firstLine="560"/>
        <w:outlineLvl w:val="3"/>
      </w:pPr>
      <w:bookmarkStart w:id="12" w:name="_Toc_4_4_0000000029"/>
      <w:r>
        <w:rPr>
          <w:rFonts w:ascii="方正仿宋_GBK" w:eastAsia="方正仿宋_GBK" w:hAnsi="方正仿宋_GBK" w:cs="方正仿宋_GBK" w:hint="eastAsia"/>
          <w:color w:val="000000"/>
          <w:sz w:val="28"/>
          <w:lang w:eastAsia="zh-CN"/>
        </w:rPr>
        <w:t>2</w:t>
      </w:r>
      <w:r w:rsidR="00F878B8">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.农村街道提升工程奖补资金绩效目标表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423001唐山市丰南区农业农村局本级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13020724P00B82T100204</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农村街道提升工程奖补资金</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1684.78</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1684.78</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2024年预算安排1684.78万元。1、根据《唐山市丰南区2019年农村街道提升工程工作方案》（丰政办字[2019]20号），工程欠奖补资金941.43651万元。2024年安排95.99万元。                               2、根据《唐山市丰南区2020年农村人居环境整治实施方案》（丰南办字[2020]2号）和《唐山市丰南区2020年农村人居环境整治奖补办法》（丰南办[2020]6号），工程欠奖补资金2629.6893万元。2024年安排374.73万元。                          3、根据《唐山丰南区2021年村庄街道硬化提升实施方案》（丰政办字[2021]1号），工程欠奖补资金4539.95568万元。2024年安排1214.06万元。</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25%</w:t>
            </w:r>
          </w:p>
        </w:tc>
        <w:tc>
          <w:tcPr>
            <w:tcW w:w="1587" w:type="dxa"/>
            <w:vAlign w:val="center"/>
          </w:tcPr>
          <w:p w:rsidR="00A720FB" w:rsidRDefault="00A720FB" w:rsidP="00067B13">
            <w:pPr>
              <w:pStyle w:val="3"/>
            </w:pPr>
            <w:r>
              <w:t>50%</w:t>
            </w:r>
          </w:p>
        </w:tc>
        <w:tc>
          <w:tcPr>
            <w:tcW w:w="1304" w:type="dxa"/>
            <w:vAlign w:val="center"/>
          </w:tcPr>
          <w:p w:rsidR="00A720FB" w:rsidRDefault="00A720FB" w:rsidP="00067B13">
            <w:pPr>
              <w:pStyle w:val="3"/>
            </w:pPr>
            <w:r>
              <w:t>75%</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1.2019年完成96万平方米、2020年完成106万元平方米、2021年完成118万平方米农街道提升工程建设，改善路况便捷群众出行，提升村容村貌，推进全区农村人居环境整治提升。</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任务完成率</w:t>
            </w:r>
          </w:p>
        </w:tc>
        <w:tc>
          <w:tcPr>
            <w:tcW w:w="2891" w:type="dxa"/>
            <w:vAlign w:val="center"/>
          </w:tcPr>
          <w:p w:rsidR="00A720FB" w:rsidRDefault="00A720FB" w:rsidP="00067B13">
            <w:pPr>
              <w:pStyle w:val="2"/>
            </w:pPr>
            <w:r>
              <w:t>当年任务全部完成</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质检达标率</w:t>
            </w:r>
          </w:p>
        </w:tc>
        <w:tc>
          <w:tcPr>
            <w:tcW w:w="2891" w:type="dxa"/>
            <w:vAlign w:val="center"/>
          </w:tcPr>
          <w:p w:rsidR="00A720FB" w:rsidRDefault="00A720FB" w:rsidP="00067B13">
            <w:pPr>
              <w:pStyle w:val="2"/>
            </w:pPr>
            <w:r>
              <w:t>质检达到合格</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完成时限</w:t>
            </w:r>
          </w:p>
        </w:tc>
        <w:tc>
          <w:tcPr>
            <w:tcW w:w="2891" w:type="dxa"/>
            <w:vAlign w:val="center"/>
          </w:tcPr>
          <w:p w:rsidR="00A720FB" w:rsidRDefault="00A720FB" w:rsidP="00067B13">
            <w:pPr>
              <w:pStyle w:val="2"/>
            </w:pPr>
            <w:r>
              <w:t>当年年底前完成</w:t>
            </w:r>
          </w:p>
        </w:tc>
        <w:tc>
          <w:tcPr>
            <w:tcW w:w="1276" w:type="dxa"/>
            <w:vAlign w:val="center"/>
          </w:tcPr>
          <w:p w:rsidR="00A720FB" w:rsidRDefault="00A720FB" w:rsidP="00067B13">
            <w:pPr>
              <w:pStyle w:val="2"/>
            </w:pPr>
            <w:r>
              <w:t>当年年底前完成</w:t>
            </w:r>
          </w:p>
        </w:tc>
        <w:tc>
          <w:tcPr>
            <w:tcW w:w="1843" w:type="dxa"/>
            <w:vAlign w:val="center"/>
          </w:tcPr>
          <w:p w:rsidR="00A720FB" w:rsidRDefault="00A720FB" w:rsidP="00067B13">
            <w:pPr>
              <w:pStyle w:val="2"/>
            </w:pPr>
            <w:r>
              <w:t>工作计划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建设进度</w:t>
            </w:r>
          </w:p>
        </w:tc>
        <w:tc>
          <w:tcPr>
            <w:tcW w:w="2891" w:type="dxa"/>
            <w:vAlign w:val="center"/>
          </w:tcPr>
          <w:p w:rsidR="00A720FB" w:rsidRDefault="00A720FB" w:rsidP="00067B13">
            <w:pPr>
              <w:pStyle w:val="2"/>
            </w:pPr>
            <w:r>
              <w:t>达到进度要求</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工作计划</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改善群众出行</w:t>
            </w:r>
          </w:p>
        </w:tc>
        <w:tc>
          <w:tcPr>
            <w:tcW w:w="2891" w:type="dxa"/>
            <w:vAlign w:val="center"/>
          </w:tcPr>
          <w:p w:rsidR="00A720FB" w:rsidRDefault="00A720FB" w:rsidP="00067B13">
            <w:pPr>
              <w:pStyle w:val="2"/>
            </w:pPr>
            <w:r>
              <w:t>提升路况，满足群众生产生活需要</w:t>
            </w:r>
          </w:p>
        </w:tc>
        <w:tc>
          <w:tcPr>
            <w:tcW w:w="1276" w:type="dxa"/>
            <w:vAlign w:val="center"/>
          </w:tcPr>
          <w:p w:rsidR="00A720FB" w:rsidRDefault="00A720FB" w:rsidP="00067B13">
            <w:pPr>
              <w:pStyle w:val="2"/>
            </w:pPr>
            <w:r>
              <w:t>农村人居环境整治项目</w:t>
            </w:r>
          </w:p>
        </w:tc>
        <w:tc>
          <w:tcPr>
            <w:tcW w:w="1843" w:type="dxa"/>
            <w:vAlign w:val="center"/>
          </w:tcPr>
          <w:p w:rsidR="00A720FB" w:rsidRDefault="00A720FB" w:rsidP="00067B13">
            <w:pPr>
              <w:pStyle w:val="2"/>
            </w:pPr>
            <w:r>
              <w:t>项目性质</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满意度90%以上</w:t>
            </w:r>
          </w:p>
        </w:tc>
        <w:tc>
          <w:tcPr>
            <w:tcW w:w="2891" w:type="dxa"/>
            <w:vAlign w:val="center"/>
          </w:tcPr>
          <w:p w:rsidR="00A720FB" w:rsidRDefault="00A720FB" w:rsidP="00067B13">
            <w:pPr>
              <w:pStyle w:val="2"/>
            </w:pPr>
            <w:r>
              <w:t>受益农村群众满意度</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项目性质</w:t>
            </w:r>
          </w:p>
        </w:tc>
      </w:tr>
    </w:tbl>
    <w:p w:rsidR="00A720FB" w:rsidRDefault="00A720FB" w:rsidP="00A720FB">
      <w:pPr>
        <w:sectPr w:rsidR="00A720FB">
          <w:pgSz w:w="11900" w:h="16840"/>
          <w:pgMar w:top="1984" w:right="1304" w:bottom="1134" w:left="1304" w:header="720" w:footer="720" w:gutter="0"/>
          <w:cols w:space="720"/>
        </w:sectPr>
      </w:pPr>
    </w:p>
    <w:p w:rsidR="00A720FB" w:rsidRDefault="00A720FB" w:rsidP="00A720FB">
      <w:pPr>
        <w:ind w:firstLine="560"/>
        <w:outlineLvl w:val="3"/>
      </w:pPr>
      <w:r>
        <w:rPr>
          <w:rFonts w:ascii="方正仿宋_GBK" w:eastAsia="方正仿宋_GBK" w:hAnsi="方正仿宋_GBK" w:cs="方正仿宋_GBK" w:hint="eastAsia"/>
          <w:color w:val="000000"/>
          <w:sz w:val="28"/>
          <w:lang w:eastAsia="zh-CN"/>
        </w:rPr>
        <w:lastRenderedPageBreak/>
        <w:t>2</w:t>
      </w:r>
      <w:r w:rsidR="00F878B8">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.丰南区调引陡河水库水源水费绩效目标表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426001唐山市丰南区水利局本级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13020724P00T2B210106C</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丰南区调引陡河水库水源水费</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1000.00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1000.00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根据我区的种植养殖结构、面积及用水量和生态、工业需水要求，结合往年调用水量，开展我区农业、生态及工业用水工作，为保障我区9.3万亩稻田、4.2万亩鱼池、24.3万亩大田及9.5万亩的经济作物及河道生态水和部分企业的工业用水正常生产，2024年申请调引陡河水库水源水费资金1000万元，主要用于我区的农业水费，含2023年水费728.22万元和2024年水源水费。</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70%</w:t>
            </w:r>
          </w:p>
        </w:tc>
        <w:tc>
          <w:tcPr>
            <w:tcW w:w="1587" w:type="dxa"/>
            <w:vAlign w:val="center"/>
          </w:tcPr>
          <w:p w:rsidR="00A720FB" w:rsidRDefault="00A720FB" w:rsidP="00067B13">
            <w:pPr>
              <w:pStyle w:val="3"/>
            </w:pPr>
            <w:r>
              <w:t>90%</w:t>
            </w:r>
          </w:p>
        </w:tc>
        <w:tc>
          <w:tcPr>
            <w:tcW w:w="1304" w:type="dxa"/>
            <w:vAlign w:val="center"/>
          </w:tcPr>
          <w:p w:rsidR="00A720FB" w:rsidRDefault="00A720FB" w:rsidP="00067B13">
            <w:pPr>
              <w:pStyle w:val="3"/>
            </w:pPr>
            <w:r>
              <w:t>100%</w:t>
            </w:r>
          </w:p>
        </w:tc>
        <w:tc>
          <w:tcPr>
            <w:tcW w:w="3118" w:type="dxa"/>
            <w:gridSpan w:val="2"/>
            <w:vAlign w:val="center"/>
          </w:tcPr>
          <w:p w:rsidR="00A720FB" w:rsidRDefault="00A720FB" w:rsidP="00067B13">
            <w:pPr>
              <w:pStyle w:val="3"/>
            </w:pPr>
            <w:r>
              <w:t xml:space="preserve"> </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1.通过调引境外水源，保障我区的农业、工业正常生产及河道水体充足。</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工作完成率</w:t>
            </w:r>
          </w:p>
        </w:tc>
        <w:tc>
          <w:tcPr>
            <w:tcW w:w="2891" w:type="dxa"/>
            <w:vAlign w:val="center"/>
          </w:tcPr>
          <w:p w:rsidR="00A720FB" w:rsidRDefault="00A720FB" w:rsidP="00067B13">
            <w:pPr>
              <w:pStyle w:val="2"/>
            </w:pPr>
            <w:r>
              <w:t>已完成工作量占总工作量的比例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用水计划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供水保障率</w:t>
            </w:r>
          </w:p>
        </w:tc>
        <w:tc>
          <w:tcPr>
            <w:tcW w:w="2891" w:type="dxa"/>
            <w:vAlign w:val="center"/>
          </w:tcPr>
          <w:p w:rsidR="00A720FB" w:rsidRDefault="00A720FB" w:rsidP="00067B13">
            <w:pPr>
              <w:pStyle w:val="2"/>
            </w:pPr>
            <w:r>
              <w:t>反映陡河水库水源供给情况</w:t>
            </w:r>
          </w:p>
        </w:tc>
        <w:tc>
          <w:tcPr>
            <w:tcW w:w="1276" w:type="dxa"/>
            <w:vAlign w:val="center"/>
          </w:tcPr>
          <w:p w:rsidR="00A720FB" w:rsidRDefault="00A720FB" w:rsidP="00067B13">
            <w:pPr>
              <w:pStyle w:val="2"/>
            </w:pPr>
            <w:r>
              <w:t>有保障</w:t>
            </w:r>
          </w:p>
        </w:tc>
        <w:tc>
          <w:tcPr>
            <w:tcW w:w="1843" w:type="dxa"/>
            <w:vAlign w:val="center"/>
          </w:tcPr>
          <w:p w:rsidR="00A720FB" w:rsidRDefault="00A720FB" w:rsidP="00067B13">
            <w:pPr>
              <w:pStyle w:val="2"/>
            </w:pPr>
            <w:r>
              <w:t>用水需求</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工作完成及时率</w:t>
            </w:r>
          </w:p>
        </w:tc>
        <w:tc>
          <w:tcPr>
            <w:tcW w:w="2891" w:type="dxa"/>
            <w:vAlign w:val="center"/>
          </w:tcPr>
          <w:p w:rsidR="00A720FB" w:rsidRDefault="00A720FB" w:rsidP="00067B13">
            <w:pPr>
              <w:pStyle w:val="2"/>
            </w:pPr>
            <w:r>
              <w:t>按时完成工作数量占总工作量的比例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用水计划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投资完成率</w:t>
            </w:r>
          </w:p>
        </w:tc>
        <w:tc>
          <w:tcPr>
            <w:tcW w:w="2891" w:type="dxa"/>
            <w:vAlign w:val="center"/>
          </w:tcPr>
          <w:p w:rsidR="00A720FB" w:rsidRDefault="00A720FB" w:rsidP="00067B13">
            <w:pPr>
              <w:pStyle w:val="2"/>
            </w:pPr>
            <w:r>
              <w:t>已完成投资金额占投资金额的比例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合同</w:t>
            </w:r>
          </w:p>
        </w:tc>
      </w:tr>
      <w:tr w:rsidR="00A720FB" w:rsidTr="00067B13">
        <w:trPr>
          <w:trHeight w:val="369"/>
          <w:jc w:val="center"/>
        </w:trPr>
        <w:tc>
          <w:tcPr>
            <w:tcW w:w="1276" w:type="dxa"/>
            <w:vMerge w:val="restart"/>
            <w:vAlign w:val="center"/>
          </w:tcPr>
          <w:p w:rsidR="00A720FB" w:rsidRDefault="00A720FB" w:rsidP="00067B13">
            <w:pPr>
              <w:pStyle w:val="3"/>
            </w:pPr>
            <w:r>
              <w:t>效益指标</w:t>
            </w:r>
          </w:p>
        </w:tc>
        <w:tc>
          <w:tcPr>
            <w:tcW w:w="1276" w:type="dxa"/>
            <w:vAlign w:val="center"/>
          </w:tcPr>
          <w:p w:rsidR="00A720FB" w:rsidRDefault="00A720FB" w:rsidP="00067B13">
            <w:pPr>
              <w:pStyle w:val="2"/>
            </w:pPr>
            <w:r>
              <w:t>社会效益指标</w:t>
            </w:r>
          </w:p>
        </w:tc>
        <w:tc>
          <w:tcPr>
            <w:tcW w:w="1332" w:type="dxa"/>
            <w:vAlign w:val="center"/>
          </w:tcPr>
          <w:p w:rsidR="00A720FB" w:rsidRDefault="00A720FB" w:rsidP="00067B13">
            <w:pPr>
              <w:pStyle w:val="2"/>
            </w:pPr>
            <w:r>
              <w:t>村庄受益率</w:t>
            </w:r>
          </w:p>
        </w:tc>
        <w:tc>
          <w:tcPr>
            <w:tcW w:w="2891" w:type="dxa"/>
            <w:vAlign w:val="center"/>
          </w:tcPr>
          <w:p w:rsidR="00A720FB" w:rsidRDefault="00A720FB" w:rsidP="00067B13">
            <w:pPr>
              <w:pStyle w:val="2"/>
            </w:pPr>
            <w:r>
              <w:t>受益村占项目行政村的比率</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用水计划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生态效益指标</w:t>
            </w:r>
          </w:p>
        </w:tc>
        <w:tc>
          <w:tcPr>
            <w:tcW w:w="1332" w:type="dxa"/>
            <w:vAlign w:val="center"/>
          </w:tcPr>
          <w:p w:rsidR="00A720FB" w:rsidRDefault="00A720FB" w:rsidP="00067B13">
            <w:pPr>
              <w:pStyle w:val="2"/>
            </w:pPr>
            <w:r>
              <w:t>供水覆盖率</w:t>
            </w:r>
          </w:p>
        </w:tc>
        <w:tc>
          <w:tcPr>
            <w:tcW w:w="2891" w:type="dxa"/>
            <w:vAlign w:val="center"/>
          </w:tcPr>
          <w:p w:rsidR="00A720FB" w:rsidRDefault="00A720FB" w:rsidP="00067B13">
            <w:pPr>
              <w:pStyle w:val="2"/>
            </w:pPr>
            <w:r>
              <w:t>供水面积占总农田面积的比率</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用水计划</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可持续影响指标</w:t>
            </w:r>
          </w:p>
        </w:tc>
        <w:tc>
          <w:tcPr>
            <w:tcW w:w="1332" w:type="dxa"/>
            <w:vAlign w:val="center"/>
          </w:tcPr>
          <w:p w:rsidR="00A720FB" w:rsidRDefault="00A720FB" w:rsidP="00067B13">
            <w:pPr>
              <w:pStyle w:val="2"/>
            </w:pPr>
            <w:r>
              <w:t>项目持续发挥作用期限</w:t>
            </w:r>
          </w:p>
        </w:tc>
        <w:tc>
          <w:tcPr>
            <w:tcW w:w="2891" w:type="dxa"/>
            <w:vAlign w:val="center"/>
          </w:tcPr>
          <w:p w:rsidR="00A720FB" w:rsidRDefault="00A720FB" w:rsidP="00067B13">
            <w:pPr>
              <w:pStyle w:val="2"/>
            </w:pPr>
            <w:r>
              <w:t>项目实施对经济社会的持续影响期限</w:t>
            </w:r>
          </w:p>
        </w:tc>
        <w:tc>
          <w:tcPr>
            <w:tcW w:w="1276" w:type="dxa"/>
            <w:vAlign w:val="center"/>
          </w:tcPr>
          <w:p w:rsidR="00A720FB" w:rsidRDefault="00A720FB" w:rsidP="00067B13">
            <w:pPr>
              <w:pStyle w:val="2"/>
            </w:pPr>
            <w:r>
              <w:t>年</w:t>
            </w:r>
          </w:p>
        </w:tc>
        <w:tc>
          <w:tcPr>
            <w:tcW w:w="1843" w:type="dxa"/>
            <w:vAlign w:val="center"/>
          </w:tcPr>
          <w:p w:rsidR="00A720FB" w:rsidRDefault="00A720FB" w:rsidP="00067B13">
            <w:pPr>
              <w:pStyle w:val="2"/>
            </w:pPr>
            <w:r>
              <w:t>现场调查</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受益群体满意度</w:t>
            </w:r>
          </w:p>
        </w:tc>
        <w:tc>
          <w:tcPr>
            <w:tcW w:w="2891" w:type="dxa"/>
            <w:vAlign w:val="center"/>
          </w:tcPr>
          <w:p w:rsidR="00A720FB" w:rsidRDefault="00A720FB" w:rsidP="00067B13">
            <w:pPr>
              <w:pStyle w:val="2"/>
            </w:pPr>
            <w:r>
              <w:t>受益群体调查中，满意和较满意的数量占全部调查的比率</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调查问卷</w:t>
            </w:r>
          </w:p>
        </w:tc>
      </w:tr>
    </w:tbl>
    <w:p w:rsidR="00A720FB" w:rsidRDefault="00A720FB" w:rsidP="00A720FB">
      <w:pPr>
        <w:sectPr w:rsidR="00A720FB">
          <w:footerReference w:type="even" r:id="rId15"/>
          <w:footerReference w:type="default" r:id="rId16"/>
          <w:pgSz w:w="11900" w:h="16840"/>
          <w:pgMar w:top="1984" w:right="1304" w:bottom="1134" w:left="1304" w:header="720" w:footer="720" w:gutter="0"/>
          <w:cols w:space="720"/>
        </w:sectPr>
      </w:pPr>
    </w:p>
    <w:p w:rsidR="00A720FB" w:rsidRDefault="00A720FB" w:rsidP="00A720FB">
      <w:pPr>
        <w:ind w:firstLine="560"/>
        <w:outlineLvl w:val="3"/>
      </w:pPr>
      <w:bookmarkStart w:id="13" w:name="_Toc_4_4_0000000045"/>
      <w:r>
        <w:rPr>
          <w:rFonts w:ascii="方正仿宋_GBK" w:eastAsia="方正仿宋_GBK" w:hAnsi="方正仿宋_GBK" w:cs="方正仿宋_GBK" w:hint="eastAsia"/>
          <w:color w:val="000000"/>
          <w:sz w:val="28"/>
          <w:lang w:eastAsia="zh-CN"/>
        </w:rPr>
        <w:lastRenderedPageBreak/>
        <w:t>2</w:t>
      </w:r>
      <w:r w:rsidR="00F878B8">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.下达增发国债水利领域项目2023-2024年中央补助资金预算（唐财农[2023]131号）绩效目标表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426001唐山市丰南区水利局本级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13020723P00XEN610047J</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下达增发国债水利领域项目2023-2024年中央补助资金预算（唐财农[2023]131号）</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13318.00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13318.00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主要用于唐山市丰南区陡河灌区2024年续建配套与现代化改造工程。</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 xml:space="preserve"> </w:t>
            </w:r>
          </w:p>
        </w:tc>
        <w:tc>
          <w:tcPr>
            <w:tcW w:w="1587" w:type="dxa"/>
            <w:vAlign w:val="center"/>
          </w:tcPr>
          <w:p w:rsidR="00A720FB" w:rsidRDefault="00A720FB" w:rsidP="00067B13">
            <w:pPr>
              <w:pStyle w:val="3"/>
            </w:pPr>
            <w:r>
              <w:t xml:space="preserve"> </w:t>
            </w:r>
          </w:p>
        </w:tc>
        <w:tc>
          <w:tcPr>
            <w:tcW w:w="1304" w:type="dxa"/>
            <w:vAlign w:val="center"/>
          </w:tcPr>
          <w:p w:rsidR="00A720FB" w:rsidRDefault="00A720FB" w:rsidP="00067B13">
            <w:pPr>
              <w:pStyle w:val="3"/>
            </w:pPr>
            <w:r>
              <w:t xml:space="preserve"> </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1.工程建成后，改善灌溉面积17.68万亩，年节约用水1625万立方米，年新增粮食综合生产能力1600万斤，提升灌区供水能力和保证率。</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工程量完成率</w:t>
            </w:r>
          </w:p>
        </w:tc>
        <w:tc>
          <w:tcPr>
            <w:tcW w:w="2891" w:type="dxa"/>
            <w:vAlign w:val="center"/>
          </w:tcPr>
          <w:p w:rsidR="00A720FB" w:rsidRDefault="00A720FB" w:rsidP="00067B13">
            <w:pPr>
              <w:pStyle w:val="2"/>
            </w:pPr>
            <w:r>
              <w:t>已完成工程量占总工程量的比率</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合同</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工程验收合格率</w:t>
            </w:r>
          </w:p>
        </w:tc>
        <w:tc>
          <w:tcPr>
            <w:tcW w:w="2891" w:type="dxa"/>
            <w:vAlign w:val="center"/>
          </w:tcPr>
          <w:p w:rsidR="00A720FB" w:rsidRDefault="00A720FB" w:rsidP="00067B13">
            <w:pPr>
              <w:pStyle w:val="2"/>
            </w:pPr>
            <w:r>
              <w:t>合格的工程数量占总工程数量的比例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验收报告</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工程按时完成率</w:t>
            </w:r>
          </w:p>
        </w:tc>
        <w:tc>
          <w:tcPr>
            <w:tcW w:w="2891" w:type="dxa"/>
            <w:vAlign w:val="center"/>
          </w:tcPr>
          <w:p w:rsidR="00A720FB" w:rsidRDefault="00A720FB" w:rsidP="00067B13">
            <w:pPr>
              <w:pStyle w:val="2"/>
            </w:pPr>
            <w:r>
              <w:t>按时完成工程数量占总工程量的比例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合同</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投资完成率</w:t>
            </w:r>
          </w:p>
        </w:tc>
        <w:tc>
          <w:tcPr>
            <w:tcW w:w="2891" w:type="dxa"/>
            <w:vAlign w:val="center"/>
          </w:tcPr>
          <w:p w:rsidR="00A720FB" w:rsidRDefault="00A720FB" w:rsidP="00067B13">
            <w:pPr>
              <w:pStyle w:val="2"/>
            </w:pPr>
            <w:r>
              <w:t>已完成投资金额占总投资金额的比例</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实施方案</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可持续影响指标</w:t>
            </w:r>
          </w:p>
        </w:tc>
        <w:tc>
          <w:tcPr>
            <w:tcW w:w="1332" w:type="dxa"/>
            <w:vAlign w:val="center"/>
          </w:tcPr>
          <w:p w:rsidR="00A720FB" w:rsidRDefault="00A720FB" w:rsidP="00067B13">
            <w:pPr>
              <w:pStyle w:val="2"/>
            </w:pPr>
            <w:r>
              <w:t>已建工程是否良性运行</w:t>
            </w:r>
          </w:p>
        </w:tc>
        <w:tc>
          <w:tcPr>
            <w:tcW w:w="2891" w:type="dxa"/>
            <w:vAlign w:val="center"/>
          </w:tcPr>
          <w:p w:rsidR="00A720FB" w:rsidRDefault="00A720FB" w:rsidP="00067B13">
            <w:pPr>
              <w:pStyle w:val="2"/>
            </w:pPr>
            <w:r>
              <w:t>已建工程是否良性运行</w:t>
            </w:r>
          </w:p>
        </w:tc>
        <w:tc>
          <w:tcPr>
            <w:tcW w:w="1276" w:type="dxa"/>
            <w:vAlign w:val="center"/>
          </w:tcPr>
          <w:p w:rsidR="00A720FB" w:rsidRDefault="00A720FB" w:rsidP="00067B13">
            <w:pPr>
              <w:pStyle w:val="2"/>
            </w:pPr>
            <w:r>
              <w:t>是</w:t>
            </w:r>
          </w:p>
        </w:tc>
        <w:tc>
          <w:tcPr>
            <w:tcW w:w="1843" w:type="dxa"/>
            <w:vAlign w:val="center"/>
          </w:tcPr>
          <w:p w:rsidR="00A720FB" w:rsidRDefault="00A720FB" w:rsidP="00067B13">
            <w:pPr>
              <w:pStyle w:val="2"/>
            </w:pPr>
            <w:r>
              <w:t>实施方案</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受益群体满意度</w:t>
            </w:r>
          </w:p>
        </w:tc>
        <w:tc>
          <w:tcPr>
            <w:tcW w:w="2891" w:type="dxa"/>
            <w:vAlign w:val="center"/>
          </w:tcPr>
          <w:p w:rsidR="00A720FB" w:rsidRDefault="00A720FB" w:rsidP="00067B13">
            <w:pPr>
              <w:pStyle w:val="2"/>
            </w:pPr>
            <w:r>
              <w:t>受益群体调查中，满意和较满意的数量占全部调查数量的比率</w:t>
            </w:r>
          </w:p>
        </w:tc>
        <w:tc>
          <w:tcPr>
            <w:tcW w:w="1276" w:type="dxa"/>
            <w:vAlign w:val="center"/>
          </w:tcPr>
          <w:p w:rsidR="00A720FB" w:rsidRDefault="00A720FB" w:rsidP="00067B13">
            <w:pPr>
              <w:pStyle w:val="2"/>
            </w:pPr>
            <w:r>
              <w:t>≥90%</w:t>
            </w:r>
          </w:p>
        </w:tc>
        <w:tc>
          <w:tcPr>
            <w:tcW w:w="1843" w:type="dxa"/>
            <w:vAlign w:val="center"/>
          </w:tcPr>
          <w:p w:rsidR="00A720FB" w:rsidRDefault="00A720FB" w:rsidP="00067B13">
            <w:pPr>
              <w:pStyle w:val="2"/>
            </w:pPr>
            <w:r>
              <w:t>调查问卷</w:t>
            </w:r>
          </w:p>
        </w:tc>
      </w:tr>
    </w:tbl>
    <w:p w:rsidR="00A720FB" w:rsidRDefault="00A720FB" w:rsidP="00A720FB">
      <w:pPr>
        <w:rPr>
          <w:rFonts w:eastAsiaTheme="minorEastAsia"/>
          <w:lang w:eastAsia="zh-CN"/>
        </w:rPr>
      </w:pPr>
    </w:p>
    <w:p w:rsidR="00A720FB" w:rsidRDefault="00A720FB" w:rsidP="00A720FB">
      <w:pPr>
        <w:rPr>
          <w:rFonts w:eastAsiaTheme="minorEastAsia"/>
          <w:lang w:eastAsia="zh-CN"/>
        </w:rPr>
      </w:pPr>
      <w:r>
        <w:rPr>
          <w:rFonts w:eastAsiaTheme="minorEastAsia"/>
          <w:lang w:eastAsia="zh-CN"/>
        </w:rPr>
        <w:br w:type="page"/>
      </w:r>
    </w:p>
    <w:p w:rsidR="00A720FB" w:rsidRDefault="00A720FB" w:rsidP="00A720FB">
      <w:pPr>
        <w:ind w:firstLine="560"/>
        <w:outlineLvl w:val="3"/>
      </w:pPr>
      <w:r>
        <w:rPr>
          <w:rFonts w:ascii="方正仿宋_GBK" w:eastAsia="方正仿宋_GBK" w:hAnsi="方正仿宋_GBK" w:cs="方正仿宋_GBK"/>
          <w:color w:val="000000"/>
          <w:sz w:val="28"/>
        </w:rPr>
        <w:lastRenderedPageBreak/>
        <w:t>2</w:t>
      </w:r>
      <w:r w:rsidR="00F878B8">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.安全生产技术服务费绩效目标表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429001唐山市丰南区应急管理局本级</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vAlign w:val="center"/>
          </w:tcPr>
          <w:p w:rsidR="00A720FB" w:rsidRDefault="00A720FB" w:rsidP="00067B13">
            <w:pPr>
              <w:pStyle w:val="2"/>
            </w:pPr>
            <w:r>
              <w:t>13020724P0082R810006U</w:t>
            </w:r>
          </w:p>
        </w:tc>
        <w:tc>
          <w:tcPr>
            <w:tcW w:w="1587" w:type="dxa"/>
            <w:vAlign w:val="center"/>
          </w:tcPr>
          <w:p w:rsidR="00A720FB" w:rsidRDefault="00A720FB" w:rsidP="00067B13">
            <w:pPr>
              <w:pStyle w:val="1"/>
            </w:pPr>
            <w:r>
              <w:t>项目名称</w:t>
            </w:r>
          </w:p>
        </w:tc>
        <w:tc>
          <w:tcPr>
            <w:tcW w:w="4422" w:type="dxa"/>
            <w:gridSpan w:val="3"/>
            <w:vAlign w:val="center"/>
          </w:tcPr>
          <w:p w:rsidR="00A720FB" w:rsidRDefault="00A720FB" w:rsidP="00067B13">
            <w:pPr>
              <w:pStyle w:val="2"/>
            </w:pPr>
            <w:r>
              <w:t>安全生产技术服务费</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vAlign w:val="center"/>
          </w:tcPr>
          <w:p w:rsidR="00A720FB" w:rsidRDefault="00A720FB" w:rsidP="00067B13">
            <w:pPr>
              <w:pStyle w:val="1"/>
            </w:pPr>
            <w:r>
              <w:t>预算数</w:t>
            </w:r>
          </w:p>
        </w:tc>
        <w:tc>
          <w:tcPr>
            <w:tcW w:w="1332" w:type="dxa"/>
            <w:vAlign w:val="center"/>
          </w:tcPr>
          <w:p w:rsidR="00A720FB" w:rsidRDefault="00A720FB" w:rsidP="00067B13">
            <w:pPr>
              <w:pStyle w:val="2"/>
            </w:pPr>
            <w:r>
              <w:t>200.00</w:t>
            </w:r>
          </w:p>
        </w:tc>
        <w:tc>
          <w:tcPr>
            <w:tcW w:w="1587" w:type="dxa"/>
            <w:vAlign w:val="center"/>
          </w:tcPr>
          <w:p w:rsidR="00A720FB" w:rsidRDefault="00A720FB" w:rsidP="00067B13">
            <w:pPr>
              <w:pStyle w:val="1"/>
            </w:pPr>
            <w:r>
              <w:t>其中：财政    资金</w:t>
            </w:r>
          </w:p>
        </w:tc>
        <w:tc>
          <w:tcPr>
            <w:tcW w:w="1304" w:type="dxa"/>
            <w:vAlign w:val="center"/>
          </w:tcPr>
          <w:p w:rsidR="00A720FB" w:rsidRDefault="00A720FB" w:rsidP="00067B13">
            <w:pPr>
              <w:pStyle w:val="2"/>
            </w:pPr>
            <w:r>
              <w:t>200.00</w:t>
            </w:r>
          </w:p>
        </w:tc>
        <w:tc>
          <w:tcPr>
            <w:tcW w:w="1276" w:type="dxa"/>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vAlign w:val="center"/>
          </w:tcPr>
          <w:p w:rsidR="00A720FB" w:rsidRDefault="00A720FB" w:rsidP="00067B13">
            <w:pPr>
              <w:pStyle w:val="2"/>
            </w:pPr>
            <w:r>
              <w:t>2024年申请预算资金200万元，通过招标采购，聘请第三方公司为企业开展安全生产技术服务。</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vAlign w:val="center"/>
          </w:tcPr>
          <w:p w:rsidR="00A720FB" w:rsidRDefault="00A720FB" w:rsidP="00067B13">
            <w:pPr>
              <w:pStyle w:val="1"/>
            </w:pPr>
            <w:r>
              <w:t>3月底</w:t>
            </w:r>
          </w:p>
        </w:tc>
        <w:tc>
          <w:tcPr>
            <w:tcW w:w="1587" w:type="dxa"/>
            <w:vAlign w:val="center"/>
          </w:tcPr>
          <w:p w:rsidR="00A720FB" w:rsidRDefault="00A720FB" w:rsidP="00067B13">
            <w:pPr>
              <w:pStyle w:val="1"/>
            </w:pPr>
            <w:r>
              <w:t>6月底</w:t>
            </w:r>
          </w:p>
        </w:tc>
        <w:tc>
          <w:tcPr>
            <w:tcW w:w="1304" w:type="dxa"/>
            <w:vAlign w:val="center"/>
          </w:tcPr>
          <w:p w:rsidR="00A720FB" w:rsidRDefault="00A720FB" w:rsidP="00067B13">
            <w:pPr>
              <w:pStyle w:val="1"/>
            </w:pPr>
            <w:r>
              <w:t>10月底</w:t>
            </w:r>
          </w:p>
        </w:tc>
        <w:tc>
          <w:tcPr>
            <w:tcW w:w="3118" w:type="dxa"/>
            <w:gridSpan w:val="2"/>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vAlign w:val="center"/>
          </w:tcPr>
          <w:p w:rsidR="00A720FB" w:rsidRDefault="00A720FB" w:rsidP="00067B13">
            <w:pPr>
              <w:pStyle w:val="3"/>
            </w:pPr>
            <w:r>
              <w:t>25%</w:t>
            </w:r>
          </w:p>
        </w:tc>
        <w:tc>
          <w:tcPr>
            <w:tcW w:w="1587" w:type="dxa"/>
            <w:vAlign w:val="center"/>
          </w:tcPr>
          <w:p w:rsidR="00A720FB" w:rsidRDefault="00A720FB" w:rsidP="00067B13">
            <w:pPr>
              <w:pStyle w:val="3"/>
            </w:pPr>
            <w:r>
              <w:t>50%</w:t>
            </w:r>
          </w:p>
        </w:tc>
        <w:tc>
          <w:tcPr>
            <w:tcW w:w="1304" w:type="dxa"/>
            <w:vAlign w:val="center"/>
          </w:tcPr>
          <w:p w:rsidR="00A720FB" w:rsidRDefault="00A720FB" w:rsidP="00067B13">
            <w:pPr>
              <w:pStyle w:val="3"/>
            </w:pPr>
            <w:r>
              <w:t>75%</w:t>
            </w:r>
          </w:p>
        </w:tc>
        <w:tc>
          <w:tcPr>
            <w:tcW w:w="3118" w:type="dxa"/>
            <w:gridSpan w:val="2"/>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vAlign w:val="center"/>
          </w:tcPr>
          <w:p w:rsidR="00A720FB" w:rsidRDefault="00A720FB" w:rsidP="00067B13">
            <w:pPr>
              <w:pStyle w:val="2"/>
            </w:pPr>
            <w:r>
              <w:t>1.聘请第三方机构，在全区范围内开展安全生产技术服务，坚决遏制安全生产事故的发生，加强企业事前、事中、事后安全监管，构建风险辨识管控和隐患排查双控预防体系，全面提升安全生产水平。</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vAlign w:val="center"/>
          </w:tcPr>
          <w:p w:rsidR="00A720FB" w:rsidRDefault="00A720FB" w:rsidP="00067B13">
            <w:pPr>
              <w:pStyle w:val="2"/>
            </w:pPr>
            <w:r>
              <w:t>数量指标</w:t>
            </w:r>
          </w:p>
        </w:tc>
        <w:tc>
          <w:tcPr>
            <w:tcW w:w="1332" w:type="dxa"/>
            <w:vAlign w:val="center"/>
          </w:tcPr>
          <w:p w:rsidR="00A720FB" w:rsidRDefault="00A720FB" w:rsidP="00067B13">
            <w:pPr>
              <w:pStyle w:val="2"/>
            </w:pPr>
            <w:r>
              <w:t>排查企业数量</w:t>
            </w:r>
          </w:p>
        </w:tc>
        <w:tc>
          <w:tcPr>
            <w:tcW w:w="2891" w:type="dxa"/>
            <w:vAlign w:val="center"/>
          </w:tcPr>
          <w:p w:rsidR="00A720FB" w:rsidRDefault="00A720FB" w:rsidP="00067B13">
            <w:pPr>
              <w:pStyle w:val="2"/>
            </w:pPr>
            <w:r>
              <w:t>实际获得排查企业数量</w:t>
            </w:r>
          </w:p>
        </w:tc>
        <w:tc>
          <w:tcPr>
            <w:tcW w:w="1276" w:type="dxa"/>
            <w:vAlign w:val="center"/>
          </w:tcPr>
          <w:p w:rsidR="00A720FB" w:rsidRDefault="00A720FB" w:rsidP="00067B13">
            <w:pPr>
              <w:pStyle w:val="2"/>
            </w:pPr>
            <w:r>
              <w:t>2700家</w:t>
            </w:r>
          </w:p>
        </w:tc>
        <w:tc>
          <w:tcPr>
            <w:tcW w:w="1843" w:type="dxa"/>
            <w:vAlign w:val="center"/>
          </w:tcPr>
          <w:p w:rsidR="00A720FB" w:rsidRDefault="00A720FB" w:rsidP="00067B13">
            <w:pPr>
              <w:pStyle w:val="2"/>
            </w:pPr>
            <w:r>
              <w:t>合同、年度工作任务</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质量指标</w:t>
            </w:r>
          </w:p>
        </w:tc>
        <w:tc>
          <w:tcPr>
            <w:tcW w:w="1332" w:type="dxa"/>
            <w:vAlign w:val="center"/>
          </w:tcPr>
          <w:p w:rsidR="00A720FB" w:rsidRDefault="00A720FB" w:rsidP="00067B13">
            <w:pPr>
              <w:pStyle w:val="2"/>
            </w:pPr>
            <w:r>
              <w:t>服务覆盖率</w:t>
            </w:r>
          </w:p>
        </w:tc>
        <w:tc>
          <w:tcPr>
            <w:tcW w:w="2891" w:type="dxa"/>
            <w:vAlign w:val="center"/>
          </w:tcPr>
          <w:p w:rsidR="00A720FB" w:rsidRDefault="00A720FB" w:rsidP="00067B13">
            <w:pPr>
              <w:pStyle w:val="2"/>
            </w:pPr>
            <w:r>
              <w:t>完成数与计划数的比例</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合同</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时效指标</w:t>
            </w:r>
          </w:p>
        </w:tc>
        <w:tc>
          <w:tcPr>
            <w:tcW w:w="1332" w:type="dxa"/>
            <w:vAlign w:val="center"/>
          </w:tcPr>
          <w:p w:rsidR="00A720FB" w:rsidRDefault="00A720FB" w:rsidP="00067B13">
            <w:pPr>
              <w:pStyle w:val="2"/>
            </w:pPr>
            <w:r>
              <w:t>完成率</w:t>
            </w:r>
          </w:p>
        </w:tc>
        <w:tc>
          <w:tcPr>
            <w:tcW w:w="2891" w:type="dxa"/>
            <w:vAlign w:val="center"/>
          </w:tcPr>
          <w:p w:rsidR="00A720FB" w:rsidRDefault="00A720FB" w:rsidP="00067B13">
            <w:pPr>
              <w:pStyle w:val="2"/>
            </w:pPr>
            <w:r>
              <w:t>实际完成与合同计划内容的比例</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合同</w:t>
            </w:r>
          </w:p>
        </w:tc>
      </w:tr>
      <w:tr w:rsidR="00A720FB" w:rsidTr="00067B13">
        <w:trPr>
          <w:trHeight w:val="369"/>
          <w:jc w:val="center"/>
        </w:trPr>
        <w:tc>
          <w:tcPr>
            <w:tcW w:w="1276" w:type="dxa"/>
            <w:vMerge/>
            <w:vAlign w:val="center"/>
          </w:tcPr>
          <w:p w:rsidR="00A720FB" w:rsidRDefault="00A720FB" w:rsidP="00067B13"/>
        </w:tc>
        <w:tc>
          <w:tcPr>
            <w:tcW w:w="1276" w:type="dxa"/>
            <w:vAlign w:val="center"/>
          </w:tcPr>
          <w:p w:rsidR="00A720FB" w:rsidRDefault="00A720FB" w:rsidP="00067B13">
            <w:pPr>
              <w:pStyle w:val="2"/>
            </w:pPr>
            <w:r>
              <w:t>成本指标</w:t>
            </w:r>
          </w:p>
        </w:tc>
        <w:tc>
          <w:tcPr>
            <w:tcW w:w="1332" w:type="dxa"/>
            <w:vAlign w:val="center"/>
          </w:tcPr>
          <w:p w:rsidR="00A720FB" w:rsidRDefault="00A720FB" w:rsidP="00067B13">
            <w:pPr>
              <w:pStyle w:val="2"/>
            </w:pPr>
            <w:r>
              <w:t>控制在预算内</w:t>
            </w:r>
          </w:p>
        </w:tc>
        <w:tc>
          <w:tcPr>
            <w:tcW w:w="2891" w:type="dxa"/>
            <w:vAlign w:val="center"/>
          </w:tcPr>
          <w:p w:rsidR="00A720FB" w:rsidRDefault="00A720FB" w:rsidP="00067B13">
            <w:pPr>
              <w:pStyle w:val="2"/>
            </w:pPr>
            <w:r>
              <w:t>支出控制在预算内</w:t>
            </w:r>
          </w:p>
        </w:tc>
        <w:tc>
          <w:tcPr>
            <w:tcW w:w="1276" w:type="dxa"/>
            <w:vAlign w:val="center"/>
          </w:tcPr>
          <w:p w:rsidR="00A720FB" w:rsidRDefault="00A720FB" w:rsidP="00067B13">
            <w:pPr>
              <w:pStyle w:val="2"/>
            </w:pPr>
            <w:r>
              <w:t>100%</w:t>
            </w:r>
          </w:p>
        </w:tc>
        <w:tc>
          <w:tcPr>
            <w:tcW w:w="1843" w:type="dxa"/>
            <w:vAlign w:val="center"/>
          </w:tcPr>
          <w:p w:rsidR="00A720FB" w:rsidRDefault="00A720FB" w:rsidP="00067B13">
            <w:pPr>
              <w:pStyle w:val="2"/>
            </w:pPr>
            <w:r>
              <w:t>工作计划</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vAlign w:val="center"/>
          </w:tcPr>
          <w:p w:rsidR="00A720FB" w:rsidRDefault="00A720FB" w:rsidP="00067B13">
            <w:pPr>
              <w:pStyle w:val="2"/>
            </w:pPr>
            <w:r>
              <w:t>可持续影响指标</w:t>
            </w:r>
          </w:p>
        </w:tc>
        <w:tc>
          <w:tcPr>
            <w:tcW w:w="1332" w:type="dxa"/>
            <w:vAlign w:val="center"/>
          </w:tcPr>
          <w:p w:rsidR="00A720FB" w:rsidRDefault="00A720FB" w:rsidP="00067B13">
            <w:pPr>
              <w:pStyle w:val="2"/>
            </w:pPr>
            <w:r>
              <w:t>安全生产稳定程度</w:t>
            </w:r>
          </w:p>
        </w:tc>
        <w:tc>
          <w:tcPr>
            <w:tcW w:w="2891" w:type="dxa"/>
            <w:vAlign w:val="center"/>
          </w:tcPr>
          <w:p w:rsidR="00A720FB" w:rsidRDefault="00A720FB" w:rsidP="00067B13">
            <w:pPr>
              <w:pStyle w:val="2"/>
            </w:pPr>
            <w:r>
              <w:t>排查隐患，促进生产安全</w:t>
            </w:r>
          </w:p>
        </w:tc>
        <w:tc>
          <w:tcPr>
            <w:tcW w:w="1276" w:type="dxa"/>
            <w:vAlign w:val="center"/>
          </w:tcPr>
          <w:p w:rsidR="00A720FB" w:rsidRDefault="00A720FB" w:rsidP="00067B13">
            <w:pPr>
              <w:pStyle w:val="2"/>
            </w:pPr>
            <w:r>
              <w:t>促进安全生产</w:t>
            </w:r>
          </w:p>
        </w:tc>
        <w:tc>
          <w:tcPr>
            <w:tcW w:w="1843" w:type="dxa"/>
            <w:vAlign w:val="center"/>
          </w:tcPr>
          <w:p w:rsidR="00A720FB" w:rsidRDefault="00A720FB" w:rsidP="00067B13">
            <w:pPr>
              <w:pStyle w:val="2"/>
            </w:pPr>
            <w:r>
              <w:t>合同</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vAlign w:val="center"/>
          </w:tcPr>
          <w:p w:rsidR="00A720FB" w:rsidRDefault="00A720FB" w:rsidP="00067B13">
            <w:pPr>
              <w:pStyle w:val="2"/>
            </w:pPr>
            <w:r>
              <w:t>服务对象满意度指标</w:t>
            </w:r>
          </w:p>
        </w:tc>
        <w:tc>
          <w:tcPr>
            <w:tcW w:w="1332" w:type="dxa"/>
            <w:vAlign w:val="center"/>
          </w:tcPr>
          <w:p w:rsidR="00A720FB" w:rsidRDefault="00A720FB" w:rsidP="00067B13">
            <w:pPr>
              <w:pStyle w:val="2"/>
            </w:pPr>
            <w:r>
              <w:t>满意度指标</w:t>
            </w:r>
          </w:p>
        </w:tc>
        <w:tc>
          <w:tcPr>
            <w:tcW w:w="2891" w:type="dxa"/>
            <w:vAlign w:val="center"/>
          </w:tcPr>
          <w:p w:rsidR="00A720FB" w:rsidRDefault="00A720FB" w:rsidP="00067B13">
            <w:pPr>
              <w:pStyle w:val="2"/>
            </w:pPr>
            <w:r>
              <w:t>通过问卷调查，反映满意的人数占调查人数之比</w:t>
            </w:r>
          </w:p>
        </w:tc>
        <w:tc>
          <w:tcPr>
            <w:tcW w:w="1276" w:type="dxa"/>
            <w:vAlign w:val="center"/>
          </w:tcPr>
          <w:p w:rsidR="00A720FB" w:rsidRDefault="00A720FB" w:rsidP="00067B13">
            <w:pPr>
              <w:pStyle w:val="2"/>
            </w:pPr>
            <w:r>
              <w:t>≥98%</w:t>
            </w:r>
          </w:p>
        </w:tc>
        <w:tc>
          <w:tcPr>
            <w:tcW w:w="1843" w:type="dxa"/>
            <w:vAlign w:val="center"/>
          </w:tcPr>
          <w:p w:rsidR="00A720FB" w:rsidRDefault="00A720FB" w:rsidP="00067B13">
            <w:pPr>
              <w:pStyle w:val="2"/>
            </w:pPr>
            <w:r>
              <w:t>调查问卷</w:t>
            </w:r>
          </w:p>
        </w:tc>
      </w:tr>
    </w:tbl>
    <w:p w:rsidR="00A720FB" w:rsidRDefault="00A720FB" w:rsidP="00A720FB">
      <w:pPr>
        <w:sectPr w:rsidR="00A720FB">
          <w:footerReference w:type="even" r:id="rId17"/>
          <w:footerReference w:type="default" r:id="rId18"/>
          <w:pgSz w:w="11900" w:h="16840"/>
          <w:pgMar w:top="1984" w:right="1304" w:bottom="1134" w:left="1304" w:header="720" w:footer="720" w:gutter="0"/>
          <w:cols w:space="720"/>
        </w:sectPr>
      </w:pPr>
    </w:p>
    <w:p w:rsidR="00A720FB" w:rsidRDefault="00A720FB" w:rsidP="00A720FB">
      <w:pPr>
        <w:ind w:firstLine="560"/>
        <w:outlineLvl w:val="3"/>
      </w:pPr>
      <w:r>
        <w:rPr>
          <w:rFonts w:ascii="方正仿宋_GBK" w:eastAsia="方正仿宋_GBK" w:hAnsi="方正仿宋_GBK" w:cs="方正仿宋_GBK"/>
          <w:color w:val="000000"/>
          <w:sz w:val="28"/>
        </w:rPr>
        <w:lastRenderedPageBreak/>
        <w:t>2</w:t>
      </w:r>
      <w:r w:rsidR="00F878B8">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.提前下达2024年县域特色产业群“领跑者”企业培育项目资金预算 唐财建【2023】134号绩效目标表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720FB" w:rsidTr="00067B13">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720FB" w:rsidRDefault="00A720FB" w:rsidP="00067B13">
            <w:pPr>
              <w:pStyle w:val="5"/>
            </w:pPr>
            <w:r>
              <w:t>430001唐山市丰南区工业和信息化局</w:t>
            </w:r>
          </w:p>
        </w:tc>
        <w:tc>
          <w:tcPr>
            <w:tcW w:w="1843" w:type="dxa"/>
            <w:tcBorders>
              <w:top w:val="single" w:sz="6" w:space="0" w:color="FFFFFF"/>
              <w:left w:val="single" w:sz="6" w:space="0" w:color="FFFFFF"/>
              <w:right w:val="single" w:sz="6" w:space="0" w:color="FFFFFF"/>
            </w:tcBorders>
            <w:vAlign w:val="center"/>
          </w:tcPr>
          <w:p w:rsidR="00A720FB" w:rsidRDefault="00A720FB" w:rsidP="00067B13">
            <w:pPr>
              <w:pStyle w:val="4"/>
            </w:pPr>
            <w:r>
              <w:t>单位：万元</w:t>
            </w:r>
          </w:p>
        </w:tc>
      </w:tr>
      <w:tr w:rsidR="00A720FB" w:rsidTr="00067B13">
        <w:trPr>
          <w:trHeight w:val="369"/>
          <w:jc w:val="center"/>
        </w:trPr>
        <w:tc>
          <w:tcPr>
            <w:tcW w:w="1276" w:type="dxa"/>
            <w:vAlign w:val="center"/>
          </w:tcPr>
          <w:p w:rsidR="00A720FB" w:rsidRDefault="00A720FB" w:rsidP="00067B13">
            <w:pPr>
              <w:pStyle w:val="1"/>
            </w:pPr>
            <w:r>
              <w:t>项目编码</w:t>
            </w:r>
          </w:p>
        </w:tc>
        <w:tc>
          <w:tcPr>
            <w:tcW w:w="2608" w:type="dxa"/>
            <w:gridSpan w:val="2"/>
            <w:tcBorders>
              <w:left w:val="single" w:sz="6" w:space="0" w:color="000000"/>
              <w:right w:val="single" w:sz="6" w:space="0" w:color="000000"/>
            </w:tcBorders>
            <w:vAlign w:val="center"/>
          </w:tcPr>
          <w:p w:rsidR="00A720FB" w:rsidRDefault="00A720FB" w:rsidP="00067B13">
            <w:pPr>
              <w:pStyle w:val="2"/>
            </w:pPr>
            <w:r>
              <w:t>13020724P00666410016H</w:t>
            </w:r>
          </w:p>
        </w:tc>
        <w:tc>
          <w:tcPr>
            <w:tcW w:w="1587" w:type="dxa"/>
            <w:tcBorders>
              <w:left w:val="single" w:sz="6" w:space="0" w:color="000000"/>
              <w:right w:val="single" w:sz="6" w:space="0" w:color="000000"/>
            </w:tcBorders>
            <w:vAlign w:val="center"/>
          </w:tcPr>
          <w:p w:rsidR="00A720FB" w:rsidRDefault="00A720FB" w:rsidP="00067B13">
            <w:pPr>
              <w:pStyle w:val="1"/>
            </w:pPr>
            <w:r>
              <w:t>项目名称</w:t>
            </w:r>
          </w:p>
        </w:tc>
        <w:tc>
          <w:tcPr>
            <w:tcW w:w="4422" w:type="dxa"/>
            <w:gridSpan w:val="3"/>
            <w:tcBorders>
              <w:left w:val="single" w:sz="6" w:space="0" w:color="000000"/>
            </w:tcBorders>
            <w:vAlign w:val="center"/>
          </w:tcPr>
          <w:p w:rsidR="00A720FB" w:rsidRDefault="00A720FB" w:rsidP="00067B13">
            <w:pPr>
              <w:pStyle w:val="2"/>
            </w:pPr>
            <w:r>
              <w:t>提前下达2024年县域特色产业群“领跑者”企业培育项目资金预算 唐财建【2023】134号</w:t>
            </w:r>
          </w:p>
        </w:tc>
      </w:tr>
      <w:tr w:rsidR="00A720FB" w:rsidTr="00067B13">
        <w:trPr>
          <w:trHeight w:val="369"/>
          <w:jc w:val="center"/>
        </w:trPr>
        <w:tc>
          <w:tcPr>
            <w:tcW w:w="1276" w:type="dxa"/>
            <w:vMerge w:val="restart"/>
            <w:vAlign w:val="center"/>
          </w:tcPr>
          <w:p w:rsidR="00A720FB" w:rsidRDefault="00A720FB" w:rsidP="00067B13">
            <w:pPr>
              <w:pStyle w:val="1"/>
            </w:pPr>
            <w:r>
              <w:t>预算规模及资金用途</w:t>
            </w:r>
          </w:p>
        </w:tc>
        <w:tc>
          <w:tcPr>
            <w:tcW w:w="1276" w:type="dxa"/>
            <w:tcBorders>
              <w:left w:val="single" w:sz="6" w:space="0" w:color="000000"/>
              <w:right w:val="single" w:sz="6" w:space="0" w:color="000000"/>
            </w:tcBorders>
            <w:vAlign w:val="center"/>
          </w:tcPr>
          <w:p w:rsidR="00A720FB" w:rsidRDefault="00A720FB" w:rsidP="00067B13">
            <w:pPr>
              <w:pStyle w:val="1"/>
            </w:pPr>
            <w:r>
              <w:t>预算数</w:t>
            </w:r>
          </w:p>
        </w:tc>
        <w:tc>
          <w:tcPr>
            <w:tcW w:w="1332" w:type="dxa"/>
            <w:tcBorders>
              <w:left w:val="single" w:sz="6" w:space="0" w:color="000000"/>
              <w:right w:val="single" w:sz="6" w:space="0" w:color="000000"/>
            </w:tcBorders>
            <w:vAlign w:val="center"/>
          </w:tcPr>
          <w:p w:rsidR="00A720FB" w:rsidRDefault="00A720FB" w:rsidP="00067B13">
            <w:pPr>
              <w:pStyle w:val="2"/>
            </w:pPr>
            <w:r>
              <w:t>532.90</w:t>
            </w:r>
          </w:p>
        </w:tc>
        <w:tc>
          <w:tcPr>
            <w:tcW w:w="1587" w:type="dxa"/>
            <w:tcBorders>
              <w:left w:val="single" w:sz="6" w:space="0" w:color="000000"/>
              <w:right w:val="single" w:sz="6" w:space="0" w:color="000000"/>
            </w:tcBorders>
            <w:vAlign w:val="center"/>
          </w:tcPr>
          <w:p w:rsidR="00A720FB" w:rsidRDefault="00A720FB" w:rsidP="00067B13">
            <w:pPr>
              <w:pStyle w:val="1"/>
            </w:pPr>
            <w:r>
              <w:t>其中：财政    资金</w:t>
            </w:r>
          </w:p>
        </w:tc>
        <w:tc>
          <w:tcPr>
            <w:tcW w:w="1304" w:type="dxa"/>
            <w:tcBorders>
              <w:left w:val="single" w:sz="6" w:space="0" w:color="000000"/>
              <w:right w:val="single" w:sz="6" w:space="0" w:color="000000"/>
            </w:tcBorders>
            <w:vAlign w:val="center"/>
          </w:tcPr>
          <w:p w:rsidR="00A720FB" w:rsidRDefault="00A720FB" w:rsidP="00067B13">
            <w:pPr>
              <w:pStyle w:val="2"/>
            </w:pPr>
            <w:r>
              <w:t>532.90</w:t>
            </w:r>
          </w:p>
        </w:tc>
        <w:tc>
          <w:tcPr>
            <w:tcW w:w="1276" w:type="dxa"/>
            <w:tcBorders>
              <w:left w:val="single" w:sz="6" w:space="0" w:color="000000"/>
              <w:right w:val="single" w:sz="6" w:space="0" w:color="000000"/>
            </w:tcBorders>
            <w:vAlign w:val="center"/>
          </w:tcPr>
          <w:p w:rsidR="00A720FB" w:rsidRDefault="00A720FB" w:rsidP="00067B13">
            <w:pPr>
              <w:pStyle w:val="1"/>
            </w:pPr>
            <w:r>
              <w:t>其他资金</w:t>
            </w:r>
          </w:p>
        </w:tc>
        <w:tc>
          <w:tcPr>
            <w:tcW w:w="1843" w:type="dxa"/>
            <w:vAlign w:val="center"/>
          </w:tcPr>
          <w:p w:rsidR="00A720FB" w:rsidRDefault="00A720FB" w:rsidP="00067B13">
            <w:pPr>
              <w:pStyle w:val="2"/>
            </w:pPr>
            <w:r>
              <w:t xml:space="preserve"> </w:t>
            </w:r>
          </w:p>
        </w:tc>
      </w:tr>
      <w:tr w:rsidR="00A720FB" w:rsidTr="00067B13">
        <w:trPr>
          <w:trHeight w:val="369"/>
          <w:jc w:val="center"/>
        </w:trPr>
        <w:tc>
          <w:tcPr>
            <w:tcW w:w="1276" w:type="dxa"/>
            <w:vMerge/>
          </w:tcPr>
          <w:p w:rsidR="00A720FB" w:rsidRDefault="00A720FB" w:rsidP="00067B13"/>
        </w:tc>
        <w:tc>
          <w:tcPr>
            <w:tcW w:w="8617" w:type="dxa"/>
            <w:gridSpan w:val="6"/>
            <w:tcBorders>
              <w:left w:val="single" w:sz="6" w:space="0" w:color="000000"/>
            </w:tcBorders>
            <w:vAlign w:val="center"/>
          </w:tcPr>
          <w:p w:rsidR="00A720FB" w:rsidRDefault="00A720FB" w:rsidP="00067B13">
            <w:pPr>
              <w:pStyle w:val="2"/>
            </w:pPr>
            <w:r>
              <w:t>提升集群“领跑者”企业产业基础现代化水平，推动企业研发能力和生产能力的提高。引导特色产业引进优秀企业，发挥其辐射带动作用，确保产业链供应链稳定</w:t>
            </w:r>
          </w:p>
        </w:tc>
      </w:tr>
      <w:tr w:rsidR="00A720FB" w:rsidTr="00067B13">
        <w:trPr>
          <w:trHeight w:val="369"/>
          <w:jc w:val="center"/>
        </w:trPr>
        <w:tc>
          <w:tcPr>
            <w:tcW w:w="1276" w:type="dxa"/>
            <w:vMerge w:val="restart"/>
            <w:vAlign w:val="center"/>
          </w:tcPr>
          <w:p w:rsidR="00A720FB" w:rsidRDefault="00A720FB" w:rsidP="00067B13">
            <w:pPr>
              <w:pStyle w:val="1"/>
            </w:pPr>
            <w:r>
              <w:t>资金支出计划（%）</w:t>
            </w:r>
          </w:p>
        </w:tc>
        <w:tc>
          <w:tcPr>
            <w:tcW w:w="2608" w:type="dxa"/>
            <w:gridSpan w:val="2"/>
            <w:tcBorders>
              <w:left w:val="single" w:sz="6" w:space="0" w:color="000000"/>
              <w:right w:val="single" w:sz="6" w:space="0" w:color="000000"/>
            </w:tcBorders>
            <w:vAlign w:val="center"/>
          </w:tcPr>
          <w:p w:rsidR="00A720FB" w:rsidRDefault="00A720FB" w:rsidP="00067B13">
            <w:pPr>
              <w:pStyle w:val="1"/>
            </w:pPr>
            <w:r>
              <w:t>3月底</w:t>
            </w:r>
          </w:p>
        </w:tc>
        <w:tc>
          <w:tcPr>
            <w:tcW w:w="1587" w:type="dxa"/>
            <w:tcBorders>
              <w:left w:val="single" w:sz="6" w:space="0" w:color="000000"/>
              <w:right w:val="single" w:sz="6" w:space="0" w:color="000000"/>
            </w:tcBorders>
            <w:vAlign w:val="center"/>
          </w:tcPr>
          <w:p w:rsidR="00A720FB" w:rsidRDefault="00A720FB" w:rsidP="00067B13">
            <w:pPr>
              <w:pStyle w:val="1"/>
            </w:pPr>
            <w:r>
              <w:t>6月底</w:t>
            </w:r>
          </w:p>
        </w:tc>
        <w:tc>
          <w:tcPr>
            <w:tcW w:w="1304" w:type="dxa"/>
            <w:tcBorders>
              <w:left w:val="single" w:sz="6" w:space="0" w:color="000000"/>
              <w:right w:val="single" w:sz="6" w:space="0" w:color="000000"/>
            </w:tcBorders>
            <w:vAlign w:val="center"/>
          </w:tcPr>
          <w:p w:rsidR="00A720FB" w:rsidRDefault="00A720FB" w:rsidP="00067B13">
            <w:pPr>
              <w:pStyle w:val="1"/>
            </w:pPr>
            <w:r>
              <w:t>10月底</w:t>
            </w:r>
          </w:p>
        </w:tc>
        <w:tc>
          <w:tcPr>
            <w:tcW w:w="3118" w:type="dxa"/>
            <w:gridSpan w:val="2"/>
            <w:tcBorders>
              <w:left w:val="single" w:sz="6" w:space="0" w:color="000000"/>
            </w:tcBorders>
            <w:vAlign w:val="center"/>
          </w:tcPr>
          <w:p w:rsidR="00A720FB" w:rsidRDefault="00A720FB" w:rsidP="00067B13">
            <w:pPr>
              <w:pStyle w:val="1"/>
            </w:pPr>
            <w:r>
              <w:t>12月底</w:t>
            </w:r>
          </w:p>
        </w:tc>
      </w:tr>
      <w:tr w:rsidR="00A720FB" w:rsidTr="00067B13">
        <w:trPr>
          <w:trHeight w:val="369"/>
          <w:jc w:val="center"/>
        </w:trPr>
        <w:tc>
          <w:tcPr>
            <w:tcW w:w="1276" w:type="dxa"/>
            <w:vMerge/>
          </w:tcPr>
          <w:p w:rsidR="00A720FB" w:rsidRDefault="00A720FB" w:rsidP="00067B13"/>
        </w:tc>
        <w:tc>
          <w:tcPr>
            <w:tcW w:w="2608" w:type="dxa"/>
            <w:gridSpan w:val="2"/>
            <w:tcBorders>
              <w:left w:val="single" w:sz="6" w:space="0" w:color="000000"/>
              <w:right w:val="single" w:sz="6" w:space="0" w:color="000000"/>
            </w:tcBorders>
            <w:vAlign w:val="center"/>
          </w:tcPr>
          <w:p w:rsidR="00A720FB" w:rsidRDefault="00A720FB" w:rsidP="00067B13">
            <w:pPr>
              <w:pStyle w:val="3"/>
            </w:pPr>
            <w:r>
              <w:t>100%</w:t>
            </w:r>
          </w:p>
        </w:tc>
        <w:tc>
          <w:tcPr>
            <w:tcW w:w="1587" w:type="dxa"/>
            <w:tcBorders>
              <w:left w:val="single" w:sz="6" w:space="0" w:color="000000"/>
              <w:right w:val="single" w:sz="6" w:space="0" w:color="000000"/>
            </w:tcBorders>
            <w:vAlign w:val="center"/>
          </w:tcPr>
          <w:p w:rsidR="00A720FB" w:rsidRDefault="00A720FB" w:rsidP="00067B13">
            <w:pPr>
              <w:pStyle w:val="3"/>
            </w:pPr>
            <w:r>
              <w:t>100%</w:t>
            </w:r>
          </w:p>
        </w:tc>
        <w:tc>
          <w:tcPr>
            <w:tcW w:w="1304" w:type="dxa"/>
            <w:tcBorders>
              <w:left w:val="single" w:sz="6" w:space="0" w:color="000000"/>
              <w:right w:val="single" w:sz="6" w:space="0" w:color="000000"/>
            </w:tcBorders>
            <w:vAlign w:val="center"/>
          </w:tcPr>
          <w:p w:rsidR="00A720FB" w:rsidRDefault="00A720FB" w:rsidP="00067B13">
            <w:pPr>
              <w:pStyle w:val="3"/>
            </w:pPr>
            <w:r>
              <w:t>100%</w:t>
            </w:r>
          </w:p>
        </w:tc>
        <w:tc>
          <w:tcPr>
            <w:tcW w:w="3118" w:type="dxa"/>
            <w:gridSpan w:val="2"/>
            <w:tcBorders>
              <w:left w:val="single" w:sz="6" w:space="0" w:color="000000"/>
            </w:tcBorders>
            <w:vAlign w:val="center"/>
          </w:tcPr>
          <w:p w:rsidR="00A720FB" w:rsidRDefault="00A720FB" w:rsidP="00067B13">
            <w:pPr>
              <w:pStyle w:val="3"/>
            </w:pPr>
            <w:r>
              <w:t>100%</w:t>
            </w:r>
          </w:p>
        </w:tc>
      </w:tr>
      <w:tr w:rsidR="00A720FB" w:rsidTr="00067B13">
        <w:trPr>
          <w:trHeight w:val="369"/>
          <w:jc w:val="center"/>
        </w:trPr>
        <w:tc>
          <w:tcPr>
            <w:tcW w:w="1276" w:type="dxa"/>
            <w:vAlign w:val="center"/>
          </w:tcPr>
          <w:p w:rsidR="00A720FB" w:rsidRDefault="00A720FB" w:rsidP="00067B13">
            <w:pPr>
              <w:pStyle w:val="1"/>
            </w:pPr>
            <w:r>
              <w:t>绩效目标</w:t>
            </w:r>
          </w:p>
        </w:tc>
        <w:tc>
          <w:tcPr>
            <w:tcW w:w="8617" w:type="dxa"/>
            <w:gridSpan w:val="6"/>
            <w:tcBorders>
              <w:left w:val="single" w:sz="6" w:space="0" w:color="000000"/>
            </w:tcBorders>
            <w:vAlign w:val="center"/>
          </w:tcPr>
          <w:p w:rsidR="00A720FB" w:rsidRDefault="00A720FB" w:rsidP="00067B13">
            <w:pPr>
              <w:pStyle w:val="2"/>
            </w:pPr>
            <w:r>
              <w:t>1.提升集群“领跑者”企业产业基础现代化水平，推动企业研发能力和生产能力的提高。引导特色产业引进优秀企业，发挥其辐射带动作用，确保产业链供应链稳定</w:t>
            </w:r>
          </w:p>
        </w:tc>
      </w:tr>
    </w:tbl>
    <w:p w:rsidR="00A720FB" w:rsidRDefault="00A720FB" w:rsidP="00A720F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720FB" w:rsidTr="00067B13">
        <w:trPr>
          <w:trHeight w:val="397"/>
          <w:tblHeader/>
          <w:jc w:val="center"/>
        </w:trPr>
        <w:tc>
          <w:tcPr>
            <w:tcW w:w="1276" w:type="dxa"/>
            <w:vAlign w:val="center"/>
          </w:tcPr>
          <w:p w:rsidR="00A720FB" w:rsidRDefault="00A720FB" w:rsidP="00067B13">
            <w:pPr>
              <w:pStyle w:val="1"/>
            </w:pPr>
            <w:r>
              <w:t>一级指标</w:t>
            </w:r>
          </w:p>
        </w:tc>
        <w:tc>
          <w:tcPr>
            <w:tcW w:w="1276" w:type="dxa"/>
            <w:vAlign w:val="center"/>
          </w:tcPr>
          <w:p w:rsidR="00A720FB" w:rsidRDefault="00A720FB" w:rsidP="00067B13">
            <w:pPr>
              <w:pStyle w:val="1"/>
            </w:pPr>
            <w:r>
              <w:t>二级指标</w:t>
            </w:r>
          </w:p>
        </w:tc>
        <w:tc>
          <w:tcPr>
            <w:tcW w:w="1332" w:type="dxa"/>
            <w:vAlign w:val="center"/>
          </w:tcPr>
          <w:p w:rsidR="00A720FB" w:rsidRDefault="00A720FB" w:rsidP="00067B13">
            <w:pPr>
              <w:pStyle w:val="1"/>
            </w:pPr>
            <w:r>
              <w:t>三级指标</w:t>
            </w:r>
          </w:p>
        </w:tc>
        <w:tc>
          <w:tcPr>
            <w:tcW w:w="2891" w:type="dxa"/>
            <w:vAlign w:val="center"/>
          </w:tcPr>
          <w:p w:rsidR="00A720FB" w:rsidRDefault="00A720FB" w:rsidP="00067B13">
            <w:pPr>
              <w:pStyle w:val="1"/>
            </w:pPr>
            <w:r>
              <w:t>绩效指标描述</w:t>
            </w:r>
          </w:p>
        </w:tc>
        <w:tc>
          <w:tcPr>
            <w:tcW w:w="1276" w:type="dxa"/>
            <w:vAlign w:val="center"/>
          </w:tcPr>
          <w:p w:rsidR="00A720FB" w:rsidRDefault="00A720FB" w:rsidP="00067B13">
            <w:pPr>
              <w:pStyle w:val="1"/>
            </w:pPr>
            <w:r>
              <w:t>指标值</w:t>
            </w:r>
          </w:p>
        </w:tc>
        <w:tc>
          <w:tcPr>
            <w:tcW w:w="1843" w:type="dxa"/>
            <w:vAlign w:val="center"/>
          </w:tcPr>
          <w:p w:rsidR="00A720FB" w:rsidRDefault="00A720FB" w:rsidP="00067B13">
            <w:pPr>
              <w:pStyle w:val="1"/>
            </w:pPr>
            <w:r>
              <w:t>指标值确定依据</w:t>
            </w:r>
          </w:p>
        </w:tc>
      </w:tr>
      <w:tr w:rsidR="00A720FB" w:rsidTr="00067B13">
        <w:trPr>
          <w:trHeight w:val="369"/>
          <w:jc w:val="center"/>
        </w:trPr>
        <w:tc>
          <w:tcPr>
            <w:tcW w:w="1276" w:type="dxa"/>
            <w:vMerge w:val="restart"/>
            <w:vAlign w:val="center"/>
          </w:tcPr>
          <w:p w:rsidR="00A720FB" w:rsidRDefault="00A720FB" w:rsidP="00067B13">
            <w:pPr>
              <w:pStyle w:val="3"/>
            </w:pPr>
            <w:r>
              <w:t>产出指标</w:t>
            </w:r>
          </w:p>
        </w:tc>
        <w:tc>
          <w:tcPr>
            <w:tcW w:w="1276" w:type="dxa"/>
            <w:tcBorders>
              <w:left w:val="single" w:sz="6" w:space="0" w:color="000000"/>
              <w:right w:val="single" w:sz="6" w:space="0" w:color="000000"/>
            </w:tcBorders>
            <w:vAlign w:val="center"/>
          </w:tcPr>
          <w:p w:rsidR="00A720FB" w:rsidRDefault="00A720FB" w:rsidP="00067B13">
            <w:pPr>
              <w:pStyle w:val="2"/>
            </w:pPr>
            <w:r>
              <w:t>数量指标</w:t>
            </w:r>
          </w:p>
        </w:tc>
        <w:tc>
          <w:tcPr>
            <w:tcW w:w="1332" w:type="dxa"/>
            <w:tcBorders>
              <w:left w:val="single" w:sz="6" w:space="0" w:color="000000"/>
              <w:right w:val="single" w:sz="6" w:space="0" w:color="000000"/>
            </w:tcBorders>
            <w:vAlign w:val="center"/>
          </w:tcPr>
          <w:p w:rsidR="00A720FB" w:rsidRDefault="00A720FB" w:rsidP="00067B13">
            <w:pPr>
              <w:pStyle w:val="2"/>
            </w:pPr>
            <w:r>
              <w:t>支持企业数量</w:t>
            </w:r>
          </w:p>
        </w:tc>
        <w:tc>
          <w:tcPr>
            <w:tcW w:w="2891" w:type="dxa"/>
            <w:tcBorders>
              <w:left w:val="single" w:sz="6" w:space="0" w:color="000000"/>
              <w:right w:val="single" w:sz="6" w:space="0" w:color="000000"/>
            </w:tcBorders>
            <w:vAlign w:val="center"/>
          </w:tcPr>
          <w:p w:rsidR="00A720FB" w:rsidRDefault="00A720FB" w:rsidP="00067B13">
            <w:pPr>
              <w:pStyle w:val="2"/>
            </w:pPr>
            <w:r>
              <w:t>支持企业的数量</w:t>
            </w:r>
          </w:p>
        </w:tc>
        <w:tc>
          <w:tcPr>
            <w:tcW w:w="1276" w:type="dxa"/>
            <w:tcBorders>
              <w:left w:val="single" w:sz="6" w:space="0" w:color="000000"/>
              <w:right w:val="single" w:sz="6" w:space="0" w:color="000000"/>
            </w:tcBorders>
            <w:vAlign w:val="center"/>
          </w:tcPr>
          <w:p w:rsidR="00A720FB" w:rsidRDefault="00A720FB" w:rsidP="00067B13">
            <w:pPr>
              <w:pStyle w:val="2"/>
            </w:pPr>
            <w:r>
              <w:t>7个</w:t>
            </w:r>
          </w:p>
        </w:tc>
        <w:tc>
          <w:tcPr>
            <w:tcW w:w="1843" w:type="dxa"/>
            <w:vAlign w:val="center"/>
          </w:tcPr>
          <w:p w:rsidR="00A720FB" w:rsidRDefault="00A720FB" w:rsidP="00067B13">
            <w:pPr>
              <w:pStyle w:val="2"/>
            </w:pPr>
            <w:r>
              <w:t>专项资金下达明细</w:t>
            </w:r>
          </w:p>
        </w:tc>
      </w:tr>
      <w:tr w:rsidR="00A720FB" w:rsidTr="00067B13">
        <w:trPr>
          <w:trHeight w:val="369"/>
          <w:jc w:val="center"/>
        </w:trPr>
        <w:tc>
          <w:tcPr>
            <w:tcW w:w="1276" w:type="dxa"/>
            <w:vMerge/>
            <w:vAlign w:val="center"/>
          </w:tcPr>
          <w:p w:rsidR="00A720FB" w:rsidRDefault="00A720FB" w:rsidP="00067B13"/>
        </w:tc>
        <w:tc>
          <w:tcPr>
            <w:tcW w:w="1276" w:type="dxa"/>
            <w:tcBorders>
              <w:left w:val="single" w:sz="6" w:space="0" w:color="000000"/>
              <w:right w:val="single" w:sz="6" w:space="0" w:color="000000"/>
            </w:tcBorders>
            <w:vAlign w:val="center"/>
          </w:tcPr>
          <w:p w:rsidR="00A720FB" w:rsidRDefault="00A720FB" w:rsidP="00067B13">
            <w:pPr>
              <w:pStyle w:val="2"/>
            </w:pPr>
            <w:r>
              <w:t>质量指标</w:t>
            </w:r>
          </w:p>
        </w:tc>
        <w:tc>
          <w:tcPr>
            <w:tcW w:w="1332" w:type="dxa"/>
            <w:tcBorders>
              <w:left w:val="single" w:sz="6" w:space="0" w:color="000000"/>
              <w:right w:val="single" w:sz="6" w:space="0" w:color="000000"/>
            </w:tcBorders>
            <w:vAlign w:val="center"/>
          </w:tcPr>
          <w:p w:rsidR="00A720FB" w:rsidRDefault="00A720FB" w:rsidP="00067B13">
            <w:pPr>
              <w:pStyle w:val="2"/>
            </w:pPr>
            <w:r>
              <w:t>促进集群发展</w:t>
            </w:r>
          </w:p>
        </w:tc>
        <w:tc>
          <w:tcPr>
            <w:tcW w:w="2891" w:type="dxa"/>
            <w:tcBorders>
              <w:left w:val="single" w:sz="6" w:space="0" w:color="000000"/>
              <w:right w:val="single" w:sz="6" w:space="0" w:color="000000"/>
            </w:tcBorders>
            <w:vAlign w:val="center"/>
          </w:tcPr>
          <w:p w:rsidR="00A720FB" w:rsidRDefault="00A720FB" w:rsidP="00067B13">
            <w:pPr>
              <w:pStyle w:val="2"/>
            </w:pPr>
            <w:r>
              <w:t>集群发展水平进一步提高</w:t>
            </w:r>
          </w:p>
        </w:tc>
        <w:tc>
          <w:tcPr>
            <w:tcW w:w="1276" w:type="dxa"/>
            <w:tcBorders>
              <w:left w:val="single" w:sz="6" w:space="0" w:color="000000"/>
              <w:right w:val="single" w:sz="6" w:space="0" w:color="000000"/>
            </w:tcBorders>
            <w:vAlign w:val="center"/>
          </w:tcPr>
          <w:p w:rsidR="00A720FB" w:rsidRDefault="00A720FB" w:rsidP="00067B13">
            <w:pPr>
              <w:pStyle w:val="2"/>
            </w:pPr>
            <w:r>
              <w:t>集群营业收入实现同比增长</w:t>
            </w:r>
          </w:p>
        </w:tc>
        <w:tc>
          <w:tcPr>
            <w:tcW w:w="1843" w:type="dxa"/>
            <w:vAlign w:val="center"/>
          </w:tcPr>
          <w:p w:rsidR="00A720FB" w:rsidRDefault="00A720FB" w:rsidP="00067B13">
            <w:pPr>
              <w:pStyle w:val="2"/>
            </w:pPr>
            <w:r>
              <w:t>集群营业收入实现同比增长</w:t>
            </w:r>
          </w:p>
        </w:tc>
      </w:tr>
      <w:tr w:rsidR="00A720FB" w:rsidTr="00067B13">
        <w:trPr>
          <w:trHeight w:val="369"/>
          <w:jc w:val="center"/>
        </w:trPr>
        <w:tc>
          <w:tcPr>
            <w:tcW w:w="1276" w:type="dxa"/>
            <w:vMerge/>
            <w:vAlign w:val="center"/>
          </w:tcPr>
          <w:p w:rsidR="00A720FB" w:rsidRDefault="00A720FB" w:rsidP="00067B13"/>
        </w:tc>
        <w:tc>
          <w:tcPr>
            <w:tcW w:w="1276" w:type="dxa"/>
            <w:tcBorders>
              <w:left w:val="single" w:sz="6" w:space="0" w:color="000000"/>
              <w:right w:val="single" w:sz="6" w:space="0" w:color="000000"/>
            </w:tcBorders>
            <w:vAlign w:val="center"/>
          </w:tcPr>
          <w:p w:rsidR="00A720FB" w:rsidRDefault="00A720FB" w:rsidP="00067B13">
            <w:pPr>
              <w:pStyle w:val="2"/>
            </w:pPr>
            <w:r>
              <w:t>时效指标</w:t>
            </w:r>
          </w:p>
        </w:tc>
        <w:tc>
          <w:tcPr>
            <w:tcW w:w="1332" w:type="dxa"/>
            <w:tcBorders>
              <w:left w:val="single" w:sz="6" w:space="0" w:color="000000"/>
              <w:right w:val="single" w:sz="6" w:space="0" w:color="000000"/>
            </w:tcBorders>
            <w:vAlign w:val="center"/>
          </w:tcPr>
          <w:p w:rsidR="00A720FB" w:rsidRDefault="00A720FB" w:rsidP="00067B13">
            <w:pPr>
              <w:pStyle w:val="2"/>
            </w:pPr>
            <w:r>
              <w:t>拨付时效</w:t>
            </w:r>
          </w:p>
        </w:tc>
        <w:tc>
          <w:tcPr>
            <w:tcW w:w="2891" w:type="dxa"/>
            <w:tcBorders>
              <w:left w:val="single" w:sz="6" w:space="0" w:color="000000"/>
              <w:right w:val="single" w:sz="6" w:space="0" w:color="000000"/>
            </w:tcBorders>
            <w:vAlign w:val="center"/>
          </w:tcPr>
          <w:p w:rsidR="00A720FB" w:rsidRDefault="00A720FB" w:rsidP="00067B13">
            <w:pPr>
              <w:pStyle w:val="2"/>
            </w:pPr>
            <w:r>
              <w:t>资金及时拨付</w:t>
            </w:r>
          </w:p>
        </w:tc>
        <w:tc>
          <w:tcPr>
            <w:tcW w:w="1276" w:type="dxa"/>
            <w:tcBorders>
              <w:left w:val="single" w:sz="6" w:space="0" w:color="000000"/>
              <w:right w:val="single" w:sz="6" w:space="0" w:color="000000"/>
            </w:tcBorders>
            <w:vAlign w:val="center"/>
          </w:tcPr>
          <w:p w:rsidR="00A720FB" w:rsidRDefault="00A720FB" w:rsidP="00067B13">
            <w:pPr>
              <w:pStyle w:val="2"/>
            </w:pPr>
            <w:r>
              <w:t>资金及时拨付到位</w:t>
            </w:r>
          </w:p>
        </w:tc>
        <w:tc>
          <w:tcPr>
            <w:tcW w:w="1843" w:type="dxa"/>
            <w:vAlign w:val="center"/>
          </w:tcPr>
          <w:p w:rsidR="00A720FB" w:rsidRDefault="00A720FB" w:rsidP="00067B13">
            <w:pPr>
              <w:pStyle w:val="2"/>
            </w:pPr>
            <w:r>
              <w:t>资金及时拨付到位</w:t>
            </w:r>
          </w:p>
        </w:tc>
      </w:tr>
      <w:tr w:rsidR="00A720FB" w:rsidTr="00067B13">
        <w:trPr>
          <w:trHeight w:val="369"/>
          <w:jc w:val="center"/>
        </w:trPr>
        <w:tc>
          <w:tcPr>
            <w:tcW w:w="1276" w:type="dxa"/>
            <w:vMerge/>
            <w:vAlign w:val="center"/>
          </w:tcPr>
          <w:p w:rsidR="00A720FB" w:rsidRDefault="00A720FB" w:rsidP="00067B13"/>
        </w:tc>
        <w:tc>
          <w:tcPr>
            <w:tcW w:w="1276" w:type="dxa"/>
            <w:tcBorders>
              <w:left w:val="single" w:sz="6" w:space="0" w:color="000000"/>
              <w:right w:val="single" w:sz="6" w:space="0" w:color="000000"/>
            </w:tcBorders>
            <w:vAlign w:val="center"/>
          </w:tcPr>
          <w:p w:rsidR="00A720FB" w:rsidRDefault="00A720FB" w:rsidP="00067B13">
            <w:pPr>
              <w:pStyle w:val="2"/>
            </w:pPr>
            <w:r>
              <w:t>成本指标</w:t>
            </w:r>
          </w:p>
        </w:tc>
        <w:tc>
          <w:tcPr>
            <w:tcW w:w="1332" w:type="dxa"/>
            <w:tcBorders>
              <w:left w:val="single" w:sz="6" w:space="0" w:color="000000"/>
              <w:right w:val="single" w:sz="6" w:space="0" w:color="000000"/>
            </w:tcBorders>
            <w:vAlign w:val="center"/>
          </w:tcPr>
          <w:p w:rsidR="00A720FB" w:rsidRDefault="00A720FB" w:rsidP="00067B13">
            <w:pPr>
              <w:pStyle w:val="2"/>
            </w:pPr>
            <w:r>
              <w:t>资金支持额度</w:t>
            </w:r>
          </w:p>
        </w:tc>
        <w:tc>
          <w:tcPr>
            <w:tcW w:w="2891" w:type="dxa"/>
            <w:tcBorders>
              <w:left w:val="single" w:sz="6" w:space="0" w:color="000000"/>
              <w:right w:val="single" w:sz="6" w:space="0" w:color="000000"/>
            </w:tcBorders>
            <w:vAlign w:val="center"/>
          </w:tcPr>
          <w:p w:rsidR="00A720FB" w:rsidRDefault="00A720FB" w:rsidP="00067B13">
            <w:pPr>
              <w:pStyle w:val="2"/>
            </w:pPr>
            <w:r>
              <w:t>资金总额拨付</w:t>
            </w:r>
          </w:p>
        </w:tc>
        <w:tc>
          <w:tcPr>
            <w:tcW w:w="1276" w:type="dxa"/>
            <w:tcBorders>
              <w:left w:val="single" w:sz="6" w:space="0" w:color="000000"/>
              <w:right w:val="single" w:sz="6" w:space="0" w:color="000000"/>
            </w:tcBorders>
            <w:vAlign w:val="center"/>
          </w:tcPr>
          <w:p w:rsidR="00A720FB" w:rsidRDefault="00A720FB" w:rsidP="00067B13">
            <w:pPr>
              <w:pStyle w:val="2"/>
            </w:pPr>
            <w:r>
              <w:t>100%</w:t>
            </w:r>
          </w:p>
        </w:tc>
        <w:tc>
          <w:tcPr>
            <w:tcW w:w="1843" w:type="dxa"/>
            <w:vAlign w:val="center"/>
          </w:tcPr>
          <w:p w:rsidR="00A720FB" w:rsidRDefault="00A720FB" w:rsidP="00067B13">
            <w:pPr>
              <w:pStyle w:val="2"/>
            </w:pPr>
            <w:r>
              <w:t>专项资金下达明细</w:t>
            </w:r>
          </w:p>
        </w:tc>
      </w:tr>
      <w:tr w:rsidR="00A720FB" w:rsidTr="00067B13">
        <w:trPr>
          <w:trHeight w:val="369"/>
          <w:jc w:val="center"/>
        </w:trPr>
        <w:tc>
          <w:tcPr>
            <w:tcW w:w="1276" w:type="dxa"/>
            <w:vAlign w:val="center"/>
          </w:tcPr>
          <w:p w:rsidR="00A720FB" w:rsidRDefault="00A720FB" w:rsidP="00067B13">
            <w:pPr>
              <w:pStyle w:val="3"/>
            </w:pPr>
            <w:r>
              <w:t>效益指标</w:t>
            </w:r>
          </w:p>
        </w:tc>
        <w:tc>
          <w:tcPr>
            <w:tcW w:w="1276" w:type="dxa"/>
            <w:tcBorders>
              <w:left w:val="single" w:sz="6" w:space="0" w:color="000000"/>
              <w:right w:val="single" w:sz="6" w:space="0" w:color="000000"/>
            </w:tcBorders>
            <w:vAlign w:val="center"/>
          </w:tcPr>
          <w:p w:rsidR="00A720FB" w:rsidRDefault="00A720FB" w:rsidP="00067B13">
            <w:pPr>
              <w:pStyle w:val="2"/>
            </w:pPr>
            <w:r>
              <w:t>社会效益指标</w:t>
            </w:r>
          </w:p>
        </w:tc>
        <w:tc>
          <w:tcPr>
            <w:tcW w:w="1332" w:type="dxa"/>
            <w:tcBorders>
              <w:left w:val="single" w:sz="6" w:space="0" w:color="000000"/>
              <w:right w:val="single" w:sz="6" w:space="0" w:color="000000"/>
            </w:tcBorders>
            <w:vAlign w:val="center"/>
          </w:tcPr>
          <w:p w:rsidR="00A720FB" w:rsidRDefault="00A720FB" w:rsidP="00067B13">
            <w:pPr>
              <w:pStyle w:val="2"/>
            </w:pPr>
            <w:r>
              <w:t>集群企业、“领跑者”企业发展壮大</w:t>
            </w:r>
          </w:p>
        </w:tc>
        <w:tc>
          <w:tcPr>
            <w:tcW w:w="2891" w:type="dxa"/>
            <w:tcBorders>
              <w:left w:val="single" w:sz="6" w:space="0" w:color="000000"/>
              <w:right w:val="single" w:sz="6" w:space="0" w:color="000000"/>
            </w:tcBorders>
            <w:vAlign w:val="center"/>
          </w:tcPr>
          <w:p w:rsidR="00A720FB" w:rsidRDefault="00A720FB" w:rsidP="00067B13">
            <w:pPr>
              <w:pStyle w:val="2"/>
            </w:pPr>
            <w:r>
              <w:t>集群企业、“领跑者”企业市场竞争力提高</w:t>
            </w:r>
          </w:p>
        </w:tc>
        <w:tc>
          <w:tcPr>
            <w:tcW w:w="1276" w:type="dxa"/>
            <w:tcBorders>
              <w:left w:val="single" w:sz="6" w:space="0" w:color="000000"/>
              <w:right w:val="single" w:sz="6" w:space="0" w:color="000000"/>
            </w:tcBorders>
            <w:vAlign w:val="center"/>
          </w:tcPr>
          <w:p w:rsidR="00A720FB" w:rsidRDefault="00A720FB" w:rsidP="00067B13">
            <w:pPr>
              <w:pStyle w:val="2"/>
            </w:pPr>
            <w:r>
              <w:t>集群企业、“领跑者”企业市场竞争力提高</w:t>
            </w:r>
          </w:p>
        </w:tc>
        <w:tc>
          <w:tcPr>
            <w:tcW w:w="1843" w:type="dxa"/>
            <w:vAlign w:val="center"/>
          </w:tcPr>
          <w:p w:rsidR="00A720FB" w:rsidRDefault="00A720FB" w:rsidP="00067B13">
            <w:pPr>
              <w:pStyle w:val="2"/>
            </w:pPr>
            <w:r>
              <w:t>集群企业、“领跑者”企业市场竞争力提高</w:t>
            </w:r>
          </w:p>
        </w:tc>
      </w:tr>
      <w:tr w:rsidR="00A720FB" w:rsidTr="00067B13">
        <w:trPr>
          <w:trHeight w:val="369"/>
          <w:jc w:val="center"/>
        </w:trPr>
        <w:tc>
          <w:tcPr>
            <w:tcW w:w="1276" w:type="dxa"/>
            <w:vAlign w:val="center"/>
          </w:tcPr>
          <w:p w:rsidR="00A720FB" w:rsidRDefault="00A720FB" w:rsidP="00067B13">
            <w:pPr>
              <w:pStyle w:val="3"/>
            </w:pPr>
            <w:r>
              <w:t>满意度指标</w:t>
            </w:r>
          </w:p>
        </w:tc>
        <w:tc>
          <w:tcPr>
            <w:tcW w:w="1276" w:type="dxa"/>
            <w:tcBorders>
              <w:left w:val="single" w:sz="6" w:space="0" w:color="000000"/>
              <w:right w:val="single" w:sz="6" w:space="0" w:color="000000"/>
            </w:tcBorders>
            <w:vAlign w:val="center"/>
          </w:tcPr>
          <w:p w:rsidR="00A720FB" w:rsidRDefault="00A720FB" w:rsidP="00067B13">
            <w:pPr>
              <w:pStyle w:val="2"/>
            </w:pPr>
            <w:r>
              <w:t>服务对象满意度指标</w:t>
            </w:r>
          </w:p>
        </w:tc>
        <w:tc>
          <w:tcPr>
            <w:tcW w:w="1332" w:type="dxa"/>
            <w:tcBorders>
              <w:left w:val="single" w:sz="6" w:space="0" w:color="000000"/>
              <w:right w:val="single" w:sz="6" w:space="0" w:color="000000"/>
            </w:tcBorders>
            <w:vAlign w:val="center"/>
          </w:tcPr>
          <w:p w:rsidR="00A720FB" w:rsidRDefault="00A720FB" w:rsidP="00067B13">
            <w:pPr>
              <w:pStyle w:val="2"/>
            </w:pPr>
            <w:r>
              <w:t>服务对象满意度</w:t>
            </w:r>
          </w:p>
        </w:tc>
        <w:tc>
          <w:tcPr>
            <w:tcW w:w="2891" w:type="dxa"/>
            <w:tcBorders>
              <w:left w:val="single" w:sz="6" w:space="0" w:color="000000"/>
              <w:right w:val="single" w:sz="6" w:space="0" w:color="000000"/>
            </w:tcBorders>
            <w:vAlign w:val="center"/>
          </w:tcPr>
          <w:p w:rsidR="00A720FB" w:rsidRDefault="00A720FB" w:rsidP="00067B13">
            <w:pPr>
              <w:pStyle w:val="2"/>
            </w:pPr>
            <w:r>
              <w:t>服务对象满意度</w:t>
            </w:r>
          </w:p>
        </w:tc>
        <w:tc>
          <w:tcPr>
            <w:tcW w:w="1276" w:type="dxa"/>
            <w:tcBorders>
              <w:left w:val="single" w:sz="6" w:space="0" w:color="000000"/>
              <w:right w:val="single" w:sz="6" w:space="0" w:color="000000"/>
            </w:tcBorders>
            <w:vAlign w:val="center"/>
          </w:tcPr>
          <w:p w:rsidR="00A720FB" w:rsidRDefault="00A720FB" w:rsidP="00067B13">
            <w:pPr>
              <w:pStyle w:val="2"/>
            </w:pPr>
            <w:r>
              <w:t>≥98%</w:t>
            </w:r>
          </w:p>
        </w:tc>
        <w:tc>
          <w:tcPr>
            <w:tcW w:w="1843" w:type="dxa"/>
            <w:vAlign w:val="center"/>
          </w:tcPr>
          <w:p w:rsidR="00A720FB" w:rsidRDefault="00A720FB" w:rsidP="00067B13">
            <w:pPr>
              <w:pStyle w:val="2"/>
            </w:pPr>
            <w:r>
              <w:t>服务对象满意度</w:t>
            </w:r>
          </w:p>
        </w:tc>
      </w:tr>
    </w:tbl>
    <w:p w:rsidR="00A720FB" w:rsidRPr="001E36FE" w:rsidRDefault="00A720FB" w:rsidP="001E36FE">
      <w:pPr>
        <w:spacing w:line="592" w:lineRule="atLeast"/>
        <w:ind w:firstLineChars="200" w:firstLine="624"/>
        <w:rPr>
          <w:rFonts w:ascii="方正黑体简体" w:eastAsia="方正黑体简体"/>
          <w:spacing w:val="6"/>
          <w:sz w:val="30"/>
          <w:szCs w:val="30"/>
          <w:lang w:eastAsia="zh-CN"/>
        </w:rPr>
      </w:pPr>
    </w:p>
    <w:bookmarkEnd w:id="1"/>
    <w:bookmarkEnd w:id="2"/>
    <w:p w:rsidR="00F90537" w:rsidRPr="00A058AB" w:rsidRDefault="00A058AB" w:rsidP="00A058AB">
      <w:pPr>
        <w:jc w:val="right"/>
        <w:rPr>
          <w:rFonts w:ascii="方正仿宋简体" w:eastAsia="方正仿宋简体"/>
          <w:sz w:val="32"/>
          <w:szCs w:val="32"/>
          <w:lang w:eastAsia="zh-CN"/>
        </w:rPr>
      </w:pPr>
      <w:r w:rsidRPr="00A058AB">
        <w:rPr>
          <w:rFonts w:ascii="方正仿宋简体" w:eastAsia="方正仿宋简体" w:hint="eastAsia"/>
          <w:sz w:val="32"/>
          <w:szCs w:val="32"/>
          <w:lang w:eastAsia="zh-CN"/>
        </w:rPr>
        <w:t>2023年</w:t>
      </w:r>
      <w:r w:rsidR="00A720FB">
        <w:rPr>
          <w:rFonts w:ascii="方正仿宋简体" w:eastAsia="方正仿宋简体" w:hint="eastAsia"/>
          <w:sz w:val="32"/>
          <w:szCs w:val="32"/>
          <w:lang w:eastAsia="zh-CN"/>
        </w:rPr>
        <w:t>2</w:t>
      </w:r>
      <w:r w:rsidRPr="00A058AB">
        <w:rPr>
          <w:rFonts w:ascii="方正仿宋简体" w:eastAsia="方正仿宋简体" w:hint="eastAsia"/>
          <w:sz w:val="32"/>
          <w:szCs w:val="32"/>
          <w:lang w:eastAsia="zh-CN"/>
        </w:rPr>
        <w:t>月</w:t>
      </w:r>
      <w:r w:rsidR="00A720FB">
        <w:rPr>
          <w:rFonts w:ascii="方正仿宋简体" w:eastAsia="方正仿宋简体" w:hint="eastAsia"/>
          <w:sz w:val="32"/>
          <w:szCs w:val="32"/>
          <w:lang w:eastAsia="zh-CN"/>
        </w:rPr>
        <w:t>6</w:t>
      </w:r>
      <w:r w:rsidRPr="00A058AB">
        <w:rPr>
          <w:rFonts w:ascii="方正仿宋简体" w:eastAsia="方正仿宋简体" w:hint="eastAsia"/>
          <w:sz w:val="32"/>
          <w:szCs w:val="32"/>
          <w:lang w:eastAsia="zh-CN"/>
        </w:rPr>
        <w:t>日</w:t>
      </w:r>
    </w:p>
    <w:sectPr w:rsidR="00F90537" w:rsidRPr="00A058AB" w:rsidSect="003877C6">
      <w:footerReference w:type="even" r:id="rId19"/>
      <w:footerReference w:type="default" r:id="rId20"/>
      <w:pgSz w:w="11900" w:h="16840" w:code="9"/>
      <w:pgMar w:top="1928" w:right="1474" w:bottom="1531"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CD" w:rsidRDefault="00704ACD" w:rsidP="00DF625A">
      <w:r>
        <w:separator/>
      </w:r>
    </w:p>
  </w:endnote>
  <w:endnote w:type="continuationSeparator" w:id="0">
    <w:p w:rsidR="00704ACD" w:rsidRDefault="00704ACD" w:rsidP="00DF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Arial Unicode MS"/>
    <w:charset w:val="00"/>
    <w:family w:val="auto"/>
    <w:pitch w:val="default"/>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pP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r>
      <w:fldChar w:fldCharType="begin"/>
    </w:r>
    <w:r>
      <w:instrText>PAGE "page number"</w:instrText>
    </w:r>
    <w:r>
      <w:fldChar w:fldCharType="separate"/>
    </w:r>
    <w:r>
      <w:rPr>
        <w:noProof/>
      </w:rPr>
      <w:t>26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pP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r>
      <w:fldChar w:fldCharType="begin"/>
    </w:r>
    <w:r>
      <w:instrText>PAGE "page number"</w:instrText>
    </w:r>
    <w:r>
      <w:fldChar w:fldCharType="separate"/>
    </w:r>
    <w:r>
      <w:rPr>
        <w:noProof/>
      </w:rPr>
      <w:t>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Pr="00A058AB" w:rsidRDefault="00067B13" w:rsidP="00A058AB">
    <w:pPr>
      <w:wordWrap w:val="0"/>
      <w:ind w:right="480"/>
      <w:jc w:val="right"/>
      <w:rPr>
        <w:rFonts w:eastAsiaTheme="minorEastAsia"/>
        <w:lang w:eastAsia="zh-CN"/>
      </w:rPr>
    </w:pPr>
    <w:r>
      <w:rPr>
        <w:rFonts w:eastAsiaTheme="minorEastAsia"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r>
      <w:fldChar w:fldCharType="begin"/>
    </w:r>
    <w:r>
      <w:instrText>PAGE "page number"</w:instrText>
    </w:r>
    <w:r>
      <w:fldChar w:fldCharType="separate"/>
    </w:r>
    <w:r>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r>
      <w:fldChar w:fldCharType="begin"/>
    </w:r>
    <w:r>
      <w:instrText>PAGE "page number"</w:instrText>
    </w:r>
    <w:r>
      <w:fldChar w:fldCharType="separate"/>
    </w:r>
    <w:r>
      <w:rPr>
        <w:noProof/>
      </w:rPr>
      <w:t>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rsidP="00067B13">
    <w:pPr>
      <w:ind w:right="24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r>
      <w:fldChar w:fldCharType="begin"/>
    </w:r>
    <w:r>
      <w:instrText>PAGE "page number"</w:instrText>
    </w:r>
    <w:r>
      <w:fldChar w:fldCharType="separate"/>
    </w:r>
    <w:r>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pP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r>
      <w:fldChar w:fldCharType="begin"/>
    </w:r>
    <w:r>
      <w:instrText>PAGE "page number"</w:instrText>
    </w:r>
    <w:r>
      <w:fldChar w:fldCharType="separate"/>
    </w:r>
    <w:r>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3" w:rsidRDefault="00067B1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CD" w:rsidRDefault="00704ACD" w:rsidP="00DF625A">
      <w:r>
        <w:separator/>
      </w:r>
    </w:p>
  </w:footnote>
  <w:footnote w:type="continuationSeparator" w:id="0">
    <w:p w:rsidR="00704ACD" w:rsidRDefault="00704ACD" w:rsidP="00DF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914"/>
    <w:multiLevelType w:val="multilevel"/>
    <w:tmpl w:val="A74C9E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49321F"/>
    <w:multiLevelType w:val="multilevel"/>
    <w:tmpl w:val="3EE06C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03862C8"/>
    <w:multiLevelType w:val="multilevel"/>
    <w:tmpl w:val="D690DD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9881E74"/>
    <w:multiLevelType w:val="multilevel"/>
    <w:tmpl w:val="FE1885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A57010B"/>
    <w:multiLevelType w:val="multilevel"/>
    <w:tmpl w:val="4E48B4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E116C96"/>
    <w:multiLevelType w:val="multilevel"/>
    <w:tmpl w:val="FCAE47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EB87F16"/>
    <w:multiLevelType w:val="multilevel"/>
    <w:tmpl w:val="95F0A7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3C3080B"/>
    <w:multiLevelType w:val="multilevel"/>
    <w:tmpl w:val="6ACC7C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37685C13"/>
    <w:multiLevelType w:val="multilevel"/>
    <w:tmpl w:val="FCE0B9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F584D4E"/>
    <w:multiLevelType w:val="multilevel"/>
    <w:tmpl w:val="F7F03D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04B4016"/>
    <w:multiLevelType w:val="multilevel"/>
    <w:tmpl w:val="8F484C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4DE3C6A"/>
    <w:multiLevelType w:val="multilevel"/>
    <w:tmpl w:val="F5068F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AF611B9"/>
    <w:multiLevelType w:val="multilevel"/>
    <w:tmpl w:val="52E211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4B2342D8"/>
    <w:multiLevelType w:val="multilevel"/>
    <w:tmpl w:val="3B884C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ECF1FD1"/>
    <w:multiLevelType w:val="multilevel"/>
    <w:tmpl w:val="880A6B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51225636"/>
    <w:multiLevelType w:val="multilevel"/>
    <w:tmpl w:val="4C166A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16C69C9"/>
    <w:multiLevelType w:val="multilevel"/>
    <w:tmpl w:val="26E218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549BAB9C"/>
    <w:multiLevelType w:val="singleLevel"/>
    <w:tmpl w:val="549BAB9C"/>
    <w:lvl w:ilvl="0">
      <w:start w:val="5"/>
      <w:numFmt w:val="chineseCounting"/>
      <w:suff w:val="nothing"/>
      <w:lvlText w:val="%1、"/>
      <w:lvlJc w:val="left"/>
      <w:rPr>
        <w:rFonts w:cs="Times New Roman" w:hint="eastAsia"/>
      </w:rPr>
    </w:lvl>
  </w:abstractNum>
  <w:abstractNum w:abstractNumId="18">
    <w:nsid w:val="59E27EAA"/>
    <w:multiLevelType w:val="multilevel"/>
    <w:tmpl w:val="29C266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59EF70AC"/>
    <w:multiLevelType w:val="multilevel"/>
    <w:tmpl w:val="6BD2CC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0100134"/>
    <w:multiLevelType w:val="multilevel"/>
    <w:tmpl w:val="BC5CC7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624364B8"/>
    <w:multiLevelType w:val="multilevel"/>
    <w:tmpl w:val="6F707E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6502534E"/>
    <w:multiLevelType w:val="multilevel"/>
    <w:tmpl w:val="340E75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E5A3B92"/>
    <w:multiLevelType w:val="multilevel"/>
    <w:tmpl w:val="36108A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6F8760B2"/>
    <w:multiLevelType w:val="multilevel"/>
    <w:tmpl w:val="A21214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70C57B04"/>
    <w:multiLevelType w:val="multilevel"/>
    <w:tmpl w:val="1C8C66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7FCC0AD6"/>
    <w:multiLevelType w:val="multilevel"/>
    <w:tmpl w:val="B22A9C7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7"/>
  </w:num>
  <w:num w:numId="2">
    <w:abstractNumId w:val="25"/>
  </w:num>
  <w:num w:numId="3">
    <w:abstractNumId w:val="10"/>
  </w:num>
  <w:num w:numId="4">
    <w:abstractNumId w:val="5"/>
  </w:num>
  <w:num w:numId="5">
    <w:abstractNumId w:val="11"/>
  </w:num>
  <w:num w:numId="6">
    <w:abstractNumId w:val="13"/>
  </w:num>
  <w:num w:numId="7">
    <w:abstractNumId w:val="16"/>
  </w:num>
  <w:num w:numId="8">
    <w:abstractNumId w:val="1"/>
  </w:num>
  <w:num w:numId="9">
    <w:abstractNumId w:val="24"/>
  </w:num>
  <w:num w:numId="10">
    <w:abstractNumId w:val="0"/>
  </w:num>
  <w:num w:numId="11">
    <w:abstractNumId w:val="20"/>
  </w:num>
  <w:num w:numId="12">
    <w:abstractNumId w:val="14"/>
  </w:num>
  <w:num w:numId="13">
    <w:abstractNumId w:val="19"/>
  </w:num>
  <w:num w:numId="14">
    <w:abstractNumId w:val="9"/>
  </w:num>
  <w:num w:numId="15">
    <w:abstractNumId w:val="2"/>
  </w:num>
  <w:num w:numId="16">
    <w:abstractNumId w:val="3"/>
  </w:num>
  <w:num w:numId="17">
    <w:abstractNumId w:val="15"/>
  </w:num>
  <w:num w:numId="18">
    <w:abstractNumId w:val="18"/>
  </w:num>
  <w:num w:numId="19">
    <w:abstractNumId w:val="23"/>
  </w:num>
  <w:num w:numId="20">
    <w:abstractNumId w:val="8"/>
  </w:num>
  <w:num w:numId="21">
    <w:abstractNumId w:val="22"/>
  </w:num>
  <w:num w:numId="22">
    <w:abstractNumId w:val="4"/>
  </w:num>
  <w:num w:numId="23">
    <w:abstractNumId w:val="6"/>
  </w:num>
  <w:num w:numId="24">
    <w:abstractNumId w:val="12"/>
  </w:num>
  <w:num w:numId="25">
    <w:abstractNumId w:val="21"/>
  </w:num>
  <w:num w:numId="26">
    <w:abstractNumId w:val="2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25A"/>
    <w:rsid w:val="00014D43"/>
    <w:rsid w:val="000162F3"/>
    <w:rsid w:val="00027BF9"/>
    <w:rsid w:val="000438DB"/>
    <w:rsid w:val="0006688F"/>
    <w:rsid w:val="00067B13"/>
    <w:rsid w:val="000C28D6"/>
    <w:rsid w:val="00133DF1"/>
    <w:rsid w:val="001861CD"/>
    <w:rsid w:val="001B362E"/>
    <w:rsid w:val="001B4761"/>
    <w:rsid w:val="001E36FE"/>
    <w:rsid w:val="00216E1C"/>
    <w:rsid w:val="00227653"/>
    <w:rsid w:val="0025398E"/>
    <w:rsid w:val="0029734D"/>
    <w:rsid w:val="002D0D8C"/>
    <w:rsid w:val="00300620"/>
    <w:rsid w:val="00334ED5"/>
    <w:rsid w:val="00363159"/>
    <w:rsid w:val="00381EB3"/>
    <w:rsid w:val="003877C6"/>
    <w:rsid w:val="003E4E72"/>
    <w:rsid w:val="00411B1D"/>
    <w:rsid w:val="00422CFA"/>
    <w:rsid w:val="00430A8D"/>
    <w:rsid w:val="00476DEF"/>
    <w:rsid w:val="00480906"/>
    <w:rsid w:val="004842B0"/>
    <w:rsid w:val="00485810"/>
    <w:rsid w:val="004C3273"/>
    <w:rsid w:val="004F3169"/>
    <w:rsid w:val="00504B49"/>
    <w:rsid w:val="005433B7"/>
    <w:rsid w:val="00567F58"/>
    <w:rsid w:val="005B4F58"/>
    <w:rsid w:val="00623D9C"/>
    <w:rsid w:val="00634C84"/>
    <w:rsid w:val="00634E70"/>
    <w:rsid w:val="0067146D"/>
    <w:rsid w:val="0067572D"/>
    <w:rsid w:val="00704ACD"/>
    <w:rsid w:val="00745EFE"/>
    <w:rsid w:val="00747048"/>
    <w:rsid w:val="007C39B7"/>
    <w:rsid w:val="007D5185"/>
    <w:rsid w:val="007D5194"/>
    <w:rsid w:val="007D6EEB"/>
    <w:rsid w:val="007D7431"/>
    <w:rsid w:val="007E5AA3"/>
    <w:rsid w:val="00835E08"/>
    <w:rsid w:val="008E5126"/>
    <w:rsid w:val="0090746B"/>
    <w:rsid w:val="0093643D"/>
    <w:rsid w:val="009568CF"/>
    <w:rsid w:val="00A05615"/>
    <w:rsid w:val="00A058AB"/>
    <w:rsid w:val="00A720FB"/>
    <w:rsid w:val="00AC59B5"/>
    <w:rsid w:val="00AD1D7E"/>
    <w:rsid w:val="00B33C61"/>
    <w:rsid w:val="00BF797F"/>
    <w:rsid w:val="00BF7D36"/>
    <w:rsid w:val="00CD5B04"/>
    <w:rsid w:val="00CF2822"/>
    <w:rsid w:val="00DA7DED"/>
    <w:rsid w:val="00DF625A"/>
    <w:rsid w:val="00DF7A45"/>
    <w:rsid w:val="00E25EFF"/>
    <w:rsid w:val="00E51353"/>
    <w:rsid w:val="00E8442D"/>
    <w:rsid w:val="00F6368F"/>
    <w:rsid w:val="00F749FB"/>
    <w:rsid w:val="00F773A2"/>
    <w:rsid w:val="00F878B8"/>
    <w:rsid w:val="00F90537"/>
    <w:rsid w:val="00FA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5A"/>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25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DF625A"/>
    <w:rPr>
      <w:sz w:val="18"/>
      <w:szCs w:val="18"/>
    </w:rPr>
  </w:style>
  <w:style w:type="paragraph" w:styleId="a4">
    <w:name w:val="footer"/>
    <w:basedOn w:val="a"/>
    <w:link w:val="Char0"/>
    <w:uiPriority w:val="99"/>
    <w:unhideWhenUsed/>
    <w:rsid w:val="00DF625A"/>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DF625A"/>
    <w:rPr>
      <w:sz w:val="18"/>
      <w:szCs w:val="18"/>
    </w:rPr>
  </w:style>
  <w:style w:type="paragraph" w:customStyle="1" w:styleId="4">
    <w:name w:val="单元格样式4"/>
    <w:basedOn w:val="a"/>
    <w:qFormat/>
    <w:rsid w:val="00DF625A"/>
    <w:pPr>
      <w:jc w:val="right"/>
    </w:pPr>
    <w:rPr>
      <w:rFonts w:ascii="方正书宋_GBK" w:eastAsia="方正书宋_GBK" w:hAnsi="方正书宋_GBK" w:cs="方正书宋_GBK"/>
      <w:sz w:val="21"/>
    </w:rPr>
  </w:style>
  <w:style w:type="paragraph" w:customStyle="1" w:styleId="5">
    <w:name w:val="单元格样式5"/>
    <w:basedOn w:val="a"/>
    <w:qFormat/>
    <w:rsid w:val="00DF625A"/>
    <w:rPr>
      <w:rFonts w:ascii="方正书宋_GBK" w:eastAsia="方正书宋_GBK" w:hAnsi="方正书宋_GBK" w:cs="方正书宋_GBK"/>
      <w:b/>
      <w:sz w:val="21"/>
    </w:rPr>
  </w:style>
  <w:style w:type="paragraph" w:customStyle="1" w:styleId="2">
    <w:name w:val="单元格样式2"/>
    <w:basedOn w:val="a"/>
    <w:qFormat/>
    <w:rsid w:val="00DF625A"/>
    <w:rPr>
      <w:rFonts w:ascii="方正书宋_GBK" w:eastAsia="方正书宋_GBK" w:hAnsi="方正书宋_GBK" w:cs="方正书宋_GBK"/>
      <w:sz w:val="21"/>
    </w:rPr>
  </w:style>
  <w:style w:type="paragraph" w:customStyle="1" w:styleId="1">
    <w:name w:val="单元格样式1"/>
    <w:basedOn w:val="a"/>
    <w:qFormat/>
    <w:rsid w:val="00DF625A"/>
    <w:pPr>
      <w:jc w:val="center"/>
    </w:pPr>
    <w:rPr>
      <w:rFonts w:ascii="方正书宋_GBK" w:eastAsia="方正书宋_GBK" w:hAnsi="方正书宋_GBK" w:cs="方正书宋_GBK"/>
      <w:b/>
      <w:sz w:val="21"/>
    </w:rPr>
  </w:style>
  <w:style w:type="paragraph" w:customStyle="1" w:styleId="3">
    <w:name w:val="单元格样式3"/>
    <w:basedOn w:val="a"/>
    <w:qFormat/>
    <w:rsid w:val="00DF625A"/>
    <w:pPr>
      <w:jc w:val="center"/>
    </w:pPr>
    <w:rPr>
      <w:rFonts w:ascii="方正书宋_GBK" w:eastAsia="方正书宋_GBK" w:hAnsi="方正书宋_GBK" w:cs="方正书宋_GBK"/>
      <w:sz w:val="21"/>
    </w:rPr>
  </w:style>
  <w:style w:type="paragraph" w:styleId="a5">
    <w:name w:val="Balloon Text"/>
    <w:basedOn w:val="a"/>
    <w:link w:val="Char1"/>
    <w:uiPriority w:val="99"/>
    <w:semiHidden/>
    <w:unhideWhenUsed/>
    <w:rsid w:val="00567F58"/>
    <w:rPr>
      <w:sz w:val="18"/>
      <w:szCs w:val="18"/>
    </w:rPr>
  </w:style>
  <w:style w:type="character" w:customStyle="1" w:styleId="Char1">
    <w:name w:val="批注框文本 Char"/>
    <w:basedOn w:val="a0"/>
    <w:link w:val="a5"/>
    <w:uiPriority w:val="99"/>
    <w:semiHidden/>
    <w:rsid w:val="00567F58"/>
    <w:rPr>
      <w:rFonts w:ascii="Times New Roman" w:eastAsia="Times New Roman" w:hAnsi="Times New Roman" w:cs="Times New Roman"/>
      <w:kern w:val="0"/>
      <w:sz w:val="18"/>
      <w:szCs w:val="18"/>
      <w:lang w:eastAsia="uk-UA"/>
    </w:rPr>
  </w:style>
  <w:style w:type="paragraph" w:customStyle="1" w:styleId="-">
    <w:name w:val="插入文本样式-插入总体目标文件"/>
    <w:basedOn w:val="a"/>
    <w:qFormat/>
    <w:rsid w:val="00A720FB"/>
    <w:pPr>
      <w:spacing w:line="500" w:lineRule="exact"/>
      <w:ind w:firstLine="560"/>
    </w:pPr>
    <w:rPr>
      <w:rFonts w:eastAsia="方正仿宋_GBK"/>
      <w:sz w:val="28"/>
    </w:rPr>
  </w:style>
  <w:style w:type="paragraph" w:customStyle="1" w:styleId="-0">
    <w:name w:val="插入文本样式-插入职责分类绩效目标文件"/>
    <w:basedOn w:val="a"/>
    <w:qFormat/>
    <w:rsid w:val="00A720FB"/>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A720FB"/>
    <w:pPr>
      <w:spacing w:line="500" w:lineRule="exact"/>
      <w:ind w:firstLine="560"/>
    </w:pPr>
    <w:rPr>
      <w:rFonts w:eastAsia="方正仿宋_GBK"/>
      <w:sz w:val="28"/>
    </w:rPr>
  </w:style>
  <w:style w:type="table" w:styleId="a6">
    <w:name w:val="Table Grid"/>
    <w:basedOn w:val="a1"/>
    <w:rsid w:val="00A720FB"/>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目录 21"/>
    <w:basedOn w:val="a"/>
    <w:qFormat/>
    <w:rsid w:val="00A720FB"/>
    <w:pPr>
      <w:ind w:left="240"/>
    </w:pPr>
  </w:style>
  <w:style w:type="paragraph" w:customStyle="1" w:styleId="41">
    <w:name w:val="目录 41"/>
    <w:basedOn w:val="a"/>
    <w:qFormat/>
    <w:rsid w:val="00A720FB"/>
    <w:pPr>
      <w:ind w:left="720"/>
    </w:pPr>
  </w:style>
  <w:style w:type="paragraph" w:customStyle="1" w:styleId="11">
    <w:name w:val="目录 11"/>
    <w:basedOn w:val="a"/>
    <w:qFormat/>
    <w:rsid w:val="00A720FB"/>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6375">
      <w:bodyDiv w:val="1"/>
      <w:marLeft w:val="0"/>
      <w:marRight w:val="0"/>
      <w:marTop w:val="0"/>
      <w:marBottom w:val="0"/>
      <w:divBdr>
        <w:top w:val="none" w:sz="0" w:space="0" w:color="auto"/>
        <w:left w:val="none" w:sz="0" w:space="0" w:color="auto"/>
        <w:bottom w:val="none" w:sz="0" w:space="0" w:color="auto"/>
        <w:right w:val="none" w:sz="0" w:space="0" w:color="auto"/>
      </w:divBdr>
    </w:div>
    <w:div w:id="1482770876">
      <w:bodyDiv w:val="1"/>
      <w:marLeft w:val="0"/>
      <w:marRight w:val="0"/>
      <w:marTop w:val="0"/>
      <w:marBottom w:val="0"/>
      <w:divBdr>
        <w:top w:val="none" w:sz="0" w:space="0" w:color="auto"/>
        <w:left w:val="none" w:sz="0" w:space="0" w:color="auto"/>
        <w:bottom w:val="none" w:sz="0" w:space="0" w:color="auto"/>
        <w:right w:val="none" w:sz="0" w:space="0" w:color="auto"/>
      </w:divBdr>
    </w:div>
    <w:div w:id="18030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31</Pages>
  <Words>2953</Words>
  <Characters>16835</Characters>
  <Application>Microsoft Office Word</Application>
  <DocSecurity>0</DocSecurity>
  <Lines>140</Lines>
  <Paragraphs>39</Paragraphs>
  <ScaleCrop>false</ScaleCrop>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预算科</cp:lastModifiedBy>
  <cp:revision>32</cp:revision>
  <cp:lastPrinted>2024-02-06T03:11:00Z</cp:lastPrinted>
  <dcterms:created xsi:type="dcterms:W3CDTF">2023-02-02T01:30:00Z</dcterms:created>
  <dcterms:modified xsi:type="dcterms:W3CDTF">2024-08-15T03:05:00Z</dcterms:modified>
</cp:coreProperties>
</file>