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ectPr>
          <w:headerReference w:type="default" r:id="rId2"/>
          <w:pgSz w:w="11906" w:h="16838"/>
          <w:pgMar w:top="0" w:right="0" w:bottom="0" w:left="0" w:header="851" w:footer="992" w:gutter="0"/>
          <w:titlePg/>
          <w:docGrid w:type="lines" w:linePitch="312" w:charSpace="0"/>
        </w:sectPr>
      </w:pPr>
      <w:r>
        <mc:AlternateContent>
          <mc:Choice Requires="wps">
            <w:drawing>
              <wp:anchor distT="0" distB="0" distL="114298" distR="114298" simplePos="0" relativeHeight="61" behindDoc="0" locked="0" layoutInCell="1" hidden="0" allowOverlap="1">
                <wp:simplePos x="0" y="0"/>
                <wp:positionH relativeFrom="column">
                  <wp:posOffset>1349375</wp:posOffset>
                </wp:positionH>
                <wp:positionV relativeFrom="paragraph">
                  <wp:posOffset>8808085</wp:posOffset>
                </wp:positionV>
                <wp:extent cx="5132705" cy="487679"/>
                <wp:effectExtent l="0" t="0" r="0" b="0"/>
                <wp:wrapNone/>
                <wp:docPr id="18" name="文本框 10"/>
                <wp:cNvGraphicFramePr>
                  <a:graphicFrameLocks noChangeAspect="0"/>
                </wp:cNvGraphicFramePr>
                <a:graphic>
                  <a:graphicData uri="http://schemas.microsoft.com/office/word/2010/wordprocessingShape">
                    <wps:wsp>
                      <wps:cNvSpPr/>
                      <wps:spPr>
                        <a:xfrm rot="0">
                          <a:off x="0" y="0"/>
                          <a:ext cx="5132705" cy="487679"/>
                        </a:xfrm>
                        <a:prstGeom prst="rect"/>
                        <a:noFill/>
                        <a:ln w="9525" cmpd="sng" cap="flat">
                          <a:noFill/>
                          <a:prstDash val="solid"/>
                          <a:miter/>
                        </a:ln>
                      </wps:spPr>
                      <wps:txbx id="19">
                        <w:txbxContent>
                          <w:p>
                            <w:pPr>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二〇二〇年八月</w:t>
                            </w:r>
                          </w:p>
                        </w:txbxContent>
                      </wps:txbx>
                      <wps:bodyPr vert="horz" wrap="square" lIns="91440" tIns="45720" rIns="91440" bIns="45720" anchor="t" anchorCtr="0" upright="1">
                        <a:spAutoFit/>
                      </wps:bodyPr>
                    </wps:wsp>
                  </a:graphicData>
                </a:graphic>
              </wp:anchor>
            </w:drawing>
          </mc:Choice>
          <mc:Fallback>
            <w:pict>
              <v:shape type="#_x0000_t202" id="文本框 10 20" o:spid="_x0000_s20" filled="f" stroked="f" style="position:absolute;margin-left:106.25pt;margin-top:693.55pt;width:404.15pt;height:38.399975pt;z-index:61;mso-position-horizontal:absolute;mso-position-vertical:absolute;mso-wrap-distance-left:8.999863pt;mso-wrap-distance-right:8.999863pt;mso-wrap-style:square;">
                <v:stroke color="#000000"/>
                <v:textbox id="848" inset="2.54mm,1.27mm,2.54mm,1.27mm" o:insetmode="custom" style="layout-flow:horizontal;v-text-anchor:top;mso-fit-shape-to-text:t;">
                  <w:txbxContent>
                    <w:p>
                      <w:pPr>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二〇二〇年八月</w:t>
                      </w:r>
                    </w:p>
                  </w:txbxContent>
                </v:textbox>
              </v:shape>
            </w:pict>
          </mc:Fallback>
        </mc:AlternateContent>
      </w:r>
      <w:r>
        <mc:AlternateContent>
          <mc:Choice Requires="wps">
            <w:drawing>
              <wp:anchor distT="0" distB="0" distL="114298" distR="114298" simplePos="0" relativeHeight="55"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21" name="椭圆 8"/>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bodyPr vert="horz" wrap="square" lIns="91440" tIns="45720" rIns="91440" bIns="45720" anchor="t" anchorCtr="0" upright="1">
                        <a:noAutofit/>
                      </wps:bodyPr>
                    </wps:wsp>
                  </a:graphicData>
                </a:graphic>
              </wp:anchor>
            </w:drawing>
          </mc:Choice>
          <mc:Fallback>
            <w:pict>
              <v:oval type="#_x0000_t3" id="椭圆 8 22" o:spid="_x0000_s22" fillcolor="#FFFFFF" stroked="f" style="position:absolute;margin-left:53.5pt;margin-top:232.45pt;width:121.950005pt;height:121.950005pt;z-index:55;mso-position-horizontal:absolute;mso-position-vertical:absolute;mso-wrap-distance-left:8.999863pt;mso-wrap-distance-right:8.999863pt;">
                <v:stroke color="#000000"/>
              </v:oval>
            </w:pict>
          </mc:Fallback>
        </mc:AlternateContent>
      </w:r>
      <w:r>
        <mc:AlternateContent>
          <mc:Choice Requires="wps">
            <w:drawing>
              <wp:anchor distT="0" distB="0" distL="114298" distR="114298" simplePos="0" relativeHeight="65" behindDoc="0" locked="0" layoutInCell="1" hidden="0" allowOverlap="1">
                <wp:simplePos x="0" y="0"/>
                <wp:positionH relativeFrom="column">
                  <wp:posOffset>426720</wp:posOffset>
                </wp:positionH>
                <wp:positionV relativeFrom="paragraph">
                  <wp:posOffset>3260725</wp:posOffset>
                </wp:positionV>
                <wp:extent cx="2040254" cy="883920"/>
                <wp:effectExtent l="0" t="0" r="0" b="0"/>
                <wp:wrapNone/>
                <wp:docPr id="23" name="矩形 14"/>
                <wp:cNvGraphicFramePr>
                  <a:graphicFrameLocks noChangeAspect="0"/>
                </wp:cNvGraphicFramePr>
                <a:graphic>
                  <a:graphicData uri="http://schemas.microsoft.com/office/word/2010/wordprocessingShape">
                    <wps:wsp>
                      <wps:cNvSpPr/>
                      <wps:spPr>
                        <a:xfrm rot="0">
                          <a:off x="0" y="0"/>
                          <a:ext cx="2040254" cy="883920"/>
                        </a:xfrm>
                        <a:prstGeom prst="rect"/>
                        <a:noFill/>
                        <a:ln w="9525" cmpd="sng" cap="flat">
                          <a:noFill/>
                          <a:prstDash val="solid"/>
                          <a:miter/>
                        </a:ln>
                      </wps:spPr>
                      <wps:txbx id="24">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14 25" o:spid="_x0000_s25" filled="f" stroked="f" style="position:absolute;margin-left:33.6pt;margin-top:256.75pt;width:160.65pt;height:69.600006pt;z-index:65;mso-position-horizontal:absolute;mso-position-vertical:absolute;mso-wrap-distance-left:8.999863pt;mso-wrap-distance-right:8.999863pt;mso-wrap-style:square;">
                <v:stroke color="#000000"/>
                <v:textbox id="872"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mc:Fallback>
        </mc:AlternateContent>
      </w:r>
      <w:r>
        <mc:AlternateContent>
          <mc:Choice Requires="wps">
            <w:drawing>
              <wp:anchor distT="0" distB="0" distL="114298" distR="114298" simplePos="0" relativeHeight="63" behindDoc="0" locked="0" layoutInCell="1" hidden="0" allowOverlap="1">
                <wp:simplePos x="0" y="0"/>
                <wp:positionH relativeFrom="column">
                  <wp:posOffset>789940</wp:posOffset>
                </wp:positionH>
                <wp:positionV relativeFrom="paragraph">
                  <wp:posOffset>3082925</wp:posOffset>
                </wp:positionV>
                <wp:extent cx="1313814" cy="1313814"/>
                <wp:effectExtent l="0" t="0" r="0" b="0"/>
                <wp:wrapNone/>
                <wp:docPr id="26" name="椭圆 9"/>
                <wp:cNvGraphicFramePr>
                  <a:graphicFrameLocks noChangeAspect="0"/>
                </wp:cNvGraphicFramePr>
                <a:graphic>
                  <a:graphicData uri="http://schemas.microsoft.com/office/word/2010/wordprocessingShape">
                    <wps:wsp>
                      <wps:cNvSpPr/>
                      <wps:spPr>
                        <a:xfrm rot="0">
                          <a:off x="0" y="0"/>
                          <a:ext cx="1313814" cy="1313814"/>
                        </a:xfrm>
                        <a:prstGeom prst="ellipse"/>
                        <a:solidFill>
                          <a:srgbClr val="1F2959"/>
                        </a:solidFill>
                        <a:ln w="9525" cmpd="sng" cap="flat">
                          <a:noFill/>
                          <a:prstDash val="solid"/>
                          <a:miter/>
                        </a:ln>
                      </wps:spPr>
                      <wps:bodyPr vert="horz" wrap="square" lIns="91440" tIns="45720" rIns="91440" bIns="45720" anchor="t" anchorCtr="0" upright="1">
                        <a:noAutofit/>
                      </wps:bodyPr>
                    </wps:wsp>
                  </a:graphicData>
                </a:graphic>
              </wp:anchor>
            </w:drawing>
          </mc:Choice>
          <mc:Fallback>
            <w:pict>
              <v:oval type="#_x0000_t3" id="椭圆 9 27" o:spid="_x0000_s27" fillcolor="#1F2959" stroked="f" style="position:absolute;margin-left:62.200005pt;margin-top:242.75pt;width:103.45pt;height:103.45pt;z-index:63;mso-position-horizontal:absolute;mso-position-vertical:absolute;mso-wrap-distance-left:8.999863pt;mso-wrap-distance-right:8.999863pt;">
                <v:stroke color="#000000"/>
              </v:oval>
            </w:pict>
          </mc:Fallback>
        </mc:AlternateContent>
      </w:r>
      <w:r>
        <mc:AlternateContent>
          <mc:Choice Requires="wps">
            <w:drawing>
              <wp:anchor distT="0" distB="0" distL="114298" distR="114298" simplePos="0" relativeHeight="57" behindDoc="0" locked="0" layoutInCell="1" hidden="0" allowOverlap="1">
                <wp:simplePos x="0" y="0"/>
                <wp:positionH relativeFrom="column">
                  <wp:posOffset>15875</wp:posOffset>
                </wp:positionH>
                <wp:positionV relativeFrom="paragraph">
                  <wp:posOffset>10435590</wp:posOffset>
                </wp:positionV>
                <wp:extent cx="7559675" cy="5"/>
                <wp:effectExtent l="0" t="0" r="0" b="0"/>
                <wp:wrapNone/>
                <wp:docPr id="28" name="组合"/>
                <wp:cNvGraphicFramePr>
                  <a:graphicFrameLocks noChangeAspect="0"/>
                </wp:cNvGraphicFramePr>
                <a:graphic>
                  <a:graphicData uri="http://schemas.microsoft.com/office/word/2010/wordprocessingGroup">
                    <wpg:wgp>
                      <wpg:cNvPr id="29" name="组合 29"/>
                      <wpg:cNvGrpSpPr/>
                      <wpg:grpSpPr>
                        <a:xfrm rot="0">
                          <a:off x="0" y="0"/>
                          <a:ext cx="7559675" cy="5"/>
                          <a:chOff x="0" y="0"/>
                          <a:chExt cx="7559675" cy="5"/>
                        </a:xfrm>
                        <a:prstGeom prst="rect"/>
                        <a:solidFill>
                          <a:srgbClr val="FFFFFF"/>
                        </a:solidFill>
                        <a:ln w="9525" cmpd="sng" cap="flat">
                          <a:solidFill>
                            <a:srgbClr val="000000"/>
                          </a:solidFill>
                          <a:prstDash val="solid"/>
                          <a:miter/>
                        </a:ln>
                      </wpg:grpSpPr>
                      <wps:wsp>
                        <wps:cNvPr id="30" name="_s33 30"/>
                        <wps:cNvSpPr/>
                        <wps:spPr>
                          <a:xfrm rot="0">
                            <a:off x="0" y="0"/>
                            <a:ext cx="714375" cy="5"/>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31" name="_s34 31"/>
                        <wps:cNvSpPr/>
                        <wps:spPr>
                          <a:xfrm rot="0">
                            <a:off x="714375" y="0"/>
                            <a:ext cx="6845300" cy="5"/>
                          </a:xfrm>
                          <a:prstGeom prst="rect"/>
                          <a:solidFill>
                            <a:srgbClr val="1F2959"/>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32" o:spid="_x0000_s32" coordorigin="25,16434" coordsize="11905,0" style="position:absolute;margin-left:1.2500019pt;margin-top:821.7pt;width:595.25pt;height:4.577567E-4pt;z-index:57;mso-position-horizontal:absolute;mso-position-vertical:absolute;mso-wrap-distance-left:8.999863pt;mso-wrap-distance-right:8.999863pt;">
                <v:rect type="#_x0000_t1" id="_s33" o:spid="_x0000_s33" style="position:absolute;left:25;top:16434;width:1125;height:0;" fillcolor="#FDBC11" stroked="f">
                  <v:stroke color="#000000"/>
                </v:rect>
                <v:rect type="#_x0000_t1" id="_s34" o:spid="_x0000_s34" style="position:absolute;left:1150;top:16434;width:10780;height:0;" fillcolor="#1F2959" stroked="f">
                  <v:stroke color="#000000"/>
                </v:rect>
              </v:group>
            </w:pict>
          </mc:Fallback>
        </mc:AlternateContent>
      </w:r>
      <w:r>
        <mc:AlternateContent>
          <mc:Choice Requires="wps">
            <w:drawing>
              <wp:anchor distT="0" distB="0" distL="114298" distR="114298" simplePos="0" relativeHeight="2" behindDoc="1" locked="0" layoutInCell="1" hidden="0" allowOverlap="1">
                <wp:simplePos x="0" y="0"/>
                <wp:positionH relativeFrom="column">
                  <wp:posOffset>-31749</wp:posOffset>
                </wp:positionH>
                <wp:positionV relativeFrom="paragraph">
                  <wp:posOffset>-42545</wp:posOffset>
                </wp:positionV>
                <wp:extent cx="7623175" cy="883932"/>
                <wp:effectExtent l="0" t="0" r="0" b="0"/>
                <wp:wrapNone/>
                <wp:docPr id="35" name="组合"/>
                <wp:cNvGraphicFramePr>
                  <a:graphicFrameLocks noChangeAspect="0"/>
                </wp:cNvGraphicFramePr>
                <a:graphic>
                  <a:graphicData uri="http://schemas.microsoft.com/office/word/2010/wordprocessingGroup">
                    <wpg:wgp>
                      <wpg:cNvPr id="36" name="组合 36"/>
                      <wpg:cNvGrpSpPr/>
                      <wpg:grpSpPr>
                        <a:xfrm rot="0">
                          <a:off x="0" y="0"/>
                          <a:ext cx="7623175" cy="883932"/>
                          <a:chOff x="0" y="0"/>
                          <a:chExt cx="7623175" cy="883932"/>
                        </a:xfrm>
                        <a:prstGeom prst="rect"/>
                        <a:solidFill>
                          <a:srgbClr val="FFFFFF"/>
                        </a:solidFill>
                        <a:ln w="9525" cmpd="sng" cap="flat">
                          <a:solidFill>
                            <a:srgbClr val="000000"/>
                          </a:solidFill>
                          <a:prstDash val="solid"/>
                          <a:miter/>
                        </a:ln>
                      </wpg:grpSpPr>
                      <wps:wsp>
                        <wps:cNvPr id="37" name="_s41 37"/>
                        <wps:cNvSpPr/>
                        <wps:spPr>
                          <a:xfrm rot="0">
                            <a:off x="0" y="42545"/>
                            <a:ext cx="7623175" cy="3810"/>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38" name="_s42 38"/>
                        <wps:cNvSpPr/>
                        <wps:spPr>
                          <a:xfrm rot="0">
                            <a:off x="2288540" y="0"/>
                            <a:ext cx="5132705" cy="883932"/>
                          </a:xfrm>
                          <a:prstGeom prst="rect"/>
                          <a:noFill/>
                          <a:ln w="9525" cmpd="sng" cap="flat">
                            <a:noFill/>
                            <a:prstDash val="solid"/>
                            <a:miter/>
                          </a:ln>
                        </wps:spPr>
                        <wps:txbx id="39">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0">
                          <a:spAutoFit/>
                        </wps:bodyPr>
                      </wps:wsp>
                      <wps:bodyPr vert="horz" wrap="square" lIns="91440" tIns="45720" rIns="91440" bIns="45720" anchor="t" anchorCtr="0" upright="1">
                        <a:noAutofit/>
                      </wps:bodyPr>
                    </wpg:wgp>
                  </a:graphicData>
                </a:graphic>
              </wp:anchor>
            </w:drawing>
          </mc:Choice>
          <mc:Fallback>
            <w:pict>
              <v:group type="#_x0000_t1" id="组合 40" o:spid="_x0000_s40" coordorigin="-49,-67" coordsize="12005,1392" style="position:absolute;margin-left:-2.4999924pt;margin-top:-3.3500466pt;width:600.25006pt;height:69.60099pt;z-index:-42;mso-position-horizontal:absolute;mso-position-vertical:absolute;mso-wrap-distance-left:8.999863pt;mso-wrap-distance-right:8.999863pt;">
                <v:rect type="#_x0000_t1" id="_s41" o:spid="_x0000_s41" style="position:absolute;left:-49;top:0;width:12005;height:6;" fillcolor="#FDBC11" stroked="f">
                  <v:stroke color="#000000"/>
                </v:rect>
                <v:shape type="#_x0000_t202" id="_s42" o:spid="_x0000_s42" style="position:absolute;left:3554;top:-67;width:8083;height:1392;mso-wrap-style:square;" filled="f" stroked="f">
                  <v:textbox id="849" inset="2.54mm,1.27mm,2.54mm,1.27mm" o:insetmode="custom" style="layout-flow:horizontal;v-text-anchor:top;mso-fit-shape-to-text:t;">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shape>
              </v:group>
            </w:pict>
          </mc:Fallback>
        </mc:AlternateContent>
      </w:r>
      <w:r>
        <mc:AlternateContent>
          <mc:Choice Requires="wps">
            <w:drawing>
              <wp:anchor distT="0" distB="0" distL="114298" distR="114298" simplePos="0" relativeHeight="59" behindDoc="0" locked="0" layoutInCell="1" hidden="0" allowOverlap="1">
                <wp:simplePos x="0" y="0"/>
                <wp:positionH relativeFrom="column">
                  <wp:posOffset>2346325</wp:posOffset>
                </wp:positionH>
                <wp:positionV relativeFrom="paragraph">
                  <wp:posOffset>3639820</wp:posOffset>
                </wp:positionV>
                <wp:extent cx="192404" cy="289559"/>
                <wp:effectExtent l="0" t="0" r="0" b="0"/>
                <wp:wrapNone/>
                <wp:docPr id="43" name="矩形 11"/>
                <wp:cNvGraphicFramePr>
                  <a:graphicFrameLocks noChangeAspect="0"/>
                </wp:cNvGraphicFramePr>
                <a:graphic>
                  <a:graphicData uri="http://schemas.microsoft.com/office/word/2010/wordprocessingShape">
                    <wps:wsp>
                      <wps:cNvSpPr/>
                      <wps:spPr>
                        <a:xfrm rot="0">
                          <a:off x="0" y="0"/>
                          <a:ext cx="192404" cy="289559"/>
                        </a:xfrm>
                        <a:prstGeom prst="rect"/>
                        <a:noFill/>
                        <a:ln w="9525" cmpd="sng" cap="flat">
                          <a:noFill/>
                          <a:prstDash val="solid"/>
                          <a:miter/>
                        </a:ln>
                      </wps:spPr>
                      <wps:txbx id="44">
                        <w:txbxContent>
                          <w:p/>
                        </w:txbxContent>
                      </wps:txbx>
                      <wps:bodyPr vert="horz" wrap="none" lIns="91440" tIns="45720" rIns="91440" bIns="45720" anchor="t" anchorCtr="0" upright="1">
                        <a:spAutoFit/>
                      </wps:bodyPr>
                    </wps:wsp>
                  </a:graphicData>
                </a:graphic>
              </wp:anchor>
            </w:drawing>
          </mc:Choice>
          <mc:Fallback>
            <w:pict>
              <v:rect type="#_x0000_t1" id="矩形 11 45" o:spid="_x0000_s45" filled="f" stroked="f" style="position:absolute;margin-left:184.75002pt;margin-top:286.6pt;width:15.149996pt;height:22.799992pt;z-index:59;mso-position-horizontal:absolute;mso-position-vertical:absolute;mso-wrap-distance-left:8.999863pt;mso-wrap-distance-right:8.999863pt;mso-wrap-style:none;">
                <v:stroke color="#000000"/>
                <v:textbox id="873" inset="2.54mm,1.27mm,2.54mm,1.27mm" o:insetmode="custom" style="layout-flow:horizontal;v-text-anchor:top;mso-fit-shape-to-text:t;">
                  <w:txbxContent>
                    <w:p/>
                  </w:txbxContent>
                </v:textbox>
              </v:rect>
            </w:pict>
          </mc:Fallback>
        </mc:AlternateContent>
      </w:r>
    </w:p>
    <w:p/>
    <w:p>
      <w:pPr>
        <w:jc w:val="center"/>
        <w:rPr>
          <w:rFonts w:ascii="黑体" w:eastAsia="黑体" w:cs="黑体"/>
          <w:sz w:val="56"/>
          <w:szCs w:val="72"/>
        </w:rPr>
      </w:pPr>
    </w:p>
    <w:p>
      <w:pPr>
        <w:jc w:val="center"/>
        <w:rPr>
          <w:rFonts w:ascii="黑体" w:eastAsia="黑体" w:cs="黑体"/>
          <w:sz w:val="56"/>
          <w:szCs w:val="72"/>
        </w:rPr>
      </w:pPr>
    </w:p>
    <w:p>
      <w:pPr>
        <w:rPr>
          <w:rFonts w:ascii="黑体" w:eastAsia="黑体" w:cs="Times New Roman"/>
          <w:sz w:val="48"/>
          <w:szCs w:val="48"/>
        </w:rPr>
      </w:pPr>
      <w:r>
        <w:rPr>
          <w:rFonts w:ascii="黑体" w:eastAsia="黑体" w:cs="Times New Roman" w:hint="eastAsia"/>
          <w:sz w:val="48"/>
          <w:szCs w:val="48"/>
        </w:rPr>
        <w:br w:type="page"/>
      </w:r>
    </w:p>
    <w:p>
      <w:pPr>
        <w:tabs>
          <w:tab w:val="left" w:pos="2728"/>
        </w:tabs>
        <w:rPr>
          <w:rFonts w:ascii="黑体" w:eastAsia="黑体" w:cs="Times New Roman"/>
          <w:sz w:val="48"/>
          <w:szCs w:val="48"/>
        </w:rPr>
      </w:pPr>
      <w:r>
        <w:rPr>
          <w:rFonts w:ascii="黑体" w:eastAsia="黑体" w:cs="Times New Roman" w:hint="eastAsia"/>
          <w:sz w:val="48"/>
          <w:szCs w:val="48"/>
        </w:rPr>
        <w:tab/>
      </w:r>
    </w:p>
    <w:p>
      <w:pPr>
        <w:rPr>
          <w:rFonts w:ascii="黑体" w:eastAsia="黑体" w:cs="黑体"/>
          <w:sz w:val="56"/>
          <w:szCs w:val="72"/>
        </w:rPr>
      </w:pPr>
    </w:p>
    <w:p>
      <w:pPr>
        <w:rPr>
          <w:rFonts w:ascii="黑体" w:eastAsia="黑体" w:cs="黑体"/>
          <w:b/>
          <w:bCs/>
          <w:sz w:val="72"/>
          <w:szCs w:val="96"/>
        </w:rPr>
      </w:pPr>
      <w:r>
        <w:rPr>
          <w:rFonts w:ascii="黑体" w:eastAsia="黑体" w:cs="黑体" w:hint="eastAsia"/>
          <w:b/>
          <w:bCs/>
          <w:sz w:val="72"/>
          <w:szCs w:val="96"/>
        </w:rPr>
        <w:t>2019年度部门决算公开文本</w:t>
      </w:r>
    </w:p>
    <w:p>
      <w:pPr>
        <w:spacing w:line="36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600" w:lineRule="auto"/>
        <w:jc w:val="center"/>
        <w:rPr>
          <w:rFonts w:ascii="黑体" w:eastAsia="黑体" w:cs="黑体"/>
          <w:sz w:val="56"/>
          <w:szCs w:val="72"/>
        </w:rPr>
      </w:pPr>
    </w:p>
    <w:p>
      <w:pPr>
        <w:spacing w:line="480" w:lineRule="auto"/>
        <w:jc w:val="center"/>
        <w:rPr>
          <w:rFonts w:ascii="黑体" w:eastAsia="黑体" w:cs="黑体"/>
          <w:sz w:val="56"/>
          <w:szCs w:val="72"/>
        </w:rPr>
      </w:pPr>
    </w:p>
    <w:p>
      <w:pPr>
        <w:spacing w:line="480" w:lineRule="auto"/>
        <w:jc w:val="center"/>
        <w:rPr>
          <w:rFonts w:ascii="黑体" w:eastAsia="黑体" w:cs="黑体"/>
          <w:sz w:val="56"/>
          <w:szCs w:val="72"/>
        </w:rPr>
      </w:pPr>
    </w:p>
    <w:p>
      <w:pPr>
        <w:spacing w:line="480" w:lineRule="auto"/>
        <w:jc w:val="center"/>
        <w:rPr>
          <w:rFonts w:ascii="黑体" w:eastAsia="黑体" w:cs="黑体"/>
          <w:sz w:val="56"/>
          <w:szCs w:val="72"/>
        </w:rPr>
      </w:pPr>
    </w:p>
    <w:p>
      <w:pPr>
        <w:snapToGrid w:val="0"/>
        <w:spacing w:line="480" w:lineRule="auto"/>
        <w:jc w:val="center"/>
        <w:rPr>
          <w:rFonts w:ascii="黑体" w:eastAsia="黑体" w:cs="黑体"/>
          <w:sz w:val="56"/>
          <w:szCs w:val="72"/>
        </w:rPr>
      </w:pPr>
    </w:p>
    <w:p>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唐山市丰南区信访局</w:t>
      </w:r>
    </w:p>
    <w:p>
      <w:pPr>
        <w:snapToGrid w:val="0"/>
        <w:jc w:val="center"/>
        <w:rPr>
          <w:rFonts w:ascii="楷体_GB2312" w:eastAsia="楷体_GB2312" w:cs="楷体_GB2312"/>
          <w:color w:val="000000"/>
          <w:kern w:val="0"/>
          <w:sz w:val="44"/>
          <w:szCs w:val="44"/>
        </w:rPr>
        <w:sectPr>
          <w:headerReference w:type="default" r:id="rId3"/>
          <w:headerReference w:type="first" r:id="rId4"/>
          <w:footerReference w:type="first" r:id="rId5"/>
          <w:type w:val="continuous"/>
          <w:pgSz w:w="11906" w:h="16838"/>
          <w:pgMar w:top="2041" w:right="1531" w:bottom="2041" w:left="1531" w:header="851" w:footer="992" w:gutter="0"/>
          <w:titlePg/>
          <w:docGrid w:type="lines" w:linePitch="312" w:charSpace="0"/>
        </w:sectPr>
      </w:pPr>
      <w:r>
        <w:rPr>
          <w:rFonts w:ascii="楷体_GB2312" w:eastAsia="楷体_GB2312" w:cs="楷体_GB2312" w:hint="eastAsia"/>
          <w:color w:val="000000"/>
          <w:kern w:val="0"/>
          <w:sz w:val="44"/>
          <w:szCs w:val="44"/>
        </w:rPr>
        <w:t>二〇二〇年八月</w:t>
      </w:r>
    </w:p>
    <w:p>
      <w:pPr>
        <w:widowControl/>
        <w:spacing w:line="600" w:lineRule="exact"/>
        <w:jc w:val="left"/>
        <w:rPr>
          <w:rFonts w:ascii="黑体" w:eastAsia="黑体" w:cs="黑体"/>
          <w:bCs/>
          <w:sz w:val="32"/>
          <w:szCs w:val="32"/>
          <w:highlight w:val="yellow"/>
        </w:rPr>
      </w:pPr>
    </w:p>
    <w:p>
      <w:pPr>
        <w:tabs>
          <w:tab w:val="left" w:pos="2728"/>
        </w:tabs>
        <w:jc w:val="center"/>
        <w:rPr>
          <w:rFonts w:ascii="黑体" w:eastAsia="黑体" w:cs="Times New Roman"/>
          <w:sz w:val="48"/>
          <w:szCs w:val="48"/>
        </w:rPr>
      </w:pPr>
      <w:r>
        <w:rPr>
          <w:rFonts w:ascii="黑体" w:eastAsia="黑体" w:cs="Times New Roman" w:hint="eastAsia"/>
          <w:sz w:val="48"/>
          <w:szCs w:val="48"/>
        </w:rPr>
        <w:t>目录</w:t>
      </w:r>
    </w:p>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仿宋_GB2312" w:cs="Times New Roman" w:hAnsi="Times New Roman"/>
          <w:sz w:val="24"/>
          <w:szCs w:val="32"/>
        </w:rPr>
      </w:pPr>
      <w:r>
        <w:rPr>
          <w:rFonts w:ascii="Times New Roman" w:eastAsia="黑体" w:cs="Times New Roman" w:hAnsi="Times New Roman"/>
          <w:sz w:val="32"/>
          <w:szCs w:val="32"/>
        </w:rPr>
        <w:t>第一部分   部门概况</w:t>
      </w:r>
    </w:p>
    <w:p>
      <w:pPr>
        <w:spacing w:line="560" w:lineRule="exact"/>
        <w:ind w:firstLineChars="400" w:firstLine="1280"/>
        <w:jc w:val="left"/>
        <w:rPr>
          <w:rFonts w:ascii="宋体" w:eastAsia="仿宋_GB2312" w:hAnsi="宋体"/>
          <w:sz w:val="32"/>
          <w:szCs w:val="32"/>
        </w:rPr>
      </w:pPr>
      <w:r>
        <w:rPr>
          <w:rFonts w:ascii="Times New Roman" w:eastAsia="仿宋_GB2312" w:cs="Times New Roman" w:hAnsi="Times New Roman"/>
          <w:sz w:val="32"/>
          <w:szCs w:val="32"/>
        </w:rPr>
        <w:t>一、部门</w:t>
      </w:r>
      <w:r>
        <w:rPr>
          <w:rFonts w:ascii="Times New Roman" w:eastAsia="仿宋_GB2312" w:cs="Times New Roman" w:hAnsi="Times New Roman" w:hint="eastAsia"/>
          <w:sz w:val="32"/>
          <w:szCs w:val="32"/>
        </w:rPr>
        <w:t>职责</w:t>
      </w:r>
    </w:p>
    <w:p>
      <w:pPr>
        <w:widowControl/>
        <w:spacing w:after="160" w:line="580" w:lineRule="exact"/>
        <w:ind w:firstLineChars="398" w:firstLine="1274"/>
        <w:rPr>
          <w:rFonts w:ascii="Times New Roman" w:eastAsia="仿宋_GB2312" w:cs="Times New Roman" w:hAnsi="Times New Roman"/>
          <w:sz w:val="32"/>
          <w:szCs w:val="32"/>
        </w:rPr>
      </w:pPr>
      <w:r>
        <w:rPr>
          <w:rFonts w:ascii="Times New Roman" w:eastAsia="仿宋_GB2312" w:cs="Times New Roman" w:hAnsi="Times New Roman"/>
          <w:sz w:val="32"/>
          <w:szCs w:val="32"/>
        </w:rPr>
        <w:t>二、</w:t>
      </w:r>
      <w:r>
        <w:rPr>
          <w:rFonts w:ascii="Times New Roman" w:eastAsia="仿宋_GB2312" w:cs="Times New Roman" w:hAnsi="Times New Roman" w:hint="eastAsia"/>
          <w:sz w:val="32"/>
          <w:szCs w:val="32"/>
        </w:rPr>
        <w:t>机构设置</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第二部分   201</w:t>
      </w:r>
      <w:r>
        <w:rPr>
          <w:rFonts w:ascii="Times New Roman" w:eastAsia="黑体" w:cs="Times New Roman" w:hAnsi="Times New Roman" w:hint="eastAsia"/>
          <w:sz w:val="32"/>
          <w:szCs w:val="32"/>
        </w:rPr>
        <w:t>9</w:t>
      </w:r>
      <w:r>
        <w:rPr>
          <w:rFonts w:ascii="Times New Roman" w:eastAsia="黑体" w:cs="Times New Roman" w:hAnsi="Times New Roman"/>
          <w:sz w:val="32"/>
          <w:szCs w:val="32"/>
        </w:rPr>
        <w:t>年部门决算情况说明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一、收入支出决算总体情况说明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二、收入决算情况说明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三、支出决算情况说明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四、财政拨款收入支出决算总体情况说明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五、一般公共预算</w:t>
      </w:r>
      <w:r>
        <w:rPr>
          <w:rFonts w:ascii="Times New Roman" w:eastAsia="仿宋_GB2312" w:cs="Times New Roman" w:hAnsi="Times New Roman"/>
          <w:sz w:val="32"/>
          <w:szCs w:val="32"/>
        </w:rPr>
        <w:t>“三公”经费支出决算情况说明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六</w:t>
      </w:r>
      <w:r>
        <w:rPr>
          <w:rFonts w:ascii="Times New Roman" w:eastAsia="仿宋_GB2312" w:cs="Times New Roman" w:hAnsi="Times New Roman"/>
          <w:sz w:val="32"/>
          <w:szCs w:val="32"/>
        </w:rPr>
        <w:t>、预算绩效情况说明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七</w:t>
      </w:r>
      <w:r>
        <w:rPr>
          <w:rFonts w:ascii="Times New Roman" w:eastAsia="仿宋_GB2312" w:cs="Times New Roman" w:hAnsi="Times New Roman"/>
          <w:sz w:val="32"/>
          <w:szCs w:val="32"/>
        </w:rPr>
        <w:t>、其他重要事项的说明</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第三部分名词解释</w:t>
      </w:r>
    </w:p>
    <w:p>
      <w:pPr>
        <w:widowControl/>
        <w:spacing w:after="160" w:line="580" w:lineRule="exact"/>
        <w:ind w:firstLineChars="200" w:firstLine="640"/>
        <w:rPr>
          <w:rFonts w:ascii="Times New Roman" w:eastAsia="仿宋_GB2312" w:cs="Times New Roman" w:hAnsi="Times New Roman"/>
          <w:sz w:val="20"/>
          <w:szCs w:val="32"/>
        </w:rPr>
      </w:pPr>
      <w:r>
        <w:rPr>
          <w:rFonts w:ascii="Times New Roman" w:eastAsia="黑体" w:cs="Times New Roman" w:hAnsi="Times New Roman"/>
          <w:sz w:val="32"/>
          <w:szCs w:val="32"/>
        </w:rPr>
        <w:t>第</w:t>
      </w:r>
      <w:r>
        <w:rPr>
          <w:rFonts w:ascii="Times New Roman" w:eastAsia="黑体" w:cs="Times New Roman" w:hAnsi="Times New Roman" w:hint="eastAsia"/>
          <w:sz w:val="32"/>
          <w:szCs w:val="32"/>
        </w:rPr>
        <w:t>四</w:t>
      </w:r>
      <w:r>
        <w:rPr>
          <w:rFonts w:ascii="Times New Roman" w:eastAsia="黑体" w:cs="Times New Roman" w:hAnsi="Times New Roman"/>
          <w:sz w:val="32"/>
          <w:szCs w:val="32"/>
        </w:rPr>
        <w:t>部分201</w:t>
      </w:r>
      <w:r>
        <w:rPr>
          <w:rFonts w:ascii="Times New Roman" w:eastAsia="黑体" w:cs="Times New Roman" w:hAnsi="Times New Roman" w:hint="eastAsia"/>
          <w:sz w:val="32"/>
          <w:szCs w:val="32"/>
        </w:rPr>
        <w:t>9</w:t>
      </w:r>
      <w:r>
        <w:rPr>
          <w:rFonts w:ascii="Times New Roman" w:eastAsia="黑体" w:cs="Times New Roman" w:hAnsi="Times New Roman"/>
          <w:sz w:val="32"/>
          <w:szCs w:val="32"/>
        </w:rPr>
        <w:t>年度部门决算报表</w:t>
      </w:r>
    </w:p>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黑体" w:cs="Times New Roman" w:hAnsi="Times New Roman"/>
          <w:sz w:val="32"/>
          <w:szCs w:val="32"/>
        </w:rPr>
        <w:sectPr>
          <w:headerReference w:type="default" r:id="rId6"/>
          <w:headerReference w:type="first" r:id="rId7"/>
          <w:footerReference w:type="default" r:id="rId8"/>
          <w:footerReference w:type="first" r:id="rId9"/>
          <w:type w:val="continuous"/>
          <w:pgSz w:w="11906" w:h="16838"/>
          <w:pgMar w:top="2041" w:right="1531" w:bottom="2041" w:left="1531" w:header="851" w:footer="992" w:gutter="0"/>
          <w:titlePg/>
          <w:docGrid w:type="lines" w:linePitch="312" w:charSpace="0"/>
        </w:sectPr>
      </w:pP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r>
        <w:rPr>
          <w:sz w:val="72"/>
        </w:rPr>
        <mc:AlternateContent>
          <mc:Choice Requires="wps">
            <w:drawing>
              <wp:anchor distT="0" distB="0" distL="114298" distR="114298" simplePos="0" relativeHeight="67" behindDoc="0" locked="0" layoutInCell="1" hidden="0" allowOverlap="1">
                <wp:simplePos x="0" y="0"/>
                <wp:positionH relativeFrom="column">
                  <wp:posOffset>-1088390</wp:posOffset>
                </wp:positionH>
                <wp:positionV relativeFrom="paragraph">
                  <wp:posOffset>1024889</wp:posOffset>
                </wp:positionV>
                <wp:extent cx="7793355" cy="3341370"/>
                <wp:effectExtent l="0" t="0" r="0" b="0"/>
                <wp:wrapNone/>
                <wp:docPr id="69" name="_x0000_s1041"/>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70">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wps:txbx>
                      <wps:bodyPr vert="horz" wrap="square" lIns="91440" tIns="45720" rIns="91440" bIns="45720" anchor="ctr" anchorCtr="0" upright="1">
                        <a:noAutofit/>
                      </wps:bodyPr>
                    </wps:wsp>
                  </a:graphicData>
                </a:graphic>
              </wp:anchor>
            </w:drawing>
          </mc:Choice>
          <mc:Fallback>
            <w:pict>
              <v:shape type="#_x0000_t202" id="_x0000_s1041 71" o:spid="_x0000_s71" fillcolor="#FFD966" stroked="t" strokeweight="1.0pt" style="position:absolute;margin-left:-85.7pt;margin-top:80.7pt;width:613.65pt;height:263.10004pt;z-index:67;mso-position-horizontal:absolute;mso-position-vertical:absolute;mso-wrap-distance-left:8.999863pt;mso-wrap-distance-right:8.999863pt;mso-wrap-style:square;">
                <v:fill r:id="rId13" o:title="5%" color2="#FFFFFF" type="pattern"/>
                <v:stroke color="#FFD966"/>
                <v:textbox id="850"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shape>
            </w:pict>
          </mc:Fallback>
        </mc:AlternateContent>
      </w:r>
      <w:r>
        <w:br w:type="page"/>
      </w:r>
    </w:p>
    <w:p>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pPr>
        <w:spacing w:line="560" w:lineRule="exact"/>
        <w:ind w:leftChars="76" w:left="160" w:firstLineChars="150" w:firstLine="480"/>
        <w:jc w:val="left"/>
        <w:rPr>
          <w:rFonts w:ascii="宋体" w:eastAsia="仿宋_GB2312" w:hAnsi="宋体"/>
          <w:sz w:val="32"/>
          <w:szCs w:val="32"/>
        </w:rPr>
      </w:pPr>
      <w:r>
        <w:rPr>
          <w:rFonts w:ascii="宋体" w:eastAsia="仿宋_GB2312" w:hAnsi="宋体"/>
          <w:sz w:val="32"/>
          <w:szCs w:val="32"/>
        </w:rPr>
        <w:t>(</w:t>
      </w:r>
      <w:r>
        <w:rPr>
          <w:rFonts w:ascii="宋体" w:eastAsia="仿宋_GB2312" w:hAnsi="宋体" w:hint="eastAsia"/>
          <w:sz w:val="32"/>
          <w:szCs w:val="32"/>
        </w:rPr>
        <w:t>一</w:t>
      </w:r>
      <w:r>
        <w:rPr>
          <w:rFonts w:ascii="宋体" w:eastAsia="仿宋_GB2312" w:hAnsi="宋体"/>
          <w:sz w:val="32"/>
          <w:szCs w:val="32"/>
        </w:rPr>
        <w:t xml:space="preserve">) </w:t>
      </w:r>
      <w:r>
        <w:rPr>
          <w:rFonts w:ascii="宋体" w:eastAsia="仿宋_GB2312" w:hAnsi="宋体" w:hint="eastAsia"/>
          <w:sz w:val="32"/>
          <w:szCs w:val="32"/>
        </w:rPr>
        <w:t>研究提出全区信访工作思路，拟订信访工作方针政策。</w:t>
      </w:r>
      <w:r>
        <w:rPr>
          <w:rFonts w:ascii="宋体" w:eastAsia="仿宋_GB2312" w:hAnsi="宋体"/>
          <w:sz w:val="32"/>
          <w:szCs w:val="32"/>
        </w:rPr>
        <w:t>(</w:t>
      </w:r>
      <w:r>
        <w:rPr>
          <w:rFonts w:ascii="宋体" w:eastAsia="仿宋_GB2312" w:hAnsi="宋体" w:hint="eastAsia"/>
          <w:sz w:val="32"/>
          <w:szCs w:val="32"/>
        </w:rPr>
        <w:t>二</w:t>
      </w:r>
      <w:r>
        <w:rPr>
          <w:rFonts w:ascii="宋体" w:eastAsia="仿宋_GB2312" w:hAnsi="宋体"/>
          <w:sz w:val="32"/>
          <w:szCs w:val="32"/>
        </w:rPr>
        <w:t xml:space="preserve">) </w:t>
      </w:r>
      <w:r>
        <w:rPr>
          <w:rFonts w:ascii="宋体" w:eastAsia="仿宋_GB2312" w:hAnsi="宋体" w:hint="eastAsia"/>
          <w:sz w:val="32"/>
          <w:szCs w:val="32"/>
        </w:rPr>
        <w:t>办理人民群众来信，接待群众来访，受理群众网上投诉，查办信访案件，负责人民群众建议征集工作。</w:t>
      </w:r>
      <w:r>
        <w:rPr>
          <w:rFonts w:ascii="宋体" w:eastAsia="仿宋_GB2312" w:hAnsi="宋体"/>
          <w:sz w:val="32"/>
          <w:szCs w:val="32"/>
        </w:rPr>
        <w:t>(</w:t>
      </w:r>
      <w:r>
        <w:rPr>
          <w:rFonts w:ascii="宋体" w:eastAsia="仿宋_GB2312" w:hAnsi="宋体" w:hint="eastAsia"/>
          <w:sz w:val="32"/>
          <w:szCs w:val="32"/>
        </w:rPr>
        <w:t>三</w:t>
      </w:r>
      <w:r>
        <w:rPr>
          <w:rFonts w:ascii="宋体" w:eastAsia="仿宋_GB2312" w:hAnsi="宋体"/>
          <w:sz w:val="32"/>
          <w:szCs w:val="32"/>
        </w:rPr>
        <w:t xml:space="preserve">) </w:t>
      </w:r>
      <w:r>
        <w:rPr>
          <w:rFonts w:ascii="宋体" w:eastAsia="仿宋_GB2312" w:hAnsi="宋体" w:hint="eastAsia"/>
          <w:sz w:val="32"/>
          <w:szCs w:val="32"/>
        </w:rPr>
        <w:t>调查研究和综合分析全区信访形势及信访工作状况，总结推广各地各部门信访工作经验，提出改进和加强信访工作的意见和建议。</w:t>
      </w:r>
      <w:r>
        <w:rPr>
          <w:rFonts w:ascii="宋体" w:eastAsia="仿宋_GB2312" w:hAnsi="宋体"/>
          <w:sz w:val="32"/>
          <w:szCs w:val="32"/>
        </w:rPr>
        <w:t>(</w:t>
      </w:r>
      <w:r>
        <w:rPr>
          <w:rFonts w:ascii="宋体" w:eastAsia="仿宋_GB2312" w:hAnsi="宋体" w:hint="eastAsia"/>
          <w:sz w:val="32"/>
          <w:szCs w:val="32"/>
        </w:rPr>
        <w:t>四</w:t>
      </w:r>
      <w:r>
        <w:rPr>
          <w:rFonts w:ascii="宋体" w:eastAsia="仿宋_GB2312" w:hAnsi="宋体"/>
          <w:sz w:val="32"/>
          <w:szCs w:val="32"/>
        </w:rPr>
        <w:t xml:space="preserve">) </w:t>
      </w:r>
      <w:r>
        <w:rPr>
          <w:rFonts w:ascii="宋体" w:eastAsia="仿宋_GB2312" w:hAnsi="宋体" w:hint="eastAsia"/>
          <w:sz w:val="32"/>
          <w:szCs w:val="32"/>
        </w:rPr>
        <w:t>参与组织、协调、指导全区社会治安综合治理和维护社会政治稳定工作，协助保障国家、省、市和区重大政治活动顺利进行，参与处理影响社会政治稳定的突发性、群体性事件。</w:t>
      </w:r>
      <w:r>
        <w:rPr>
          <w:rFonts w:ascii="宋体" w:eastAsia="仿宋_GB2312" w:hAnsi="宋体"/>
          <w:sz w:val="32"/>
          <w:szCs w:val="32"/>
        </w:rPr>
        <w:t>(</w:t>
      </w:r>
      <w:r>
        <w:rPr>
          <w:rFonts w:ascii="宋体" w:eastAsia="仿宋_GB2312" w:hAnsi="宋体" w:hint="eastAsia"/>
          <w:sz w:val="32"/>
          <w:szCs w:val="32"/>
        </w:rPr>
        <w:t>五</w:t>
      </w:r>
      <w:r>
        <w:rPr>
          <w:rFonts w:ascii="宋体" w:eastAsia="仿宋_GB2312" w:hAnsi="宋体"/>
          <w:sz w:val="32"/>
          <w:szCs w:val="32"/>
        </w:rPr>
        <w:t xml:space="preserve">) </w:t>
      </w:r>
      <w:r>
        <w:rPr>
          <w:rFonts w:ascii="宋体" w:eastAsia="仿宋_GB2312" w:hAnsi="宋体" w:hint="eastAsia"/>
          <w:sz w:val="32"/>
          <w:szCs w:val="32"/>
        </w:rPr>
        <w:t>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r>
        <w:rPr>
          <w:rFonts w:ascii="宋体" w:eastAsia="仿宋_GB2312" w:hAnsi="宋体"/>
          <w:sz w:val="32"/>
          <w:szCs w:val="32"/>
        </w:rPr>
        <w:t>(</w:t>
      </w:r>
      <w:r>
        <w:rPr>
          <w:rFonts w:ascii="宋体" w:eastAsia="仿宋_GB2312" w:hAnsi="宋体" w:hint="eastAsia"/>
          <w:sz w:val="32"/>
          <w:szCs w:val="32"/>
        </w:rPr>
        <w:t>六</w:t>
      </w:r>
      <w:r>
        <w:rPr>
          <w:rFonts w:ascii="宋体" w:eastAsia="仿宋_GB2312" w:hAnsi="宋体"/>
          <w:sz w:val="32"/>
          <w:szCs w:val="32"/>
        </w:rPr>
        <w:t xml:space="preserve">) </w:t>
      </w:r>
      <w:r>
        <w:rPr>
          <w:rFonts w:ascii="宋体" w:eastAsia="仿宋_GB2312" w:hAnsi="宋体" w:hint="eastAsia"/>
          <w:sz w:val="32"/>
          <w:szCs w:val="32"/>
        </w:rPr>
        <w:t>协助国家信访局、省、市信访局处理属地群众进京、赴省、去市上访工作，综合协调处理跨地区、跨部门、跨行业的重要信访问题，协助公安机关维护区委、区政府机关正常工作秩序。</w:t>
      </w:r>
      <w:r>
        <w:rPr>
          <w:rFonts w:ascii="宋体" w:eastAsia="仿宋_GB2312" w:hAnsi="宋体"/>
          <w:sz w:val="32"/>
          <w:szCs w:val="32"/>
        </w:rPr>
        <w:t>(</w:t>
      </w:r>
      <w:r>
        <w:rPr>
          <w:rFonts w:ascii="宋体" w:eastAsia="仿宋_GB2312" w:hAnsi="宋体" w:hint="eastAsia"/>
          <w:sz w:val="32"/>
          <w:szCs w:val="32"/>
        </w:rPr>
        <w:t>七</w:t>
      </w:r>
      <w:r>
        <w:rPr>
          <w:rFonts w:ascii="宋体" w:eastAsia="仿宋_GB2312" w:hAnsi="宋体"/>
          <w:sz w:val="32"/>
          <w:szCs w:val="32"/>
        </w:rPr>
        <w:t xml:space="preserve">) </w:t>
      </w:r>
      <w:r>
        <w:rPr>
          <w:rFonts w:ascii="宋体" w:eastAsia="仿宋_GB2312" w:hAnsi="宋体" w:hint="eastAsia"/>
          <w:sz w:val="32"/>
          <w:szCs w:val="32"/>
        </w:rPr>
        <w:t>负责区领导和区直部门领导公开接访和包联案件的组织协调工作。</w:t>
      </w:r>
      <w:r>
        <w:rPr>
          <w:rFonts w:ascii="宋体" w:eastAsia="仿宋_GB2312" w:hAnsi="宋体"/>
          <w:sz w:val="32"/>
          <w:szCs w:val="32"/>
        </w:rPr>
        <w:t>(</w:t>
      </w:r>
      <w:r>
        <w:rPr>
          <w:rFonts w:ascii="宋体" w:eastAsia="仿宋_GB2312" w:hAnsi="宋体" w:hint="eastAsia"/>
          <w:sz w:val="32"/>
          <w:szCs w:val="32"/>
        </w:rPr>
        <w:t>八</w:t>
      </w:r>
      <w:r>
        <w:rPr>
          <w:rFonts w:ascii="宋体" w:eastAsia="仿宋_GB2312" w:hAnsi="宋体"/>
          <w:sz w:val="32"/>
          <w:szCs w:val="32"/>
        </w:rPr>
        <w:t xml:space="preserve">) </w:t>
      </w:r>
      <w:r>
        <w:rPr>
          <w:rFonts w:ascii="宋体" w:eastAsia="仿宋_GB2312" w:hAnsi="宋体" w:hint="eastAsia"/>
          <w:sz w:val="32"/>
          <w:szCs w:val="32"/>
        </w:rPr>
        <w:t>承担唐山市丰南区信访工作联席会议的日常工作，督促落实联席会议决定的事项。（九）完成区委、区政府以及国家、省、市信访局交办的其他任务。</w:t>
      </w:r>
    </w:p>
    <w:p>
      <w:pPr>
        <w:keepNext/>
        <w:keepLines/>
        <w:widowControl w:val="0"/>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pPr>
        <w:spacing w:line="58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从决算编报单位构成看，纳入2019 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trPr>
          <w:trHeight w:val="596"/>
        </w:trPr>
        <w:tc>
          <w:tcPr>
            <w:tcW w:w="985" w:type="dxa"/>
          </w:tcPr>
          <w:p>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vAlign w:val="center"/>
          </w:tcPr>
          <w:p>
            <w:pPr>
              <w:spacing w:line="300" w:lineRule="exact"/>
              <w:jc w:val="center"/>
              <w:rPr>
                <w:rFonts w:eastAsia="方正书宋_GBK"/>
                <w:szCs w:val="24"/>
              </w:rPr>
            </w:pPr>
            <w:r>
              <w:rPr>
                <w:rFonts w:ascii="方正书宋_GBK" w:eastAsia="方正书宋_GBK" w:hint="eastAsia"/>
                <w:sz w:val="24"/>
                <w:szCs w:val="24"/>
              </w:rPr>
              <w:t>唐山市丰南区信访局</w:t>
            </w:r>
          </w:p>
        </w:tc>
        <w:tc>
          <w:tcPr>
            <w:tcW w:w="2445" w:type="dxa"/>
            <w:vAlign w:val="center"/>
          </w:tcPr>
          <w:p>
            <w:pPr>
              <w:spacing w:line="300" w:lineRule="exact"/>
              <w:jc w:val="center"/>
              <w:rPr>
                <w:rFonts w:eastAsia="方正书宋_GBK"/>
                <w:szCs w:val="24"/>
              </w:rPr>
            </w:pPr>
            <w:r>
              <w:rPr>
                <w:rFonts w:ascii="方正书宋_GBK" w:eastAsia="方正书宋_GBK" w:hint="eastAsia"/>
                <w:sz w:val="24"/>
                <w:szCs w:val="24"/>
              </w:rPr>
              <w:t>行政单位</w:t>
            </w:r>
          </w:p>
        </w:tc>
        <w:tc>
          <w:tcPr>
            <w:tcW w:w="2665" w:type="dxa"/>
            <w:vAlign w:val="center"/>
          </w:tcPr>
          <w:p>
            <w:pPr>
              <w:spacing w:line="300" w:lineRule="exact"/>
              <w:jc w:val="center"/>
              <w:rPr>
                <w:rFonts w:eastAsia="方正书宋_GBK"/>
                <w:szCs w:val="24"/>
              </w:rPr>
            </w:pPr>
            <w:r>
              <w:rPr>
                <w:rFonts w:ascii="方正书宋_GBK" w:eastAsia="方正书宋_GBK" w:hint="eastAsia"/>
                <w:sz w:val="24"/>
                <w:szCs w:val="24"/>
              </w:rPr>
              <w:t>财政拨款</w:t>
            </w:r>
          </w:p>
        </w:tc>
      </w:tr>
      <w:tr>
        <w:trPr>
          <w:trHeight w:val="606"/>
        </w:trPr>
        <w:tc>
          <w:tcPr>
            <w:tcW w:w="9580" w:type="dxa"/>
            <w:gridSpan w:val="4"/>
            <w:tcBorders>
              <w:top w:val="single" w:sz="4" w:space="0" w:color="auto"/>
              <w:left w:val="nil"/>
              <w:bottom w:val="nil"/>
              <w:right w:val="nil"/>
            </w:tcBorders>
          </w:tcPr>
          <w:p>
            <w:pPr>
              <w:spacing w:line="560" w:lineRule="exact"/>
              <w:ind w:firstLineChars="200" w:firstLine="560"/>
              <w:jc w:val="left"/>
              <w:rPr>
                <w:rFonts w:ascii="仿宋_GB2312" w:eastAsia="仿宋_GB2312" w:cs="ArialUnicodeMS"/>
                <w:kern w:val="0"/>
                <w:sz w:val="28"/>
                <w:szCs w:val="28"/>
              </w:rPr>
            </w:pPr>
          </w:p>
        </w:tc>
      </w:tr>
    </w:tbl>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黑体" w:cs="Times New Roman" w:hAnsi="Times New Roman"/>
          <w:sz w:val="32"/>
          <w:szCs w:val="32"/>
        </w:rPr>
        <w:sectPr>
          <w:headerReference w:type="default" r:id="rId10"/>
          <w:footerReference w:type="default" r:id="rId11"/>
          <w:footerReference w:type="first" r:id="rId12"/>
          <w:pgSz w:w="11906" w:h="16838"/>
          <w:pgMar w:top="2041" w:right="1531" w:bottom="2041" w:left="1531" w:header="851" w:footer="992" w:gutter="0"/>
          <w:pgNumType w:fmt="numberInDash" w:start="1"/>
          <w:titlePg/>
          <w:docGrid w:type="lines" w:linePitch="312" w:charSpace="0"/>
        </w:sectPr>
      </w:pPr>
    </w:p>
    <w:p>
      <w:pPr>
        <w:widowControl/>
        <w:spacing w:after="160" w:line="580" w:lineRule="exact"/>
        <w:ind w:firstLineChars="200" w:firstLine="640"/>
        <w:rPr>
          <w:rFonts w:ascii="Times New Roman" w:eastAsia="黑体" w:cs="Times New Roman" w:hAnsi="Times New Roman"/>
          <w:sz w:val="32"/>
          <w:szCs w:val="32"/>
        </w:rPr>
        <w:sectPr>
          <w:headerReference w:type="default" r:id="rId14"/>
          <w:type w:val="continuous"/>
          <w:pgSz w:w="11906" w:h="16838"/>
          <w:pgMar w:top="2041" w:right="1531" w:bottom="2041" w:left="1531" w:header="851" w:footer="992" w:gutter="0"/>
          <w:pgNumType w:fmt="numberInDash"/>
          <w:titlePg/>
          <w:docGrid w:type="lines" w:linePitch="312" w:charSpace="0"/>
        </w:sectPr>
      </w:pPr>
    </w:p>
    <w:p>
      <w:pPr>
        <w:widowControl/>
        <w:spacing w:after="160" w:line="580" w:lineRule="exact"/>
        <w:ind w:firstLineChars="200" w:firstLine="1440"/>
        <w:rPr>
          <w:rFonts w:ascii="Times New Roman" w:eastAsia="黑体" w:cs="Times New Roman" w:hAnsi="Times New Roman"/>
          <w:sz w:val="32"/>
          <w:szCs w:val="32"/>
        </w:rPr>
        <w:sectPr>
          <w:pgSz w:w="11906" w:h="16838"/>
          <w:pgMar w:top="2041" w:right="1531" w:bottom="2041" w:left="1531" w:header="851" w:footer="992" w:gutter="0"/>
          <w:pgNumType w:fmt="numberInDash"/>
          <w:titlePg/>
          <w:docGrid w:type="lines" w:linePitch="312" w:charSpace="0"/>
        </w:sectPr>
      </w:pPr>
      <w:r>
        <w:rPr>
          <w:sz w:val="72"/>
        </w:rPr>
        <mc:AlternateContent>
          <mc:Choice Requires="wps">
            <w:drawing>
              <wp:anchor distT="0" distB="0" distL="114298" distR="114298" simplePos="0" relativeHeight="71" behindDoc="0" locked="0" layoutInCell="1" hidden="0" allowOverlap="1">
                <wp:simplePos x="0" y="0"/>
                <wp:positionH relativeFrom="column">
                  <wp:posOffset>-1088390</wp:posOffset>
                </wp:positionH>
                <wp:positionV relativeFrom="paragraph">
                  <wp:posOffset>3024504</wp:posOffset>
                </wp:positionV>
                <wp:extent cx="7793355" cy="2200275"/>
                <wp:effectExtent l="0" t="0" r="0" b="0"/>
                <wp:wrapNone/>
                <wp:docPr id="90" name="_x0000_s1040"/>
                <wp:cNvGraphicFramePr>
                  <a:graphicFrameLocks noChangeAspect="0"/>
                </wp:cNvGraphicFramePr>
                <a:graphic>
                  <a:graphicData uri="http://schemas.microsoft.com/office/word/2010/wordprocessingShape">
                    <wps:wsp>
                      <wps:cNvSpPr/>
                      <wps:spPr>
                        <a:xfrm rot="0">
                          <a:off x="0" y="0"/>
                          <a:ext cx="7793355" cy="2200275"/>
                        </a:xfrm>
                        <a:prstGeom prst="rect"/>
                        <a:noFill/>
                        <a:ln w="9525" cmpd="sng" cap="flat">
                          <a:noFill/>
                          <a:prstDash val="solid"/>
                          <a:miter/>
                        </a:ln>
                      </wps:spPr>
                      <wps:txbx id="91">
                        <w:txbxContent>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shape type="#_x0000_t202" id="_x0000_s1040 92" o:spid="_x0000_s92" filled="f" stroked="f" style="position:absolute;margin-left:-85.7pt;margin-top:238.14998pt;width:613.65pt;height:173.25002pt;z-index:71;mso-position-horizontal:absolute;mso-position-vertical:absolute;mso-wrap-distance-left:8.999863pt;mso-wrap-distance-right:8.999863pt;mso-wrap-style:square;">
                <v:stroke color="#000000"/>
                <v:textbox id="851" inset="2.54mm,1.27mm,2.54mm,1.27mm" o:insetmode="custom" style="layout-flow:horizontal;v-text-anchor:top;">
                  <w:txbxContent>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txbxContent>
                </v:textbox>
              </v:shape>
            </w:pict>
          </mc:Fallback>
        </mc:AlternateContent>
      </w:r>
    </w:p>
    <w:p>
      <w:pPr>
        <w:widowControl/>
        <w:spacing w:line="580" w:lineRule="exact"/>
        <w:ind w:firstLineChars="200" w:firstLine="640"/>
        <w:rPr>
          <w:rFonts w:eastAsia="黑体"/>
          <w:sz w:val="32"/>
          <w:szCs w:val="3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r>
        <w:rPr>
          <w:sz w:val="72"/>
        </w:rPr>
        <mc:AlternateContent>
          <mc:Choice Requires="wps">
            <w:drawing>
              <wp:anchor distT="0" distB="0" distL="114298" distR="114298" simplePos="0" relativeHeight="75" behindDoc="0" locked="0" layoutInCell="1" hidden="0" allowOverlap="1">
                <wp:simplePos x="0" y="0"/>
                <wp:positionH relativeFrom="column">
                  <wp:posOffset>-1153160</wp:posOffset>
                </wp:positionH>
                <wp:positionV relativeFrom="paragraph">
                  <wp:posOffset>55245</wp:posOffset>
                </wp:positionV>
                <wp:extent cx="7793355" cy="3341370"/>
                <wp:effectExtent l="0" t="0" r="0" b="0"/>
                <wp:wrapNone/>
                <wp:docPr id="93" name="_x0000_s1039"/>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94">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wps:txbx>
                      <wps:bodyPr vert="horz" wrap="square" lIns="91440" tIns="45720" rIns="91440" bIns="45720" anchor="ctr" anchorCtr="0" upright="1">
                        <a:noAutofit/>
                      </wps:bodyPr>
                    </wps:wsp>
                  </a:graphicData>
                </a:graphic>
              </wp:anchor>
            </w:drawing>
          </mc:Choice>
          <mc:Fallback>
            <w:pict>
              <v:shape type="#_x0000_t202" id="_x0000_s1039 95" o:spid="_x0000_s95" fillcolor="#FFD966" stroked="t" strokeweight="0.5pt" style="position:absolute;margin-left:-90.8pt;margin-top:4.35pt;width:613.64996pt;height:263.1pt;z-index:75;mso-position-horizontal:absolute;mso-position-vertical:absolute;mso-wrap-distance-left:8.999863pt;mso-wrap-distance-right:8.999863pt;mso-wrap-style:square;">
                <v:fill r:id="rId15" o:title="5%" color2="#FFFFFF" type="pattern"/>
                <v:stroke color="#FFD966"/>
                <v:textbox id="852"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v:textbox>
              </v:shape>
            </w:pict>
          </mc:Fallback>
        </mc:AlternateContent>
      </w: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keepNext/>
        <w:keepLines/>
        <w:widowControl w:val="0"/>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一、收入</w:t>
      </w:r>
      <w:r>
        <w:rPr>
          <w:rFonts w:ascii="黑体" w:eastAsia="黑体" w:cs="黑体" w:hint="eastAsia"/>
          <w:kern w:val="0"/>
          <w:sz w:val="32"/>
          <w:szCs w:val="32"/>
        </w:rPr>
        <w:t>支出</w:t>
      </w:r>
      <w:r>
        <w:rPr>
          <w:rFonts w:ascii="黑体" w:eastAsia="黑体" w:cs="Times New Roman" w:hint="eastAsia"/>
          <w:sz w:val="32"/>
          <w:szCs w:val="32"/>
        </w:rPr>
        <w:t>决算总体情况说明</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本部门2019年度收支总计（含结转和结余）497.19万元。与2018年度决算相比，收支各减少89.22万元和106.96万元，下降15.2%和17.7%，主要原因是严格控制和压缩经费支出。</w:t>
      </w:r>
    </w:p>
    <w:p>
      <w:pPr>
        <w:keepNext/>
        <w:keepLines/>
        <w:widowControl w:val="0"/>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pPr>
        <w:adjustRightInd w:val="0"/>
        <w:snapToGrid w:val="0"/>
        <w:spacing w:line="580" w:lineRule="exact"/>
        <w:ind w:firstLineChars="200" w:firstLine="640"/>
        <w:rPr>
          <w:rFonts w:ascii="仿宋_GB2312" w:eastAsia="仿宋_GB2312" w:cs="DengXian-Regular"/>
          <w:sz w:val="32"/>
          <w:szCs w:val="32"/>
          <w:highlight w:val="yellow"/>
        </w:rPr>
      </w:pPr>
      <w:r>
        <w:rPr>
          <w:rFonts w:ascii="仿宋_GB2312" w:eastAsia="仿宋_GB2312" w:cs="DengXian-Regular" w:hint="eastAsia"/>
          <w:sz w:val="32"/>
          <w:szCs w:val="32"/>
        </w:rPr>
        <w:t>本部门2019年度本年收入合计497.18万元，其中：财政拨款收入497.18万元，占100%。如图所示：</w:t>
      </w:r>
    </w:p>
    <w:p>
      <w:pPr>
        <w:adjustRightInd w:val="0"/>
        <w:snapToGrid w:val="0"/>
        <w:spacing w:line="580" w:lineRule="exact"/>
        <w:ind w:firstLineChars="600" w:firstLine="1920"/>
        <w:rPr>
          <w:rFonts w:ascii="仿宋_GB2312" w:eastAsia="仿宋_GB2312" w:cs="DengXian-Regular"/>
          <w:sz w:val="32"/>
          <w:szCs w:val="32"/>
        </w:rPr>
      </w:pPr>
      <w:r>
        <w:rPr>
          <w:rFonts w:ascii="仿宋_GB2312" w:eastAsia="仿宋_GB2312" w:cs="DengXian-Regular" w:hint="eastAsia"/>
          <w:sz w:val="32"/>
          <w:szCs w:val="32"/>
        </w:rPr>
        <w:drawing>
          <wp:anchor distT="0" distB="0" distL="114300" distR="114300" simplePos="0" relativeHeight="81" behindDoc="0" locked="0" layoutInCell="1" hidden="0" allowOverlap="1">
            <wp:simplePos x="0" y="0"/>
            <wp:positionH relativeFrom="column">
              <wp:posOffset>716280</wp:posOffset>
            </wp:positionH>
            <wp:positionV relativeFrom="paragraph">
              <wp:posOffset>39370</wp:posOffset>
            </wp:positionV>
            <wp:extent cx="3908423" cy="2523490"/>
            <wp:effectExtent l="0" t="0" r="0" b="0"/>
            <wp:wrapNone/>
            <wp:docPr id="97" name="图表 76"/>
            <wp:cNvGraphicFramePr>
              <a:graphicFrameLocks noChangeAspect="0"/>
            </wp:cNvGraphicFramePr>
            <a:graphic>
              <a:graphicData uri="http://schemas.openxmlformats.org/drawingml/2006/chart">
                <c:chart xmlns:c="http://schemas.openxmlformats.org/drawingml/2006/chart" r:id="rId16"/>
              </a:graphicData>
            </a:graphic>
          </wp:anchor>
        </w:drawing>
      </w:r>
    </w:p>
    <w:p>
      <w:pPr>
        <w:adjustRightInd w:val="0"/>
        <w:snapToGrid w:val="0"/>
        <w:spacing w:line="580" w:lineRule="exact"/>
        <w:ind w:firstLineChars="600" w:firstLine="1920"/>
        <w:rPr>
          <w:rFonts w:ascii="仿宋_GB2312" w:eastAsia="仿宋_GB2312" w:cs="DengXian-Regular"/>
          <w:sz w:val="32"/>
          <w:szCs w:val="32"/>
        </w:rPr>
      </w:pPr>
    </w:p>
    <w:p>
      <w:pPr>
        <w:adjustRightInd w:val="0"/>
        <w:snapToGrid w:val="0"/>
        <w:spacing w:line="580" w:lineRule="exact"/>
        <w:ind w:firstLineChars="600" w:firstLine="1920"/>
        <w:rPr>
          <w:rFonts w:ascii="仿宋_GB2312" w:eastAsia="仿宋_GB2312" w:cs="DengXian-Regular"/>
          <w:sz w:val="32"/>
          <w:szCs w:val="32"/>
        </w:rPr>
      </w:pPr>
    </w:p>
    <w:p>
      <w:pPr>
        <w:adjustRightInd w:val="0"/>
        <w:snapToGrid w:val="0"/>
        <w:spacing w:line="580" w:lineRule="exact"/>
        <w:ind w:firstLineChars="600" w:firstLine="1920"/>
        <w:rPr>
          <w:rFonts w:ascii="仿宋_GB2312" w:eastAsia="仿宋_GB2312" w:cs="DengXian-Regular"/>
          <w:sz w:val="32"/>
          <w:szCs w:val="32"/>
        </w:rPr>
      </w:pPr>
    </w:p>
    <w:p>
      <w:pPr>
        <w:pStyle w:val="2"/>
        <w:spacing w:before="0" w:after="0" w:line="580" w:lineRule="exact"/>
        <w:ind w:firstLineChars="200" w:firstLine="640"/>
        <w:rPr>
          <w:rFonts w:ascii="黑体" w:eastAsia="黑体"/>
        </w:rPr>
      </w:pPr>
    </w:p>
    <w:p>
      <w:pPr>
        <w:pStyle w:val="2"/>
        <w:spacing w:before="0" w:after="0" w:line="580" w:lineRule="exact"/>
        <w:ind w:firstLineChars="200" w:firstLine="640"/>
        <w:rPr>
          <w:rFonts w:ascii="黑体" w:eastAsia="黑体"/>
        </w:rPr>
      </w:pPr>
    </w:p>
    <w:p>
      <w:pPr>
        <w:pStyle w:val="2"/>
        <w:spacing w:before="0" w:after="0" w:line="580" w:lineRule="exact"/>
        <w:ind w:firstLineChars="200" w:firstLine="640"/>
        <w:rPr>
          <w:rFonts w:ascii="黑体" w:eastAsia="黑体"/>
        </w:rPr>
      </w:pPr>
    </w:p>
    <w:p>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图1：收入构成情况</w:t>
      </w:r>
    </w:p>
    <w:p>
      <w:pPr>
        <w:keepNext/>
        <w:keepLines/>
        <w:widowControl w:val="0"/>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本部门2019年度本年支出合计497.19万元，其中：基本支出350.05万元，占70.41%；项目支出147.14万元，占29.59%。如图所示：</w:t>
      </w:r>
    </w:p>
    <w:p>
      <w:pPr>
        <w:adjustRightInd w:val="0"/>
        <w:snapToGrid w:val="0"/>
        <w:spacing w:line="580" w:lineRule="exact"/>
        <w:ind w:firstLineChars="600" w:firstLine="1920"/>
        <w:rPr>
          <w:rFonts w:ascii="仿宋_GB2312" w:eastAsia="仿宋_GB2312" w:cs="DengXian-Regular"/>
          <w:sz w:val="32"/>
          <w:szCs w:val="32"/>
        </w:rPr>
      </w:pPr>
    </w:p>
    <w:p>
      <w:pPr>
        <w:adjustRightInd w:val="0"/>
        <w:snapToGrid w:val="0"/>
        <w:spacing w:line="580" w:lineRule="exact"/>
        <w:ind w:firstLineChars="600" w:firstLine="1920"/>
        <w:rPr>
          <w:rFonts w:ascii="仿宋_GB2312" w:eastAsia="仿宋_GB2312" w:cs="DengXian-Regular"/>
          <w:sz w:val="32"/>
          <w:szCs w:val="32"/>
        </w:rPr>
      </w:pPr>
    </w:p>
    <w:p>
      <w:pPr>
        <w:keepNext/>
        <w:keepLines/>
        <w:widowControl w:val="0"/>
        <w:snapToGrid w:val="0"/>
        <w:spacing w:line="580" w:lineRule="exact"/>
        <w:ind w:firstLineChars="200" w:firstLine="640"/>
        <w:outlineLvl w:val="1"/>
        <w:rPr>
          <w:rFonts w:ascii="黑体" w:eastAsia="黑体" w:cs="Times New Roman"/>
          <w:b/>
          <w:bCs/>
          <w:sz w:val="32"/>
          <w:szCs w:val="32"/>
        </w:rPr>
      </w:pPr>
      <w:r>
        <w:rPr>
          <w:rFonts w:ascii="黑体" w:eastAsia="黑体" w:cs="Times New Roman" w:hint="eastAsia"/>
          <w:b/>
          <w:bCs/>
          <w:sz w:val="32"/>
          <w:szCs w:val="32"/>
        </w:rPr>
        <w:drawing>
          <wp:anchor distT="0" distB="0" distL="114300" distR="114300" simplePos="0" relativeHeight="87" behindDoc="0" locked="0" layoutInCell="1" hidden="0" allowOverlap="1">
            <wp:simplePos x="0" y="0"/>
            <wp:positionH relativeFrom="column">
              <wp:posOffset>391795</wp:posOffset>
            </wp:positionH>
            <wp:positionV relativeFrom="paragraph">
              <wp:posOffset>-198754</wp:posOffset>
            </wp:positionV>
            <wp:extent cx="4638675" cy="3057525"/>
            <wp:effectExtent l="0" t="0" r="0" b="0"/>
            <wp:wrapNone/>
            <wp:docPr id="98" name="图表 75"/>
            <wp:cNvGraphicFramePr>
              <a:graphicFrameLocks noChangeAspect="0"/>
            </wp:cNvGraphicFramePr>
            <a:graphic>
              <a:graphicData uri="http://schemas.openxmlformats.org/drawingml/2006/chart">
                <c:chart xmlns:c="http://schemas.openxmlformats.org/drawingml/2006/chart" r:id="rId17"/>
              </a:graphicData>
            </a:graphic>
          </wp:anchor>
        </w:drawing>
      </w:r>
    </w:p>
    <w:p>
      <w:pPr>
        <w:keepNext/>
        <w:keepLines/>
        <w:widowControl w:val="0"/>
        <w:snapToGrid w:val="0"/>
        <w:spacing w:line="580" w:lineRule="exact"/>
        <w:ind w:firstLineChars="200" w:firstLine="640"/>
        <w:outlineLvl w:val="1"/>
        <w:rPr>
          <w:rFonts w:ascii="黑体" w:eastAsia="黑体" w:cs="Times New Roman"/>
          <w:b/>
          <w:bCs/>
          <w:sz w:val="32"/>
          <w:szCs w:val="32"/>
        </w:rPr>
      </w:pPr>
    </w:p>
    <w:p>
      <w:pPr>
        <w:keepNext/>
        <w:keepLines/>
        <w:widowControl w:val="0"/>
        <w:snapToGrid w:val="0"/>
        <w:spacing w:line="580" w:lineRule="exact"/>
        <w:ind w:firstLineChars="200" w:firstLine="640"/>
        <w:outlineLvl w:val="1"/>
        <w:rPr>
          <w:rFonts w:ascii="黑体" w:eastAsia="黑体" w:cs="Times New Roman"/>
          <w:b/>
          <w:bCs/>
          <w:sz w:val="32"/>
          <w:szCs w:val="32"/>
        </w:rPr>
      </w:pPr>
    </w:p>
    <w:p>
      <w:pPr>
        <w:keepNext/>
        <w:keepLines/>
        <w:widowControl w:val="0"/>
        <w:snapToGrid w:val="0"/>
        <w:spacing w:line="580" w:lineRule="exact"/>
        <w:ind w:firstLineChars="200" w:firstLine="640"/>
        <w:outlineLvl w:val="1"/>
        <w:rPr>
          <w:rFonts w:ascii="黑体" w:eastAsia="黑体" w:cs="Times New Roman"/>
          <w:sz w:val="32"/>
          <w:szCs w:val="32"/>
        </w:rPr>
      </w:pPr>
    </w:p>
    <w:p>
      <w:pPr>
        <w:keepNext/>
        <w:keepLines/>
        <w:widowControl w:val="0"/>
        <w:snapToGrid w:val="0"/>
        <w:spacing w:line="580" w:lineRule="exact"/>
        <w:ind w:firstLineChars="200" w:firstLine="640"/>
        <w:outlineLvl w:val="1"/>
        <w:rPr>
          <w:rFonts w:ascii="黑体" w:eastAsia="黑体" w:cs="Times New Roman"/>
          <w:sz w:val="32"/>
          <w:szCs w:val="32"/>
        </w:rPr>
      </w:pPr>
    </w:p>
    <w:p>
      <w:pPr>
        <w:keepNext/>
        <w:keepLines/>
        <w:widowControl w:val="0"/>
        <w:snapToGrid w:val="0"/>
        <w:spacing w:line="580" w:lineRule="exact"/>
        <w:ind w:firstLineChars="200" w:firstLine="640"/>
        <w:outlineLvl w:val="1"/>
        <w:rPr>
          <w:rFonts w:ascii="黑体" w:eastAsia="黑体" w:cs="Times New Roman"/>
          <w:sz w:val="32"/>
          <w:szCs w:val="32"/>
        </w:rPr>
      </w:pPr>
    </w:p>
    <w:p>
      <w:pPr>
        <w:keepNext/>
        <w:keepLines/>
        <w:widowControl w:val="0"/>
        <w:snapToGrid w:val="0"/>
        <w:spacing w:line="580" w:lineRule="exact"/>
        <w:ind w:firstLineChars="200" w:firstLine="640"/>
        <w:outlineLvl w:val="1"/>
        <w:rPr>
          <w:rFonts w:ascii="黑体" w:eastAsia="黑体" w:cs="Times New Roman"/>
          <w:sz w:val="32"/>
          <w:szCs w:val="32"/>
        </w:rPr>
      </w:pPr>
    </w:p>
    <w:p>
      <w:pPr>
        <w:keepNext/>
        <w:keepLines/>
        <w:widowControl w:val="0"/>
        <w:snapToGrid w:val="0"/>
        <w:spacing w:line="580" w:lineRule="exact"/>
        <w:ind w:firstLineChars="200" w:firstLine="640"/>
        <w:outlineLvl w:val="1"/>
        <w:rPr>
          <w:rFonts w:ascii="黑体" w:eastAsia="黑体" w:cs="Times New Roman"/>
          <w:sz w:val="32"/>
          <w:szCs w:val="32"/>
        </w:rPr>
      </w:pPr>
    </w:p>
    <w:p>
      <w:pPr>
        <w:adjustRightInd w:val="0"/>
        <w:snapToGrid w:val="0"/>
        <w:spacing w:line="580" w:lineRule="exact"/>
        <w:ind w:firstLineChars="500" w:firstLine="2200"/>
        <w:rPr>
          <w:rFonts w:ascii="仿宋_GB2312" w:eastAsia="仿宋_GB2312" w:cs="DengXian-Regular"/>
          <w:sz w:val="28"/>
          <w:szCs w:val="28"/>
        </w:rPr>
      </w:pPr>
      <w:r>
        <w:rPr>
          <w:rFonts w:ascii="Times New Roman" w:eastAsia="宋体" w:cs="Times New Roman" w:hAnsi="Times New Roman"/>
          <w:sz w:val="44"/>
          <w:szCs w:val="24"/>
        </w:rPr>
        <mc:AlternateContent>
          <mc:Choice Requires="wps">
            <w:drawing>
              <wp:anchor distT="0" distB="0" distL="114298" distR="114298" simplePos="0" relativeHeight="83" behindDoc="0" locked="1" layoutInCell="1" hidden="0" allowOverlap="1">
                <wp:simplePos x="0" y="0"/>
                <wp:positionH relativeFrom="page">
                  <wp:posOffset>-6984</wp:posOffset>
                </wp:positionH>
                <wp:positionV relativeFrom="page">
                  <wp:posOffset>372111</wp:posOffset>
                </wp:positionV>
                <wp:extent cx="3833495" cy="6"/>
                <wp:effectExtent l="0" t="0" r="0" b="0"/>
                <wp:wrapNone/>
                <wp:docPr id="99" name="组合"/>
                <wp:cNvGraphicFramePr>
                  <a:graphicFrameLocks noChangeAspect="0"/>
                </wp:cNvGraphicFramePr>
                <a:graphic>
                  <a:graphicData uri="http://schemas.microsoft.com/office/word/2010/wordprocessingGroup">
                    <wpg:wgp>
                      <wpg:cNvPr id="100" name="组合 100"/>
                      <wpg:cNvGrpSpPr/>
                      <wpg:grpSpPr>
                        <a:xfrm rot="0">
                          <a:off x="0" y="0"/>
                          <a:ext cx="3833495" cy="6"/>
                          <a:chOff x="0" y="0"/>
                          <a:chExt cx="3833495" cy="6"/>
                        </a:xfrm>
                        <a:prstGeom prst="rect"/>
                        <a:solidFill>
                          <a:srgbClr val="FFFFFF"/>
                        </a:solidFill>
                        <a:ln w="9525" cmpd="sng" cap="flat">
                          <a:solidFill>
                            <a:srgbClr val="000000"/>
                          </a:solidFill>
                          <a:prstDash val="solid"/>
                          <a:miter/>
                        </a:ln>
                      </wpg:grpSpPr>
                      <wps:wsp>
                        <wps:cNvPr id="101" name="_s105 101"/>
                        <wps:cNvSpPr/>
                        <wps:spPr>
                          <a:xfrm rot="0">
                            <a:off x="0" y="0"/>
                            <a:ext cx="3833495" cy="6"/>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02" name="_s106 102"/>
                        <wps:cNvSpPr/>
                        <wps:spPr>
                          <a:xfrm rot="0">
                            <a:off x="9525" y="0"/>
                            <a:ext cx="3733800" cy="6"/>
                          </a:xfrm>
                          <a:prstGeom prst="rect"/>
                          <a:solidFill>
                            <a:srgbClr val="AD002D"/>
                          </a:solidFill>
                          <a:ln w="25400" cmpd="sng" cap="flat">
                            <a:solidFill>
                              <a:srgbClr val="AF7621"/>
                            </a:solidFill>
                            <a:prstDash val="solid"/>
                            <a:miter/>
                          </a:ln>
                        </wps:spPr>
                        <wps:txbx id="103">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04" o:spid="_x0000_s104" coordorigin="-10,586" coordsize="6037,0" style="position:absolute;margin-left:-0.54999465pt;margin-top:29.30009pt;width:301.85004pt;height:5.006714E-4pt;z-index:83;mso-position-horizontal:absolute;mso-position-horizontal-relative:page;mso-position-vertical:absolute;mso-position-vertical-relative:page;mso-wrap-distance-left:8.999863pt;mso-wrap-distance-right:8.999863pt;">
                <v:rect type="#_x0000_t1" id="_s105" o:spid="_x0000_s105" style="position:absolute;left:-10;top:586;width:6037;height:0;" fillcolor="#D8D8D8" stroked="f">
                  <v:stroke color="#000000"/>
                </v:rect>
                <v:rect type="#_x0000_t1" id="_s106" o:spid="_x0000_s106" style="position:absolute;left:4;top:586;width:5880;height:0;mso-wrap-style:square;" fillcolor="#AD002D" stroked="t" strokeweight="2.0pt">
                  <v:textbox id="874" inset="2.54mm,1.27mm,2.54mm,1.27mm" o:insetmode="custom" style="layout-flow:horizontal;v-text-anchor:middle;">
                    <w:txbxContent>
                      <w:p>
                        <w:pPr>
                          <w:widowControl/>
                          <w:jc w:val="left"/>
                          <w:rPr>
                            <w:rFonts w:ascii="楷体" w:eastAsia="楷体" w:cs="楷体"/>
                            <w:b/>
                            <w:bCs/>
                            <w:color w:val="FDEFBE"/>
                            <w:sz w:val="32"/>
                            <w:szCs w:val="32"/>
                          </w:rPr>
                        </w:pPr>
                        <w:r>
                          <w:rPr>
                            <w:rFonts w:ascii="楷体" w:eastAsia="楷体" w:cs="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r>
        <w:rPr>
          <w:rFonts w:ascii="仿宋_GB2312" w:eastAsia="仿宋_GB2312" w:cs="DengXian-Regular" w:hint="eastAsia"/>
          <w:sz w:val="28"/>
          <w:szCs w:val="28"/>
        </w:rPr>
        <w:t>图2：支出构成情况（按支出性质）</w:t>
      </w:r>
    </w:p>
    <w:p>
      <w:pPr>
        <w:keepNext/>
        <w:keepLines/>
        <w:widowControl w:val="0"/>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cs="黑体" w:hint="eastAsia"/>
          <w:kern w:val="0"/>
          <w:sz w:val="32"/>
          <w:szCs w:val="32"/>
        </w:rPr>
        <w:t>财政</w:t>
      </w:r>
      <w:r>
        <w:rPr>
          <w:rFonts w:ascii="黑体" w:eastAsia="黑体" w:cs="Times New Roman" w:hint="eastAsia"/>
          <w:sz w:val="32"/>
          <w:szCs w:val="32"/>
        </w:rPr>
        <w:t>拨款收入支出决算总体情况说明</w:t>
      </w:r>
    </w:p>
    <w:p>
      <w:pPr>
        <w:snapToGrid w:val="0"/>
        <w:spacing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（一）财政拨款收支与2018 年度决算对比情况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形成的财政拨款收支均为一般公共预算财政拨款，其中本年收入497.18万元,比2018年度减少89.23万元，降低15.2%，主要是严格控制和压缩经费支出；本年支出497.19万元，减少106.96万元，降低17.7%，主要是严格控制和压缩经费支出。</w:t>
      </w:r>
    </w:p>
    <w:p>
      <w:pPr>
        <w:adjustRightInd w:val="0"/>
        <w:snapToGrid w:val="0"/>
        <w:ind w:firstLineChars="200" w:firstLine="640"/>
        <w:rPr>
          <w:rFonts w:ascii="仿宋_GB2312" w:eastAsia="仿宋_GB2312" w:cs="DengXian-Regular"/>
          <w:sz w:val="32"/>
          <w:szCs w:val="32"/>
        </w:rPr>
      </w:pPr>
      <w:r>
        <w:rPr>
          <w:rFonts w:ascii="仿宋_GB2312" w:eastAsia="仿宋_GB2312" w:cs="DengXian-Regular" w:hint="eastAsia"/>
          <w:sz w:val="32"/>
          <w:szCs w:val="32"/>
        </w:rPr>
        <w:drawing>
          <wp:anchor distT="0" distB="0" distL="114300" distR="114300" simplePos="0" relativeHeight="89" behindDoc="0" locked="0" layoutInCell="1" hidden="0" allowOverlap="1">
            <wp:simplePos x="0" y="0"/>
            <wp:positionH relativeFrom="column">
              <wp:posOffset>210820</wp:posOffset>
            </wp:positionH>
            <wp:positionV relativeFrom="paragraph">
              <wp:posOffset>175895</wp:posOffset>
            </wp:positionV>
            <wp:extent cx="5079997" cy="2419350"/>
            <wp:effectExtent l="0" t="0" r="0" b="0"/>
            <wp:wrapNone/>
            <wp:docPr id="107" name="图表 82"/>
            <wp:cNvGraphicFramePr>
              <a:graphicFrameLocks noChangeAspect="0"/>
            </wp:cNvGraphicFramePr>
            <a:graphic>
              <a:graphicData uri="http://schemas.openxmlformats.org/drawingml/2006/chart">
                <c:chart xmlns:c="http://schemas.openxmlformats.org/drawingml/2006/chart" r:id="rId18"/>
              </a:graphicData>
            </a:graphic>
          </wp:anchor>
        </w:drawing>
      </w:r>
    </w:p>
    <w:p>
      <w:pPr>
        <w:adjustRightInd w:val="0"/>
        <w:snapToGrid w:val="0"/>
        <w:spacing w:line="580" w:lineRule="exact"/>
        <w:ind w:firstLineChars="200" w:firstLine="640"/>
        <w:rPr>
          <w:rFonts w:ascii="仿宋_GB2312" w:eastAsia="仿宋_GB2312" w:cs="DengXian-Regular"/>
          <w:sz w:val="32"/>
          <w:szCs w:val="32"/>
        </w:rPr>
      </w:pPr>
    </w:p>
    <w:p>
      <w:pPr>
        <w:adjustRightInd w:val="0"/>
        <w:snapToGrid w:val="0"/>
        <w:spacing w:line="580" w:lineRule="exact"/>
        <w:ind w:firstLineChars="200" w:firstLine="560"/>
        <w:rPr>
          <w:rFonts w:ascii="仿宋_GB2312" w:eastAsia="仿宋_GB2312" w:cs="DengXian-Regular"/>
          <w:sz w:val="28"/>
          <w:szCs w:val="28"/>
        </w:rPr>
      </w:pPr>
    </w:p>
    <w:p>
      <w:pPr>
        <w:adjustRightInd w:val="0"/>
        <w:snapToGrid w:val="0"/>
        <w:spacing w:line="580" w:lineRule="exact"/>
        <w:ind w:firstLineChars="200" w:firstLine="560"/>
        <w:rPr>
          <w:rFonts w:ascii="仿宋_GB2312" w:eastAsia="仿宋_GB2312" w:cs="DengXian-Regular"/>
          <w:sz w:val="28"/>
          <w:szCs w:val="28"/>
        </w:rPr>
      </w:pPr>
      <w:r>
        <w:rPr>
          <w:rFonts w:ascii="仿宋_GB2312" w:eastAsia="仿宋_GB2312" w:cs="DengXian-Regular" w:hint="eastAsia"/>
          <w:sz w:val="28"/>
          <w:szCs w:val="28"/>
        </w:rPr>
        <w:t>图3：2017-2018年财政拨款收支出情况</w:t>
      </w:r>
    </w:p>
    <w:p>
      <w:pPr>
        <w:snapToGrid w:val="0"/>
        <w:spacing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图3：2019年财政拨款收支与2018年财政拨款收支对比情况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一般公共预算财政拨款收入497.18万元，完成年初预算的96.3%（如图4）,比年初预算减少19.11元，决算数小于预算数主要原因是严格控制和压缩经费支出；本年支出497.19万元，完成年初预算的96.3%,比年初预算减少19.1万元，决算数小于预算数主要原因是严格控制和压缩经费支出。</w:t>
      </w:r>
    </w:p>
    <w:p>
      <w:pPr>
        <w:adjustRightInd w:val="0"/>
        <w:snapToGrid w:val="0"/>
        <w:spacing w:line="580" w:lineRule="exact"/>
        <w:ind w:firstLineChars="200" w:firstLine="640"/>
        <w:rPr>
          <w:rFonts w:ascii="仿宋_GB2312" w:eastAsia="仿宋_GB2312" w:cs="DengXian-Regular"/>
          <w:sz w:val="32"/>
          <w:szCs w:val="32"/>
          <w:highlight w:val="yellow"/>
        </w:rPr>
      </w:pPr>
      <w:r>
        <w:rPr>
          <w:rFonts w:ascii="仿宋_GB2312" w:eastAsia="仿宋_GB2312" w:cs="DengXian-Regular" w:hint="eastAsia"/>
          <w:sz w:val="32"/>
          <w:szCs w:val="32"/>
        </w:rPr>
        <w:drawing>
          <wp:anchor distT="0" distB="0" distL="114300" distR="114300" simplePos="0" relativeHeight="85" behindDoc="0" locked="0" layoutInCell="1" hidden="0" allowOverlap="1">
            <wp:simplePos x="0" y="0"/>
            <wp:positionH relativeFrom="column">
              <wp:posOffset>224790</wp:posOffset>
            </wp:positionH>
            <wp:positionV relativeFrom="paragraph">
              <wp:posOffset>78740</wp:posOffset>
            </wp:positionV>
            <wp:extent cx="5079997" cy="2419985"/>
            <wp:effectExtent l="0" t="0" r="0" b="0"/>
            <wp:wrapNone/>
            <wp:docPr id="108" name="图表 82"/>
            <wp:cNvGraphicFramePr>
              <a:graphicFrameLocks noChangeAspect="0"/>
            </wp:cNvGraphicFramePr>
            <a:graphic>
              <a:graphicData uri="http://schemas.openxmlformats.org/drawingml/2006/chart">
                <c:chart xmlns:c="http://schemas.openxmlformats.org/drawingml/2006/chart" r:id="rId19"/>
              </a:graphicData>
            </a:graphic>
          </wp:anchor>
        </w:drawing>
      </w: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80" w:lineRule="exact"/>
        <w:ind w:firstLineChars="200" w:firstLine="640"/>
        <w:rPr>
          <w:rFonts w:ascii="仿宋_GB2312" w:eastAsia="仿宋_GB2312" w:cs="DengXian-Regular"/>
          <w:sz w:val="32"/>
          <w:szCs w:val="32"/>
          <w:highlight w:val="yellow"/>
        </w:rPr>
      </w:pPr>
    </w:p>
    <w:p>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图4：财政拨款收支出预决算对比情况</w:t>
      </w:r>
    </w:p>
    <w:p>
      <w:pPr>
        <w:adjustRightInd w:val="0"/>
        <w:snapToGrid w:val="0"/>
        <w:spacing w:line="580" w:lineRule="exact"/>
        <w:ind w:firstLineChars="200" w:firstLine="640"/>
        <w:rPr>
          <w:rFonts w:ascii="仿宋_GB2312" w:eastAsia="仿宋_GB2312" w:cs="DengXian-Regular"/>
          <w:sz w:val="32"/>
          <w:szCs w:val="32"/>
          <w:highlight w:val="yellow"/>
        </w:rPr>
      </w:pPr>
    </w:p>
    <w:p>
      <w:pPr>
        <w:numPr>
          <w:ilvl w:val="0"/>
          <w:numId w:val="1"/>
        </w:numPr>
        <w:adjustRightInd w:val="0"/>
        <w:snapToGrid w:val="0"/>
        <w:spacing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2019 年度财政拨款支出497.19万元，主要用于以下方面：一般公共服务（类）支出429.22万元，占86.33%，；社会保障和就业（类）支出 27.65万元，占5.56%；卫生健康支出22.9，占4.61%；住房保障（类）支出17.42万元，占 3.5%。</w:t>
      </w:r>
    </w:p>
    <w:p>
      <w:pPr>
        <w:adjustRightInd w:val="0"/>
        <w:snapToGrid w:val="0"/>
        <w:jc w:val="center"/>
        <w:rPr>
          <w:rFonts w:ascii="仿宋_GB2312" w:eastAsia="仿宋_GB2312" w:cs="DengXian-Regular"/>
          <w:sz w:val="28"/>
          <w:szCs w:val="28"/>
        </w:rPr>
      </w:pPr>
    </w:p>
    <w:p>
      <w:pPr>
        <w:adjustRightInd w:val="0"/>
        <w:snapToGrid w:val="0"/>
        <w:jc w:val="center"/>
        <w:rPr>
          <w:rFonts w:ascii="仿宋_GB2312" w:eastAsia="仿宋_GB2312" w:cs="DengXian-Regular"/>
          <w:sz w:val="28"/>
          <w:szCs w:val="28"/>
        </w:rPr>
      </w:pPr>
      <w:r>
        <w:rPr>
          <w:rFonts w:ascii="仿宋_GB2312" w:eastAsia="仿宋_GB2312" w:cs="DengXian-Regular" w:hint="eastAsia"/>
          <w:sz w:val="28"/>
          <w:szCs w:val="28"/>
        </w:rPr>
        <w:drawing>
          <wp:inline distT="0" distB="0" distL="0" distR="0">
            <wp:extent cx="5486400" cy="3200400"/>
            <wp:effectExtent l="0" t="0" r="0" b="0"/>
            <wp:docPr id="109" name="图表 1"/>
            <wp:cNvGraphicFramePr>
              <a:graphicFrameLocks noChangeAspect="0"/>
            </wp:cNvGraphicFramePr>
            <a:graphic>
              <a:graphicData uri="http://schemas.openxmlformats.org/drawingml/2006/chart">
                <c:chart xmlns:c="http://schemas.openxmlformats.org/drawingml/2006/chart" r:id="rId20"/>
              </a:graphicData>
            </a:graphic>
          </wp:inline>
        </w:drawing>
      </w:r>
    </w:p>
    <w:p>
      <w:pPr>
        <w:adjustRightInd w:val="0"/>
        <w:snapToGrid w:val="0"/>
        <w:jc w:val="center"/>
        <w:rPr>
          <w:rFonts w:ascii="仿宋_GB2312" w:eastAsia="仿宋_GB2312" w:cs="DengXian-Regular"/>
          <w:sz w:val="28"/>
          <w:szCs w:val="28"/>
        </w:rPr>
      </w:pPr>
    </w:p>
    <w:p>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图1：财政拨款支出决算结构（按功能分类）</w:t>
      </w:r>
    </w:p>
    <w:p>
      <w:pPr>
        <w:adjustRightInd w:val="0"/>
        <w:snapToGrid w:val="0"/>
        <w:spacing w:line="580" w:lineRule="exact"/>
        <w:ind w:leftChars="200" w:left="420"/>
        <w:rPr>
          <w:rFonts w:ascii="楷体_GB2312" w:eastAsia="楷体_GB2312" w:cs="DengXian-Bold"/>
          <w:b/>
          <w:bCs/>
          <w:sz w:val="32"/>
          <w:szCs w:val="32"/>
        </w:rPr>
      </w:pPr>
    </w:p>
    <w:p>
      <w:pPr>
        <w:adjustRightInd w:val="0"/>
        <w:snapToGrid w:val="0"/>
        <w:spacing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2019 年度财政拨款基本支出350.05万元，其中：人员经费 303.16万元，主要包括基本工资80.29万元、津贴补贴55.88万元、奖金48.22万元、绩效工资44.52万元、机关事业单位基本养老保险缴费25.11万元、职工基本医疗保险缴费10.11万元、公务员医疗补助缴费12.8万元、住房公积金17.42万元、其他社会保障缴费1.67万元、退休费7.34万元、奖励金0.07万元；公用经费46.89万元，主要包括办公费1.55万元、水费0.98万元、电费3.56万元、邮电费6.88万元、取暖费10.96万元、维修（护）费3.6万元、劳务费10.48万元、工会经费0.18万元、福利费1.72万元、公务用车运行维护费1.1万元、其他交通费用5.68万元、其他商品和服务支出0.21万元。</w:t>
      </w:r>
    </w:p>
    <w:p>
      <w:pPr>
        <w:keepNext/>
        <w:keepLines/>
        <w:widowControl w:val="0"/>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五、一般公共预算“三公” 经费支出决算情况说明</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三公”经费支出共计9.87万元，完成预算的61.69%,较预算减少6.13万元，降低38.31%，主要是严格控制和压缩经费支出；较2018年度减少26.14万元，降低72.59%，主要是2018年新购置一辆公务用车。具体情况如下：</w:t>
      </w:r>
    </w:p>
    <w:p>
      <w:pPr>
        <w:pageBreakBefore w:val="0"/>
        <w:widowControl w:val="0"/>
        <w:kinsoku/>
        <w:wordWrap/>
        <w:overflowPunct/>
        <w:topLinePunct w:val="0"/>
        <w:autoSpaceDE/>
        <w:autoSpaceDN/>
        <w:adjustRightInd w:val="0"/>
        <w:snapToGrid w:val="0"/>
        <w:spacing w:after="0" w:line="580" w:lineRule="exact"/>
        <w:ind w:firstLineChars="200" w:firstLine="640"/>
        <w:rPr>
          <w:rFonts w:ascii="仿宋_GB2312" w:eastAsia="仿宋_GB2312" w:cs="DengXian-Regular" w:hint="eastAsia"/>
          <w:sz w:val="32"/>
          <w:szCs w:val="32"/>
        </w:rPr>
      </w:pPr>
      <w:r>
        <w:rPr>
          <w:rFonts w:ascii="楷体_GB2312" w:eastAsia="楷体_GB2312" w:cs="DengXian-Bold" w:hint="eastAsia"/>
          <w:b/>
          <w:bCs/>
          <w:sz w:val="32"/>
          <w:szCs w:val="32"/>
        </w:rPr>
        <w:t>（一）因公出国（境）费支出0万元。</w:t>
      </w:r>
      <w:r>
        <w:rPr>
          <w:rFonts w:ascii="仿宋_GB2312" w:eastAsia="仿宋_GB2312" w:cs="DengXian-Regular" w:hint="eastAsia"/>
          <w:sz w:val="32"/>
          <w:szCs w:val="32"/>
        </w:rPr>
        <w:t>本部门</w:t>
      </w:r>
      <w:r>
        <w:rPr>
          <w:rFonts w:ascii="仿宋_GB2312" w:eastAsia="仿宋_GB2312" w:cs="DengXian-Regular" w:hint="eastAsia"/>
          <w:sz w:val="32"/>
          <w:szCs w:val="32"/>
          <w:lang w:eastAsia="zh-CN"/>
        </w:rPr>
        <w:t>201</w:t>
      </w:r>
      <w:r>
        <w:rPr>
          <w:rFonts w:ascii="仿宋_GB2312" w:eastAsia="仿宋_GB2312" w:cs="DengXian-Regular"/>
          <w:sz w:val="32"/>
          <w:szCs w:val="32"/>
          <w:lang w:eastAsia="zh-CN"/>
        </w:rPr>
        <w:t>9</w:t>
      </w:r>
      <w:r>
        <w:rPr>
          <w:rFonts w:ascii="仿宋_GB2312" w:eastAsia="仿宋_GB2312" w:cs="DengXian-Regular" w:hint="eastAsia"/>
          <w:sz w:val="32"/>
          <w:szCs w:val="32"/>
          <w:lang w:eastAsia="zh-CN"/>
        </w:rPr>
        <w:t>年</w:t>
      </w:r>
      <w:r>
        <w:rPr>
          <w:rFonts w:ascii="仿宋_GB2312" w:eastAsia="仿宋_GB2312" w:cs="DengXian-Regular" w:hint="eastAsia"/>
          <w:sz w:val="32"/>
          <w:szCs w:val="32"/>
        </w:rPr>
        <w:t>度</w:t>
      </w:r>
      <w:r>
        <w:rPr>
          <w:rFonts w:ascii="仿宋_GB2312" w:eastAsia="仿宋_GB2312" w:cs="DengXian-Regular" w:hint="eastAsia"/>
          <w:sz w:val="32"/>
          <w:szCs w:val="32"/>
          <w:lang w:eastAsia="zh-CN"/>
        </w:rPr>
        <w:t>没有</w:t>
      </w:r>
      <w:r>
        <w:rPr>
          <w:rFonts w:ascii="仿宋_GB2312" w:eastAsia="仿宋_GB2312" w:cs="DengXian-Regular" w:hint="eastAsia"/>
          <w:sz w:val="32"/>
          <w:szCs w:val="32"/>
        </w:rPr>
        <w:t>参加其他单位组织的因公出国（境）团组</w:t>
      </w:r>
      <w:r>
        <w:rPr>
          <w:rFonts w:ascii="仿宋_GB2312" w:eastAsia="仿宋_GB2312" w:cs="DengXian-Regular" w:hint="eastAsia"/>
          <w:sz w:val="32"/>
          <w:szCs w:val="32"/>
          <w:lang w:eastAsia="zh-CN"/>
        </w:rPr>
        <w:t>，未</w:t>
      </w:r>
      <w:r>
        <w:rPr>
          <w:rFonts w:ascii="仿宋_GB2312" w:eastAsia="仿宋_GB2312" w:cs="DengXian-Regular" w:hint="eastAsia"/>
          <w:sz w:val="32"/>
          <w:szCs w:val="32"/>
        </w:rPr>
        <w:t>发生“</w:t>
      </w:r>
      <w:r>
        <w:rPr>
          <w:rFonts w:ascii="仿宋_GB2312" w:eastAsia="仿宋_GB2312" w:cs="DengXian-Regular" w:hint="eastAsia"/>
          <w:sz w:val="32"/>
          <w:szCs w:val="32"/>
          <w:lang w:eastAsia="zh-CN"/>
        </w:rPr>
        <w:t>因公出国（境）</w:t>
      </w:r>
      <w:r>
        <w:rPr>
          <w:rFonts w:ascii="仿宋_GB2312" w:eastAsia="仿宋_GB2312" w:cs="DengXian-Regular" w:hint="eastAsia"/>
          <w:sz w:val="32"/>
          <w:szCs w:val="32"/>
        </w:rPr>
        <w:t>”经费支出。</w:t>
      </w:r>
      <w:r>
        <w:rPr>
          <w:rFonts w:ascii="仿宋_GB2312" w:eastAsia="仿宋_GB2312" w:cs="DengXian-Regular" w:hint="eastAsia"/>
          <w:sz w:val="32"/>
          <w:szCs w:val="32"/>
          <w:lang w:eastAsia="zh-CN"/>
        </w:rPr>
        <w:t>较年初预算无增减变化，较</w:t>
      </w:r>
      <w:r>
        <w:rPr>
          <w:rFonts w:ascii="仿宋_GB2312" w:eastAsia="仿宋_GB2312" w:cs="DengXian-Regular" w:hint="eastAsia"/>
          <w:sz w:val="32"/>
          <w:szCs w:val="32"/>
          <w:lang w:val="en-US" w:eastAsia="zh-CN"/>
        </w:rPr>
        <w:t>201</w:t>
      </w:r>
      <w:r>
        <w:rPr>
          <w:rFonts w:ascii="仿宋_GB2312" w:eastAsia="仿宋_GB2312" w:cs="DengXian-Regular"/>
          <w:sz w:val="32"/>
          <w:szCs w:val="32"/>
          <w:lang w:val="en-US" w:eastAsia="zh-CN"/>
        </w:rPr>
        <w:t>8</w:t>
      </w:r>
      <w:r>
        <w:rPr>
          <w:rFonts w:ascii="仿宋_GB2312" w:eastAsia="仿宋_GB2312" w:cs="DengXian-Regular" w:hint="eastAsia"/>
          <w:sz w:val="32"/>
          <w:szCs w:val="32"/>
          <w:lang w:val="en-US" w:eastAsia="zh-CN"/>
        </w:rPr>
        <w:t>年度无增减变化</w:t>
      </w:r>
      <w:r>
        <w:rPr>
          <w:rFonts w:ascii="仿宋_GB2312" w:eastAsia="仿宋_GB2312" w:cs="DengXian-Regular" w:hint="eastAsia"/>
          <w:sz w:val="32"/>
          <w:szCs w:val="32"/>
          <w:lang w:eastAsia="zh-CN"/>
        </w:rPr>
        <w:t>。</w:t>
      </w:r>
    </w:p>
    <w:p>
      <w:pPr>
        <w:adjustRightInd w:val="0"/>
        <w:snapToGrid w:val="0"/>
        <w:spacing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（二）公务用车购置及运行维护费支出9.87万元。</w:t>
      </w:r>
      <w:r>
        <w:rPr>
          <w:rFonts w:ascii="仿宋_GB2312" w:eastAsia="仿宋_GB2312" w:cs="DengXian-Regular" w:hint="eastAsia"/>
          <w:sz w:val="32"/>
          <w:szCs w:val="32"/>
        </w:rPr>
        <w:t>本部门2019年度公务用车购置及运行维护费较预算减少6.13万元，降低38.31%,主要是严格控制和压缩经费支出；较上年减少26.14万元，降低72.59%,主要是2018年新购置一辆公务用车。</w:t>
      </w:r>
      <w:r>
        <w:rPr>
          <w:rFonts w:ascii="仿宋_GB2312" w:eastAsia="仿宋_GB2312" w:cs="DengXian-Bold" w:hint="eastAsia"/>
          <w:b/>
          <w:bCs/>
          <w:sz w:val="32"/>
          <w:szCs w:val="32"/>
        </w:rPr>
        <w:t>其中：</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本部门2019年度公务用车购置量0辆，发生“公务用车购置”经费支出0万元。公务用车购置费支出与年初预算持平；较上年减少20.55万元，降低100%,主要是2018年新购置一辆公务用车。</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本部门2019年度单位公务用车保有量2辆。公车运行维护费支出较预算减少6.13万元，降低38.31%,主要是严格控制和压缩经费支出；较上年减少5.59万元，降低36.18%，主要是严格控制和压缩经费支出。</w:t>
      </w:r>
    </w:p>
    <w:p>
      <w:pPr>
        <w:adjustRightInd w:val="0"/>
        <w:snapToGrid w:val="0"/>
        <w:spacing w:line="580" w:lineRule="exact"/>
        <w:ind w:firstLineChars="200" w:firstLine="640"/>
        <w:rPr>
          <w:rFonts w:ascii="仿宋_GB2312" w:eastAsia="仿宋_GB2312" w:cs="DengXian-Regular"/>
          <w:sz w:val="32"/>
          <w:szCs w:val="32"/>
        </w:rPr>
      </w:pPr>
      <w:r>
        <w:rPr>
          <w:rFonts w:ascii="楷体_GB2312" w:eastAsia="楷体_GB2312" w:cs="DengXian-Bold" w:hint="eastAsia"/>
          <w:b/>
          <w:bCs/>
          <w:sz w:val="32"/>
          <w:szCs w:val="32"/>
        </w:rPr>
        <w:t>（三）公务接待费支出万元。</w:t>
      </w:r>
      <w:r>
        <w:rPr>
          <w:rFonts w:ascii="仿宋_GB2312" w:eastAsia="仿宋_GB2312" w:cs="DengXian-Regular" w:hint="eastAsia"/>
          <w:sz w:val="32"/>
          <w:szCs w:val="32"/>
        </w:rPr>
        <w:t>本部门2019年度公务接待共0批次、0人次。公务接待费支出与年初预算持平；与2018年度决算支出持平。</w:t>
      </w:r>
    </w:p>
    <w:p>
      <w:pPr>
        <w:adjustRightInd w:val="0"/>
        <w:snapToGrid w:val="0"/>
        <w:spacing w:line="580" w:lineRule="exact"/>
        <w:ind w:firstLineChars="200" w:firstLine="640"/>
        <w:rPr>
          <w:rFonts w:ascii="黑体" w:eastAsia="黑体" w:cs="Times New Roman"/>
          <w:sz w:val="32"/>
          <w:szCs w:val="40"/>
        </w:rPr>
      </w:pPr>
      <w:r>
        <w:rPr>
          <w:rFonts w:ascii="黑体" w:eastAsia="黑体" w:cs="Times New Roman" w:hint="eastAsia"/>
          <w:sz w:val="32"/>
          <w:szCs w:val="40"/>
        </w:rPr>
        <w:t>六、预算绩效情况说明</w:t>
      </w:r>
    </w:p>
    <w:p>
      <w:pPr>
        <w:adjustRightInd w:val="0"/>
        <w:snapToGrid w:val="0"/>
        <w:spacing w:line="580" w:lineRule="exact"/>
        <w:ind w:firstLineChars="200" w:firstLine="640"/>
        <w:rPr>
          <w:rFonts w:ascii="仿宋_GB2312" w:eastAsia="仿宋_GB2312" w:cs="仿宋_GB2312"/>
          <w:b/>
          <w:bCs/>
          <w:sz w:val="32"/>
          <w:szCs w:val="32"/>
        </w:rPr>
      </w:pPr>
      <w:r>
        <w:rPr>
          <w:rFonts w:ascii="仿宋_GB2312" w:eastAsia="仿宋_GB2312" w:cs="仿宋_GB2312" w:hint="eastAsia"/>
          <w:b/>
          <w:bCs/>
          <w:sz w:val="32"/>
          <w:szCs w:val="32"/>
        </w:rPr>
        <w:t>1. 预算绩效管理工作开展情况。</w:t>
      </w:r>
    </w:p>
    <w:p>
      <w:p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根据预算绩效管理要求，本部门组织对2019年度一般公共预算项目支出全面开展绩效自评，共涉及到2个项目，共涉及资金147.2万元。从评价情况来看：</w:t>
      </w:r>
      <w:r>
        <w:rPr>
          <w:rFonts w:ascii="仿宋_GB2312" w:eastAsia="仿宋_GB2312" w:cs="仿宋_GB2312"/>
          <w:sz w:val="32"/>
          <w:szCs w:val="32"/>
        </w:rPr>
        <w:t xml:space="preserve"> </w:t>
      </w:r>
    </w:p>
    <w:p>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项目资金年度执行情况。2019年预算安排信访维稳工作经费128.5万元，资金执行128.5万元，群众工作经费18.7万元，资金执行18.7万元。在执行过程中，严格遵守项目库管理办法，严格执行财务管理制度，进行资金拨付，无虚列、挤占、截留、-挪用等现象，无超标准开支情况，对项目的实施、付款等环节进行严格管理和监督。</w:t>
      </w:r>
    </w:p>
    <w:p>
      <w:pPr>
        <w:snapToGrid w:val="0"/>
        <w:spacing w:line="560" w:lineRule="exact"/>
        <w:ind w:firstLineChars="200" w:firstLine="640"/>
        <w:rPr>
          <w:rFonts w:ascii="仿宋_GB2312" w:eastAsia="仿宋_GB2312" w:cs="仿宋_GB2312"/>
          <w:b/>
          <w:bCs/>
          <w:sz w:val="32"/>
          <w:szCs w:val="32"/>
        </w:rPr>
      </w:pPr>
      <w:r>
        <w:rPr>
          <w:rFonts w:ascii="仿宋_GB2312" w:eastAsia="仿宋_GB2312" w:cs="仿宋_GB2312" w:hint="eastAsia"/>
          <w:sz w:val="32"/>
          <w:szCs w:val="32"/>
        </w:rPr>
        <w:t>（2）绩效目标完成情况。我单位2019年预算项目在区政府及区财政局的大力支持下，在单位项目领导小组的精心组织下得到顺利实施。</w:t>
      </w:r>
      <w:r>
        <w:rPr>
          <w:rFonts w:ascii="仿宋_GB2312" w:eastAsia="仿宋_GB2312" w:cs="仿宋_GB2312"/>
          <w:sz w:val="32"/>
          <w:szCs w:val="32"/>
        </w:rPr>
        <w:t>项目管理机制健全、措施保障有力，全面、按时完成各项绩效指标，有效促进部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w:t>
      </w:r>
      <w:r>
        <w:rPr>
          <w:rFonts w:ascii="仿宋_GB2312" w:eastAsia="仿宋_GB2312" w:cs="仿宋_GB2312" w:hint="eastAsia"/>
          <w:sz w:val="32"/>
          <w:szCs w:val="32"/>
        </w:rPr>
        <w:t>完成了预期绩效目标。</w:t>
      </w:r>
    </w:p>
    <w:p>
      <w:pPr>
        <w:adjustRightInd w:val="0"/>
        <w:snapToGrid w:val="0"/>
        <w:spacing w:line="580" w:lineRule="exact"/>
        <w:ind w:leftChars="200" w:left="420" w:firstLineChars="100" w:firstLine="320"/>
        <w:rPr>
          <w:rFonts w:ascii="仿宋_GB2312" w:eastAsia="仿宋_GB2312" w:cs="仿宋_GB2312"/>
          <w:b/>
          <w:bCs/>
          <w:sz w:val="32"/>
          <w:szCs w:val="32"/>
        </w:rPr>
      </w:pPr>
      <w:r>
        <w:rPr>
          <w:rFonts w:ascii="仿宋_GB2312" w:eastAsia="仿宋_GB2312" w:cs="仿宋_GB2312" w:hint="eastAsia"/>
          <w:b/>
          <w:bCs/>
          <w:sz w:val="32"/>
          <w:szCs w:val="32"/>
        </w:rPr>
        <w:t>2. 部门决算中项目绩效自评结果。</w:t>
      </w:r>
    </w:p>
    <w:p>
      <w:p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信访维稳工作经费项目自评综述：根据年初设定的绩效目标，信访维稳工作经费项目绩效自评得分为100分（绩效自评表附后）。全年预算数为128.5万元，执行数为128.5万元，完成预算的100%。项目绩效目标完成情况：</w:t>
      </w:r>
      <w:r>
        <w:rPr>
          <w:rFonts w:ascii="仿宋_GB2312" w:eastAsia="仿宋_GB2312" w:cs="仿宋_GB2312"/>
          <w:sz w:val="32"/>
          <w:szCs w:val="32"/>
        </w:rPr>
        <w:t>2019年，全区信访工作在区委区政府正确领导下，在区信访工作联席会议靠前指挥下，以维护全区社会和谐稳定为中心，牢牢把握“北京不能去，河北不能聚，网上不能炒，家里不出事”的目标要求，解决问题，规范秩序，全力攻坚，合力维稳，圆满完成全国“两会”、“一带一路”国际合作高峰论坛、暑期、新中国成立70周年大庆、十九届四中全会等重大时期和敏感期信访稳定工作任务。我区被市联席会议评为新中国成立70周年期间信访维稳工作成绩突出单位。</w:t>
      </w:r>
      <w:r>
        <w:rPr>
          <w:rFonts w:ascii="仿宋_GB2312" w:eastAsia="仿宋_GB2312" w:cs="仿宋_GB2312" w:hint="eastAsia"/>
          <w:sz w:val="32"/>
          <w:szCs w:val="32"/>
        </w:rPr>
        <w:t>发现的主要问题及原因：一是基于信访工作的突发性和不可预见性，在将项目绩效目标细化分解为具体的绩效指标方面有待加强，绩效指标与某些具体工作内容需更有效匹配，在指标值的清晰性、可衡量性方面不能更好的全面准确体现。二是在可持续影响方面，当前，随着经济社会的发展和改革的进一步深化，各种社会矛盾问题集中显现，个别信访群众的诉求过高，没有政策支持，即使通过多方面共同努力，很多时候只能实现阶段性的社会和谐稳定。下一步改进措施：一是进一步增强全年信访稳定形势和具体工作的预估预判，力求在细化分解项目绩效目标方面更加科学合理，争取通过清晰、可衡量的指标值予以体现。二是进一步压实工作责任，完善工作机制，创新工作方法，综合运用法律、政策、感情和经济等手段，切实解决好历史遗留和现实发生的突出矛盾问题，化解老案难案，从根本上筑牢社会和谐稳定的基础，保障全区持续和谐稳定。</w:t>
      </w:r>
    </w:p>
    <w:tbl>
      <w:tblPr>
        <w:jc w:val="left"/>
        <w:tblInd w:w="-318" w:type="dxa"/>
        <w:tblW w:w="10207"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19"/>
        <w:gridCol w:w="1559"/>
        <w:gridCol w:w="783"/>
        <w:gridCol w:w="67"/>
        <w:gridCol w:w="856"/>
        <w:gridCol w:w="562"/>
        <w:gridCol w:w="1030"/>
        <w:gridCol w:w="803"/>
        <w:gridCol w:w="577"/>
        <w:gridCol w:w="247"/>
        <w:gridCol w:w="1028"/>
        <w:gridCol w:w="1276"/>
      </w:tblGrid>
      <w:tr>
        <w:trPr>
          <w:trHeight w:val="510"/>
        </w:trPr>
        <w:tc>
          <w:tcPr>
            <w:tcW w:w="10207" w:type="dxa"/>
            <w:gridSpan w:val="12"/>
            <w:tcBorders>
              <w:top w:val="nil"/>
              <w:left w:val="nil"/>
              <w:bottom w:val="nil"/>
              <w:right w:val="nil"/>
            </w:tcBorders>
            <w:shd w:val="clear" w:color="auto" w:fill="auto"/>
            <w:noWrap/>
            <w:vAlign w:val="center"/>
          </w:tcPr>
          <w:p>
            <w:pPr>
              <w:widowControl/>
              <w:jc w:val="center"/>
              <w:rPr>
                <w:rFonts w:ascii="宋体" w:eastAsia="宋体" w:cs="宋体"/>
                <w:b/>
                <w:bCs/>
                <w:color w:val="000000"/>
                <w:kern w:val="0"/>
                <w:sz w:val="32"/>
                <w:szCs w:val="32"/>
              </w:rPr>
            </w:pPr>
            <w:r>
              <w:rPr>
                <w:rFonts w:ascii="宋体" w:eastAsia="宋体" w:cs="宋体" w:hint="eastAsia"/>
                <w:b/>
                <w:bCs/>
                <w:color w:val="000000"/>
                <w:kern w:val="0"/>
                <w:sz w:val="32"/>
                <w:szCs w:val="32"/>
              </w:rPr>
              <w:t>部门预算项目绩效自评表</w:t>
            </w:r>
          </w:p>
        </w:tc>
      </w:tr>
      <w:tr>
        <w:trPr>
          <w:trHeight w:val="270"/>
        </w:trPr>
        <w:tc>
          <w:tcPr>
            <w:tcW w:w="10207" w:type="dxa"/>
            <w:gridSpan w:val="12"/>
            <w:tcBorders>
              <w:top w:val="nil"/>
              <w:left w:val="nil"/>
              <w:bottom w:val="nil"/>
              <w:right w:val="nil"/>
            </w:tcBorders>
            <w:shd w:val="clear" w:color="auto" w:fill="auto"/>
            <w:noWrap/>
            <w:vAlign w:val="bottom"/>
          </w:tcPr>
          <w:p>
            <w:pPr>
              <w:widowControl/>
              <w:jc w:val="center"/>
              <w:rPr>
                <w:rFonts w:ascii="宋体" w:eastAsia="宋体" w:cs="宋体"/>
                <w:color w:val="000000"/>
                <w:kern w:val="0"/>
                <w:sz w:val="20"/>
                <w:szCs w:val="20"/>
              </w:rPr>
            </w:pPr>
            <w:r>
              <w:rPr>
                <w:rFonts w:ascii="宋体" w:eastAsia="宋体" w:cs="宋体" w:hint="eastAsia"/>
                <w:color w:val="000000"/>
                <w:kern w:val="0"/>
                <w:sz w:val="20"/>
                <w:szCs w:val="20"/>
              </w:rPr>
              <w:t>（2019年度）</w:t>
            </w:r>
          </w:p>
        </w:tc>
      </w:tr>
      <w:tr>
        <w:trPr>
          <w:trHeight w:val="270"/>
        </w:trPr>
        <w:tc>
          <w:tcPr>
            <w:tcW w:w="1419" w:type="dxa"/>
            <w:tcBorders>
              <w:top w:val="nil"/>
              <w:left w:val="nil"/>
              <w:bottom w:val="nil"/>
              <w:right w:val="nil"/>
            </w:tcBorders>
            <w:shd w:val="clear" w:color="auto" w:fill="auto"/>
            <w:noWrap/>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填报单位：唐山市丰南区信访局</w:t>
            </w:r>
          </w:p>
        </w:tc>
        <w:tc>
          <w:tcPr>
            <w:tcW w:w="3827" w:type="dxa"/>
            <w:gridSpan w:val="5"/>
            <w:tcBorders>
              <w:top w:val="nil"/>
              <w:left w:val="nil"/>
              <w:bottom w:val="single" w:sz="4" w:space="0" w:color="000000"/>
              <w:right w:val="nil"/>
            </w:tcBorders>
            <w:shd w:val="clear" w:color="auto" w:fill="auto"/>
            <w:noWrap/>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　</w:t>
            </w:r>
          </w:p>
        </w:tc>
        <w:tc>
          <w:tcPr>
            <w:tcW w:w="1030" w:type="dxa"/>
            <w:tcBorders>
              <w:top w:val="nil"/>
              <w:left w:val="nil"/>
              <w:bottom w:val="nil"/>
              <w:right w:val="nil"/>
            </w:tcBorders>
            <w:shd w:val="clear" w:color="auto" w:fill="auto"/>
            <w:noWrap/>
            <w:vAlign w:val="center"/>
          </w:tcPr>
          <w:p>
            <w:pPr>
              <w:widowControl/>
              <w:jc w:val="center"/>
              <w:rPr>
                <w:rFonts w:ascii="宋体" w:eastAsia="宋体" w:cs="宋体"/>
                <w:color w:val="000000"/>
                <w:kern w:val="0"/>
                <w:sz w:val="16"/>
                <w:szCs w:val="16"/>
              </w:rPr>
            </w:pPr>
          </w:p>
        </w:tc>
        <w:tc>
          <w:tcPr>
            <w:tcW w:w="803" w:type="dxa"/>
            <w:tcBorders>
              <w:top w:val="nil"/>
              <w:left w:val="nil"/>
              <w:bottom w:val="nil"/>
              <w:right w:val="nil"/>
            </w:tcBorders>
            <w:shd w:val="clear" w:color="auto" w:fill="auto"/>
            <w:noWrap/>
            <w:vAlign w:val="center"/>
          </w:tcPr>
          <w:p>
            <w:pPr>
              <w:widowControl/>
              <w:jc w:val="center"/>
              <w:rPr>
                <w:rFonts w:ascii="宋体" w:eastAsia="宋体" w:cs="宋体"/>
                <w:color w:val="000000"/>
                <w:kern w:val="0"/>
                <w:sz w:val="16"/>
                <w:szCs w:val="16"/>
              </w:rPr>
            </w:pPr>
          </w:p>
        </w:tc>
        <w:tc>
          <w:tcPr>
            <w:tcW w:w="824" w:type="dxa"/>
            <w:gridSpan w:val="2"/>
            <w:tcBorders>
              <w:top w:val="nil"/>
              <w:left w:val="nil"/>
              <w:bottom w:val="nil"/>
              <w:right w:val="nil"/>
            </w:tcBorders>
            <w:shd w:val="clear" w:color="auto" w:fill="auto"/>
            <w:noWrap/>
            <w:vAlign w:val="center"/>
          </w:tcPr>
          <w:p>
            <w:pPr>
              <w:widowControl/>
              <w:jc w:val="center"/>
              <w:rPr>
                <w:rFonts w:ascii="宋体" w:eastAsia="宋体" w:cs="宋体"/>
                <w:color w:val="000000"/>
                <w:kern w:val="0"/>
                <w:sz w:val="16"/>
                <w:szCs w:val="16"/>
              </w:rPr>
            </w:pPr>
          </w:p>
        </w:tc>
        <w:tc>
          <w:tcPr>
            <w:tcW w:w="2304" w:type="dxa"/>
            <w:gridSpan w:val="2"/>
            <w:tcBorders>
              <w:top w:val="nil"/>
              <w:left w:val="nil"/>
              <w:bottom w:val="nil"/>
              <w:right w:val="nil"/>
            </w:tcBorders>
            <w:shd w:val="clear" w:color="auto" w:fill="auto"/>
            <w:noWrap/>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金额单位：万元</w:t>
            </w:r>
          </w:p>
        </w:tc>
      </w:tr>
      <w:tr>
        <w:trPr>
          <w:trHeight w:val="495"/>
        </w:trPr>
        <w:tc>
          <w:tcPr>
            <w:tcW w:w="1419" w:type="dxa"/>
            <w:tcBorders>
              <w:top w:val="single" w:sz="4" w:space="0" w:color="000000"/>
              <w:left w:val="single" w:sz="4" w:space="0" w:color="000000"/>
              <w:bottom w:val="nil"/>
              <w:right w:val="single" w:sz="4" w:space="0" w:color="000000"/>
            </w:tcBorders>
            <w:shd w:val="clear" w:color="auto" w:fill="auto"/>
            <w:vAlign w:val="center"/>
          </w:tcPr>
          <w:p>
            <w:pPr>
              <w:widowControl/>
              <w:jc w:val="left"/>
              <w:rPr>
                <w:rFonts w:ascii="宋体" w:eastAsia="宋体" w:cs="宋体"/>
                <w:b/>
                <w:bCs/>
                <w:color w:val="000000"/>
                <w:kern w:val="0"/>
                <w:sz w:val="20"/>
                <w:szCs w:val="20"/>
              </w:rPr>
            </w:pPr>
            <w:r>
              <w:rPr>
                <w:rFonts w:ascii="宋体" w:eastAsia="宋体" w:cs="宋体" w:hint="eastAsia"/>
                <w:b/>
                <w:bCs/>
                <w:color w:val="000000"/>
                <w:kern w:val="0"/>
                <w:sz w:val="20"/>
                <w:szCs w:val="20"/>
              </w:rPr>
              <w:t>一、</w:t>
            </w:r>
            <w:r>
              <w:rPr>
                <w:rFonts w:ascii="Calibri" w:eastAsia="宋体" w:cs="宋体" w:hAnsi="Calibri"/>
                <w:b/>
                <w:bCs/>
                <w:color w:val="000000"/>
                <w:kern w:val="0"/>
                <w:sz w:val="20"/>
                <w:szCs w:val="20"/>
              </w:rPr>
              <w:t> </w:t>
            </w:r>
            <w:r>
              <w:rPr>
                <w:rFonts w:ascii="宋体" w:eastAsia="宋体" w:cs="宋体" w:hint="eastAsia"/>
                <w:b/>
                <w:bCs/>
                <w:color w:val="000000"/>
                <w:kern w:val="0"/>
                <w:sz w:val="20"/>
                <w:szCs w:val="20"/>
              </w:rPr>
              <w:t>基本情况</w:t>
            </w:r>
          </w:p>
        </w:tc>
        <w:tc>
          <w:tcPr>
            <w:tcW w:w="1559"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项目名称</w:t>
            </w:r>
          </w:p>
        </w:tc>
        <w:tc>
          <w:tcPr>
            <w:tcW w:w="2268" w:type="dxa"/>
            <w:gridSpan w:val="4"/>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信访维稳工作经费</w:t>
            </w:r>
          </w:p>
        </w:tc>
        <w:tc>
          <w:tcPr>
            <w:tcW w:w="1030" w:type="dxa"/>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实施(主管）单位</w:t>
            </w:r>
          </w:p>
        </w:tc>
        <w:tc>
          <w:tcPr>
            <w:tcW w:w="3931" w:type="dxa"/>
            <w:gridSpan w:val="5"/>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唐山市丰南区信访局</w:t>
            </w:r>
          </w:p>
        </w:tc>
      </w:tr>
      <w:tr>
        <w:trPr>
          <w:trHeight w:val="270"/>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eastAsia="宋体" w:cs="宋体"/>
                <w:b/>
                <w:bCs/>
                <w:color w:val="000000"/>
                <w:kern w:val="0"/>
                <w:sz w:val="20"/>
                <w:szCs w:val="20"/>
              </w:rPr>
            </w:pPr>
            <w:r>
              <w:rPr>
                <w:rFonts w:ascii="宋体" w:eastAsia="宋体" w:cs="宋体" w:hint="eastAsia"/>
                <w:b/>
                <w:bCs/>
                <w:color w:val="000000"/>
                <w:kern w:val="0"/>
                <w:sz w:val="20"/>
                <w:szCs w:val="20"/>
              </w:rPr>
              <w:t>二、预算执行情况</w:t>
            </w:r>
          </w:p>
        </w:tc>
        <w:tc>
          <w:tcPr>
            <w:tcW w:w="2409" w:type="dxa"/>
            <w:gridSpan w:val="3"/>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预算安排情况（调整后）</w:t>
            </w:r>
          </w:p>
        </w:tc>
        <w:tc>
          <w:tcPr>
            <w:tcW w:w="2448" w:type="dxa"/>
            <w:gridSpan w:val="3"/>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资金到位情况</w:t>
            </w:r>
          </w:p>
        </w:tc>
        <w:tc>
          <w:tcPr>
            <w:tcW w:w="2655" w:type="dxa"/>
            <w:gridSpan w:val="4"/>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资金执行情况</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预算执行进度</w:t>
            </w:r>
          </w:p>
        </w:tc>
      </w:tr>
      <w:tr>
        <w:trPr>
          <w:trHeight w:val="270"/>
        </w:trPr>
        <w:tc>
          <w:tcPr>
            <w:tcW w:w="1419" w:type="dxa"/>
            <w:vMerge/>
            <w:tcBorders>
              <w:top w:val="single" w:sz="4" w:space="0" w:color="000000"/>
              <w:left w:val="single" w:sz="4" w:space="0" w:color="000000"/>
              <w:bottom w:val="single" w:sz="4" w:space="0" w:color="000000"/>
              <w:right w:val="single" w:sz="4" w:space="0" w:color="000000"/>
            </w:tcBorders>
            <w:vAlign w:val="center"/>
          </w:tcPr>
          <w:p/>
        </w:tc>
        <w:tc>
          <w:tcPr>
            <w:tcW w:w="1559"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预算数：</w:t>
            </w:r>
          </w:p>
        </w:tc>
        <w:tc>
          <w:tcPr>
            <w:tcW w:w="850"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128.5</w:t>
            </w:r>
          </w:p>
        </w:tc>
        <w:tc>
          <w:tcPr>
            <w:tcW w:w="1418"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到位数：</w:t>
            </w:r>
          </w:p>
        </w:tc>
        <w:tc>
          <w:tcPr>
            <w:tcW w:w="1030"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128.5</w:t>
            </w:r>
          </w:p>
        </w:tc>
        <w:tc>
          <w:tcPr>
            <w:tcW w:w="1380"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执行数：</w:t>
            </w:r>
          </w:p>
        </w:tc>
        <w:tc>
          <w:tcPr>
            <w:tcW w:w="1275"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128.5</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100%</w:t>
            </w:r>
          </w:p>
        </w:tc>
      </w:tr>
      <w:tr>
        <w:trPr>
          <w:trHeight w:val="420"/>
        </w:trPr>
        <w:tc>
          <w:tcPr>
            <w:tcW w:w="1419" w:type="dxa"/>
            <w:vMerge/>
            <w:tcBorders>
              <w:top w:val="single" w:sz="4" w:space="0" w:color="000000"/>
              <w:left w:val="single" w:sz="4" w:space="0" w:color="000000"/>
              <w:bottom w:val="single" w:sz="4" w:space="0" w:color="000000"/>
              <w:right w:val="single" w:sz="4" w:space="0" w:color="000000"/>
            </w:tcBorders>
            <w:vAlign w:val="center"/>
          </w:tcPr>
          <w:p/>
        </w:tc>
        <w:tc>
          <w:tcPr>
            <w:tcW w:w="1559"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其中：财政资金</w:t>
            </w:r>
          </w:p>
        </w:tc>
        <w:tc>
          <w:tcPr>
            <w:tcW w:w="850"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128.5</w:t>
            </w:r>
          </w:p>
        </w:tc>
        <w:tc>
          <w:tcPr>
            <w:tcW w:w="1418"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其中：财政资金</w:t>
            </w:r>
          </w:p>
        </w:tc>
        <w:tc>
          <w:tcPr>
            <w:tcW w:w="1030"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128.5</w:t>
            </w:r>
          </w:p>
        </w:tc>
        <w:tc>
          <w:tcPr>
            <w:tcW w:w="1380"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其中：财政资金</w:t>
            </w:r>
          </w:p>
        </w:tc>
        <w:tc>
          <w:tcPr>
            <w:tcW w:w="1275"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128.5</w:t>
            </w:r>
          </w:p>
        </w:tc>
        <w:tc>
          <w:tcPr>
            <w:tcW w:w="1276" w:type="dxa"/>
            <w:vMerge/>
            <w:tcBorders>
              <w:top w:val="nil"/>
              <w:left w:val="single" w:sz="4" w:space="0" w:color="000000"/>
              <w:bottom w:val="single" w:sz="4" w:space="0" w:color="000000"/>
              <w:right w:val="single" w:sz="4" w:space="0" w:color="000000"/>
            </w:tcBorders>
            <w:vAlign w:val="center"/>
          </w:tcPr>
          <w:p/>
        </w:tc>
      </w:tr>
      <w:tr>
        <w:trPr>
          <w:trHeight w:val="285"/>
        </w:trPr>
        <w:tc>
          <w:tcPr>
            <w:tcW w:w="1419" w:type="dxa"/>
            <w:vMerge/>
            <w:tcBorders>
              <w:top w:val="single" w:sz="4" w:space="0" w:color="000000"/>
              <w:left w:val="single" w:sz="4" w:space="0" w:color="000000"/>
              <w:bottom w:val="single" w:sz="4" w:space="0" w:color="000000"/>
              <w:right w:val="single" w:sz="4" w:space="0" w:color="000000"/>
            </w:tcBorders>
            <w:vAlign w:val="center"/>
          </w:tcPr>
          <w:p/>
        </w:tc>
        <w:tc>
          <w:tcPr>
            <w:tcW w:w="1559"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其他</w:t>
            </w:r>
          </w:p>
        </w:tc>
        <w:tc>
          <w:tcPr>
            <w:tcW w:w="850"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　</w:t>
            </w:r>
          </w:p>
        </w:tc>
        <w:tc>
          <w:tcPr>
            <w:tcW w:w="1418"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其他</w:t>
            </w:r>
          </w:p>
        </w:tc>
        <w:tc>
          <w:tcPr>
            <w:tcW w:w="1030"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　</w:t>
            </w:r>
          </w:p>
        </w:tc>
        <w:tc>
          <w:tcPr>
            <w:tcW w:w="1380"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其他</w:t>
            </w:r>
          </w:p>
        </w:tc>
        <w:tc>
          <w:tcPr>
            <w:tcW w:w="1275"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　</w:t>
            </w:r>
          </w:p>
        </w:tc>
        <w:tc>
          <w:tcPr>
            <w:tcW w:w="1276" w:type="dxa"/>
            <w:vMerge/>
            <w:tcBorders>
              <w:top w:val="nil"/>
              <w:left w:val="single" w:sz="4" w:space="0" w:color="000000"/>
              <w:bottom w:val="single" w:sz="4" w:space="0" w:color="000000"/>
              <w:right w:val="single" w:sz="4" w:space="0" w:color="000000"/>
            </w:tcBorders>
            <w:vAlign w:val="center"/>
          </w:tcPr>
          <w:p/>
        </w:tc>
      </w:tr>
      <w:tr>
        <w:trPr>
          <w:trHeight w:val="270"/>
        </w:trPr>
        <w:tc>
          <w:tcPr>
            <w:tcW w:w="1419"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eastAsia="宋体" w:cs="宋体"/>
                <w:b/>
                <w:bCs/>
                <w:color w:val="000000"/>
                <w:kern w:val="0"/>
                <w:sz w:val="20"/>
                <w:szCs w:val="20"/>
              </w:rPr>
            </w:pPr>
            <w:r>
              <w:rPr>
                <w:rFonts w:ascii="宋体" w:eastAsia="宋体" w:cs="宋体" w:hint="eastAsia"/>
                <w:b/>
                <w:bCs/>
                <w:color w:val="000000"/>
                <w:kern w:val="0"/>
                <w:sz w:val="20"/>
                <w:szCs w:val="20"/>
              </w:rPr>
              <w:t>三、目标完成情况</w:t>
            </w:r>
          </w:p>
        </w:tc>
        <w:tc>
          <w:tcPr>
            <w:tcW w:w="3827" w:type="dxa"/>
            <w:gridSpan w:val="5"/>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年度预期目标</w:t>
            </w:r>
          </w:p>
        </w:tc>
        <w:tc>
          <w:tcPr>
            <w:tcW w:w="3685" w:type="dxa"/>
            <w:gridSpan w:val="5"/>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具体完成情况</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总体完成率</w:t>
            </w:r>
          </w:p>
        </w:tc>
      </w:tr>
      <w:tr>
        <w:trPr>
          <w:trHeight w:val="312"/>
        </w:trPr>
        <w:tc>
          <w:tcPr>
            <w:tcW w:w="1419" w:type="dxa"/>
            <w:vMerge/>
            <w:tcBorders>
              <w:top w:val="nil"/>
              <w:left w:val="single" w:sz="4" w:space="0" w:color="000000"/>
              <w:bottom w:val="single" w:sz="4" w:space="0" w:color="000000"/>
              <w:right w:val="single" w:sz="4" w:space="0" w:color="000000"/>
            </w:tcBorders>
            <w:vAlign w:val="center"/>
          </w:tcPr>
          <w:p/>
        </w:tc>
        <w:tc>
          <w:tcPr>
            <w:tcW w:w="382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预防减少不稳定因素的发生，有效化解不稳定隐患、群体性事件和突发事件，维护社会稳定。确保不发生进京集体访、进京非访、出丑滋事事件、大规模群体性事件。</w:t>
            </w:r>
          </w:p>
        </w:tc>
        <w:tc>
          <w:tcPr>
            <w:tcW w:w="36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2019年，全区信访工作在区委区政府正确领导下，在区信访工作联席会议靠前指挥下，以维护全区社会和谐稳定为中心，牢牢把握“北京不能去，河北不能聚，网上不能炒，家里不出事”的目标要求，解决问题，规范秩序，全力攻坚，合力维稳，圆满完成全国“两会”、“一带一路”国际合作高峰论坛、暑期、新中国成立70周年大庆、十九届四中全会等重大时期和敏感期信访稳定工作任务。我区被市联席会议评为新中国成立70周年期间信访维稳工作成绩突出单位。</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100%</w:t>
            </w:r>
          </w:p>
        </w:tc>
      </w:tr>
      <w:tr>
        <w:trPr>
          <w:trHeight w:val="312"/>
        </w:trPr>
        <w:tc>
          <w:tcPr>
            <w:tcW w:w="1419" w:type="dxa"/>
            <w:vMerge/>
            <w:tcBorders>
              <w:top w:val="nil"/>
              <w:left w:val="single" w:sz="4" w:space="0" w:color="000000"/>
              <w:bottom w:val="single" w:sz="4" w:space="0" w:color="000000"/>
              <w:right w:val="single" w:sz="4" w:space="0" w:color="000000"/>
            </w:tcBorders>
            <w:vAlign w:val="center"/>
          </w:tcPr>
          <w:p/>
        </w:tc>
        <w:tc>
          <w:tcPr>
            <w:tcW w:w="3827" w:type="dxa"/>
            <w:gridSpan w:val="5"/>
            <w:vMerge/>
            <w:tcBorders>
              <w:top w:val="single" w:sz="4" w:space="0" w:color="000000"/>
              <w:left w:val="single" w:sz="4" w:space="0" w:color="000000"/>
              <w:bottom w:val="single" w:sz="4" w:space="0" w:color="000000"/>
              <w:right w:val="single" w:sz="4" w:space="0" w:color="000000"/>
            </w:tcBorders>
            <w:vAlign w:val="center"/>
          </w:tcPr>
          <w:p/>
        </w:tc>
        <w:tc>
          <w:tcPr>
            <w:tcW w:w="3685" w:type="dxa"/>
            <w:gridSpan w:val="5"/>
            <w:vMerge/>
            <w:tcBorders>
              <w:top w:val="single" w:sz="4" w:space="0" w:color="000000"/>
              <w:left w:val="single" w:sz="4" w:space="0" w:color="000000"/>
              <w:bottom w:val="single" w:sz="4" w:space="0" w:color="000000"/>
              <w:right w:val="single" w:sz="4" w:space="0" w:color="000000"/>
            </w:tcBorders>
            <w:vAlign w:val="center"/>
          </w:tcPr>
          <w:p/>
        </w:tc>
        <w:tc>
          <w:tcPr>
            <w:tcW w:w="1276" w:type="dxa"/>
            <w:vMerge/>
            <w:tcBorders>
              <w:top w:val="nil"/>
              <w:left w:val="single" w:sz="4" w:space="0" w:color="000000"/>
              <w:bottom w:val="single" w:sz="4" w:space="0" w:color="000000"/>
              <w:right w:val="single" w:sz="4" w:space="0" w:color="000000"/>
            </w:tcBorders>
            <w:vAlign w:val="center"/>
          </w:tcPr>
          <w:p/>
        </w:tc>
      </w:tr>
      <w:tr>
        <w:trPr>
          <w:trHeight w:val="312"/>
        </w:trPr>
        <w:tc>
          <w:tcPr>
            <w:tcW w:w="1419" w:type="dxa"/>
            <w:vMerge/>
            <w:tcBorders>
              <w:top w:val="nil"/>
              <w:left w:val="single" w:sz="4" w:space="0" w:color="000000"/>
              <w:bottom w:val="single" w:sz="4" w:space="0" w:color="000000"/>
              <w:right w:val="single" w:sz="4" w:space="0" w:color="000000"/>
            </w:tcBorders>
            <w:vAlign w:val="center"/>
          </w:tcPr>
          <w:p/>
        </w:tc>
        <w:tc>
          <w:tcPr>
            <w:tcW w:w="3827" w:type="dxa"/>
            <w:gridSpan w:val="5"/>
            <w:vMerge/>
            <w:tcBorders>
              <w:top w:val="single" w:sz="4" w:space="0" w:color="000000"/>
              <w:left w:val="single" w:sz="4" w:space="0" w:color="000000"/>
              <w:bottom w:val="single" w:sz="4" w:space="0" w:color="000000"/>
              <w:right w:val="single" w:sz="4" w:space="0" w:color="000000"/>
            </w:tcBorders>
            <w:vAlign w:val="center"/>
          </w:tcPr>
          <w:p/>
        </w:tc>
        <w:tc>
          <w:tcPr>
            <w:tcW w:w="3685" w:type="dxa"/>
            <w:gridSpan w:val="5"/>
            <w:vMerge/>
            <w:tcBorders>
              <w:top w:val="single" w:sz="4" w:space="0" w:color="000000"/>
              <w:left w:val="single" w:sz="4" w:space="0" w:color="000000"/>
              <w:bottom w:val="single" w:sz="4" w:space="0" w:color="000000"/>
              <w:right w:val="single" w:sz="4" w:space="0" w:color="000000"/>
            </w:tcBorders>
            <w:vAlign w:val="center"/>
          </w:tcPr>
          <w:p/>
        </w:tc>
        <w:tc>
          <w:tcPr>
            <w:tcW w:w="1276" w:type="dxa"/>
            <w:vMerge/>
            <w:tcBorders>
              <w:top w:val="nil"/>
              <w:left w:val="single" w:sz="4" w:space="0" w:color="000000"/>
              <w:bottom w:val="single" w:sz="4" w:space="0" w:color="000000"/>
              <w:right w:val="single" w:sz="4" w:space="0" w:color="000000"/>
            </w:tcBorders>
            <w:vAlign w:val="center"/>
          </w:tcPr>
          <w:p/>
        </w:tc>
      </w:tr>
      <w:tr>
        <w:trPr>
          <w:trHeight w:val="270"/>
        </w:trPr>
        <w:tc>
          <w:tcPr>
            <w:tcW w:w="1419" w:type="dxa"/>
            <w:vMerge w:val="restart"/>
            <w:tcBorders>
              <w:top w:val="nil"/>
              <w:left w:val="single" w:sz="4" w:space="0" w:color="auto"/>
              <w:bottom w:val="single" w:sz="4" w:space="0" w:color="000000"/>
              <w:right w:val="nil"/>
            </w:tcBorders>
            <w:shd w:val="clear" w:color="auto" w:fill="auto"/>
            <w:vAlign w:val="center"/>
          </w:tcPr>
          <w:p>
            <w:pPr>
              <w:widowControl/>
              <w:jc w:val="left"/>
              <w:rPr>
                <w:rFonts w:ascii="宋体" w:eastAsia="宋体" w:cs="宋体"/>
                <w:b/>
                <w:bCs/>
                <w:color w:val="000000"/>
                <w:kern w:val="0"/>
                <w:sz w:val="20"/>
                <w:szCs w:val="20"/>
              </w:rPr>
            </w:pPr>
            <w:r>
              <w:rPr>
                <w:rFonts w:ascii="宋体" w:eastAsia="宋体" w:cs="宋体" w:hint="eastAsia"/>
                <w:b/>
                <w:bCs/>
                <w:color w:val="000000"/>
                <w:kern w:val="0"/>
                <w:sz w:val="20"/>
                <w:szCs w:val="20"/>
              </w:rPr>
              <w:t>四、</w:t>
            </w:r>
            <w:r>
              <w:rPr>
                <w:rFonts w:ascii="Calibri" w:eastAsia="宋体" w:cs="宋体" w:hAnsi="Calibri"/>
                <w:b/>
                <w:bCs/>
                <w:color w:val="000000"/>
                <w:kern w:val="0"/>
                <w:sz w:val="20"/>
                <w:szCs w:val="20"/>
              </w:rPr>
              <w:t> </w:t>
            </w:r>
            <w:r>
              <w:rPr>
                <w:rFonts w:ascii="宋体" w:eastAsia="宋体" w:cs="宋体" w:hint="eastAsia"/>
                <w:b/>
                <w:bCs/>
                <w:color w:val="000000"/>
                <w:kern w:val="0"/>
                <w:sz w:val="20"/>
                <w:szCs w:val="20"/>
              </w:rPr>
              <w:t>年度绩效指标完成情况</w:t>
            </w:r>
          </w:p>
        </w:tc>
        <w:tc>
          <w:tcPr>
            <w:tcW w:w="2342" w:type="dxa"/>
            <w:gridSpan w:val="2"/>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一级指标</w:t>
            </w:r>
          </w:p>
        </w:tc>
        <w:tc>
          <w:tcPr>
            <w:tcW w:w="923"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二级指标</w:t>
            </w:r>
          </w:p>
        </w:tc>
        <w:tc>
          <w:tcPr>
            <w:tcW w:w="1592"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三级指标</w:t>
            </w:r>
          </w:p>
        </w:tc>
        <w:tc>
          <w:tcPr>
            <w:tcW w:w="803"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预期指标值</w:t>
            </w:r>
          </w:p>
        </w:tc>
        <w:tc>
          <w:tcPr>
            <w:tcW w:w="1852"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实际完成值</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自评得分</w:t>
            </w:r>
          </w:p>
        </w:tc>
      </w:tr>
      <w:tr>
        <w:trPr>
          <w:trHeight w:val="285"/>
        </w:trPr>
        <w:tc>
          <w:tcPr>
            <w:tcW w:w="1419" w:type="dxa"/>
            <w:vMerge/>
            <w:tcBorders>
              <w:top w:val="nil"/>
              <w:left w:val="single" w:sz="4" w:space="0" w:color="auto"/>
              <w:bottom w:val="single" w:sz="4" w:space="0" w:color="000000"/>
              <w:right w:val="nil"/>
            </w:tcBorders>
            <w:vAlign w:val="center"/>
          </w:tcPr>
          <w:p/>
        </w:tc>
        <w:tc>
          <w:tcPr>
            <w:tcW w:w="2342" w:type="dxa"/>
            <w:gridSpan w:val="2"/>
            <w:vMerge w:val="restart"/>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产出指标（50）</w:t>
            </w:r>
          </w:p>
        </w:tc>
        <w:tc>
          <w:tcPr>
            <w:tcW w:w="923" w:type="dxa"/>
            <w:gridSpan w:val="2"/>
            <w:tcBorders>
              <w:top w:val="nil"/>
              <w:left w:val="nil"/>
              <w:bottom w:val="nil"/>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数量指标</w:t>
            </w:r>
          </w:p>
        </w:tc>
        <w:tc>
          <w:tcPr>
            <w:tcW w:w="1592"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不稳定群体或人员台账建账率（%）</w:t>
            </w:r>
          </w:p>
        </w:tc>
        <w:tc>
          <w:tcPr>
            <w:tcW w:w="803"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﹥90%</w:t>
            </w:r>
          </w:p>
        </w:tc>
        <w:tc>
          <w:tcPr>
            <w:tcW w:w="1852"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100%</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25</w:t>
            </w:r>
          </w:p>
        </w:tc>
      </w:tr>
      <w:tr>
        <w:trPr>
          <w:trHeight w:val="285"/>
        </w:trPr>
        <w:tc>
          <w:tcPr>
            <w:tcW w:w="1419" w:type="dxa"/>
            <w:vMerge/>
            <w:tcBorders>
              <w:top w:val="nil"/>
              <w:left w:val="single" w:sz="4" w:space="0" w:color="auto"/>
              <w:bottom w:val="single" w:sz="4" w:space="0" w:color="000000"/>
              <w:right w:val="nil"/>
            </w:tcBorders>
            <w:vAlign w:val="center"/>
          </w:tcPr>
          <w:p/>
        </w:tc>
        <w:tc>
          <w:tcPr>
            <w:tcW w:w="2342" w:type="dxa"/>
            <w:gridSpan w:val="2"/>
            <w:vMerge/>
            <w:tcBorders>
              <w:top w:val="nil"/>
              <w:left w:val="single" w:sz="4" w:space="0" w:color="000000"/>
              <w:bottom w:val="single" w:sz="4" w:space="0" w:color="000000"/>
              <w:right w:val="single" w:sz="4" w:space="0" w:color="000000"/>
            </w:tcBorders>
            <w:vAlign w:val="center"/>
          </w:tcPr>
          <w:p/>
        </w:tc>
        <w:tc>
          <w:tcPr>
            <w:tcW w:w="923"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质量指标</w:t>
            </w:r>
          </w:p>
        </w:tc>
        <w:tc>
          <w:tcPr>
            <w:tcW w:w="1592"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突发问题应急处置率（%）</w:t>
            </w:r>
          </w:p>
        </w:tc>
        <w:tc>
          <w:tcPr>
            <w:tcW w:w="803"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﹥90%</w:t>
            </w:r>
          </w:p>
        </w:tc>
        <w:tc>
          <w:tcPr>
            <w:tcW w:w="1852"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100%</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25</w:t>
            </w:r>
          </w:p>
        </w:tc>
      </w:tr>
      <w:tr>
        <w:trPr>
          <w:trHeight w:val="420"/>
        </w:trPr>
        <w:tc>
          <w:tcPr>
            <w:tcW w:w="1419" w:type="dxa"/>
            <w:vMerge/>
            <w:tcBorders>
              <w:top w:val="nil"/>
              <w:left w:val="single" w:sz="4" w:space="0" w:color="auto"/>
              <w:bottom w:val="single" w:sz="4" w:space="0" w:color="000000"/>
              <w:right w:val="nil"/>
            </w:tcBorders>
            <w:vAlign w:val="center"/>
          </w:tcPr>
          <w:p/>
        </w:tc>
        <w:tc>
          <w:tcPr>
            <w:tcW w:w="2342" w:type="dxa"/>
            <w:gridSpan w:val="2"/>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效益指标（30）</w:t>
            </w:r>
          </w:p>
        </w:tc>
        <w:tc>
          <w:tcPr>
            <w:tcW w:w="923"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社会效益指标</w:t>
            </w:r>
          </w:p>
        </w:tc>
        <w:tc>
          <w:tcPr>
            <w:tcW w:w="1592"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安保活动圆满完成率（%）</w:t>
            </w:r>
          </w:p>
        </w:tc>
        <w:tc>
          <w:tcPr>
            <w:tcW w:w="803"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﹥90%</w:t>
            </w:r>
          </w:p>
        </w:tc>
        <w:tc>
          <w:tcPr>
            <w:tcW w:w="1852"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100%</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30</w:t>
            </w:r>
          </w:p>
        </w:tc>
      </w:tr>
      <w:tr>
        <w:trPr>
          <w:trHeight w:val="420"/>
        </w:trPr>
        <w:tc>
          <w:tcPr>
            <w:tcW w:w="1419" w:type="dxa"/>
            <w:vMerge/>
            <w:tcBorders>
              <w:top w:val="nil"/>
              <w:left w:val="single" w:sz="4" w:space="0" w:color="auto"/>
              <w:bottom w:val="single" w:sz="4" w:space="0" w:color="000000"/>
              <w:right w:val="nil"/>
            </w:tcBorders>
            <w:vAlign w:val="center"/>
          </w:tcPr>
          <w:p/>
        </w:tc>
        <w:tc>
          <w:tcPr>
            <w:tcW w:w="2342" w:type="dxa"/>
            <w:gridSpan w:val="2"/>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满意度指标（10）</w:t>
            </w:r>
          </w:p>
        </w:tc>
        <w:tc>
          <w:tcPr>
            <w:tcW w:w="923"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满意度指标</w:t>
            </w:r>
          </w:p>
        </w:tc>
        <w:tc>
          <w:tcPr>
            <w:tcW w:w="1592"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群众满意度（%）</w:t>
            </w:r>
          </w:p>
        </w:tc>
        <w:tc>
          <w:tcPr>
            <w:tcW w:w="803"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宋体" w:eastAsia="宋体" w:cs="宋体" w:hint="eastAsia"/>
                <w:color w:val="000000"/>
                <w:kern w:val="0"/>
                <w:szCs w:val="21"/>
              </w:rPr>
              <w:t>﹥</w:t>
            </w:r>
            <w:r>
              <w:rPr>
                <w:rFonts w:ascii="Calibri" w:eastAsia="宋体" w:cs="宋体" w:hAnsi="Calibri"/>
                <w:color w:val="000000"/>
                <w:kern w:val="0"/>
                <w:szCs w:val="21"/>
              </w:rPr>
              <w:t>95%</w:t>
            </w:r>
          </w:p>
        </w:tc>
        <w:tc>
          <w:tcPr>
            <w:tcW w:w="1852"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100%</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w:t>
            </w:r>
          </w:p>
        </w:tc>
      </w:tr>
      <w:tr>
        <w:trPr>
          <w:trHeight w:val="420"/>
        </w:trPr>
        <w:tc>
          <w:tcPr>
            <w:tcW w:w="1419" w:type="dxa"/>
            <w:vMerge/>
            <w:tcBorders>
              <w:top w:val="nil"/>
              <w:left w:val="single" w:sz="4" w:space="0" w:color="auto"/>
              <w:bottom w:val="single" w:sz="4" w:space="0" w:color="000000"/>
              <w:right w:val="nil"/>
            </w:tcBorders>
            <w:vAlign w:val="center"/>
          </w:tcPr>
          <w:p/>
        </w:tc>
        <w:tc>
          <w:tcPr>
            <w:tcW w:w="2342" w:type="dxa"/>
            <w:gridSpan w:val="2"/>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预算执行率（10）</w:t>
            </w:r>
          </w:p>
        </w:tc>
        <w:tc>
          <w:tcPr>
            <w:tcW w:w="923"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预算执行率</w:t>
            </w:r>
          </w:p>
        </w:tc>
        <w:tc>
          <w:tcPr>
            <w:tcW w:w="1592" w:type="dxa"/>
            <w:gridSpan w:val="2"/>
            <w:tcBorders>
              <w:top w:val="single" w:sz="4" w:space="0" w:color="000000"/>
              <w:left w:val="nil"/>
              <w:bottom w:val="single" w:sz="4" w:space="0" w:color="auto"/>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预算执行率（%）</w:t>
            </w:r>
          </w:p>
        </w:tc>
        <w:tc>
          <w:tcPr>
            <w:tcW w:w="803"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color w:val="000000"/>
                <w:kern w:val="0"/>
                <w:szCs w:val="21"/>
              </w:rPr>
            </w:pPr>
            <w:r>
              <w:rPr>
                <w:rFonts w:ascii="宋体" w:eastAsia="宋体" w:cs="宋体" w:hint="eastAsia"/>
                <w:color w:val="000000"/>
                <w:kern w:val="0"/>
                <w:szCs w:val="21"/>
              </w:rPr>
              <w:t>100%</w:t>
            </w:r>
          </w:p>
        </w:tc>
        <w:tc>
          <w:tcPr>
            <w:tcW w:w="1852" w:type="dxa"/>
            <w:gridSpan w:val="3"/>
            <w:tcBorders>
              <w:top w:val="nil"/>
              <w:left w:val="nil"/>
              <w:bottom w:val="single" w:sz="4" w:space="0" w:color="auto"/>
              <w:right w:val="single" w:sz="4" w:space="0" w:color="auto"/>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100%</w:t>
            </w:r>
          </w:p>
        </w:tc>
        <w:tc>
          <w:tcPr>
            <w:tcW w:w="1276" w:type="dxa"/>
            <w:tcBorders>
              <w:top w:val="nil"/>
              <w:left w:val="nil"/>
              <w:bottom w:val="single" w:sz="4" w:space="0" w:color="auto"/>
              <w:right w:val="single" w:sz="4" w:space="0" w:color="auto"/>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w:t>
            </w:r>
          </w:p>
        </w:tc>
      </w:tr>
      <w:tr>
        <w:trPr>
          <w:trHeight w:val="285"/>
        </w:trPr>
        <w:tc>
          <w:tcPr>
            <w:tcW w:w="1419" w:type="dxa"/>
            <w:vMerge/>
            <w:tcBorders>
              <w:top w:val="nil"/>
              <w:left w:val="single" w:sz="4" w:space="0" w:color="auto"/>
              <w:bottom w:val="single" w:sz="4" w:space="0" w:color="000000"/>
              <w:right w:val="nil"/>
            </w:tcBorders>
            <w:vAlign w:val="center"/>
          </w:tcPr>
          <w:p/>
        </w:tc>
        <w:tc>
          <w:tcPr>
            <w:tcW w:w="75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总分</w:t>
            </w:r>
          </w:p>
        </w:tc>
        <w:tc>
          <w:tcPr>
            <w:tcW w:w="1276" w:type="dxa"/>
            <w:tcBorders>
              <w:top w:val="nil"/>
              <w:left w:val="nil"/>
              <w:bottom w:val="single" w:sz="4" w:space="0" w:color="auto"/>
              <w:right w:val="single" w:sz="4" w:space="0" w:color="auto"/>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100</w:t>
            </w:r>
          </w:p>
        </w:tc>
      </w:tr>
      <w:tr>
        <w:trPr>
          <w:trHeight w:val="1215"/>
        </w:trPr>
        <w:tc>
          <w:tcPr>
            <w:tcW w:w="1419"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eastAsia="宋体" w:cs="宋体"/>
                <w:b/>
                <w:bCs/>
                <w:color w:val="000000"/>
                <w:kern w:val="0"/>
                <w:sz w:val="20"/>
                <w:szCs w:val="20"/>
              </w:rPr>
            </w:pPr>
            <w:r>
              <w:rPr>
                <w:rFonts w:ascii="宋体" w:eastAsia="宋体" w:cs="宋体" w:hint="eastAsia"/>
                <w:b/>
                <w:bCs/>
                <w:color w:val="000000"/>
                <w:kern w:val="0"/>
                <w:sz w:val="20"/>
                <w:szCs w:val="20"/>
              </w:rPr>
              <w:t>五、</w:t>
            </w:r>
            <w:r>
              <w:rPr>
                <w:rFonts w:ascii="Calibri" w:eastAsia="宋体" w:cs="宋体" w:hAnsi="Calibri"/>
                <w:b/>
                <w:bCs/>
                <w:color w:val="000000"/>
                <w:kern w:val="0"/>
                <w:sz w:val="20"/>
                <w:szCs w:val="20"/>
              </w:rPr>
              <w:t> </w:t>
            </w:r>
            <w:r>
              <w:rPr>
                <w:rFonts w:ascii="宋体" w:eastAsia="宋体" w:cs="宋体" w:hint="eastAsia"/>
                <w:b/>
                <w:bCs/>
                <w:color w:val="000000"/>
                <w:kern w:val="0"/>
                <w:sz w:val="20"/>
                <w:szCs w:val="20"/>
              </w:rPr>
              <w:t>存在问题、原因及下一步整改措施</w:t>
            </w:r>
          </w:p>
        </w:tc>
        <w:tc>
          <w:tcPr>
            <w:tcW w:w="8788" w:type="dxa"/>
            <w:gridSpan w:val="11"/>
            <w:tcBorders>
              <w:top w:val="single" w:sz="4" w:space="0" w:color="auto"/>
              <w:left w:val="nil"/>
              <w:bottom w:val="single" w:sz="4" w:space="0" w:color="000000"/>
              <w:right w:val="single" w:sz="4" w:space="0" w:color="000000"/>
            </w:tcBorders>
            <w:shd w:val="clear" w:color="auto" w:fill="auto"/>
            <w:vAlign w:val="center"/>
          </w:tcPr>
          <w:p>
            <w:pPr>
              <w:widowControl/>
              <w:jc w:val="left"/>
              <w:rPr>
                <w:rFonts w:ascii="宋体" w:eastAsia="宋体" w:cs="宋体"/>
                <w:color w:val="000000"/>
                <w:kern w:val="0"/>
                <w:sz w:val="16"/>
                <w:szCs w:val="16"/>
              </w:rPr>
            </w:pPr>
            <w:r>
              <w:rPr>
                <w:rFonts w:ascii="宋体" w:eastAsia="宋体" w:cs="宋体" w:hint="eastAsia"/>
                <w:b/>
                <w:bCs/>
                <w:color w:val="000000"/>
                <w:kern w:val="0"/>
                <w:sz w:val="16"/>
                <w:szCs w:val="16"/>
              </w:rPr>
              <w:t>存在问题：</w:t>
            </w:r>
            <w:r>
              <w:rPr>
                <w:rFonts w:ascii="宋体" w:eastAsia="宋体" w:cs="宋体" w:hint="eastAsia"/>
                <w:color w:val="000000"/>
                <w:kern w:val="0"/>
                <w:sz w:val="16"/>
                <w:szCs w:val="16"/>
              </w:rPr>
              <w:t>一是基于信访工作的突发性和不可预见性，在将项目绩效目标细化分解为具体的绩效指标方面有待加强，绩效指标与某些具体工作内容需更有效匹配，在指标值的清晰性、可衡量性方面不能更好的全面准确体现。二是在可持续影响方面，当前，随着经济社会的发展和改革的进一步深化，各种社会矛盾问题集中显现，个别信访群众的诉求过高，没有政策支持，即使通过多方面共同努力，很多时候只能实现阶段性的社会和谐稳定。</w:t>
            </w:r>
            <w:r>
              <w:rPr>
                <w:rFonts w:ascii="宋体" w:eastAsia="宋体" w:cs="宋体" w:hint="eastAsia"/>
                <w:b/>
                <w:bCs/>
                <w:color w:val="000000"/>
                <w:kern w:val="0"/>
                <w:sz w:val="16"/>
                <w:szCs w:val="16"/>
              </w:rPr>
              <w:t>具体建议：</w:t>
            </w:r>
            <w:r>
              <w:rPr>
                <w:rFonts w:ascii="宋体" w:eastAsia="宋体" w:cs="宋体" w:hint="eastAsia"/>
                <w:color w:val="000000"/>
                <w:kern w:val="0"/>
                <w:sz w:val="16"/>
                <w:szCs w:val="16"/>
              </w:rPr>
              <w:t xml:space="preserve">一是进一步增强全年信访稳定形势和具体工作的预估预判，力求在细化分解项目绩效目标方面更加科学合理，争取通过清晰、可衡量的指标值予以体现。二是进一步压实工作责任，完善工作机制，创新工作方法，综合运用法律、政策、感情和经济等手段，切实解决好历史遗留和现实发生的突出矛盾问题，化解老案难案，从根本上筑牢社会和谐稳定的基础，保障全区持续和谐稳定。  </w:t>
            </w:r>
          </w:p>
        </w:tc>
      </w:tr>
    </w:tbl>
    <w:p>
      <w:p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群众工作经费项目自评综述：根据年初设定的绩效目标，群众工作经费项目绩效自评得分为100分（绩效自评表附后）。全年预算数为18.7万元，执行数为18.7万元，完成预算的100%。项目绩效目标完成情况：2019年，值班律师共解答群众咨询88批259人次，调处矛盾纠纷36件。同时，依托区乡两级群众工作中心、站室平台，开展领导干部接访、约访、走访，解决矛盾问题，减少信访问题发生。共接待群众来访750批、3658人次。发现的主要问题及原因：内控管理制度不够完善，不够系统，需进一步完善和加强。下一步改进措施：切实加强组织领导，进一步强化机关绩效管理理念，健全完善制度办法。</w:t>
      </w:r>
    </w:p>
    <w:tbl>
      <w:tblPr>
        <w:jc w:val="left"/>
        <w:tblInd w:w="-459" w:type="dxa"/>
        <w:tblW w:w="9781"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843"/>
        <w:gridCol w:w="1701"/>
        <w:gridCol w:w="358"/>
        <w:gridCol w:w="351"/>
        <w:gridCol w:w="541"/>
        <w:gridCol w:w="833"/>
        <w:gridCol w:w="783"/>
        <w:gridCol w:w="838"/>
        <w:gridCol w:w="549"/>
        <w:gridCol w:w="249"/>
        <w:gridCol w:w="459"/>
        <w:gridCol w:w="1276"/>
      </w:tblGrid>
      <w:tr>
        <w:trPr>
          <w:trHeight w:val="510"/>
        </w:trPr>
        <w:tc>
          <w:tcPr>
            <w:tcW w:w="9781" w:type="dxa"/>
            <w:gridSpan w:val="12"/>
            <w:tcBorders>
              <w:top w:val="nil"/>
              <w:left w:val="nil"/>
              <w:bottom w:val="nil"/>
              <w:right w:val="nil"/>
            </w:tcBorders>
            <w:shd w:val="clear" w:color="auto" w:fill="auto"/>
            <w:noWrap/>
            <w:vAlign w:val="center"/>
          </w:tcPr>
          <w:p>
            <w:pPr>
              <w:widowControl/>
              <w:jc w:val="center"/>
              <w:rPr>
                <w:rFonts w:ascii="宋体" w:eastAsia="宋体" w:cs="宋体"/>
                <w:b/>
                <w:bCs/>
                <w:color w:val="000000"/>
                <w:kern w:val="0"/>
                <w:sz w:val="32"/>
                <w:szCs w:val="32"/>
              </w:rPr>
            </w:pPr>
            <w:r>
              <w:rPr>
                <w:rFonts w:ascii="宋体" w:eastAsia="宋体" w:cs="宋体" w:hint="eastAsia"/>
                <w:b/>
                <w:bCs/>
                <w:color w:val="000000"/>
                <w:kern w:val="0"/>
                <w:sz w:val="32"/>
                <w:szCs w:val="32"/>
              </w:rPr>
              <w:t>部门预算项目绩效自评表</w:t>
            </w:r>
          </w:p>
        </w:tc>
      </w:tr>
      <w:tr>
        <w:trPr>
          <w:trHeight w:val="270"/>
        </w:trPr>
        <w:tc>
          <w:tcPr>
            <w:tcW w:w="9781" w:type="dxa"/>
            <w:gridSpan w:val="12"/>
            <w:tcBorders>
              <w:top w:val="nil"/>
              <w:left w:val="nil"/>
              <w:bottom w:val="nil"/>
              <w:right w:val="nil"/>
            </w:tcBorders>
            <w:shd w:val="clear" w:color="auto" w:fill="auto"/>
            <w:noWrap/>
            <w:vAlign w:val="bottom"/>
          </w:tcPr>
          <w:p>
            <w:pPr>
              <w:widowControl/>
              <w:jc w:val="center"/>
              <w:rPr>
                <w:rFonts w:ascii="宋体" w:eastAsia="宋体" w:cs="宋体"/>
                <w:color w:val="000000"/>
                <w:kern w:val="0"/>
                <w:sz w:val="20"/>
                <w:szCs w:val="20"/>
              </w:rPr>
            </w:pPr>
            <w:r>
              <w:rPr>
                <w:rFonts w:ascii="宋体" w:eastAsia="宋体" w:cs="宋体" w:hint="eastAsia"/>
                <w:color w:val="000000"/>
                <w:kern w:val="0"/>
                <w:sz w:val="20"/>
                <w:szCs w:val="20"/>
              </w:rPr>
              <w:t>（2019年度）</w:t>
            </w:r>
          </w:p>
        </w:tc>
      </w:tr>
      <w:tr>
        <w:trPr>
          <w:trHeight w:val="270"/>
        </w:trPr>
        <w:tc>
          <w:tcPr>
            <w:tcW w:w="1843" w:type="dxa"/>
            <w:tcBorders>
              <w:top w:val="nil"/>
              <w:left w:val="nil"/>
              <w:bottom w:val="nil"/>
              <w:right w:val="nil"/>
            </w:tcBorders>
            <w:shd w:val="clear" w:color="auto" w:fill="auto"/>
            <w:noWrap/>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填报单位：唐山市丰南区信访局</w:t>
            </w:r>
          </w:p>
        </w:tc>
        <w:tc>
          <w:tcPr>
            <w:tcW w:w="3784" w:type="dxa"/>
            <w:gridSpan w:val="5"/>
            <w:tcBorders>
              <w:top w:val="nil"/>
              <w:left w:val="nil"/>
              <w:bottom w:val="single" w:sz="4" w:space="0" w:color="000000"/>
              <w:right w:val="nil"/>
            </w:tcBorders>
            <w:shd w:val="clear" w:color="auto" w:fill="auto"/>
            <w:noWrap/>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　</w:t>
            </w:r>
          </w:p>
        </w:tc>
        <w:tc>
          <w:tcPr>
            <w:tcW w:w="783" w:type="dxa"/>
            <w:tcBorders>
              <w:top w:val="nil"/>
              <w:left w:val="nil"/>
              <w:bottom w:val="nil"/>
              <w:right w:val="nil"/>
            </w:tcBorders>
            <w:shd w:val="clear" w:color="auto" w:fill="auto"/>
            <w:noWrap/>
            <w:vAlign w:val="center"/>
          </w:tcPr>
          <w:p>
            <w:pPr>
              <w:widowControl/>
              <w:jc w:val="center"/>
              <w:rPr>
                <w:rFonts w:ascii="宋体" w:eastAsia="宋体" w:cs="宋体"/>
                <w:color w:val="000000"/>
                <w:kern w:val="0"/>
                <w:sz w:val="16"/>
                <w:szCs w:val="16"/>
              </w:rPr>
            </w:pPr>
          </w:p>
        </w:tc>
        <w:tc>
          <w:tcPr>
            <w:tcW w:w="838" w:type="dxa"/>
            <w:tcBorders>
              <w:top w:val="nil"/>
              <w:left w:val="nil"/>
              <w:bottom w:val="nil"/>
              <w:right w:val="nil"/>
            </w:tcBorders>
            <w:shd w:val="clear" w:color="auto" w:fill="auto"/>
            <w:noWrap/>
            <w:vAlign w:val="center"/>
          </w:tcPr>
          <w:p>
            <w:pPr>
              <w:widowControl/>
              <w:jc w:val="center"/>
              <w:rPr>
                <w:rFonts w:ascii="宋体" w:eastAsia="宋体" w:cs="宋体"/>
                <w:color w:val="000000"/>
                <w:kern w:val="0"/>
                <w:sz w:val="16"/>
                <w:szCs w:val="16"/>
              </w:rPr>
            </w:pPr>
          </w:p>
        </w:tc>
        <w:tc>
          <w:tcPr>
            <w:tcW w:w="798" w:type="dxa"/>
            <w:gridSpan w:val="2"/>
            <w:tcBorders>
              <w:top w:val="nil"/>
              <w:left w:val="nil"/>
              <w:bottom w:val="nil"/>
              <w:right w:val="nil"/>
            </w:tcBorders>
            <w:shd w:val="clear" w:color="auto" w:fill="auto"/>
            <w:noWrap/>
            <w:vAlign w:val="center"/>
          </w:tcPr>
          <w:p>
            <w:pPr>
              <w:widowControl/>
              <w:jc w:val="center"/>
              <w:rPr>
                <w:rFonts w:ascii="宋体" w:eastAsia="宋体" w:cs="宋体"/>
                <w:color w:val="000000"/>
                <w:kern w:val="0"/>
                <w:sz w:val="16"/>
                <w:szCs w:val="16"/>
              </w:rPr>
            </w:pPr>
          </w:p>
        </w:tc>
        <w:tc>
          <w:tcPr>
            <w:tcW w:w="1735" w:type="dxa"/>
            <w:gridSpan w:val="2"/>
            <w:tcBorders>
              <w:top w:val="nil"/>
              <w:left w:val="nil"/>
              <w:bottom w:val="nil"/>
              <w:right w:val="nil"/>
            </w:tcBorders>
            <w:shd w:val="clear" w:color="auto" w:fill="auto"/>
            <w:noWrap/>
            <w:vAlign w:val="center"/>
          </w:tcPr>
          <w:p>
            <w:pPr>
              <w:widowControl/>
              <w:rPr>
                <w:rFonts w:ascii="宋体" w:eastAsia="宋体" w:cs="宋体"/>
                <w:color w:val="000000"/>
                <w:kern w:val="0"/>
                <w:sz w:val="16"/>
                <w:szCs w:val="16"/>
              </w:rPr>
            </w:pPr>
            <w:r>
              <w:rPr>
                <w:rFonts w:ascii="宋体" w:eastAsia="宋体" w:cs="宋体" w:hint="eastAsia"/>
                <w:color w:val="000000"/>
                <w:kern w:val="0"/>
                <w:sz w:val="16"/>
                <w:szCs w:val="16"/>
              </w:rPr>
              <w:t>金额单位：万元</w:t>
            </w:r>
          </w:p>
        </w:tc>
      </w:tr>
      <w:tr>
        <w:trPr>
          <w:trHeight w:val="495"/>
        </w:trPr>
        <w:tc>
          <w:tcPr>
            <w:tcW w:w="1843" w:type="dxa"/>
            <w:tcBorders>
              <w:top w:val="single" w:sz="4" w:space="0" w:color="000000"/>
              <w:left w:val="single" w:sz="4" w:space="0" w:color="000000"/>
              <w:bottom w:val="nil"/>
              <w:right w:val="single" w:sz="4" w:space="0" w:color="000000"/>
            </w:tcBorders>
            <w:shd w:val="clear" w:color="auto" w:fill="auto"/>
            <w:vAlign w:val="center"/>
          </w:tcPr>
          <w:p>
            <w:pPr>
              <w:widowControl/>
              <w:jc w:val="center"/>
              <w:rPr>
                <w:rFonts w:ascii="宋体" w:eastAsia="宋体" w:cs="宋体"/>
                <w:b/>
                <w:bCs/>
                <w:color w:val="000000"/>
                <w:kern w:val="0"/>
                <w:sz w:val="20"/>
                <w:szCs w:val="20"/>
              </w:rPr>
            </w:pPr>
            <w:r>
              <w:rPr>
                <w:rFonts w:ascii="宋体" w:eastAsia="宋体" w:cs="宋体" w:hint="eastAsia"/>
                <w:b/>
                <w:bCs/>
                <w:color w:val="000000"/>
                <w:kern w:val="0"/>
                <w:sz w:val="20"/>
                <w:szCs w:val="20"/>
              </w:rPr>
              <w:t>一、</w:t>
            </w:r>
            <w:r>
              <w:rPr>
                <w:rFonts w:ascii="Calibri" w:eastAsia="宋体" w:cs="宋体" w:hAnsi="Calibri"/>
                <w:b/>
                <w:bCs/>
                <w:color w:val="000000"/>
                <w:kern w:val="0"/>
                <w:sz w:val="20"/>
                <w:szCs w:val="20"/>
              </w:rPr>
              <w:t> </w:t>
            </w:r>
            <w:r>
              <w:rPr>
                <w:rFonts w:ascii="宋体" w:eastAsia="宋体" w:cs="宋体" w:hint="eastAsia"/>
                <w:b/>
                <w:bCs/>
                <w:color w:val="000000"/>
                <w:kern w:val="0"/>
                <w:sz w:val="20"/>
                <w:szCs w:val="20"/>
              </w:rPr>
              <w:t>基本情况</w:t>
            </w:r>
          </w:p>
        </w:tc>
        <w:tc>
          <w:tcPr>
            <w:tcW w:w="1701"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项目名称</w:t>
            </w:r>
          </w:p>
        </w:tc>
        <w:tc>
          <w:tcPr>
            <w:tcW w:w="2083" w:type="dxa"/>
            <w:gridSpan w:val="4"/>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群众工作经费</w:t>
            </w:r>
          </w:p>
        </w:tc>
        <w:tc>
          <w:tcPr>
            <w:tcW w:w="783" w:type="dxa"/>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实施(主管）单位</w:t>
            </w:r>
          </w:p>
        </w:tc>
        <w:tc>
          <w:tcPr>
            <w:tcW w:w="3371" w:type="dxa"/>
            <w:gridSpan w:val="5"/>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唐山市丰南区信访局</w:t>
            </w:r>
          </w:p>
        </w:tc>
      </w:tr>
      <w:tr>
        <w:trPr>
          <w:trHeight w:val="27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b/>
                <w:bCs/>
                <w:color w:val="000000"/>
                <w:kern w:val="0"/>
                <w:sz w:val="20"/>
                <w:szCs w:val="20"/>
              </w:rPr>
            </w:pPr>
            <w:r>
              <w:rPr>
                <w:rFonts w:ascii="宋体" w:eastAsia="宋体" w:cs="宋体" w:hint="eastAsia"/>
                <w:b/>
                <w:bCs/>
                <w:color w:val="000000"/>
                <w:kern w:val="0"/>
                <w:sz w:val="20"/>
                <w:szCs w:val="20"/>
              </w:rPr>
              <w:t>二、预算执行情况</w:t>
            </w:r>
          </w:p>
        </w:tc>
        <w:tc>
          <w:tcPr>
            <w:tcW w:w="2410" w:type="dxa"/>
            <w:gridSpan w:val="3"/>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预算安排情况（调整后）</w:t>
            </w:r>
          </w:p>
        </w:tc>
        <w:tc>
          <w:tcPr>
            <w:tcW w:w="2157" w:type="dxa"/>
            <w:gridSpan w:val="3"/>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资金到位情况</w:t>
            </w:r>
          </w:p>
        </w:tc>
        <w:tc>
          <w:tcPr>
            <w:tcW w:w="2095" w:type="dxa"/>
            <w:gridSpan w:val="4"/>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资金执行情况</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预算执行进度</w:t>
            </w:r>
          </w:p>
        </w:tc>
      </w:tr>
      <w:tr>
        <w:trPr>
          <w:trHeight w:val="270"/>
        </w:trPr>
        <w:tc>
          <w:tcPr>
            <w:tcW w:w="1843" w:type="dxa"/>
            <w:vMerge/>
            <w:tcBorders>
              <w:top w:val="single" w:sz="4" w:space="0" w:color="000000"/>
              <w:left w:val="single" w:sz="4" w:space="0" w:color="000000"/>
              <w:bottom w:val="single" w:sz="4" w:space="0" w:color="000000"/>
              <w:right w:val="single" w:sz="4" w:space="0" w:color="000000"/>
            </w:tcBorders>
            <w:vAlign w:val="center"/>
          </w:tcPr>
          <w:p/>
        </w:tc>
        <w:tc>
          <w:tcPr>
            <w:tcW w:w="1701" w:type="dxa"/>
            <w:tcBorders>
              <w:top w:val="nil"/>
              <w:left w:val="nil"/>
              <w:bottom w:val="single" w:sz="4" w:space="0" w:color="000000"/>
              <w:right w:val="single" w:sz="4" w:space="0" w:color="000000"/>
            </w:tcBorders>
            <w:shd w:val="clear" w:color="auto" w:fill="auto"/>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预算数：</w:t>
            </w:r>
          </w:p>
        </w:tc>
        <w:tc>
          <w:tcPr>
            <w:tcW w:w="70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18.7</w:t>
            </w:r>
          </w:p>
        </w:tc>
        <w:tc>
          <w:tcPr>
            <w:tcW w:w="1374" w:type="dxa"/>
            <w:gridSpan w:val="2"/>
            <w:tcBorders>
              <w:top w:val="nil"/>
              <w:left w:val="nil"/>
              <w:bottom w:val="single" w:sz="4" w:space="0" w:color="000000"/>
              <w:right w:val="single" w:sz="4" w:space="0" w:color="000000"/>
            </w:tcBorders>
            <w:shd w:val="clear" w:color="auto" w:fill="auto"/>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到位数：</w:t>
            </w:r>
          </w:p>
        </w:tc>
        <w:tc>
          <w:tcPr>
            <w:tcW w:w="783" w:type="dxa"/>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18.7</w:t>
            </w:r>
          </w:p>
        </w:tc>
        <w:tc>
          <w:tcPr>
            <w:tcW w:w="1387" w:type="dxa"/>
            <w:gridSpan w:val="2"/>
            <w:tcBorders>
              <w:top w:val="nil"/>
              <w:left w:val="nil"/>
              <w:bottom w:val="single" w:sz="4" w:space="0" w:color="000000"/>
              <w:right w:val="single" w:sz="4" w:space="0" w:color="000000"/>
            </w:tcBorders>
            <w:shd w:val="clear" w:color="auto" w:fill="auto"/>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执行数：</w:t>
            </w:r>
          </w:p>
        </w:tc>
        <w:tc>
          <w:tcPr>
            <w:tcW w:w="70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18.7</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100%</w:t>
            </w:r>
          </w:p>
        </w:tc>
      </w:tr>
      <w:tr>
        <w:trPr>
          <w:trHeight w:val="420"/>
        </w:trPr>
        <w:tc>
          <w:tcPr>
            <w:tcW w:w="1843" w:type="dxa"/>
            <w:vMerge/>
            <w:tcBorders>
              <w:top w:val="single" w:sz="4" w:space="0" w:color="000000"/>
              <w:left w:val="single" w:sz="4" w:space="0" w:color="000000"/>
              <w:bottom w:val="single" w:sz="4" w:space="0" w:color="000000"/>
              <w:right w:val="single" w:sz="4" w:space="0" w:color="000000"/>
            </w:tcBorders>
            <w:vAlign w:val="center"/>
          </w:tcPr>
          <w:p/>
        </w:tc>
        <w:tc>
          <w:tcPr>
            <w:tcW w:w="1701" w:type="dxa"/>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其中：财政资金</w:t>
            </w:r>
          </w:p>
        </w:tc>
        <w:tc>
          <w:tcPr>
            <w:tcW w:w="70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18.7</w:t>
            </w:r>
          </w:p>
        </w:tc>
        <w:tc>
          <w:tcPr>
            <w:tcW w:w="137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其中：财政资金</w:t>
            </w:r>
          </w:p>
        </w:tc>
        <w:tc>
          <w:tcPr>
            <w:tcW w:w="783" w:type="dxa"/>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18.7</w:t>
            </w:r>
          </w:p>
        </w:tc>
        <w:tc>
          <w:tcPr>
            <w:tcW w:w="1387"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其中：财政资金</w:t>
            </w:r>
          </w:p>
        </w:tc>
        <w:tc>
          <w:tcPr>
            <w:tcW w:w="708"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18.7</w:t>
            </w:r>
          </w:p>
        </w:tc>
        <w:tc>
          <w:tcPr>
            <w:tcW w:w="1276" w:type="dxa"/>
            <w:vMerge/>
            <w:tcBorders>
              <w:top w:val="nil"/>
              <w:left w:val="single" w:sz="4" w:space="0" w:color="000000"/>
              <w:bottom w:val="single" w:sz="4" w:space="0" w:color="000000"/>
              <w:right w:val="single" w:sz="4" w:space="0" w:color="000000"/>
            </w:tcBorders>
            <w:vAlign w:val="center"/>
          </w:tcPr>
          <w:p/>
        </w:tc>
      </w:tr>
      <w:tr>
        <w:trPr>
          <w:trHeight w:val="285"/>
        </w:trPr>
        <w:tc>
          <w:tcPr>
            <w:tcW w:w="1843" w:type="dxa"/>
            <w:vMerge/>
            <w:tcBorders>
              <w:top w:val="single" w:sz="4" w:space="0" w:color="000000"/>
              <w:left w:val="single" w:sz="4" w:space="0" w:color="000000"/>
              <w:bottom w:val="single" w:sz="4" w:space="0" w:color="000000"/>
              <w:right w:val="single" w:sz="4" w:space="0" w:color="000000"/>
            </w:tcBorders>
            <w:vAlign w:val="center"/>
          </w:tcPr>
          <w:p/>
        </w:tc>
        <w:tc>
          <w:tcPr>
            <w:tcW w:w="1701" w:type="dxa"/>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其他</w:t>
            </w:r>
          </w:p>
        </w:tc>
        <w:tc>
          <w:tcPr>
            <w:tcW w:w="709" w:type="dxa"/>
            <w:gridSpan w:val="2"/>
            <w:tcBorders>
              <w:top w:val="nil"/>
              <w:left w:val="nil"/>
              <w:bottom w:val="single" w:sz="4" w:space="0" w:color="000000"/>
              <w:right w:val="single" w:sz="4" w:space="0" w:color="000000"/>
            </w:tcBorders>
            <w:shd w:val="clear" w:color="auto" w:fill="auto"/>
            <w:vAlign w:val="center"/>
          </w:tcPr>
          <w:p>
            <w:pPr>
              <w:widowControl/>
              <w:jc w:val="left"/>
              <w:rPr>
                <w:rFonts w:ascii="Calibri" w:eastAsia="宋体" w:cs="宋体" w:hAnsi="Calibri"/>
                <w:color w:val="000000"/>
                <w:kern w:val="0"/>
                <w:szCs w:val="21"/>
              </w:rPr>
            </w:pPr>
            <w:r>
              <w:rPr>
                <w:rFonts w:ascii="Calibri" w:eastAsia="宋体" w:cs="宋体" w:hAnsi="Calibri"/>
                <w:color w:val="000000"/>
                <w:kern w:val="0"/>
                <w:szCs w:val="21"/>
              </w:rPr>
              <w:t>　</w:t>
            </w:r>
          </w:p>
        </w:tc>
        <w:tc>
          <w:tcPr>
            <w:tcW w:w="137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其他</w:t>
            </w:r>
          </w:p>
        </w:tc>
        <w:tc>
          <w:tcPr>
            <w:tcW w:w="783" w:type="dxa"/>
            <w:tcBorders>
              <w:top w:val="nil"/>
              <w:left w:val="nil"/>
              <w:bottom w:val="single" w:sz="4" w:space="0" w:color="000000"/>
              <w:right w:val="single" w:sz="4" w:space="0" w:color="000000"/>
            </w:tcBorders>
            <w:shd w:val="clear" w:color="auto" w:fill="auto"/>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　</w:t>
            </w:r>
          </w:p>
        </w:tc>
        <w:tc>
          <w:tcPr>
            <w:tcW w:w="1387"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eastAsia="宋体" w:cs="宋体"/>
                <w:color w:val="000000"/>
                <w:kern w:val="0"/>
                <w:sz w:val="16"/>
                <w:szCs w:val="16"/>
              </w:rPr>
            </w:pPr>
            <w:r>
              <w:rPr>
                <w:rFonts w:ascii="宋体" w:eastAsia="宋体" w:cs="宋体" w:hint="eastAsia"/>
                <w:color w:val="000000"/>
                <w:kern w:val="0"/>
                <w:sz w:val="16"/>
                <w:szCs w:val="16"/>
              </w:rPr>
              <w:t>其他</w:t>
            </w:r>
          </w:p>
        </w:tc>
        <w:tc>
          <w:tcPr>
            <w:tcW w:w="708" w:type="dxa"/>
            <w:gridSpan w:val="2"/>
            <w:tcBorders>
              <w:top w:val="nil"/>
              <w:left w:val="nil"/>
              <w:bottom w:val="single" w:sz="4" w:space="0" w:color="000000"/>
              <w:right w:val="single" w:sz="4" w:space="0" w:color="000000"/>
            </w:tcBorders>
            <w:shd w:val="clear" w:color="auto" w:fill="auto"/>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　</w:t>
            </w:r>
          </w:p>
        </w:tc>
        <w:tc>
          <w:tcPr>
            <w:tcW w:w="1276" w:type="dxa"/>
            <w:vMerge/>
            <w:tcBorders>
              <w:top w:val="nil"/>
              <w:left w:val="single" w:sz="4" w:space="0" w:color="000000"/>
              <w:bottom w:val="single" w:sz="4" w:space="0" w:color="000000"/>
              <w:right w:val="single" w:sz="4" w:space="0" w:color="000000"/>
            </w:tcBorders>
            <w:vAlign w:val="center"/>
          </w:tcPr>
          <w:p/>
        </w:tc>
      </w:tr>
      <w:tr>
        <w:trPr>
          <w:trHeight w:val="270"/>
        </w:trPr>
        <w:tc>
          <w:tcPr>
            <w:tcW w:w="1843"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b/>
                <w:bCs/>
                <w:color w:val="000000"/>
                <w:kern w:val="0"/>
                <w:sz w:val="20"/>
                <w:szCs w:val="20"/>
              </w:rPr>
            </w:pPr>
            <w:r>
              <w:rPr>
                <w:rFonts w:ascii="宋体" w:eastAsia="宋体" w:cs="宋体" w:hint="eastAsia"/>
                <w:b/>
                <w:bCs/>
                <w:color w:val="000000"/>
                <w:kern w:val="0"/>
                <w:sz w:val="20"/>
                <w:szCs w:val="20"/>
              </w:rPr>
              <w:t>三、目标完成情况</w:t>
            </w:r>
          </w:p>
        </w:tc>
        <w:tc>
          <w:tcPr>
            <w:tcW w:w="3784" w:type="dxa"/>
            <w:gridSpan w:val="5"/>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年度预期目标</w:t>
            </w:r>
          </w:p>
        </w:tc>
        <w:tc>
          <w:tcPr>
            <w:tcW w:w="2878" w:type="dxa"/>
            <w:gridSpan w:val="5"/>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具体完成情况</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总体完成率</w:t>
            </w:r>
          </w:p>
        </w:tc>
      </w:tr>
      <w:tr>
        <w:trPr>
          <w:trHeight w:val="312"/>
        </w:trPr>
        <w:tc>
          <w:tcPr>
            <w:tcW w:w="1843" w:type="dxa"/>
            <w:vMerge/>
            <w:tcBorders>
              <w:top w:val="nil"/>
              <w:left w:val="single" w:sz="4" w:space="0" w:color="000000"/>
              <w:bottom w:val="single" w:sz="4" w:space="0" w:color="000000"/>
              <w:right w:val="single" w:sz="4" w:space="0" w:color="000000"/>
            </w:tcBorders>
            <w:vAlign w:val="center"/>
          </w:tcPr>
          <w:p/>
        </w:tc>
        <w:tc>
          <w:tcPr>
            <w:tcW w:w="378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建立群众工作中心，在乡镇、街道建立群众工作站，实行部门联合接访、联合调处，领导干部接访、约访、调度制度，集中解决群众问题，把问题解决在县级以下，减少群众越级访，维护全区和谐稳定。深入推进信访工作改革，充分发挥律师在维护群众合法权益、化解矛盾、促进社会和谐稳定的重要作用。</w:t>
            </w:r>
          </w:p>
        </w:tc>
        <w:tc>
          <w:tcPr>
            <w:tcW w:w="287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一是每个工作日安排一名律师坐班接访，引导信访人依法依规解决问题。2019年，值班律师共解答群众咨询88批259人次，调处矛盾纠纷36件。二是依托区乡两级群众工作中心、站室平台，开展领导干部接访、约访、走访，解决矛盾问题，减少信访问题发生。共接待群众来访750批、3658人次。</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100%</w:t>
            </w:r>
          </w:p>
        </w:tc>
      </w:tr>
      <w:tr>
        <w:trPr>
          <w:trHeight w:val="312"/>
        </w:trPr>
        <w:tc>
          <w:tcPr>
            <w:tcW w:w="1843" w:type="dxa"/>
            <w:vMerge/>
            <w:tcBorders>
              <w:top w:val="nil"/>
              <w:left w:val="single" w:sz="4" w:space="0" w:color="000000"/>
              <w:bottom w:val="single" w:sz="4" w:space="0" w:color="000000"/>
              <w:right w:val="single" w:sz="4" w:space="0" w:color="000000"/>
            </w:tcBorders>
            <w:vAlign w:val="center"/>
          </w:tcPr>
          <w:p/>
        </w:tc>
        <w:tc>
          <w:tcPr>
            <w:tcW w:w="3784" w:type="dxa"/>
            <w:gridSpan w:val="5"/>
            <w:vMerge/>
            <w:tcBorders>
              <w:top w:val="single" w:sz="4" w:space="0" w:color="000000"/>
              <w:left w:val="single" w:sz="4" w:space="0" w:color="000000"/>
              <w:bottom w:val="single" w:sz="4" w:space="0" w:color="000000"/>
              <w:right w:val="single" w:sz="4" w:space="0" w:color="000000"/>
            </w:tcBorders>
            <w:vAlign w:val="center"/>
          </w:tcPr>
          <w:p/>
        </w:tc>
        <w:tc>
          <w:tcPr>
            <w:tcW w:w="2878" w:type="dxa"/>
            <w:gridSpan w:val="5"/>
            <w:vMerge/>
            <w:tcBorders>
              <w:top w:val="single" w:sz="4" w:space="0" w:color="000000"/>
              <w:left w:val="single" w:sz="4" w:space="0" w:color="000000"/>
              <w:bottom w:val="single" w:sz="4" w:space="0" w:color="000000"/>
              <w:right w:val="single" w:sz="4" w:space="0" w:color="000000"/>
            </w:tcBorders>
            <w:vAlign w:val="center"/>
          </w:tcPr>
          <w:p/>
        </w:tc>
        <w:tc>
          <w:tcPr>
            <w:tcW w:w="1276" w:type="dxa"/>
            <w:vMerge/>
            <w:tcBorders>
              <w:top w:val="nil"/>
              <w:left w:val="single" w:sz="4" w:space="0" w:color="000000"/>
              <w:bottom w:val="single" w:sz="4" w:space="0" w:color="000000"/>
              <w:right w:val="single" w:sz="4" w:space="0" w:color="000000"/>
            </w:tcBorders>
            <w:vAlign w:val="center"/>
          </w:tcPr>
          <w:p/>
        </w:tc>
      </w:tr>
      <w:tr>
        <w:trPr>
          <w:trHeight w:val="312"/>
        </w:trPr>
        <w:tc>
          <w:tcPr>
            <w:tcW w:w="1843" w:type="dxa"/>
            <w:vMerge/>
            <w:tcBorders>
              <w:top w:val="nil"/>
              <w:left w:val="single" w:sz="4" w:space="0" w:color="000000"/>
              <w:bottom w:val="single" w:sz="4" w:space="0" w:color="000000"/>
              <w:right w:val="single" w:sz="4" w:space="0" w:color="000000"/>
            </w:tcBorders>
            <w:vAlign w:val="center"/>
          </w:tcPr>
          <w:p/>
        </w:tc>
        <w:tc>
          <w:tcPr>
            <w:tcW w:w="3784" w:type="dxa"/>
            <w:gridSpan w:val="5"/>
            <w:vMerge/>
            <w:tcBorders>
              <w:top w:val="single" w:sz="4" w:space="0" w:color="000000"/>
              <w:left w:val="single" w:sz="4" w:space="0" w:color="000000"/>
              <w:bottom w:val="single" w:sz="4" w:space="0" w:color="000000"/>
              <w:right w:val="single" w:sz="4" w:space="0" w:color="000000"/>
            </w:tcBorders>
            <w:vAlign w:val="center"/>
          </w:tcPr>
          <w:p/>
        </w:tc>
        <w:tc>
          <w:tcPr>
            <w:tcW w:w="2878" w:type="dxa"/>
            <w:gridSpan w:val="5"/>
            <w:vMerge/>
            <w:tcBorders>
              <w:top w:val="single" w:sz="4" w:space="0" w:color="000000"/>
              <w:left w:val="single" w:sz="4" w:space="0" w:color="000000"/>
              <w:bottom w:val="single" w:sz="4" w:space="0" w:color="000000"/>
              <w:right w:val="single" w:sz="4" w:space="0" w:color="000000"/>
            </w:tcBorders>
            <w:vAlign w:val="center"/>
          </w:tcPr>
          <w:p/>
        </w:tc>
        <w:tc>
          <w:tcPr>
            <w:tcW w:w="1276" w:type="dxa"/>
            <w:vMerge/>
            <w:tcBorders>
              <w:top w:val="nil"/>
              <w:left w:val="single" w:sz="4" w:space="0" w:color="000000"/>
              <w:bottom w:val="single" w:sz="4" w:space="0" w:color="000000"/>
              <w:right w:val="single" w:sz="4" w:space="0" w:color="000000"/>
            </w:tcBorders>
            <w:vAlign w:val="center"/>
          </w:tcPr>
          <w:p/>
        </w:tc>
      </w:tr>
      <w:tr>
        <w:trPr>
          <w:trHeight w:val="270"/>
        </w:trPr>
        <w:tc>
          <w:tcPr>
            <w:tcW w:w="1843" w:type="dxa"/>
            <w:vMerge w:val="restart"/>
            <w:tcBorders>
              <w:top w:val="nil"/>
              <w:left w:val="single" w:sz="4" w:space="0" w:color="auto"/>
              <w:bottom w:val="single" w:sz="4" w:space="0" w:color="000000"/>
              <w:right w:val="nil"/>
            </w:tcBorders>
            <w:shd w:val="clear" w:color="auto" w:fill="auto"/>
            <w:vAlign w:val="center"/>
          </w:tcPr>
          <w:p>
            <w:pPr>
              <w:widowControl/>
              <w:jc w:val="center"/>
              <w:rPr>
                <w:rFonts w:ascii="宋体" w:eastAsia="宋体" w:cs="宋体"/>
                <w:b/>
                <w:bCs/>
                <w:color w:val="000000"/>
                <w:kern w:val="0"/>
                <w:sz w:val="20"/>
                <w:szCs w:val="20"/>
              </w:rPr>
            </w:pPr>
            <w:r>
              <w:rPr>
                <w:rFonts w:ascii="宋体" w:eastAsia="宋体" w:cs="宋体" w:hint="eastAsia"/>
                <w:b/>
                <w:bCs/>
                <w:color w:val="000000"/>
                <w:kern w:val="0"/>
                <w:sz w:val="20"/>
                <w:szCs w:val="20"/>
              </w:rPr>
              <w:t>四、</w:t>
            </w:r>
            <w:r>
              <w:rPr>
                <w:rFonts w:ascii="Calibri" w:eastAsia="宋体" w:cs="宋体" w:hAnsi="Calibri"/>
                <w:b/>
                <w:bCs/>
                <w:color w:val="000000"/>
                <w:kern w:val="0"/>
                <w:sz w:val="20"/>
                <w:szCs w:val="20"/>
              </w:rPr>
              <w:t> </w:t>
            </w:r>
            <w:r>
              <w:rPr>
                <w:rFonts w:ascii="宋体" w:eastAsia="宋体" w:cs="宋体" w:hint="eastAsia"/>
                <w:b/>
                <w:bCs/>
                <w:color w:val="000000"/>
                <w:kern w:val="0"/>
                <w:sz w:val="20"/>
                <w:szCs w:val="20"/>
              </w:rPr>
              <w:t>年度绩效指标完成情况</w:t>
            </w:r>
          </w:p>
        </w:tc>
        <w:tc>
          <w:tcPr>
            <w:tcW w:w="2059" w:type="dxa"/>
            <w:gridSpan w:val="2"/>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一级指标</w:t>
            </w:r>
          </w:p>
        </w:tc>
        <w:tc>
          <w:tcPr>
            <w:tcW w:w="892"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二级指标</w:t>
            </w:r>
          </w:p>
        </w:tc>
        <w:tc>
          <w:tcPr>
            <w:tcW w:w="1616"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三级指标</w:t>
            </w:r>
          </w:p>
        </w:tc>
        <w:tc>
          <w:tcPr>
            <w:tcW w:w="838"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预期指标值</w:t>
            </w:r>
          </w:p>
        </w:tc>
        <w:tc>
          <w:tcPr>
            <w:tcW w:w="1257"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实际完成值</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自评得分</w:t>
            </w:r>
          </w:p>
        </w:tc>
      </w:tr>
      <w:tr>
        <w:trPr>
          <w:trHeight w:val="285"/>
        </w:trPr>
        <w:tc>
          <w:tcPr>
            <w:tcW w:w="1843" w:type="dxa"/>
            <w:vMerge/>
            <w:tcBorders>
              <w:top w:val="nil"/>
              <w:left w:val="single" w:sz="4" w:space="0" w:color="auto"/>
              <w:bottom w:val="single" w:sz="4" w:space="0" w:color="000000"/>
              <w:right w:val="nil"/>
            </w:tcBorders>
            <w:vAlign w:val="center"/>
          </w:tcPr>
          <w:p/>
        </w:tc>
        <w:tc>
          <w:tcPr>
            <w:tcW w:w="2059" w:type="dxa"/>
            <w:gridSpan w:val="2"/>
            <w:vMerge w:val="restart"/>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产出指标（80）</w:t>
            </w:r>
          </w:p>
        </w:tc>
        <w:tc>
          <w:tcPr>
            <w:tcW w:w="892" w:type="dxa"/>
            <w:gridSpan w:val="2"/>
            <w:tcBorders>
              <w:top w:val="nil"/>
              <w:left w:val="nil"/>
              <w:bottom w:val="nil"/>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数量指标</w:t>
            </w:r>
          </w:p>
        </w:tc>
        <w:tc>
          <w:tcPr>
            <w:tcW w:w="1616"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矛盾纠纷排查率（%）</w:t>
            </w:r>
          </w:p>
        </w:tc>
        <w:tc>
          <w:tcPr>
            <w:tcW w:w="838"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 w:val="18"/>
                <w:szCs w:val="18"/>
              </w:rPr>
            </w:pPr>
            <w:r>
              <w:rPr>
                <w:rFonts w:ascii="Calibri" w:eastAsia="宋体" w:cs="宋体" w:hAnsi="Calibri"/>
                <w:color w:val="000000"/>
                <w:kern w:val="0"/>
                <w:sz w:val="18"/>
                <w:szCs w:val="18"/>
              </w:rPr>
              <w:t>100%</w:t>
            </w:r>
          </w:p>
        </w:tc>
        <w:tc>
          <w:tcPr>
            <w:tcW w:w="1257"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 w:val="18"/>
                <w:szCs w:val="18"/>
              </w:rPr>
            </w:pPr>
            <w:r>
              <w:rPr>
                <w:rFonts w:ascii="Calibri" w:eastAsia="宋体" w:cs="宋体" w:hAnsi="Calibri"/>
                <w:color w:val="000000"/>
                <w:kern w:val="0"/>
                <w:sz w:val="18"/>
                <w:szCs w:val="18"/>
              </w:rPr>
              <w:t>100%</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40</w:t>
            </w:r>
          </w:p>
        </w:tc>
      </w:tr>
      <w:tr>
        <w:trPr>
          <w:trHeight w:val="285"/>
        </w:trPr>
        <w:tc>
          <w:tcPr>
            <w:tcW w:w="1843" w:type="dxa"/>
            <w:vMerge/>
            <w:tcBorders>
              <w:top w:val="nil"/>
              <w:left w:val="single" w:sz="4" w:space="0" w:color="auto"/>
              <w:bottom w:val="single" w:sz="4" w:space="0" w:color="000000"/>
              <w:right w:val="nil"/>
            </w:tcBorders>
            <w:vAlign w:val="center"/>
          </w:tcPr>
          <w:p/>
        </w:tc>
        <w:tc>
          <w:tcPr>
            <w:tcW w:w="2059" w:type="dxa"/>
            <w:gridSpan w:val="2"/>
            <w:vMerge/>
            <w:tcBorders>
              <w:top w:val="nil"/>
              <w:left w:val="single" w:sz="4" w:space="0" w:color="000000"/>
              <w:bottom w:val="single" w:sz="4" w:space="0" w:color="000000"/>
              <w:right w:val="single" w:sz="4" w:space="0" w:color="000000"/>
            </w:tcBorders>
            <w:vAlign w:val="center"/>
          </w:tcPr>
          <w:p/>
        </w:tc>
        <w:tc>
          <w:tcPr>
            <w:tcW w:w="892"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质量指标</w:t>
            </w:r>
          </w:p>
        </w:tc>
        <w:tc>
          <w:tcPr>
            <w:tcW w:w="1616"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矛盾纠纷化解率（%）</w:t>
            </w:r>
          </w:p>
        </w:tc>
        <w:tc>
          <w:tcPr>
            <w:tcW w:w="838"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 w:val="18"/>
                <w:szCs w:val="18"/>
              </w:rPr>
            </w:pPr>
            <w:r>
              <w:rPr>
                <w:rFonts w:ascii="Calibri" w:eastAsia="宋体" w:cs="宋体" w:hAnsi="Calibri"/>
                <w:color w:val="000000"/>
                <w:kern w:val="0"/>
                <w:sz w:val="18"/>
                <w:szCs w:val="18"/>
              </w:rPr>
              <w:t>100%</w:t>
            </w:r>
          </w:p>
        </w:tc>
        <w:tc>
          <w:tcPr>
            <w:tcW w:w="1257"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 w:val="18"/>
                <w:szCs w:val="18"/>
              </w:rPr>
            </w:pPr>
            <w:r>
              <w:rPr>
                <w:rFonts w:ascii="Calibri" w:eastAsia="宋体" w:cs="宋体" w:hAnsi="Calibri"/>
                <w:color w:val="000000"/>
                <w:kern w:val="0"/>
                <w:sz w:val="18"/>
                <w:szCs w:val="18"/>
              </w:rPr>
              <w:t>100%</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40</w:t>
            </w:r>
          </w:p>
        </w:tc>
      </w:tr>
      <w:tr>
        <w:trPr>
          <w:trHeight w:val="420"/>
        </w:trPr>
        <w:tc>
          <w:tcPr>
            <w:tcW w:w="1843" w:type="dxa"/>
            <w:vMerge/>
            <w:tcBorders>
              <w:top w:val="nil"/>
              <w:left w:val="single" w:sz="4" w:space="0" w:color="auto"/>
              <w:bottom w:val="single" w:sz="4" w:space="0" w:color="000000"/>
              <w:right w:val="nil"/>
            </w:tcBorders>
            <w:vAlign w:val="center"/>
          </w:tcPr>
          <w:p/>
        </w:tc>
        <w:tc>
          <w:tcPr>
            <w:tcW w:w="2059" w:type="dxa"/>
            <w:gridSpan w:val="2"/>
            <w:tcBorders>
              <w:top w:val="nil"/>
              <w:left w:val="single" w:sz="4" w:space="0" w:color="000000"/>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满意度指标（10）</w:t>
            </w:r>
          </w:p>
        </w:tc>
        <w:tc>
          <w:tcPr>
            <w:tcW w:w="892"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满意度指标</w:t>
            </w:r>
          </w:p>
        </w:tc>
        <w:tc>
          <w:tcPr>
            <w:tcW w:w="1616" w:type="dxa"/>
            <w:gridSpan w:val="2"/>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群众满意度（%）</w:t>
            </w:r>
          </w:p>
        </w:tc>
        <w:tc>
          <w:tcPr>
            <w:tcW w:w="838"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 w:val="18"/>
                <w:szCs w:val="18"/>
              </w:rPr>
            </w:pPr>
            <w:r>
              <w:rPr>
                <w:rFonts w:ascii="Calibri" w:eastAsia="宋体" w:cs="宋体" w:hAnsi="Calibri"/>
                <w:color w:val="000000"/>
                <w:kern w:val="0"/>
                <w:sz w:val="18"/>
                <w:szCs w:val="18"/>
              </w:rPr>
              <w:t>95%</w:t>
            </w:r>
          </w:p>
        </w:tc>
        <w:tc>
          <w:tcPr>
            <w:tcW w:w="1257"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 w:val="18"/>
                <w:szCs w:val="18"/>
              </w:rPr>
            </w:pPr>
            <w:r>
              <w:rPr>
                <w:rFonts w:ascii="Calibri" w:eastAsia="宋体" w:cs="宋体" w:hAnsi="Calibri"/>
                <w:color w:val="000000"/>
                <w:kern w:val="0"/>
                <w:sz w:val="18"/>
                <w:szCs w:val="18"/>
              </w:rPr>
              <w:t>98%</w:t>
            </w:r>
          </w:p>
        </w:tc>
        <w:tc>
          <w:tcPr>
            <w:tcW w:w="1276"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w:t>
            </w:r>
          </w:p>
        </w:tc>
      </w:tr>
      <w:tr>
        <w:trPr>
          <w:trHeight w:val="420"/>
        </w:trPr>
        <w:tc>
          <w:tcPr>
            <w:tcW w:w="1843" w:type="dxa"/>
            <w:vMerge/>
            <w:tcBorders>
              <w:top w:val="nil"/>
              <w:left w:val="single" w:sz="4" w:space="0" w:color="auto"/>
              <w:bottom w:val="single" w:sz="4" w:space="0" w:color="000000"/>
              <w:right w:val="nil"/>
            </w:tcBorders>
            <w:vAlign w:val="center"/>
          </w:tcPr>
          <w:p/>
        </w:tc>
        <w:tc>
          <w:tcPr>
            <w:tcW w:w="2059" w:type="dxa"/>
            <w:gridSpan w:val="2"/>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预算执行率（10）</w:t>
            </w:r>
          </w:p>
        </w:tc>
        <w:tc>
          <w:tcPr>
            <w:tcW w:w="892"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预算执行率</w:t>
            </w:r>
          </w:p>
        </w:tc>
        <w:tc>
          <w:tcPr>
            <w:tcW w:w="1616" w:type="dxa"/>
            <w:gridSpan w:val="2"/>
            <w:tcBorders>
              <w:top w:val="single" w:sz="4" w:space="0" w:color="000000"/>
              <w:left w:val="nil"/>
              <w:bottom w:val="single" w:sz="4" w:space="0" w:color="auto"/>
              <w:right w:val="single" w:sz="4" w:space="0" w:color="000000"/>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预算执行率（%）</w:t>
            </w:r>
          </w:p>
        </w:tc>
        <w:tc>
          <w:tcPr>
            <w:tcW w:w="838" w:type="dxa"/>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 w:val="18"/>
                <w:szCs w:val="18"/>
              </w:rPr>
            </w:pPr>
            <w:r>
              <w:rPr>
                <w:rFonts w:ascii="Calibri" w:eastAsia="宋体" w:cs="宋体" w:hAnsi="Calibri"/>
                <w:color w:val="000000"/>
                <w:kern w:val="0"/>
                <w:sz w:val="18"/>
                <w:szCs w:val="18"/>
              </w:rPr>
              <w:t>100%</w:t>
            </w:r>
          </w:p>
        </w:tc>
        <w:tc>
          <w:tcPr>
            <w:tcW w:w="1257" w:type="dxa"/>
            <w:gridSpan w:val="3"/>
            <w:tcBorders>
              <w:top w:val="nil"/>
              <w:left w:val="nil"/>
              <w:bottom w:val="single" w:sz="4" w:space="0" w:color="000000"/>
              <w:right w:val="single" w:sz="4" w:space="0" w:color="000000"/>
            </w:tcBorders>
            <w:shd w:val="clear" w:color="auto" w:fill="auto"/>
            <w:vAlign w:val="center"/>
          </w:tcPr>
          <w:p>
            <w:pPr>
              <w:widowControl/>
              <w:jc w:val="center"/>
              <w:rPr>
                <w:rFonts w:ascii="Calibri" w:eastAsia="宋体" w:cs="宋体" w:hAnsi="Calibri"/>
                <w:color w:val="000000"/>
                <w:kern w:val="0"/>
                <w:sz w:val="18"/>
                <w:szCs w:val="18"/>
              </w:rPr>
            </w:pPr>
            <w:r>
              <w:rPr>
                <w:rFonts w:ascii="Calibri" w:eastAsia="宋体" w:cs="宋体" w:hAnsi="Calibri"/>
                <w:color w:val="000000"/>
                <w:kern w:val="0"/>
                <w:sz w:val="18"/>
                <w:szCs w:val="18"/>
              </w:rPr>
              <w:t>100%</w:t>
            </w:r>
          </w:p>
        </w:tc>
        <w:tc>
          <w:tcPr>
            <w:tcW w:w="1276" w:type="dxa"/>
            <w:tcBorders>
              <w:top w:val="nil"/>
              <w:left w:val="nil"/>
              <w:bottom w:val="single" w:sz="4" w:space="0" w:color="auto"/>
              <w:right w:val="single" w:sz="4" w:space="0" w:color="auto"/>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w:t>
            </w:r>
          </w:p>
        </w:tc>
      </w:tr>
      <w:tr>
        <w:trPr>
          <w:trHeight w:val="420"/>
        </w:trPr>
        <w:tc>
          <w:tcPr>
            <w:tcW w:w="1843" w:type="dxa"/>
            <w:vMerge/>
            <w:tcBorders>
              <w:top w:val="nil"/>
              <w:left w:val="single" w:sz="4" w:space="0" w:color="auto"/>
              <w:bottom w:val="single" w:sz="4" w:space="0" w:color="000000"/>
              <w:right w:val="nil"/>
            </w:tcBorders>
            <w:vAlign w:val="center"/>
          </w:tc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color w:val="000000"/>
                <w:kern w:val="0"/>
                <w:sz w:val="16"/>
                <w:szCs w:val="16"/>
              </w:rPr>
            </w:pPr>
            <w:r>
              <w:rPr>
                <w:rFonts w:ascii="宋体" w:eastAsia="宋体" w:cs="宋体" w:hint="eastAsia"/>
                <w:color w:val="000000"/>
                <w:kern w:val="0"/>
                <w:sz w:val="16"/>
                <w:szCs w:val="16"/>
              </w:rPr>
              <w:t>总分</w:t>
            </w:r>
          </w:p>
        </w:tc>
        <w:tc>
          <w:tcPr>
            <w:tcW w:w="1276" w:type="dxa"/>
            <w:tcBorders>
              <w:top w:val="nil"/>
              <w:left w:val="nil"/>
              <w:bottom w:val="single" w:sz="4" w:space="0" w:color="auto"/>
              <w:right w:val="single" w:sz="4" w:space="0" w:color="auto"/>
            </w:tcBorders>
            <w:shd w:val="clear" w:color="auto" w:fill="auto"/>
            <w:vAlign w:val="center"/>
          </w:tcPr>
          <w:p>
            <w:pPr>
              <w:widowControl/>
              <w:jc w:val="center"/>
              <w:rPr>
                <w:rFonts w:ascii="Calibri" w:eastAsia="宋体" w:cs="宋体" w:hAnsi="Calibri"/>
                <w:color w:val="000000"/>
                <w:kern w:val="0"/>
                <w:szCs w:val="21"/>
              </w:rPr>
            </w:pPr>
            <w:r>
              <w:rPr>
                <w:rFonts w:ascii="Calibri" w:eastAsia="宋体" w:cs="宋体" w:hAnsi="Calibri"/>
                <w:color w:val="000000"/>
                <w:kern w:val="0"/>
                <w:szCs w:val="21"/>
              </w:rPr>
              <w:t>100</w:t>
            </w:r>
          </w:p>
        </w:tc>
      </w:tr>
      <w:tr>
        <w:trPr>
          <w:trHeight w:val="1215"/>
        </w:trPr>
        <w:tc>
          <w:tcPr>
            <w:tcW w:w="1843" w:type="dxa"/>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eastAsia="宋体" w:cs="宋体"/>
                <w:b/>
                <w:bCs/>
                <w:color w:val="000000"/>
                <w:kern w:val="0"/>
                <w:sz w:val="20"/>
                <w:szCs w:val="20"/>
              </w:rPr>
            </w:pPr>
            <w:r>
              <w:rPr>
                <w:rFonts w:ascii="宋体" w:eastAsia="宋体" w:cs="宋体" w:hint="eastAsia"/>
                <w:b/>
                <w:bCs/>
                <w:color w:val="000000"/>
                <w:kern w:val="0"/>
                <w:sz w:val="20"/>
                <w:szCs w:val="20"/>
              </w:rPr>
              <w:t>五、</w:t>
            </w:r>
            <w:r>
              <w:rPr>
                <w:rFonts w:ascii="Calibri" w:eastAsia="宋体" w:cs="宋体" w:hAnsi="Calibri"/>
                <w:b/>
                <w:bCs/>
                <w:color w:val="000000"/>
                <w:kern w:val="0"/>
                <w:sz w:val="20"/>
                <w:szCs w:val="20"/>
              </w:rPr>
              <w:t> </w:t>
            </w:r>
            <w:r>
              <w:rPr>
                <w:rFonts w:ascii="宋体" w:eastAsia="宋体" w:cs="宋体" w:hint="eastAsia"/>
                <w:b/>
                <w:bCs/>
                <w:color w:val="000000"/>
                <w:kern w:val="0"/>
                <w:sz w:val="20"/>
                <w:szCs w:val="20"/>
              </w:rPr>
              <w:t>存在问题、原因及下一步整改措施</w:t>
            </w:r>
          </w:p>
        </w:tc>
        <w:tc>
          <w:tcPr>
            <w:tcW w:w="7938" w:type="dxa"/>
            <w:gridSpan w:val="11"/>
            <w:tcBorders>
              <w:top w:val="single" w:sz="4" w:space="0" w:color="auto"/>
              <w:left w:val="nil"/>
              <w:bottom w:val="single" w:sz="4" w:space="0" w:color="000000"/>
              <w:right w:val="single" w:sz="4" w:space="0" w:color="000000"/>
            </w:tcBorders>
            <w:shd w:val="clear" w:color="auto" w:fill="auto"/>
            <w:vAlign w:val="center"/>
          </w:tcPr>
          <w:p>
            <w:pPr>
              <w:widowControl/>
              <w:jc w:val="left"/>
              <w:rPr>
                <w:rFonts w:ascii="宋体" w:eastAsia="宋体" w:cs="宋体"/>
                <w:color w:val="000000"/>
                <w:kern w:val="0"/>
                <w:sz w:val="16"/>
                <w:szCs w:val="16"/>
              </w:rPr>
            </w:pPr>
            <w:r>
              <w:rPr>
                <w:rFonts w:ascii="宋体" w:eastAsia="宋体" w:cs="宋体" w:hint="eastAsia"/>
                <w:color w:val="000000"/>
                <w:kern w:val="0"/>
                <w:sz w:val="16"/>
                <w:szCs w:val="16"/>
              </w:rPr>
              <w:t>存在问题：内控管理制度不够完善，不够系统，需进一步完善和加强。具体建议：切实加强组织领导，进一步强化机关绩效管理理念，健全完善制度办法。</w:t>
            </w:r>
          </w:p>
        </w:tc>
      </w:tr>
    </w:tbl>
    <w:p>
      <w:pPr>
        <w:keepNext/>
        <w:keepLines/>
        <w:widowControl w:val="0"/>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七、其他重要事项的说明</w:t>
      </w:r>
    </w:p>
    <w:p>
      <w:pPr>
        <w:keepNext/>
        <w:keepLines/>
        <w:widowControl w:val="0"/>
        <w:snapToGrid w:val="0"/>
        <w:spacing w:line="580" w:lineRule="exact"/>
        <w:ind w:firstLineChars="200" w:firstLine="640"/>
        <w:outlineLvl w:val="2"/>
        <w:rPr>
          <w:rFonts w:ascii="楷体_GB2312" w:eastAsia="楷体_GB2312" w:cs="DengXian-Bold"/>
          <w:b/>
          <w:bCs/>
          <w:sz w:val="32"/>
          <w:szCs w:val="32"/>
        </w:rPr>
      </w:pPr>
      <w:r>
        <w:rPr>
          <w:rFonts w:ascii="楷体_GB2312" w:eastAsia="楷体_GB2312" w:cs="DengXian-Bold" w:hint="eastAsia"/>
          <w:b/>
          <w:bCs/>
          <w:sz w:val="32"/>
          <w:szCs w:val="32"/>
        </w:rPr>
        <w:t>（一）机关运行经费情况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本部门2019年度机关运行经费支出46.89万元，比2018年度减少26.04万元，降低35.7%。</w:t>
      </w:r>
      <w:r>
        <w:rPr>
          <w:rFonts w:ascii="仿宋_GB2312" w:eastAsia="仿宋_GB2312" w:cs="DengXian-Regular"/>
          <w:sz w:val="32"/>
          <w:szCs w:val="32"/>
        </w:rPr>
        <w:t>比年初预算减少0.1万元，降低0.21%，</w:t>
      </w:r>
      <w:r>
        <w:rPr>
          <w:rFonts w:ascii="仿宋_GB2312" w:eastAsia="仿宋_GB2312" w:cs="DengXian-Regular" w:hint="eastAsia"/>
          <w:sz w:val="32"/>
          <w:szCs w:val="32"/>
        </w:rPr>
        <w:t>主要原因是严格控制和压缩经费支出。</w:t>
      </w:r>
    </w:p>
    <w:p>
      <w:pPr>
        <w:keepNext/>
        <w:keepLines/>
        <w:widowControl w:val="0"/>
        <w:snapToGrid w:val="0"/>
        <w:spacing w:line="580" w:lineRule="exact"/>
        <w:ind w:firstLineChars="200" w:firstLine="640"/>
        <w:outlineLvl w:val="2"/>
        <w:rPr>
          <w:rFonts w:ascii="楷体_GB2312" w:eastAsia="楷体_GB2312" w:cs="DengXian-Bold"/>
          <w:b/>
          <w:bCs/>
          <w:sz w:val="32"/>
          <w:szCs w:val="32"/>
        </w:rPr>
      </w:pPr>
      <w:r>
        <w:rPr>
          <w:rFonts w:ascii="楷体_GB2312" w:eastAsia="楷体_GB2312" w:cs="DengXian-Bold" w:hint="eastAsia"/>
          <w:b/>
          <w:bCs/>
          <w:sz w:val="32"/>
          <w:szCs w:val="32"/>
        </w:rPr>
        <w:t>（二）政府采购情况</w:t>
      </w:r>
    </w:p>
    <w:p>
      <w:pPr>
        <w:snapToGrid w:val="0"/>
        <w:spacing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本部门2019年度政府采购支出总额0万元，未发生政府采购支出；与年初预算持平；与2018年度决算持平。</w:t>
      </w:r>
    </w:p>
    <w:p>
      <w:pPr>
        <w:keepNext/>
        <w:keepLines/>
        <w:widowControl w:val="0"/>
        <w:snapToGrid w:val="0"/>
        <w:spacing w:line="580" w:lineRule="exact"/>
        <w:ind w:firstLineChars="200" w:firstLine="640"/>
        <w:outlineLvl w:val="2"/>
        <w:rPr>
          <w:rFonts w:ascii="楷体_GB2312" w:eastAsia="楷体_GB2312" w:cs="DengXian-Bold"/>
          <w:b/>
          <w:bCs/>
          <w:sz w:val="32"/>
          <w:szCs w:val="32"/>
        </w:rPr>
      </w:pPr>
      <w:r>
        <w:rPr>
          <w:rFonts w:ascii="楷体_GB2312" w:eastAsia="楷体_GB2312" w:cs="DengXian-Bold" w:hint="eastAsia"/>
          <w:b/>
          <w:bCs/>
          <w:sz w:val="32"/>
          <w:szCs w:val="32"/>
        </w:rPr>
        <w:t>（三）国有资产占用情况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截至2019年12月31日，本部门共有车辆2辆，与上年无增减变动。其中，机要通信用车1辆，执法执勤用车1辆。</w:t>
      </w:r>
    </w:p>
    <w:p>
      <w:pPr>
        <w:pageBreakBefore w:val="0"/>
        <w:widowControl w:val="0"/>
        <w:kinsoku/>
        <w:wordWrap/>
        <w:overflowPunct/>
        <w:topLinePunct w:val="0"/>
        <w:autoSpaceDE/>
        <w:autoSpaceDN/>
        <w:bidi w:val="0"/>
        <w:adjustRightInd w:val="0"/>
        <w:snapToGrid w:val="0"/>
        <w:spacing w:after="0" w:line="580" w:lineRule="exact"/>
        <w:ind w:firstLineChars="200" w:firstLine="640"/>
        <w:textAlignment w:val="auto"/>
        <w:rPr>
          <w:rFonts w:ascii="仿宋_GB2312" w:eastAsia="仿宋_GB2312" w:cs="DengXian-Regular" w:hint="eastAsia"/>
          <w:sz w:val="32"/>
          <w:szCs w:val="32"/>
          <w:lang w:eastAsia="zh-CN"/>
        </w:rPr>
      </w:pPr>
      <w:r>
        <w:rPr>
          <w:rFonts w:ascii="仿宋_GB2312" w:eastAsia="仿宋_GB2312" w:cs="DengXian-Regular" w:hint="eastAsia"/>
          <w:sz w:val="32"/>
          <w:szCs w:val="32"/>
          <w:lang w:eastAsia="zh-CN"/>
        </w:rPr>
        <w:t>单位</w:t>
      </w:r>
      <w:r>
        <w:rPr>
          <w:rFonts w:ascii="仿宋_GB2312" w:eastAsia="仿宋_GB2312" w:cs="DengXian-Regular"/>
          <w:sz w:val="32"/>
          <w:szCs w:val="32"/>
          <w:lang w:eastAsia="zh-CN"/>
        </w:rPr>
        <w:t>无</w:t>
      </w:r>
      <w:r>
        <w:rPr>
          <w:rFonts w:ascii="仿宋_GB2312" w:eastAsia="仿宋_GB2312" w:cs="DengXian-Regular" w:hint="eastAsia"/>
          <w:sz w:val="32"/>
          <w:szCs w:val="32"/>
          <w:lang w:eastAsia="zh-CN"/>
        </w:rPr>
        <w:t>价值50万元以上</w:t>
      </w:r>
      <w:r>
        <w:rPr>
          <w:rFonts w:ascii="仿宋_GB2312" w:eastAsia="仿宋_GB2312" w:cs="DengXian-Regular"/>
          <w:sz w:val="32"/>
          <w:szCs w:val="32"/>
          <w:lang w:eastAsia="zh-CN"/>
        </w:rPr>
        <w:t>的</w:t>
      </w:r>
      <w:r>
        <w:rPr>
          <w:rFonts w:ascii="仿宋_GB2312" w:eastAsia="仿宋_GB2312" w:cs="DengXian-Regular" w:hint="eastAsia"/>
          <w:sz w:val="32"/>
          <w:szCs w:val="32"/>
          <w:lang w:val="en-US" w:eastAsia="zh-CN"/>
        </w:rPr>
        <w:t>通用</w:t>
      </w:r>
      <w:r>
        <w:rPr>
          <w:rFonts w:ascii="仿宋_GB2312" w:eastAsia="仿宋_GB2312" w:cs="DengXian-Regular" w:hint="eastAsia"/>
          <w:sz w:val="32"/>
          <w:szCs w:val="32"/>
          <w:lang w:eastAsia="zh-CN"/>
        </w:rPr>
        <w:t>设备，与上年持平，无增减变化</w:t>
      </w:r>
      <w:r>
        <w:rPr>
          <w:rFonts w:ascii="仿宋_GB2312" w:eastAsia="仿宋_GB2312" w:cs="DengXian-Regular"/>
          <w:sz w:val="32"/>
          <w:szCs w:val="32"/>
          <w:lang w:val="en-US" w:eastAsia="zh-CN"/>
        </w:rPr>
        <w:t>；</w:t>
      </w:r>
      <w:r>
        <w:rPr>
          <w:rFonts w:ascii="仿宋_GB2312" w:eastAsia="仿宋_GB2312" w:cs="DengXian-Regular" w:hint="eastAsia"/>
          <w:sz w:val="32"/>
          <w:szCs w:val="32"/>
          <w:lang w:eastAsia="zh-CN"/>
        </w:rPr>
        <w:t>单位</w:t>
      </w:r>
      <w:r>
        <w:rPr>
          <w:rFonts w:ascii="仿宋_GB2312" w:eastAsia="仿宋_GB2312" w:cs="DengXian-Regular"/>
          <w:sz w:val="32"/>
          <w:szCs w:val="32"/>
          <w:lang w:eastAsia="zh-CN"/>
        </w:rPr>
        <w:t>无</w:t>
      </w:r>
      <w:r>
        <w:rPr>
          <w:rFonts w:ascii="仿宋_GB2312" w:eastAsia="仿宋_GB2312" w:cs="DengXian-Regular" w:hint="eastAsia"/>
          <w:sz w:val="32"/>
          <w:szCs w:val="32"/>
          <w:lang w:eastAsia="zh-CN"/>
        </w:rPr>
        <w:t>价值100万元以上</w:t>
      </w:r>
      <w:r>
        <w:rPr>
          <w:rFonts w:ascii="仿宋_GB2312" w:eastAsia="仿宋_GB2312" w:cs="DengXian-Regular" w:hint="eastAsia"/>
          <w:sz w:val="32"/>
          <w:szCs w:val="32"/>
          <w:lang w:val="en-US" w:eastAsia="zh-CN"/>
        </w:rPr>
        <w:t>专用</w:t>
      </w:r>
      <w:r>
        <w:rPr>
          <w:rFonts w:ascii="仿宋_GB2312" w:eastAsia="仿宋_GB2312" w:cs="DengXian-Regular" w:hint="eastAsia"/>
          <w:sz w:val="32"/>
          <w:szCs w:val="32"/>
          <w:lang w:eastAsia="zh-CN"/>
        </w:rPr>
        <w:t>设备，与上年持平，无增减变化。</w:t>
      </w:r>
    </w:p>
    <w:p>
      <w:pPr>
        <w:keepNext/>
        <w:keepLines/>
        <w:widowControl w:val="0"/>
        <w:snapToGrid w:val="0"/>
        <w:spacing w:line="580" w:lineRule="exact"/>
        <w:ind w:firstLineChars="200" w:firstLine="640"/>
        <w:outlineLvl w:val="2"/>
        <w:rPr>
          <w:rFonts w:ascii="楷体_GB2312" w:eastAsia="楷体_GB2312" w:cs="DengXian-Bold"/>
          <w:b/>
          <w:bCs/>
          <w:sz w:val="32"/>
          <w:szCs w:val="32"/>
        </w:rPr>
      </w:pPr>
      <w:bookmarkStart w:id="0" w:name="_GoBack"/>
      <w:bookmarkEnd w:id="0"/>
      <w:r>
        <w:rPr>
          <w:rFonts w:ascii="楷体_GB2312" w:eastAsia="楷体_GB2312" w:cs="DengXian-Bold" w:hint="eastAsia"/>
          <w:b/>
          <w:bCs/>
          <w:sz w:val="32"/>
          <w:szCs w:val="32"/>
        </w:rPr>
        <w:t>（四）其他需要说明的情况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2019年度政府性基金预算财政拨款、国有资本经营预算财政拨款、政府采购无收支及结转结余情况，故政府性基金预算财政拨款收入支出决算表、国有资本经营预算财政拨款支出决算表、政府采购情况表以空表列示。</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b/>
          <w:bCs/>
          <w:kern w:val="0"/>
          <w:sz w:val="44"/>
          <w:szCs w:val="44"/>
        </w:rPr>
        <w:sectPr>
          <w:type w:val="continuous"/>
          <w:pgSz w:w="11906" w:h="16838"/>
          <w:pgMar w:top="2098" w:right="1474" w:bottom="1984" w:left="1588" w:header="851" w:footer="992" w:gutter="0"/>
          <w:pgNumType w:fmt="numberInDash"/>
          <w:docGrid w:type="lines" w:linePitch="312" w:charSpace="0"/>
        </w:sectPr>
      </w:pPr>
    </w:p>
    <w:p>
      <w:pPr>
        <w:jc w:val="center"/>
        <w:rPr>
          <w:rFonts w:ascii="黑体" w:eastAsia="黑体" w:cs="黑体"/>
          <w:sz w:val="56"/>
          <w:szCs w:val="72"/>
        </w:rPr>
      </w:pPr>
    </w:p>
    <w:p>
      <w:pPr>
        <w:jc w:val="center"/>
        <w:rPr>
          <w:rFonts w:ascii="黑体" w:eastAsia="黑体" w:cs="黑体"/>
          <w:sz w:val="56"/>
          <w:szCs w:val="72"/>
        </w:rPr>
        <w:sectPr>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sz w:val="56"/>
          <w:szCs w:val="72"/>
        </w:rPr>
        <w:sectPr>
          <w:headerReference w:type="default" r:id="rId21"/>
          <w:headerReference w:type="first" r:id="rId22"/>
          <w:footerReference w:type="default" r:id="rId23"/>
          <w:footerReference w:type="first" r:id="rId24"/>
          <w:type w:val="continuous"/>
          <w:pgSz w:w="11906" w:h="16838"/>
          <w:pgMar w:top="2041" w:right="1531" w:bottom="2041" w:left="1531" w:header="851" w:footer="992" w:gutter="0"/>
          <w:pgNumType w:fmt="numberInDash"/>
          <w:titlePg/>
          <w:docGrid w:type="lines" w:linePitch="312" w:charSpace="0"/>
        </w:sectPr>
      </w:pPr>
      <w:r>
        <w:rPr>
          <w:rFonts w:ascii="黑体" w:eastAsia="黑体" w:cs="黑体"/>
          <w:sz w:val="56"/>
          <w:szCs w:val="72"/>
        </w:rPr>
        <w:br w:type="page"/>
      </w:r>
    </w:p>
    <w:p>
      <w:pPr>
        <w:rPr>
          <w:rFonts w:ascii="黑体" w:eastAsia="黑体" w:cs="黑体"/>
          <w:sz w:val="56"/>
          <w:szCs w:val="72"/>
        </w:rPr>
      </w:pPr>
    </w:p>
    <w:p>
      <w:pPr>
        <w:jc w:val="center"/>
        <w:rPr>
          <w:rFonts w:ascii="黑体" w:eastAsia="黑体" w:cs="黑体"/>
          <w:sz w:val="56"/>
          <w:szCs w:val="72"/>
        </w:rPr>
      </w:pPr>
    </w:p>
    <w:p>
      <w:pPr>
        <w:jc w:val="center"/>
        <w:rPr>
          <w:rFonts w:ascii="黑体" w:eastAsia="黑体" w:cs="黑体"/>
          <w:sz w:val="56"/>
          <w:szCs w:val="72"/>
        </w:rPr>
      </w:pPr>
    </w:p>
    <w:p>
      <w:pPr>
        <w:jc w:val="center"/>
        <w:rPr>
          <w:sz w:val="72"/>
        </w:rPr>
      </w:pPr>
      <w:r>
        <w:rPr>
          <w:sz w:val="72"/>
        </w:rPr>
        <mc:AlternateContent>
          <mc:Choice Requires="wps">
            <w:drawing>
              <wp:anchor distT="0" distB="0" distL="114298" distR="114298" simplePos="0" relativeHeight="77"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50" name="_x0000_s1029"/>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51">
                        <w:txbxContent>
                          <w:p>
                            <w:pPr>
                              <w:widowControl/>
                              <w:jc w:val="center"/>
                            </w:pPr>
                            <w:r>
                              <w:rPr>
                                <w:rFonts w:ascii="黑体" w:eastAsia="黑体" w:cs="黑体" w:hint="eastAsia"/>
                                <w:color w:val="000000"/>
                                <w:sz w:val="90"/>
                                <w:szCs w:val="90"/>
                              </w:rPr>
                              <w:t>第三部分 相关名词解释</w:t>
                            </w:r>
                          </w:p>
                        </w:txbxContent>
                      </wps:txbx>
                      <wps:bodyPr vert="horz" wrap="square" lIns="91440" tIns="45720" rIns="91440" bIns="45720" anchor="ctr" anchorCtr="0" upright="1">
                        <a:noAutofit/>
                      </wps:bodyPr>
                    </wps:wsp>
                  </a:graphicData>
                </a:graphic>
              </wp:anchor>
            </w:drawing>
          </mc:Choice>
          <mc:Fallback>
            <w:pict>
              <v:shape type="#_x0000_t202" id="_x0000_s1029 152" o:spid="_x0000_s152" fillcolor="#FFD966" stroked="t" strokeweight="0.5pt" style="position:absolute;margin-left:-80.45pt;margin-top:34.8pt;width:613.65pt;height:263.1pt;z-index:77;mso-position-horizontal:absolute;mso-position-vertical:absolute;mso-wrap-distance-left:8.999863pt;mso-wrap-distance-right:8.999863pt;mso-wrap-style:square;">
                <v:fill r:id="rId26" o:title="5%" color2="#FFFFFF" type="pattern"/>
                <v:stroke color="#FFD966"/>
                <v:textbox id="858" inset="2.54mm,1.27mm,2.54mm,1.27mm" o:insetmode="custom" style="layout-flow:horizontal;v-text-anchor:middle;">
                  <w:txbxContent>
                    <w:p>
                      <w:pPr>
                        <w:widowControl/>
                        <w:jc w:val="center"/>
                      </w:pPr>
                      <w:r>
                        <w:rPr>
                          <w:rFonts w:ascii="黑体" w:eastAsia="黑体" w:cs="黑体" w:hint="eastAsia"/>
                          <w:color w:val="000000"/>
                          <w:sz w:val="90"/>
                          <w:szCs w:val="90"/>
                        </w:rPr>
                        <w:t>第三部分 相关名词解释</w:t>
                      </w:r>
                    </w:p>
                  </w:txbxContent>
                </v:textbox>
              </v:shape>
            </w:pict>
          </mc:Fallback>
        </mc:AlternateContent>
      </w:r>
    </w:p>
    <w:p/>
    <w:p/>
    <w:p/>
    <w:p/>
    <w:p/>
    <w:p/>
    <w:p/>
    <w:p/>
    <w:p/>
    <w:p/>
    <w:p/>
    <w:p/>
    <w:p/>
    <w:p>
      <w:pPr>
        <w:tabs>
          <w:tab w:val="left" w:pos="886"/>
        </w:tabs>
        <w:jc w:val="left"/>
        <w:sectPr>
          <w:headerReference w:type="first" r:id="rId25"/>
          <w:pgSz w:w="11906" w:h="16838"/>
          <w:pgMar w:top="2041" w:right="1531" w:bottom="2041" w:left="1531" w:header="851" w:footer="992" w:gutter="0"/>
          <w:pgNumType w:fmt="numberInDash"/>
          <w:titlePg/>
          <w:docGrid w:type="lines" w:linePitch="312" w:charSpace="0"/>
        </w:sectPr>
      </w:pPr>
    </w:p>
    <w:p>
      <w:pPr>
        <w:rPr>
          <w:rFonts w:ascii="仿宋_GB2312" w:eastAsia="仿宋_GB2312" w:cs="ArialUnicodeMS"/>
          <w:sz w:val="32"/>
          <w:szCs w:val="32"/>
          <w:highlight w:val="yellow"/>
        </w:rPr>
      </w:pPr>
      <w:r>
        <w:rPr>
          <w:rFonts w:ascii="仿宋_GB2312" w:eastAsia="仿宋_GB2312" w:cs="ArialUnicodeMS" w:hint="eastAsia"/>
          <w:sz w:val="32"/>
          <w:szCs w:val="32"/>
          <w:highlight w:val="yellow"/>
        </w:rPr>
        <w:br w:type="page"/>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eastAsia="仿宋_GB2312" w:cs="ArialUnicodeMS"/>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p/>
    <w:p/>
    <w:p>
      <w:pPr>
        <w:jc w:val="left"/>
        <w:sectPr>
          <w:headerReference w:type="default" r:id="rId27"/>
          <w:type w:val="continuous"/>
          <w:pgSz w:w="11906" w:h="16838"/>
          <w:pgMar w:top="2098" w:right="1474" w:bottom="1985" w:left="1588" w:header="851" w:footer="992" w:gutter="0"/>
          <w:pgNumType w:fmt="numberInDash"/>
          <w:docGrid w:type="lines" w:linePitch="312" w:charSpace="0"/>
        </w:sectPr>
      </w:pPr>
    </w:p>
    <w:p>
      <w:pPr>
        <w:tabs>
          <w:tab w:val="left" w:pos="235"/>
        </w:tabs>
        <w:jc w:val="left"/>
        <w:sectPr>
          <w:pgSz w:w="11906" w:h="16838"/>
          <w:pgMar w:top="2098" w:right="1474" w:bottom="1985" w:left="1588" w:header="851" w:footer="992" w:gutter="0"/>
          <w:pgNumType w:fmt="numberInDash"/>
          <w:docGrid w:type="lines" w:linePitch="312" w:charSpace="0"/>
        </w:sectPr>
      </w:pPr>
      <w:r>
        <w:rPr>
          <w:sz w:val="72"/>
        </w:rPr>
        <mc:AlternateContent>
          <mc:Choice Requires="wps">
            <w:drawing>
              <wp:anchor distT="0" distB="0" distL="114298" distR="114298" simplePos="0" relativeHeight="4" behindDoc="1" locked="0" layoutInCell="1" hidden="0" allowOverlap="1">
                <wp:simplePos x="0" y="0"/>
                <wp:positionH relativeFrom="column">
                  <wp:posOffset>-1042035</wp:posOffset>
                </wp:positionH>
                <wp:positionV relativeFrom="paragraph">
                  <wp:posOffset>1725295</wp:posOffset>
                </wp:positionV>
                <wp:extent cx="7793355" cy="3341370"/>
                <wp:effectExtent l="0" t="0" r="0" b="0"/>
                <wp:wrapNone/>
                <wp:docPr id="154" name="_x0000_s1028"/>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55">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wps:txbx>
                      <wps:bodyPr vert="horz" wrap="square" lIns="91440" tIns="45720" rIns="91440" bIns="45720" anchor="ctr" anchorCtr="0" upright="1">
                        <a:noAutofit/>
                      </wps:bodyPr>
                    </wps:wsp>
                  </a:graphicData>
                </a:graphic>
              </wp:anchor>
            </w:drawing>
          </mc:Choice>
          <mc:Fallback>
            <w:pict>
              <v:shape type="#_x0000_t202" id="_x0000_s1028 156" o:spid="_x0000_s156" fillcolor="#FFD966" stroked="t" strokeweight="0.5pt" style="position:absolute;margin-left:-82.05pt;margin-top:135.85pt;width:613.65pt;height:263.1pt;z-index:-41;mso-position-horizontal:absolute;mso-position-vertical:absolute;mso-wrap-distance-left:8.999863pt;mso-wrap-distance-right:8.999863pt;mso-wrap-style:square;">
                <v:fill r:id="rId28" o:title="5%" color2="#FFFFFF" type="pattern"/>
                <v:stroke color="#FFD966"/>
                <v:textbox id="859"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v:textbox>
              </v:shape>
            </w:pict>
          </mc:Fallback>
        </mc:AlternateContent>
      </w:r>
    </w:p>
    <w:p>
      <w:pPr>
        <w:tabs>
          <w:tab w:val="left" w:pos="886"/>
        </w:tabs>
        <w:jc w:val="left"/>
      </w:pPr>
    </w:p>
    <w:p>
      <w:pPr>
        <w:jc w:val="left"/>
      </w:pPr>
    </w:p>
    <w:tbl>
      <w:tblPr>
        <w:tblpPr w:leftFromText="180" w:rightFromText="180" w:vertAnchor="text" w:horzAnchor="page" w:tblpXSpec="center" w:tblpY="31"/>
        <w:tblOverlap w:val="never"/>
        <w:tblW w:w="951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236"/>
        <w:gridCol w:w="731"/>
        <w:gridCol w:w="691"/>
        <w:gridCol w:w="3474"/>
        <w:gridCol w:w="541"/>
        <w:gridCol w:w="844"/>
      </w:tblGrid>
      <w:tr>
        <w:trPr>
          <w:trHeight w:val="489"/>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trPr>
          <w:trHeight w:val="205"/>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trPr>
          <w:trHeight w:val="421"/>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770"/>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497.18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429.21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182"/>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276.51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22.9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17.42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497.18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497.19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0.01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497.19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497.19　</w:t>
            </w:r>
          </w:p>
        </w:tc>
      </w:tr>
      <w:tr>
        <w:trPr>
          <w:trHeight w:val="213"/>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bl>
    <w:tbl>
      <w:tblPr>
        <w:jc w:val="center"/>
        <w:tblW w:w="958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745"/>
        <w:gridCol w:w="46"/>
        <w:gridCol w:w="46"/>
        <w:gridCol w:w="3230"/>
        <w:gridCol w:w="742"/>
        <w:gridCol w:w="742"/>
        <w:gridCol w:w="742"/>
        <w:gridCol w:w="742"/>
        <w:gridCol w:w="742"/>
        <w:gridCol w:w="742"/>
        <w:gridCol w:w="1062"/>
      </w:tblGrid>
      <w:tr>
        <w:trPr>
          <w:trHeight w:val="670"/>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trPr>
          <w:trHeight w:val="357"/>
        </w:trPr>
        <w:tc>
          <w:tcPr>
            <w:tcW w:w="74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23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80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trPr>
          <w:trHeight w:val="357"/>
        </w:trPr>
        <w:tc>
          <w:tcPr>
            <w:tcW w:w="745"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23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546"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85"/>
        </w:trPr>
        <w:tc>
          <w:tcPr>
            <w:tcW w:w="40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100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trPr>
          <w:trHeight w:val="380"/>
        </w:trPr>
        <w:tc>
          <w:tcPr>
            <w:tcW w:w="112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23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0"/>
        </w:trPr>
        <w:tc>
          <w:tcPr>
            <w:tcW w:w="112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23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0"/>
        </w:trPr>
        <w:tc>
          <w:tcPr>
            <w:tcW w:w="112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23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5"/>
        </w:trPr>
        <w:tc>
          <w:tcPr>
            <w:tcW w:w="406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10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trPr>
          <w:trHeight w:val="385"/>
        </w:trPr>
        <w:tc>
          <w:tcPr>
            <w:tcW w:w="406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497.18</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497.18</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201</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一般公共服务支出</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20103</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政府办公厅（室）及相关机构事务</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2010308</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信访事务</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b/>
                <w:bCs/>
                <w:color w:val="000000"/>
                <w:szCs w:val="21"/>
              </w:rPr>
            </w:pPr>
            <w:r>
              <w:rPr>
                <w:rFonts w:ascii="宋体" w:cs="宋体" w:hAnsi="宋体" w:hint="eastAsia"/>
                <w:color w:val="000000"/>
                <w:sz w:val="20"/>
                <w:szCs w:val="20"/>
              </w:rPr>
              <w:t>208</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社会保障和就业支出</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20805</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 w:val="20"/>
                <w:szCs w:val="20"/>
              </w:rPr>
            </w:pPr>
            <w:r>
              <w:rPr>
                <w:rFonts w:ascii="宋体" w:cs="宋体" w:hAnsi="宋体" w:hint="eastAsia"/>
                <w:color w:val="000000"/>
                <w:sz w:val="20"/>
                <w:szCs w:val="20"/>
              </w:rPr>
              <w:t>行政事业单位离退休</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2080501</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归口管理的行政单位离退休</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2.54</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2.54</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2080505</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机关事业单位基本养老保险缴费支出</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25.11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25.11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210</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卫生健康支出</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21011</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行政事业单位医疗</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2101101</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行政单位医疗</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10.11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10.11</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2101103</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 w:val="20"/>
                <w:szCs w:val="20"/>
              </w:rPr>
            </w:pPr>
            <w:r>
              <w:rPr>
                <w:rFonts w:ascii="宋体" w:cs="宋体" w:hAnsi="宋体" w:hint="eastAsia"/>
                <w:color w:val="000000"/>
                <w:sz w:val="20"/>
                <w:szCs w:val="20"/>
              </w:rPr>
              <w:t>公务员医疗补助</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12.79</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12.79</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221</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住房保障支出</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22102</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住房改革支出</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83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2210201</w:t>
            </w:r>
          </w:p>
        </w:tc>
        <w:tc>
          <w:tcPr>
            <w:tcW w:w="32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住房公积金</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tcW w:w="9581"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tbl>
      <w:tblPr>
        <w:jc w:val="center"/>
        <w:tblW w:w="9943"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62"/>
        <w:gridCol w:w="342"/>
        <w:gridCol w:w="50"/>
        <w:gridCol w:w="53"/>
        <w:gridCol w:w="2815"/>
        <w:gridCol w:w="850"/>
        <w:gridCol w:w="993"/>
        <w:gridCol w:w="992"/>
        <w:gridCol w:w="850"/>
        <w:gridCol w:w="993"/>
        <w:gridCol w:w="1143"/>
      </w:tblGrid>
      <w:tr>
        <w:trPr>
          <w:trHeight w:val="612"/>
        </w:trPr>
        <w:tc>
          <w:tcPr>
            <w:tcW w:w="9943"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trPr>
          <w:trHeight w:val="313"/>
        </w:trPr>
        <w:tc>
          <w:tcPr>
            <w:tcW w:w="120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81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8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8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43"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trPr>
          <w:trHeight w:val="313"/>
        </w:trPr>
        <w:tc>
          <w:tcPr>
            <w:tcW w:w="120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81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8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8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13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23"/>
        </w:trPr>
        <w:tc>
          <w:tcPr>
            <w:tcW w:w="412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8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99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9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8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99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14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9"/>
        </w:trPr>
        <w:tc>
          <w:tcPr>
            <w:tcW w:w="86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260" w:type="dxa"/>
            <w:gridSpan w:val="4"/>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9"/>
        </w:trPr>
        <w:tc>
          <w:tcPr>
            <w:tcW w:w="86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260"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9"/>
        </w:trPr>
        <w:tc>
          <w:tcPr>
            <w:tcW w:w="86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260"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3"/>
        </w:trPr>
        <w:tc>
          <w:tcPr>
            <w:tcW w:w="41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1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23"/>
        </w:trPr>
        <w:tc>
          <w:tcPr>
            <w:tcW w:w="41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497.19</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350.05</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147.14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201</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一般公共服务支出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429.22</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282.08</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147.14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20103</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政府办公厅（室）及相关机构事务</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429.22</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282.08</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147.14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2010308</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信访事务</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429.22</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282.08</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147.14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b/>
                <w:bCs/>
                <w:color w:val="000000"/>
                <w:szCs w:val="21"/>
              </w:rPr>
            </w:pPr>
            <w:r>
              <w:rPr>
                <w:rFonts w:ascii="宋体" w:cs="宋体" w:hAnsi="宋体" w:hint="eastAsia"/>
                <w:color w:val="000000"/>
                <w:sz w:val="20"/>
                <w:szCs w:val="20"/>
              </w:rPr>
              <w:t>208</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社会保障和就业支出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20805</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 w:val="20"/>
                <w:szCs w:val="20"/>
              </w:rPr>
            </w:pPr>
            <w:r>
              <w:rPr>
                <w:rFonts w:ascii="宋体" w:cs="宋体" w:hAnsi="宋体" w:hint="eastAsia"/>
                <w:color w:val="000000"/>
                <w:sz w:val="20"/>
                <w:szCs w:val="20"/>
              </w:rPr>
              <w:t>行政事业单位离退休</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2080501</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归口管理的行政单位离退休</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2.54</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2.54</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2080505</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机关事业单位基本养老保险缴费支出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25.11</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25.11</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210</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卫生健康支出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21011</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行政事业单位医疗</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2101101</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行政单位医疗</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10.11</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10.11</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2101103</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 w:val="20"/>
                <w:szCs w:val="20"/>
              </w:rPr>
            </w:pPr>
            <w:r>
              <w:rPr>
                <w:rFonts w:ascii="宋体" w:cs="宋体" w:hAnsi="宋体" w:hint="eastAsia"/>
                <w:color w:val="000000"/>
                <w:sz w:val="20"/>
                <w:szCs w:val="20"/>
              </w:rPr>
              <w:t>公务员医疗补助</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12.79</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12.79</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221</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住房保障支出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22102</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住房改革支出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8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2210201</w:t>
            </w:r>
          </w:p>
        </w:tc>
        <w:tc>
          <w:tcPr>
            <w:tcW w:w="32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住房公积金</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9943"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
        <w:br w:type="page"/>
      </w:r>
    </w:p>
    <w:tbl>
      <w:tblPr>
        <w:jc w:val="center"/>
        <w:tblW w:w="999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168"/>
        <w:gridCol w:w="6"/>
        <w:gridCol w:w="67"/>
        <w:gridCol w:w="50"/>
        <w:gridCol w:w="1631"/>
        <w:gridCol w:w="425"/>
        <w:gridCol w:w="705"/>
        <w:gridCol w:w="518"/>
        <w:gridCol w:w="1701"/>
        <w:gridCol w:w="684"/>
        <w:gridCol w:w="507"/>
        <w:gridCol w:w="711"/>
        <w:gridCol w:w="83"/>
        <w:gridCol w:w="767"/>
        <w:gridCol w:w="800"/>
        <w:gridCol w:w="167"/>
      </w:tblGrid>
      <w:tr>
        <w:trPr>
          <w:trHeight w:val="406"/>
          <w:gridAfter w:val="1"/>
          <w:wAfter w:w="167" w:type="dxa"/>
        </w:trPr>
        <w:tc>
          <w:tcPr>
            <w:tcW w:w="9823" w:type="dxa"/>
            <w:gridSpan w:val="15"/>
            <w:tcBorders>
              <w:top w:val="nil"/>
              <w:left w:val="nil"/>
              <w:bottom w:val="nil"/>
              <w:right w:val="nil"/>
            </w:tcBorders>
            <w:shd w:val="clear" w:color="auto" w:fill="auto"/>
            <w:noWrap/>
            <w:tcMar>
              <w:top w:w="15" w:type="dxa"/>
              <w:left w:w="15" w:type="dxa"/>
              <w:right w:w="15" w:type="dxa"/>
            </w:tcMar>
            <w:vAlign w:val="bottom"/>
          </w:tcPr>
          <w:p>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trPr>
          <w:trHeight w:val="90"/>
          <w:gridAfter w:val="1"/>
          <w:wAfter w:w="167" w:type="dxa"/>
        </w:trPr>
        <w:tc>
          <w:tcPr>
            <w:tcW w:w="2922"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903"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361"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trPr>
          <w:trHeight w:val="90"/>
          <w:gridAfter w:val="1"/>
          <w:wAfter w:w="167" w:type="dxa"/>
        </w:trPr>
        <w:tc>
          <w:tcPr>
            <w:tcW w:w="2922" w:type="dxa"/>
            <w:gridSpan w:val="5"/>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903"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361"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90"/>
          <w:gridAfter w:val="1"/>
          <w:wAfter w:w="167" w:type="dxa"/>
        </w:trPr>
        <w:tc>
          <w:tcPr>
            <w:tcW w:w="405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771" w:type="dxa"/>
            <w:gridSpan w:val="8"/>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trPr>
          <w:trHeight w:val="312"/>
          <w:gridAfter w:val="1"/>
          <w:wAfter w:w="167" w:type="dxa"/>
        </w:trPr>
        <w:tc>
          <w:tcPr>
            <w:tcW w:w="2922" w:type="dxa"/>
            <w:gridSpan w:val="5"/>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0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03"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1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0"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8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trPr>
          <w:trHeight w:val="312"/>
          <w:gridAfter w:val="1"/>
          <w:wAfter w:w="167" w:type="dxa"/>
        </w:trPr>
        <w:tc>
          <w:tcPr>
            <w:tcW w:w="2922" w:type="dxa"/>
            <w:gridSpan w:val="5"/>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0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903"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1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85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497.18</w:t>
            </w: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429.21</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429.21</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276.51　</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276.51　</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22.9　</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22.9　</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Cs w:val="21"/>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497.18</w:t>
            </w: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497.19</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497.19</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0.01</w:t>
            </w: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29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7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497.19</w:t>
            </w:r>
          </w:p>
        </w:tc>
        <w:tc>
          <w:tcPr>
            <w:tcW w:w="290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58</w:t>
            </w:r>
          </w:p>
        </w:tc>
        <w:tc>
          <w:tcPr>
            <w:tcW w:w="7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497.19</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497.19</w:t>
            </w:r>
          </w:p>
        </w:tc>
        <w:tc>
          <w:tcPr>
            <w:tcW w:w="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gridAfter w:val="1"/>
          <w:wAfter w:w="167" w:type="dxa"/>
        </w:trPr>
        <w:tc>
          <w:tcPr>
            <w:tcW w:w="9823" w:type="dxa"/>
            <w:gridSpan w:val="15"/>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r>
        <w:trPr>
          <w:trHeight w:val="600"/>
        </w:trPr>
        <w:tc>
          <w:tcPr>
            <w:tcW w:w="9990" w:type="dxa"/>
            <w:gridSpan w:val="1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br w:type="page"/>
            </w:r>
            <w:r>
              <w:rPr>
                <w:rFonts w:ascii="黑体" w:eastAsia="黑体" w:cs="黑体" w:hint="eastAsia"/>
                <w:color w:val="000000"/>
                <w:kern w:val="0"/>
                <w:sz w:val="32"/>
                <w:szCs w:val="32"/>
              </w:rPr>
              <w:t>一般公共预算财政拨款支出决算表</w:t>
            </w:r>
          </w:p>
        </w:tc>
      </w:tr>
      <w:tr>
        <w:trPr>
          <w:trHeight w:val="255"/>
        </w:trPr>
        <w:tc>
          <w:tcPr>
            <w:tcW w:w="117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279"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719" w:type="dxa"/>
            <w:gridSpan w:val="7"/>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trPr>
          <w:trHeight w:val="255"/>
        </w:trPr>
        <w:tc>
          <w:tcPr>
            <w:tcW w:w="117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279"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719" w:type="dxa"/>
            <w:gridSpan w:val="7"/>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4570"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20" w:type="dxa"/>
            <w:gridSpan w:val="8"/>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trPr>
        <w:tc>
          <w:tcPr>
            <w:tcW w:w="116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402" w:type="dxa"/>
            <w:gridSpan w:val="7"/>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985" w:type="dxa"/>
            <w:gridSpan w:val="4"/>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734"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12"/>
        </w:trPr>
        <w:tc>
          <w:tcPr>
            <w:tcW w:w="11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402" w:type="dxa"/>
            <w:gridSpan w:val="7"/>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85"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734"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11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402" w:type="dxa"/>
            <w:gridSpan w:val="7"/>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85"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734"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tcW w:w="4570"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tcW w:w="4570"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497.19</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350.05</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147.14</w:t>
            </w: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201</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一般公共服务支出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429.22</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282.08</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147.14</w:t>
            </w: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20103</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政府办公厅（室）及相关机构事务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429.22</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282.08</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147.14</w:t>
            </w: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2010308</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Cs w:val="21"/>
              </w:rPr>
              <w:t>信访事务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429.22</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282.08</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147.14</w:t>
            </w: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b/>
                <w:bCs/>
                <w:color w:val="000000"/>
                <w:szCs w:val="21"/>
              </w:rPr>
            </w:pPr>
            <w:r>
              <w:rPr>
                <w:rFonts w:ascii="宋体" w:cs="宋体" w:hAnsi="宋体" w:hint="eastAsia"/>
                <w:color w:val="000000"/>
                <w:sz w:val="20"/>
                <w:szCs w:val="20"/>
              </w:rPr>
              <w:t>208</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社会保障和就业支出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20805</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 w:val="20"/>
                <w:szCs w:val="20"/>
              </w:rPr>
            </w:pPr>
            <w:r>
              <w:rPr>
                <w:rFonts w:ascii="宋体" w:cs="宋体" w:hAnsi="宋体" w:hint="eastAsia"/>
                <w:color w:val="000000"/>
                <w:sz w:val="20"/>
                <w:szCs w:val="20"/>
              </w:rPr>
              <w:t>行政事业单位离退休</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27.65</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2080501</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归口管理的行政单位离退休</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2.54</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2.54</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2080505</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机关事业单位基本养老保险缴费支出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25.11</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25.11</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210</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卫生健康支出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21011</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行政事业单位医疗</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22.9</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2101101</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行政单位医疗</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10.11</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10.11</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2101103</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 w:val="20"/>
                <w:szCs w:val="20"/>
              </w:rPr>
            </w:pPr>
            <w:r>
              <w:rPr>
                <w:rFonts w:ascii="宋体" w:cs="宋体" w:hAnsi="宋体" w:hint="eastAsia"/>
                <w:color w:val="000000"/>
                <w:sz w:val="20"/>
                <w:szCs w:val="20"/>
              </w:rPr>
              <w:t>公务员医疗补助</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12.79</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12.79</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Cs w:val="21"/>
              </w:rPr>
            </w:pPr>
            <w:r>
              <w:rPr>
                <w:rFonts w:ascii="宋体" w:cs="宋体" w:hAnsi="宋体" w:hint="eastAsia"/>
                <w:color w:val="000000"/>
                <w:sz w:val="20"/>
                <w:szCs w:val="20"/>
              </w:rPr>
              <w:t>221</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住房保障支出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22102</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住房改革支出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left"/>
              <w:rPr>
                <w:rFonts w:ascii="宋体" w:cs="宋体" w:hAnsi="宋体"/>
                <w:color w:val="000000"/>
                <w:sz w:val="20"/>
                <w:szCs w:val="20"/>
              </w:rPr>
            </w:pPr>
            <w:r>
              <w:rPr>
                <w:rFonts w:ascii="宋体" w:cs="宋体" w:hAnsi="宋体" w:hint="eastAsia"/>
                <w:color w:val="000000"/>
                <w:sz w:val="20"/>
                <w:szCs w:val="20"/>
              </w:rPr>
              <w:t>2210201</w:t>
            </w:r>
          </w:p>
        </w:tc>
        <w:tc>
          <w:tcPr>
            <w:tcW w:w="3402"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40" w:lineRule="atLeast"/>
              <w:jc w:val="center"/>
              <w:rPr>
                <w:rFonts w:ascii="宋体" w:cs="宋体" w:hAnsi="宋体"/>
                <w:color w:val="000000"/>
                <w:szCs w:val="21"/>
              </w:rPr>
            </w:pPr>
            <w:r>
              <w:rPr>
                <w:rFonts w:ascii="宋体" w:cs="宋体" w:hAnsi="宋体" w:hint="eastAsia"/>
                <w:color w:val="000000"/>
                <w:sz w:val="20"/>
                <w:szCs w:val="20"/>
              </w:rPr>
              <w:t>住房公积金</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1985"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17.42</w:t>
            </w:r>
          </w:p>
        </w:tc>
        <w:tc>
          <w:tcPr>
            <w:tcW w:w="17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r>
        <w:br w:type="page"/>
      </w:r>
    </w:p>
    <w:tbl>
      <w:tblPr>
        <w:jc w:val="center"/>
        <w:tblW w:w="10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rPr>
          <w:trHeight w:val="662"/>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cs="Arial" w:hAnsi="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cs="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cs="Arial" w:hAnsi="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cs="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62"/>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trPr>
          <w:trHeight w:val="362"/>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349"/>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295.75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46.89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80.02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1.55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55.88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48.22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44.52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0.98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25.11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3.56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6.88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10.11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10.96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12.8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1.67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17.42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7.41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7.34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10.48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0.18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0.07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1.72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5.68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0.21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17"/>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295.75</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hint="eastAsia"/>
                <w:color w:val="000000"/>
                <w:sz w:val="20"/>
                <w:szCs w:val="20"/>
              </w:rPr>
              <w:t>46.89</w:t>
            </w:r>
          </w:p>
        </w:tc>
      </w:tr>
    </w:tbl>
    <w:p>
      <w:r>
        <w:br w:type="page"/>
      </w:r>
    </w:p>
    <w:tbl>
      <w:tblPr>
        <w:jc w:val="center"/>
        <w:tblW w:w="922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267"/>
        <w:gridCol w:w="1686"/>
        <w:gridCol w:w="1565"/>
        <w:gridCol w:w="1565"/>
        <w:gridCol w:w="1565"/>
        <w:gridCol w:w="1572"/>
      </w:tblGrid>
      <w:tr>
        <w:trPr>
          <w:trHeight w:val="638"/>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trPr>
          <w:trHeight w:val="360"/>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trPr>
          <w:trHeight w:val="360"/>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417"/>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trPr>
          <w:trHeight w:val="417"/>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417"/>
        </w:trPr>
        <w:tc>
          <w:tcPr>
            <w:tcW w:w="1267"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16</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16</w:t>
            </w: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16</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417"/>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417"/>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trPr>
          <w:trHeight w:val="447"/>
        </w:trPr>
        <w:tc>
          <w:tcPr>
            <w:tcW w:w="1267"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9.87</w:t>
            </w:r>
          </w:p>
        </w:tc>
        <w:tc>
          <w:tcPr>
            <w:tcW w:w="168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9.87</w:t>
            </w: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9.87</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r>
        <w:rPr>
          <w:rFonts w:ascii="宋体" w:eastAsia="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rPr>
        <w:tab/>
      </w:r>
      <w:r>
        <w:tab/>
        <w:tab/>
        <w:tab/>
        <w:tab/>
        <w:tab/>
        <w:tab/>
        <w:tab/>
        <w:tab/>
        <w:tab/>
        <w:tab/>
        <w:br w:type="page"/>
      </w:r>
    </w:p>
    <w:tbl>
      <w:tblPr>
        <w:jc w:val="center"/>
        <w:tblW w:w="951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801"/>
        <w:gridCol w:w="49"/>
        <w:gridCol w:w="51"/>
        <w:gridCol w:w="910"/>
        <w:gridCol w:w="1062"/>
        <w:gridCol w:w="1062"/>
        <w:gridCol w:w="1062"/>
        <w:gridCol w:w="1062"/>
        <w:gridCol w:w="1062"/>
        <w:gridCol w:w="2389"/>
      </w:tblGrid>
      <w:tr>
        <w:trPr>
          <w:trHeight w:val="780"/>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trPr>
          <w:trHeight w:val="255"/>
        </w:trPr>
        <w:tc>
          <w:tcPr>
            <w:tcW w:w="80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91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6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6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6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6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45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trPr>
          <w:trHeight w:val="255"/>
        </w:trPr>
        <w:tc>
          <w:tcPr>
            <w:tcW w:w="80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91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6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6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6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06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45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180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91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91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91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tcW w:w="180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23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08"/>
        </w:trPr>
        <w:tc>
          <w:tcPr>
            <w:tcW w:w="180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23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89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9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0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3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widowControl/>
        <w:adjustRightInd w:val="0"/>
        <w:jc w:val="left"/>
        <w:textAlignment w:val="center"/>
        <w:rPr>
          <w:rFonts w:ascii="宋体" w:cs="宋体" w:hAnsi="宋体"/>
          <w:color w:val="000000"/>
          <w:kern w:val="0"/>
          <w:szCs w:val="21"/>
        </w:rPr>
      </w:pPr>
      <w:r>
        <w:rPr>
          <w:rFonts w:ascii="宋体" w:cs="宋体" w:hAnsi="宋体" w:hint="eastAsia"/>
          <w:color w:val="000000"/>
          <w:kern w:val="0"/>
          <w:szCs w:val="21"/>
        </w:rPr>
        <w:t xml:space="preserve">注：1、本表反映部门本年度政府性基金预算财政拨款收入、支出及结转和结余情况。     </w:t>
      </w:r>
    </w:p>
    <w:p>
      <w:r>
        <w:rPr>
          <w:rFonts w:ascii="宋体" w:cs="宋体" w:hAnsi="宋体" w:hint="eastAsia"/>
          <w:color w:val="000000"/>
          <w:kern w:val="0"/>
          <w:szCs w:val="21"/>
        </w:rPr>
        <w:t xml:space="preserve"> 2、</w:t>
      </w:r>
      <w:r>
        <w:rPr>
          <w:rFonts w:ascii="宋体" w:hAnsi="宋体" w:hint="eastAsia"/>
          <w:szCs w:val="21"/>
        </w:rPr>
        <w:t>本部门本年度无相关收入支出情况，按要</w:t>
      </w:r>
      <w:r>
        <w:rPr>
          <w:rFonts w:ascii="宋体" w:cs="宋体" w:hAnsi="宋体" w:hint="eastAsia"/>
          <w:szCs w:val="21"/>
        </w:rPr>
        <w:t>求</w:t>
      </w:r>
      <w:r>
        <w:rPr>
          <w:rFonts w:ascii="宋体" w:cs="___WRD_EMBED_SUB_132" w:hAnsi="宋体" w:hint="eastAsia"/>
          <w:szCs w:val="21"/>
        </w:rPr>
        <w:t>空表列示。</w:t>
      </w:r>
    </w:p>
    <w:tbl>
      <w:tblPr>
        <w:jc w:val="center"/>
        <w:tblW w:w="9917"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864"/>
        <w:gridCol w:w="114"/>
        <w:gridCol w:w="114"/>
        <w:gridCol w:w="5534"/>
        <w:gridCol w:w="470"/>
        <w:gridCol w:w="910"/>
        <w:gridCol w:w="911"/>
      </w:tblGrid>
      <w:tr>
        <w:trPr>
          <w:trHeight w:val="840"/>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textAlignment w:val="center"/>
              <w:rPr>
                <w:rFonts w:ascii="黑体" w:eastAsia="黑体" w:cs="黑体"/>
                <w:color w:val="000000"/>
                <w:kern w:val="0"/>
                <w:sz w:val="32"/>
                <w:szCs w:val="32"/>
              </w:rPr>
            </w:pPr>
          </w:p>
        </w:tc>
      </w:tr>
      <w:tr>
        <w:trPr>
          <w:trHeight w:val="840"/>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trPr>
          <w:trHeight w:val="255"/>
        </w:trPr>
        <w:tc>
          <w:tcPr>
            <w:tcW w:w="186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53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8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trPr>
          <w:trHeight w:val="255"/>
        </w:trPr>
        <w:tc>
          <w:tcPr>
            <w:tcW w:w="186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1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534"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8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762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55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tcW w:w="7626"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tcW w:w="7626"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09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widowControl/>
        <w:jc w:val="left"/>
        <w:textAlignment w:val="center"/>
        <w:rPr>
          <w:rFonts w:ascii="宋体" w:cs="宋体" w:hAnsi="宋体"/>
          <w:color w:val="000000"/>
          <w:kern w:val="0"/>
          <w:sz w:val="22"/>
        </w:rPr>
      </w:pPr>
      <w:r>
        <w:rPr>
          <w:rFonts w:hint="eastAsia"/>
        </w:rPr>
        <w:t>注：</w:t>
      </w:r>
      <w:r>
        <w:rPr>
          <w:rFonts w:ascii="宋体" w:cs="宋体" w:hAnsi="宋体" w:hint="eastAsia"/>
          <w:color w:val="000000"/>
          <w:kern w:val="0"/>
          <w:szCs w:val="21"/>
        </w:rPr>
        <w:t>1、本表反映部门本年度国有资本经营预算财政拨款支出情况。</w:t>
      </w:r>
    </w:p>
    <w:p>
      <w:pPr>
        <w:widowControl/>
        <w:ind w:firstLineChars="150" w:firstLine="315"/>
        <w:jc w:val="left"/>
        <w:textAlignment w:val="center"/>
        <w:rPr>
          <w:rFonts w:ascii="宋体" w:cs="宋体" w:hAnsi="宋体"/>
          <w:color w:val="000000"/>
          <w:kern w:val="0"/>
          <w:sz w:val="22"/>
        </w:rPr>
      </w:pPr>
      <w:r>
        <w:rPr>
          <w:rFonts w:ascii="宋体" w:hAnsi="宋体" w:hint="eastAsia"/>
          <w:szCs w:val="21"/>
        </w:rPr>
        <w:t>2、本部门本年度无相关收入支出情况，按要</w:t>
      </w:r>
      <w:r>
        <w:rPr>
          <w:rFonts w:ascii="宋体" w:cs="宋体" w:hAnsi="宋体" w:hint="eastAsia"/>
          <w:szCs w:val="21"/>
        </w:rPr>
        <w:t>求</w:t>
      </w:r>
      <w:r>
        <w:rPr>
          <w:rFonts w:ascii="宋体" w:cs="___WRD_EMBED_SUB_132" w:hAnsi="宋体" w:hint="eastAsia"/>
          <w:szCs w:val="21"/>
        </w:rPr>
        <w:t>空表列示。</w:t>
      </w:r>
      <w:r>
        <w:br w:type="page"/>
      </w:r>
      <w:r>
        <w:rPr>
          <w:rFonts w:ascii="宋体" w:cs="宋体" w:hAnsi="宋体" w:hint="eastAsia"/>
          <w:color w:val="000000"/>
          <w:kern w:val="0"/>
          <w:sz w:val="22"/>
        </w:rPr>
        <w:t>1、本表反映部门本年度国有资本经营预算财政拨款支出情况。</w:t>
      </w:r>
    </w:p>
    <w:p>
      <w:r>
        <w:rPr>
          <w:rFonts w:ascii="宋体" w:hAnsi="宋体" w:hint="eastAsia"/>
          <w:szCs w:val="21"/>
        </w:rPr>
        <w:t>2、本部门本年度无相关收入支出情况，按要</w:t>
      </w:r>
      <w:r>
        <w:rPr>
          <w:rFonts w:ascii="宋体" w:cs="宋体" w:hAnsi="宋体" w:hint="eastAsia"/>
          <w:szCs w:val="21"/>
        </w:rPr>
        <w:t>求</w:t>
      </w:r>
      <w:r>
        <w:rPr>
          <w:rFonts w:ascii="宋体" w:cs="___WRD_EMBED_SUB_132" w:hAnsi="宋体" w:hint="eastAsia"/>
          <w:szCs w:val="21"/>
        </w:rPr>
        <w:t>空表列示。</w:t>
      </w:r>
    </w:p>
    <w:p>
      <w:r>
        <mc:AlternateContent>
          <mc:Choice Requires="wps">
            <w:drawing>
              <wp:anchor distT="0" distB="0" distL="114298" distR="114298" simplePos="0" relativeHeight="79" behindDoc="0" locked="0" layoutInCell="1" hidden="0" allowOverlap="1">
                <wp:simplePos x="0" y="0"/>
                <wp:positionH relativeFrom="column">
                  <wp:posOffset>-895350</wp:posOffset>
                </wp:positionH>
                <wp:positionV relativeFrom="paragraph">
                  <wp:posOffset>-1082675</wp:posOffset>
                </wp:positionV>
                <wp:extent cx="7557771" cy="10682605"/>
                <wp:effectExtent l="0" t="0" r="0" b="0"/>
                <wp:wrapNone/>
                <wp:docPr id="195" name="_x0000_s1027"/>
                <wp:cNvGraphicFramePr>
                  <a:graphicFrameLocks noChangeAspect="0"/>
                </wp:cNvGraphicFramePr>
                <a:graphic>
                  <a:graphicData uri="http://schemas.microsoft.com/office/word/2010/wordprocessingShape">
                    <wps:wsp>
                      <wps:cNvSpPr/>
                      <wps:spPr>
                        <a:xfrm rot="0">
                          <a:off x="0" y="0"/>
                          <a:ext cx="7557771" cy="10682605"/>
                        </a:xfrm>
                        <a:prstGeom prst="rect"/>
                        <a:solidFill>
                          <a:srgbClr val="FFC000"/>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1027 196" o:spid="_x0000_s196" fillcolor="#FFC000" stroked="f" style="position:absolute;margin-left:-70.5pt;margin-top:-85.25pt;width:595.1001pt;height:841.15pt;z-index:79;mso-position-horizontal:absolute;mso-position-vertical:absolute;mso-wrap-distance-left:8.999863pt;mso-wrap-distance-right:8.999863pt;">
                <v:stroke color="#000000"/>
              </v:rect>
            </w:pict>
          </mc:Fallback>
        </mc:AlternateContent>
      </w:r>
    </w:p>
    <w:sectPr>
      <w:headerReference w:type="default" r:id="rId29"/>
      <w:headerReference w:type="first" r:id="rId30"/>
      <w:footerReference w:type="default" r:id="rId31"/>
      <w:pgSz w:w="11906" w:h="16838"/>
      <w:pgMar w:top="1701" w:right="1417" w:bottom="1281" w:left="141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A0F3C52" w:usb2="00000016" w:usb3="00000000" w:csb0="0004001F" w:csb1="00000000"/>
  </w:font>
  <w:font w:name="楷体_GB2312">
    <w:altName w:val="楷体"/>
    <w:panose1 w:val="02010609030101010101"/>
    <w:charset w:val="86"/>
    <w:family w:val="modern"/>
    <w:pitch w:val="variable"/>
    <w:sig w:usb0="00000001" w:usb1="080E0000" w:usb2="00000010" w:usb3="00000000" w:csb0="00040000" w:csb1="00000000"/>
  </w:font>
  <w:font w:name="Yu Gothic UI Semibold">
    <w:altName w:val="Arial Unicode MS"/>
    <w:panose1 w:val="00000000000000000000"/>
    <w:charset w:val="80"/>
    <w:family w:val="swiss"/>
    <w:pitch w:val="variable"/>
    <w:sig w:usb0="00000000" w:usb1="2AC7FDFF" w:usb2="00000016" w:usb3="00000000" w:csb0="2002009F" w:csb1="00000000"/>
  </w:font>
  <w:font w:name="宋体">
    <w:altName w:val="SimSun"/>
    <w:panose1 w:val="02010600030101010101"/>
    <w:charset w:val="86"/>
    <w:family w:val="auto"/>
    <w:pitch w:val="variable"/>
    <w:sig w:usb0="00000003" w:usb1="080E0000" w:usb2="00000010" w:usb3="00000000" w:csb0="00040001" w:csb1="00000000"/>
  </w:font>
  <w:font w:name="思源黑体 HW Bold">
    <w:altName w:val="黑体"/>
    <w:panose1 w:val="00000000000000000000"/>
    <w:charset w:val="86"/>
    <w:family w:val="swiss"/>
    <w:pitch w:val="variable"/>
    <w:sig w:usb0="00000000" w:usb1="00000000" w:usb2="00000016" w:usb3="00000000" w:csb0="002E0107"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variable"/>
    <w:sig w:usb0="00000001" w:usb1="080E0000" w:usb2="00000010" w:usb3="00000000" w:csb0="00040000" w:csb1="00000000"/>
  </w:font>
  <w:font w:name="ArialUnicodeMS">
    <w:altName w:val="Malgun Gothic"/>
    <w:panose1 w:val="00000000000000000000"/>
    <w:charset w:val="81"/>
    <w:family w:val="auto"/>
    <w:pitch w:val="variable"/>
    <w:sig w:usb0="00000000" w:usb1="00000000" w:usb2="00000010" w:usb3="00000000" w:csb0="00080001" w:csb1="00000000"/>
  </w:font>
  <w:font w:name="方正书宋_GBK">
    <w:altName w:val="微软雅黑"/>
    <w:panose1 w:val="00000000000000000000"/>
    <w:charset w:val="86"/>
    <w:family w:val="roman"/>
    <w:pitch w:val="variable"/>
    <w:sig w:usb0="00000000" w:usb1="00000000" w:usb2="00000010" w:usb3="00000000" w:csb0="00040000" w:csb1="00000000"/>
  </w:font>
  <w:font w:name="DengXian-Regular">
    <w:altName w:val="宋体"/>
    <w:panose1 w:val="00000000000000000000"/>
    <w:charset w:val="86"/>
    <w:family w:val="auto"/>
    <w:pitch w:val="variable"/>
    <w:sig w:usb0="00000000" w:usb1="00000000" w:usb2="00000010" w:usb3="00000000" w:csb0="00040001" w:csb1="00000000"/>
  </w:font>
  <w:font w:name="楷体">
    <w:altName w:val="楷体_GB2312"/>
    <w:panose1 w:val="00000000000000000000"/>
    <w:charset w:val="86"/>
    <w:family w:val="auto"/>
    <w:pitch w:val="variable"/>
    <w:sig w:usb0="00000000" w:usb1="38CF7CFA" w:usb2="00000016" w:usb3="00000000" w:csb0="00040001" w:csb1="00000000"/>
  </w:font>
  <w:font w:name="DengXian-Bold">
    <w:altName w:val="宋体"/>
    <w:panose1 w:val="00000000000000000000"/>
    <w:charset w:val="86"/>
    <w:family w:val="auto"/>
    <w:pitch w:val="variable"/>
    <w:sig w:usb0="00000000" w:usb1="0000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S-UIGothic,Bold">
    <w:altName w:val="Malgun Gothic"/>
    <w:panose1 w:val="00000000000000000000"/>
    <w:charset w:val="81"/>
    <w:family w:val="auto"/>
    <w:pitch w:val="variable"/>
    <w:sig w:usb0="00000000" w:usb1="00000000" w:usb2="00000010" w:usb3="00000000" w:csb0="00080000" w:csb1="00000000"/>
  </w:font>
  <w:font w:name="Arial">
    <w:panose1 w:val="020B0604020202020204"/>
    <w:charset w:val="00"/>
    <w:family w:val="swiss"/>
    <w:pitch w:val="variable"/>
    <w:sig w:usb0="20002A87" w:usb1="80000000" w:usb2="00000008" w:usb3="00000000" w:csb0="000001FF" w:csb1="00000000"/>
  </w:font>
  <w:font w:name="___WRD_EMBED_SUB_132">
    <w:altName w:val="宋体"/>
    <w:panose1 w:val="00000000000000000000"/>
    <w:charset w:val="86"/>
    <w:family w:val="modern"/>
    <w:pitch w:val="variable"/>
    <w:sig w:usb0="00000000" w:usb1="00000000" w:usb2="00000000" w:usb3="00000000" w:csb0="00000000" w:csb1="00000000"/>
  </w:font>
  <w:font w:name="等线">
    <w:altName w:val="Arial Unicode MS"/>
    <w:panose1 w:val="00000000000000000000"/>
    <w:charset w:val="86"/>
    <w:family w:val="auto"/>
    <w:pitch w:val="variable"/>
    <w:sig w:usb0="00000000"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07" behindDoc="0" locked="0" layoutInCell="1" hidden="0" allowOverlap="1">
              <wp:simplePos x="0" y="0"/>
              <wp:positionH relativeFrom="margin">
                <wp:posOffset>2662554</wp:posOffset>
              </wp:positionH>
              <wp:positionV relativeFrom="paragraph">
                <wp:posOffset>-164464</wp:posOffset>
              </wp:positionV>
              <wp:extent cx="388620" cy="181610"/>
              <wp:effectExtent l="0" t="0" r="0" b="0"/>
              <wp:wrapNone/>
              <wp:docPr id="63" name="_x0000_s2087"/>
              <wp:cNvGraphicFramePr>
                <a:graphicFrameLocks noChangeAspect="0"/>
              </wp:cNvGraphicFramePr>
              <a:graphic>
                <a:graphicData uri="http://schemas.microsoft.com/office/word/2010/wordprocessingShape">
                  <wps:wsp>
                    <wps:cNvSpPr/>
                    <wps:spPr>
                      <a:xfrm rot="0">
                        <a:off x="0" y="0"/>
                        <a:ext cx="388620" cy="181610"/>
                      </a:xfrm>
                      <a:prstGeom prst="rect"/>
                      <a:noFill/>
                      <a:ln w="9525" cmpd="sng" cap="flat">
                        <a:noFill/>
                        <a:prstDash val="solid"/>
                        <a:miter/>
                      </a:ln>
                    </wps:spPr>
                    <wps:txbx id="64">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- 6 -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_x0000_s2087 65" o:spid="_x0000_s65" filled="f" stroked="f" style="position:absolute;margin-left:209.64998pt;margin-top:-12.949999pt;width:30.600006pt;height:14.3pt;z-index:107;mso-position-horizontal:absolute;mso-position-horizontal-relative:margin;mso-position-vertical:absolute;mso-wrap-distance-left:8.999863pt;mso-wrap-distance-right:8.999863pt;mso-wrap-style:square;">
              <v:stroke color="#000000"/>
              <v:textbox id="867" inset="0mm,0mm,0mm,0mm" o:insetmode="custom" style="layout-flow:horizontal;v-text-anchor:top;">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- 6 -</w:t>
                    </w:r>
                    <w:r>
                      <w:rPr>
                        <w:rFonts w:ascii="Times New Roman" w:cs="Times New Roman" w:hAnsi="Times New Roman"/>
                        <w:sz w:val="24"/>
                        <w:szCs w:val="24"/>
                      </w:rP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09" behindDoc="0" locked="0" layoutInCell="1" hidden="0" allowOverlap="1">
              <wp:simplePos x="0" y="0"/>
              <wp:positionH relativeFrom="margin">
                <wp:posOffset>2623185</wp:posOffset>
              </wp:positionH>
              <wp:positionV relativeFrom="paragraph">
                <wp:posOffset>-285115</wp:posOffset>
              </wp:positionV>
              <wp:extent cx="431799" cy="446405"/>
              <wp:effectExtent l="0" t="0" r="0" b="0"/>
              <wp:wrapNone/>
              <wp:docPr id="66" name="_x0000_s2095"/>
              <wp:cNvGraphicFramePr>
                <a:graphicFrameLocks noChangeAspect="0"/>
              </wp:cNvGraphicFramePr>
              <a:graphic>
                <a:graphicData uri="http://schemas.microsoft.com/office/word/2010/wordprocessingShape">
                  <wps:wsp>
                    <wps:cNvSpPr/>
                    <wps:spPr>
                      <a:xfrm rot="0">
                        <a:off x="0" y="0"/>
                        <a:ext cx="431799" cy="446405"/>
                      </a:xfrm>
                      <a:prstGeom prst="rect"/>
                      <a:noFill/>
                      <a:ln w="9525" cmpd="sng" cap="flat">
                        <a:noFill/>
                        <a:prstDash val="solid"/>
                        <a:miter/>
                      </a:ln>
                    </wps:spPr>
                    <wps:txbx id="67">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_x0000_s2095 68" o:spid="_x0000_s68" filled="f" stroked="f" style="position:absolute;margin-left:206.55pt;margin-top:-22.45pt;width:33.999992pt;height:35.15pt;z-index:109;mso-position-horizontal:absolute;mso-position-horizontal-relative:margin;mso-position-vertical:absolute;mso-wrap-distance-left:8.999863pt;mso-wrap-distance-right:8.999863pt;mso-wrap-style:square;">
              <v:stroke color="#000000"/>
              <v:textbox id="868" inset="0mm,0mm,0mm,0mm" o:insetmode="custom" style="layout-flow:horizontal;v-text-anchor:top;">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v:textbox>
            </v:shape>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11" behindDoc="0" locked="0" layoutInCell="1" hidden="0" allowOverlap="1">
              <wp:simplePos x="0" y="0"/>
              <wp:positionH relativeFrom="margin">
                <wp:posOffset>2656205</wp:posOffset>
              </wp:positionH>
              <wp:positionV relativeFrom="paragraph">
                <wp:posOffset>-76200</wp:posOffset>
              </wp:positionV>
              <wp:extent cx="330098" cy="237490"/>
              <wp:effectExtent l="0" t="0" r="0" b="0"/>
              <wp:wrapNone/>
              <wp:docPr id="144" name="_x0000_s2064"/>
              <wp:cNvGraphicFramePr>
                <a:graphicFrameLocks noChangeAspect="0"/>
              </wp:cNvGraphicFramePr>
              <a:graphic>
                <a:graphicData uri="http://schemas.microsoft.com/office/word/2010/wordprocessingShape">
                  <wps:wsp>
                    <wps:cNvSpPr/>
                    <wps:spPr>
                      <a:xfrm rot="0">
                        <a:off x="0" y="0"/>
                        <a:ext cx="330098" cy="237490"/>
                      </a:xfrm>
                      <a:prstGeom prst="rect"/>
                      <a:noFill/>
                      <a:ln w="9525" cmpd="sng" cap="flat">
                        <a:noFill/>
                        <a:prstDash val="solid"/>
                        <a:miter/>
                      </a:ln>
                    </wps:spPr>
                    <wps:txbx id="145">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- 17 -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shape type="#_x0000_t202" id="_x0000_s2064 146" o:spid="_x0000_s146" filled="f" stroked="f" style="position:absolute;margin-left:209.15pt;margin-top:-6.0pt;width:25.991997pt;height:18.7pt;z-index:111;mso-position-horizontal:absolute;mso-position-horizontal-relative:margin;mso-position-vertical:absolute;mso-wrap-distance-left:8.999863pt;mso-wrap-distance-right:8.999863pt;mso-wrap-style:none;">
              <v:stroke color="#000000"/>
              <v:textbox id="869"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- 17 -</w:t>
                    </w:r>
                    <w:r>
                      <w:rPr>
                        <w:rFonts w:ascii="Times New Roman" w:cs="Times New Roman" w:hAnsi="Times New Roman"/>
                        <w:sz w:val="24"/>
                        <w:szCs w:val="24"/>
                      </w:rP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13" behindDoc="0" locked="0" layoutInCell="1" hidden="0" allowOverlap="1">
              <wp:simplePos x="0" y="0"/>
              <wp:positionH relativeFrom="margin">
                <wp:posOffset>2609215</wp:posOffset>
              </wp:positionH>
              <wp:positionV relativeFrom="paragraph">
                <wp:posOffset>-238125</wp:posOffset>
              </wp:positionV>
              <wp:extent cx="382905" cy="399415"/>
              <wp:effectExtent l="0" t="0" r="0" b="0"/>
              <wp:wrapNone/>
              <wp:docPr id="147" name="_x0000_s2072"/>
              <wp:cNvGraphicFramePr>
                <a:graphicFrameLocks noChangeAspect="0"/>
              </wp:cNvGraphicFramePr>
              <a:graphic>
                <a:graphicData uri="http://schemas.microsoft.com/office/word/2010/wordprocessingShape">
                  <wps:wsp>
                    <wps:cNvSpPr/>
                    <wps:spPr>
                      <a:xfrm rot="0">
                        <a:off x="0" y="0"/>
                        <a:ext cx="382905" cy="399415"/>
                      </a:xfrm>
                      <a:prstGeom prst="rect"/>
                      <a:noFill/>
                      <a:ln w="9525" cmpd="sng" cap="flat">
                        <a:noFill/>
                        <a:prstDash val="solid"/>
                        <a:miter/>
                      </a:ln>
                    </wps:spPr>
                    <wps:txbx id="148">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- 16 -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_x0000_s2072 149" o:spid="_x0000_s149" filled="f" stroked="f" style="position:absolute;margin-left:205.45pt;margin-top:-18.75pt;width:30.150007pt;height:31.449999pt;z-index:113;mso-position-horizontal:absolute;mso-position-horizontal-relative:margin;mso-position-vertical:absolute;mso-wrap-distance-left:8.999863pt;mso-wrap-distance-right:8.999863pt;mso-wrap-style:square;">
              <v:stroke color="#000000"/>
              <v:textbox id="870"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- 16 -</w:t>
                    </w:r>
                    <w:r>
                      <w:rPr>
                        <w:rFonts w:ascii="Times New Roman" w:cs="Times New Roman" w:hAnsi="Times New Roman"/>
                        <w:sz w:val="24"/>
                        <w:szCs w:val="24"/>
                      </w:rPr>
                      <w:fldChar w:fldCharType="end"/>
                    </w:r>
                  </w:p>
                </w:txbxContent>
              </v:textbox>
            </v:shape>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19" behindDoc="0" locked="0" layoutInCell="1" hidden="0" allowOverlap="1">
              <wp:simplePos x="0" y="0"/>
              <wp:positionH relativeFrom="margin">
                <wp:posOffset>2656205</wp:posOffset>
              </wp:positionH>
              <wp:positionV relativeFrom="paragraph">
                <wp:posOffset>-76200</wp:posOffset>
              </wp:positionV>
              <wp:extent cx="330098" cy="237490"/>
              <wp:effectExtent l="0" t="0" r="0" b="0"/>
              <wp:wrapNone/>
              <wp:docPr id="192" name="_x0000_s2049"/>
              <wp:cNvGraphicFramePr>
                <a:graphicFrameLocks noChangeAspect="0"/>
              </wp:cNvGraphicFramePr>
              <a:graphic>
                <a:graphicData uri="http://schemas.microsoft.com/office/word/2010/wordprocessingShape">
                  <wps:wsp>
                    <wps:cNvSpPr/>
                    <wps:spPr>
                      <a:xfrm rot="0">
                        <a:off x="0" y="0"/>
                        <a:ext cx="330098" cy="237490"/>
                      </a:xfrm>
                      <a:prstGeom prst="rect"/>
                      <a:noFill/>
                      <a:ln w="9525" cmpd="sng" cap="flat">
                        <a:noFill/>
                        <a:prstDash val="solid"/>
                        <a:miter/>
                      </a:ln>
                    </wps:spPr>
                    <wps:txbx id="193">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- 22 -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shape type="#_x0000_t202" id="_x0000_s2049 194" o:spid="_x0000_s194" filled="f" stroked="f" style="position:absolute;margin-left:209.15pt;margin-top:-6.0pt;width:25.991997pt;height:18.7pt;z-index:119;mso-position-horizontal:absolute;mso-position-horizontal-relative:margin;mso-position-vertical:absolute;mso-wrap-distance-left:8.999863pt;mso-wrap-distance-right:8.999863pt;mso-wrap-style:none;">
              <v:stroke color="#000000"/>
              <v:textbox id="871"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- 22 -</w:t>
                    </w:r>
                    <w:r>
                      <w:rPr>
                        <w:rFonts w:ascii="Times New Roman" w:cs="Times New Roman" w:hAnsi="Times New Roman"/>
                        <w:sz w:val="24"/>
                        <w:szCs w:val="24"/>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73" behindDoc="0" locked="0" layoutInCell="1" hidden="0" allowOverlap="1">
              <wp:simplePos x="0" y="0"/>
              <wp:positionH relativeFrom="page">
                <wp:align>left</wp:align>
              </wp:positionH>
              <wp:positionV relativeFrom="page">
                <wp:posOffset>377825</wp:posOffset>
              </wp:positionV>
              <wp:extent cx="2000885" cy="6"/>
              <wp:effectExtent l="0" t="0" r="0" b="0"/>
              <wp:wrapNone/>
              <wp:docPr id="1" name="组合"/>
              <wp:cNvGraphicFramePr>
                <a:graphicFrameLocks noChangeAspect="0"/>
              </wp:cNvGraphicFramePr>
              <a:graphic>
                <a:graphicData uri="http://schemas.microsoft.com/office/word/2010/wordprocessingGroup">
                  <wpg:wgp>
                    <wpg:cNvPr id="2" name="组合 2"/>
                    <wpg:cNvGrpSpPr/>
                    <wpg:grpSpPr>
                      <a:xfrm rot="0">
                        <a:off x="0" y="0"/>
                        <a:ext cx="2000885" cy="6"/>
                        <a:chOff x="0" y="0"/>
                        <a:chExt cx="2000885" cy="6"/>
                      </a:xfrm>
                      <a:prstGeom prst="rect"/>
                      <a:solidFill>
                        <a:srgbClr val="FFFFFF"/>
                      </a:solidFill>
                      <a:ln w="9525" cmpd="sng" cap="flat">
                        <a:solidFill>
                          <a:srgbClr val="000000"/>
                        </a:solidFill>
                        <a:prstDash val="solid"/>
                        <a:miter/>
                      </a:ln>
                    </wpg:grpSpPr>
                    <wps:wsp>
                      <wps:cNvPr id="3" name="_s7 3"/>
                      <wps:cNvSpPr/>
                      <wps:spPr>
                        <a:xfrm rot="0">
                          <a:off x="40640" y="0"/>
                          <a:ext cx="1960245" cy="6"/>
                        </a:xfrm>
                        <a:prstGeom prst="rect"/>
                        <a:noFill/>
                        <a:ln w="9525" cmpd="sng" cap="flat">
                          <a:noFill/>
                          <a:prstDash val="solid"/>
                          <a:miter/>
                        </a:ln>
                      </wps:spPr>
                      <wps:txbx id="4">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0">
                        <a:noAutofit/>
                      </wps:bodyPr>
                    </wps:wsp>
                    <wps:wsp>
                      <wps:cNvPr id="5" name="_s8 5"/>
                      <wps:cNvSpPr/>
                      <wps:spPr>
                        <a:xfrm rot="0">
                          <a:off x="0" y="0"/>
                          <a:ext cx="7556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 o:spid="_x0000_s6" coordorigin="0,595" coordsize="3151,0" style="position:absolute;margin-left:0.0pt;margin-top:29.75pt;width:157.55002pt;height:5.006714E-4pt;z-index:73;mso-position-horizontal:left;mso-position-horizontal-relative:page;mso-position-vertical:absolute;mso-position-vertical-relative:page;mso-wrap-distance-left:8.999863pt;mso-wrap-distance-right:8.999863pt;">
              <v:shape type="#_x0000_t202" id="_s7" o:spid="_x0000_s7" style="position:absolute;left:64;top:595;width:3087;height:0;mso-wrap-style:square;" filled="f" stroked="f">
                <v:textbox id="860"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shape>
              <v:rect type="#_x0000_t1" id="_s8" o:spid="_x0000_s8" style="position:absolute;left:0;top:595;width:119;height:0;" fillcolor="#000000" stroked="f">
                <v:stroke color="#000000"/>
              </v:rect>
            </v:group>
          </w:pict>
        </mc:Fallback>
      </mc:AlternateContent>
    </w:r>
    <w:r>
      <mc:AlternateContent>
        <mc:Choice Requires="wps">
          <w:drawing>
            <wp:anchor distT="0" distB="0" distL="114298" distR="114298" simplePos="0" relativeHeight="69" behindDoc="0" locked="0" layoutInCell="1" hidden="0" allowOverlap="1">
              <wp:simplePos x="0" y="0"/>
              <wp:positionH relativeFrom="page">
                <wp:posOffset>0</wp:posOffset>
              </wp:positionH>
              <wp:positionV relativeFrom="page">
                <wp:posOffset>0</wp:posOffset>
              </wp:positionV>
              <wp:extent cx="7574915" cy="1267"/>
              <wp:effectExtent l="0" t="0" r="0" b="0"/>
              <wp:wrapNone/>
              <wp:docPr id="9" name="组合"/>
              <wp:cNvGraphicFramePr>
                <a:graphicFrameLocks noChangeAspect="0"/>
              </wp:cNvGraphicFramePr>
              <a:graphic>
                <a:graphicData uri="http://schemas.microsoft.com/office/word/2010/wordprocessingGroup">
                  <wpg:wgp>
                    <wpg:cNvPr id="10" name="组合 10"/>
                    <wpg:cNvGrpSpPr/>
                    <wpg:grpSpPr>
                      <a:xfrm rot="0">
                        <a:off x="0" y="0"/>
                        <a:ext cx="7574915" cy="1267"/>
                        <a:chOff x="0" y="0"/>
                        <a:chExt cx="7574915" cy="1267"/>
                      </a:xfrm>
                      <a:prstGeom prst="rect"/>
                      <a:solidFill>
                        <a:srgbClr val="FFFFFF"/>
                      </a:solidFill>
                      <a:ln w="9525" cmpd="sng" cap="flat">
                        <a:solidFill>
                          <a:srgbClr val="000000"/>
                        </a:solidFill>
                        <a:prstDash val="solid"/>
                        <a:miter/>
                      </a:ln>
                    </wpg:grpSpPr>
                    <wps:wsp>
                      <wps:cNvPr id="11" name="_s15 11"/>
                      <wps:cNvSpPr/>
                      <wps:spPr>
                        <a:xfrm rot="0">
                          <a:off x="0" y="1152"/>
                          <a:ext cx="7572375" cy="11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2" name="_s16 12"/>
                      <wps:cNvSpPr/>
                      <wps:spPr>
                        <a:xfrm rot="0">
                          <a:off x="5902325" y="0"/>
                          <a:ext cx="1663065" cy="115"/>
                        </a:xfrm>
                        <a:custGeom>
                          <a:gdLst>
                            <a:gd name="T1" fmla="*/ 0 w 21600"/>
                            <a:gd name="T2" fmla="*/ 0 h 21600"/>
                            <a:gd name="T3" fmla="*/ 21600 w 21600"/>
                            <a:gd name="T4" fmla="*/ 21600 h 21600"/>
                          </a:gdLst>
                          <a:rect l="T1" t="T2" r="T3" b="T4"/>
                          <a:pathLst>
                            <a:path w="21600" h="21600">
                              <a:moveTo>
                                <a:pt x="0" y="0"/>
                              </a:moveTo>
                              <a:lnTo>
                                <a:pt x="0" y="17851"/>
                              </a:lnTo>
                              <a:lnTo>
                                <a:pt x="21599" y="17851"/>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 name="_s17 13"/>
                      <wps:cNvSpPr/>
                      <wps:spPr>
                        <a:xfrm rot="0">
                          <a:off x="6087110" y="0"/>
                          <a:ext cx="1487805" cy="1152"/>
                        </a:xfrm>
                        <a:custGeom>
                          <a:gdLst>
                            <a:gd name="T1" fmla="*/ 0 w 21600"/>
                            <a:gd name="T2" fmla="*/ 0 h 21600"/>
                            <a:gd name="T3" fmla="*/ 21600 w 21600"/>
                            <a:gd name="T4" fmla="*/ 21600 h 21600"/>
                          </a:gdLst>
                          <a:rect l="T1" t="T2" r="T3" b="T4"/>
                          <a:pathLst>
                            <a:path w="21600" h="21600">
                              <a:moveTo>
                                <a:pt x="0" y="0"/>
                              </a:moveTo>
                              <a:lnTo>
                                <a:pt x="0" y="21421"/>
                              </a:lnTo>
                              <a:lnTo>
                                <a:pt x="21599" y="21421"/>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 o:spid="_x0000_s14" coordorigin="0,0" coordsize="11929,1" style="position:absolute;margin-left:0.0pt;margin-top:0.0pt;width:596.45pt;height:0.09982349pt;z-index:69;mso-position-horizontal:absolute;mso-position-horizontal-relative:page;mso-position-vertical:absolute;mso-position-vertical-relative:page;mso-wrap-distance-left:8.999863pt;mso-wrap-distance-right:8.999863pt;">
              <v:rect type="#_x0000_t1" id="_s15" o:spid="_x0000_s15" style="position:absolute;left:0;top:1;width:11925;height:0;" fillcolor="#FFD966" stroked="f">
                <v:stroke color="#000000"/>
              </v:rect>
              <v:shape type="#_x0000_t100" id="_s16" o:spid="_x0000_s16" style="position:absolute;left:9295;top:0;width:2619;height:0;" fillcolor="#000000" stroked="f" adj="0,0,0">
                <v:stroke color="#000000"/>
              </v:shape>
              <v:shape type="#_x0000_t100" id="_s17" o:spid="_x0000_s17" style="position:absolute;left:9586;top:0;width:2343;height:1;" fillcolor="#FFD966" stroked="f" adj="0,0,0">
                <v:stroke color="#000000"/>
              </v:shape>
            </v:group>
          </w:pict>
        </mc:Fallback>
      </mc:AlternateConten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21" behindDoc="0" locked="0" layoutInCell="1" hidden="0" allowOverlap="1">
              <wp:simplePos x="0" y="0"/>
              <wp:positionH relativeFrom="page">
                <wp:posOffset>31750</wp:posOffset>
              </wp:positionH>
              <wp:positionV relativeFrom="page">
                <wp:posOffset>365124</wp:posOffset>
              </wp:positionV>
              <wp:extent cx="7554593" cy="6"/>
              <wp:effectExtent l="0" t="0" r="0" b="0"/>
              <wp:wrapNone/>
              <wp:docPr id="158" name="组合"/>
              <wp:cNvGraphicFramePr>
                <a:graphicFrameLocks noChangeAspect="0"/>
              </wp:cNvGraphicFramePr>
              <a:graphic>
                <a:graphicData uri="http://schemas.microsoft.com/office/word/2010/wordprocessingGroup">
                  <wpg:wgp>
                    <wpg:cNvPr id="159" name="组合 159"/>
                    <wpg:cNvGrpSpPr/>
                    <wpg:grpSpPr>
                      <a:xfrm rot="0">
                        <a:off x="0" y="0"/>
                        <a:ext cx="7554593" cy="6"/>
                        <a:chOff x="0" y="0"/>
                        <a:chExt cx="7554593" cy="6"/>
                      </a:xfrm>
                      <a:prstGeom prst="rect"/>
                      <a:solidFill>
                        <a:srgbClr val="FFFFFF"/>
                      </a:solidFill>
                      <a:ln w="9525" cmpd="sng" cap="flat">
                        <a:solidFill>
                          <a:srgbClr val="000000"/>
                        </a:solidFill>
                        <a:prstDash val="solid"/>
                        <a:miter/>
                      </a:ln>
                    </wpg:grpSpPr>
                    <wps:wsp>
                      <wps:cNvPr id="160" name="_s164 160"/>
                      <wps:cNvSpPr/>
                      <wps:spPr>
                        <a:xfrm rot="0">
                          <a:off x="0" y="0"/>
                          <a:ext cx="7551418"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61" name="_s165 161"/>
                      <wps:cNvSpPr/>
                      <wps:spPr>
                        <a:xfrm rot="0">
                          <a:off x="5886308" y="0"/>
                          <a:ext cx="165812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62" name="_s166 162"/>
                      <wps:cNvSpPr/>
                      <wps:spPr>
                        <a:xfrm rot="0">
                          <a:off x="6069838" y="0"/>
                          <a:ext cx="148475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63" o:spid="_x0000_s163" coordorigin="50,574" coordsize="11896,0" style="position:absolute;margin-left:2.500001pt;margin-top:28.749998pt;width:594.84985pt;height:5.006714E-4pt;z-index:121;mso-position-horizontal:absolute;mso-position-horizontal-relative:page;mso-position-vertical:absolute;mso-position-vertical-relative:page;mso-wrap-distance-left:8.999863pt;mso-wrap-distance-right:8.999863pt;">
              <v:rect type="#_x0000_t1" id="_s164" o:spid="_x0000_s164" style="position:absolute;left:50;top:574;width:11891;height:0;" fillcolor="#FFD966" stroked="f">
                <v:stroke color="#000000"/>
              </v:rect>
              <v:shape type="#_x0000_t100" id="_s165" o:spid="_x0000_s165" style="position:absolute;left:9319;top:574;width:2611;height:0;" fillcolor="#000000" stroked="f" adj="0,0,0">
                <v:stroke color="#000000"/>
              </v:shape>
              <v:shape type="#_x0000_t100" id="_s166" o:spid="_x0000_s166" style="position:absolute;left:9608;top:574;width:2338;height:0;" fillcolor="#FFD966" stroked="f" adj="0,0,0">
                <v:stroke color="#000000"/>
              </v:shape>
            </v:group>
          </w:pict>
        </mc:Fallback>
      </mc:AlternateContent>
    </w:r>
    <w:r>
      <mc:AlternateContent>
        <mc:Choice Requires="wps">
          <w:drawing>
            <wp:anchor distT="0" distB="0" distL="114298" distR="114298" simplePos="0" relativeHeight="123" behindDoc="0" locked="0" layoutInCell="1" hidden="0" allowOverlap="1">
              <wp:simplePos x="0" y="0"/>
              <wp:positionH relativeFrom="page">
                <wp:posOffset>0</wp:posOffset>
              </wp:positionH>
              <wp:positionV relativeFrom="page">
                <wp:posOffset>377825</wp:posOffset>
              </wp:positionV>
              <wp:extent cx="3557129" cy="6"/>
              <wp:effectExtent l="0" t="0" r="0" b="0"/>
              <wp:wrapNone/>
              <wp:docPr id="167" name="组合"/>
              <wp:cNvGraphicFramePr>
                <a:graphicFrameLocks noChangeAspect="0"/>
              </wp:cNvGraphicFramePr>
              <a:graphic>
                <a:graphicData uri="http://schemas.microsoft.com/office/word/2010/wordprocessingGroup">
                  <wpg:wgp>
                    <wpg:cNvPr id="168" name="组合 168"/>
                    <wpg:cNvGrpSpPr/>
                    <wpg:grpSpPr>
                      <a:xfrm rot="0">
                        <a:off x="0" y="0"/>
                        <a:ext cx="3557129" cy="6"/>
                        <a:chOff x="0" y="0"/>
                        <a:chExt cx="3557129" cy="6"/>
                      </a:xfrm>
                      <a:prstGeom prst="rect"/>
                      <a:solidFill>
                        <a:srgbClr val="FFFFFF"/>
                      </a:solidFill>
                      <a:ln w="9525" cmpd="sng" cap="flat">
                        <a:solidFill>
                          <a:srgbClr val="000000"/>
                        </a:solidFill>
                        <a:prstDash val="solid"/>
                        <a:miter/>
                      </a:ln>
                    </wpg:grpSpPr>
                    <wps:wsp>
                      <wps:cNvPr id="169" name="_s173 169"/>
                      <wps:cNvSpPr/>
                      <wps:spPr>
                        <a:xfrm rot="0">
                          <a:off x="71764" y="0"/>
                          <a:ext cx="3485364" cy="6"/>
                        </a:xfrm>
                        <a:prstGeom prst="rect"/>
                        <a:noFill/>
                        <a:ln w="9525" cmpd="sng" cap="flat">
                          <a:noFill/>
                          <a:prstDash val="solid"/>
                          <a:miter/>
                        </a:ln>
                      </wps:spPr>
                      <wps:txbx id="170">
                        <w:txbxContent>
                          <w:p>
                            <w:pPr>
                              <w:rPr>
                                <w:rFonts w:ascii="微软雅黑" w:eastAsia="微软雅黑" w:cs="微软雅黑"/>
                                <w:b/>
                                <w:bCs/>
                                <w:sz w:val="32"/>
                                <w:szCs w:val="40"/>
                              </w:rPr>
                            </w:pPr>
                            <w:r>
                              <w:rPr>
                                <w:rFonts w:ascii="微软雅黑" w:eastAsia="微软雅黑" w:cs="微软雅黑" w:hint="eastAsia"/>
                                <w:b/>
                                <w:bCs/>
                                <w:sz w:val="32"/>
                                <w:szCs w:val="40"/>
                              </w:rPr>
                              <w:t>第四部分 2019年度部门决算报表</w:t>
                            </w:r>
                          </w:p>
                          <w:p/>
                        </w:txbxContent>
                      </wps:txbx>
                      <wps:bodyPr vert="horz" wrap="square" lIns="91440" tIns="45720" rIns="91440" bIns="45720" anchor="t" anchorCtr="0" upright="0">
                        <a:noAutofit/>
                      </wps:bodyPr>
                    </wps:wsp>
                    <wps:wsp>
                      <wps:cNvPr id="171" name="_s174 171"/>
                      <wps:cNvSpPr/>
                      <wps:spPr>
                        <a:xfrm rot="0">
                          <a:off x="0" y="0"/>
                          <a:ext cx="134003"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72" o:spid="_x0000_s172" coordorigin="0,595" coordsize="5601,0" style="position:absolute;margin-left:0.0pt;margin-top:29.75pt;width:280.08893pt;height:5.006714E-4pt;z-index:123;mso-position-horizontal:absolute;mso-position-horizontal-relative:page;mso-position-vertical:absolute;mso-position-vertical-relative:page;mso-wrap-distance-left:8.999863pt;mso-wrap-distance-right:8.999863pt;">
              <v:shape type="#_x0000_t202" id="_s173" o:spid="_x0000_s173" style="position:absolute;left:113;top:595;width:5488;height:0;mso-wrap-style:square;" filled="f" stroked="f">
                <v:textbox id="865"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第四部分 2019年度部门决算报表</w:t>
                      </w:r>
                    </w:p>
                    <w:p/>
                  </w:txbxContent>
                </v:textbox>
                <v:stroke color="#000000"/>
              </v:shape>
              <v:rect type="#_x0000_t1" id="_s174" o:spid="_x0000_s174" style="position:absolute;left:0;top:595;width:211;height:0;" fillcolor="#000000" stroked="f">
                <v:stroke color="#000000"/>
              </v:rect>
            </v:group>
          </w:pict>
        </mc:Fallback>
      </mc:AlternateContent>
    </w: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15" behindDoc="0" locked="0" layoutInCell="1" hidden="0" allowOverlap="1">
              <wp:simplePos x="0" y="0"/>
              <wp:positionH relativeFrom="page">
                <wp:posOffset>0</wp:posOffset>
              </wp:positionH>
              <wp:positionV relativeFrom="page">
                <wp:posOffset>0</wp:posOffset>
              </wp:positionV>
              <wp:extent cx="7574915" cy="6"/>
              <wp:effectExtent l="0" t="0" r="0" b="0"/>
              <wp:wrapNone/>
              <wp:docPr id="175" name="组合"/>
              <wp:cNvGraphicFramePr>
                <a:graphicFrameLocks noChangeAspect="0"/>
              </wp:cNvGraphicFramePr>
              <a:graphic>
                <a:graphicData uri="http://schemas.microsoft.com/office/word/2010/wordprocessingGroup">
                  <wpg:wgp>
                    <wpg:cNvPr id="176" name="组合 176"/>
                    <wpg:cNvGrpSpPr/>
                    <wpg:grpSpPr>
                      <a:xfrm rot="0">
                        <a:off x="0" y="0"/>
                        <a:ext cx="7574915" cy="6"/>
                        <a:chOff x="0" y="0"/>
                        <a:chExt cx="7574915" cy="6"/>
                      </a:xfrm>
                      <a:prstGeom prst="rect"/>
                      <a:solidFill>
                        <a:srgbClr val="FFFFFF"/>
                      </a:solidFill>
                      <a:ln w="9525" cmpd="sng" cap="flat">
                        <a:solidFill>
                          <a:srgbClr val="000000"/>
                        </a:solidFill>
                        <a:prstDash val="solid"/>
                        <a:miter/>
                      </a:ln>
                    </wpg:grpSpPr>
                    <wps:wsp>
                      <wps:cNvPr id="177" name="_s181 177"/>
                      <wps:cNvSpPr/>
                      <wps:spPr>
                        <a:xfrm rot="0">
                          <a:off x="0" y="0"/>
                          <a:ext cx="7572375"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78" name="_s182 178"/>
                      <wps:cNvSpPr/>
                      <wps:spPr>
                        <a:xfrm rot="0">
                          <a:off x="5902325" y="0"/>
                          <a:ext cx="1663065"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79" name="_s183 179"/>
                      <wps:cNvSpPr/>
                      <wps:spPr>
                        <a:xfrm rot="0">
                          <a:off x="6087110" y="0"/>
                          <a:ext cx="1487805"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80" o:spid="_x0000_s180" coordorigin="0,0" coordsize="11929,0" style="position:absolute;margin-left:0.0pt;margin-top:0.0pt;width:596.45pt;height:5.000501E-4pt;z-index:115;mso-position-horizontal:absolute;mso-position-horizontal-relative:page;mso-position-vertical:absolute;mso-position-vertical-relative:page;mso-wrap-distance-left:8.999863pt;mso-wrap-distance-right:8.999863pt;">
              <v:rect type="#_x0000_t1" id="_s181" o:spid="_x0000_s181" style="position:absolute;left:0;top:0;width:11925;height:0;" fillcolor="#FFD966" stroked="f">
                <v:stroke color="#000000"/>
              </v:rect>
              <v:shape type="#_x0000_t100" id="_s182" o:spid="_x0000_s182" style="position:absolute;left:9295;top:0;width:2619;height:0;" fillcolor="#000000" stroked="f" adj="0,0,0">
                <v:stroke color="#000000"/>
              </v:shape>
              <v:shape type="#_x0000_t100" id="_s183" o:spid="_x0000_s183" style="position:absolute;left:9586;top:0;width:2343;height:0;" fillcolor="#FFD966" stroked="f" adj="0,0,0">
                <v:stroke color="#000000"/>
              </v:shape>
            </v:group>
          </w:pict>
        </mc:Fallback>
      </mc:AlternateContent>
    </w:r>
    <w:r>
      <mc:AlternateContent>
        <mc:Choice Requires="wps">
          <w:drawing>
            <wp:anchor distT="0" distB="0" distL="114298" distR="114298" simplePos="0" relativeHeight="117" behindDoc="0" locked="0" layoutInCell="1" hidden="0" allowOverlap="1">
              <wp:simplePos x="0" y="0"/>
              <wp:positionH relativeFrom="page">
                <wp:align>left</wp:align>
              </wp:positionH>
              <wp:positionV relativeFrom="page">
                <wp:posOffset>377825</wp:posOffset>
              </wp:positionV>
              <wp:extent cx="3230000" cy="6"/>
              <wp:effectExtent l="0" t="0" r="0" b="0"/>
              <wp:wrapNone/>
              <wp:docPr id="184" name="组合"/>
              <wp:cNvGraphicFramePr>
                <a:graphicFrameLocks noChangeAspect="0"/>
              </wp:cNvGraphicFramePr>
              <a:graphic>
                <a:graphicData uri="http://schemas.microsoft.com/office/word/2010/wordprocessingGroup">
                  <wpg:wgp>
                    <wpg:cNvPr id="185" name="组合 185"/>
                    <wpg:cNvGrpSpPr/>
                    <wpg:grpSpPr>
                      <a:xfrm rot="0">
                        <a:off x="0" y="0"/>
                        <a:ext cx="3230000" cy="6"/>
                        <a:chOff x="0" y="0"/>
                        <a:chExt cx="3230000" cy="6"/>
                      </a:xfrm>
                      <a:prstGeom prst="rect"/>
                      <a:solidFill>
                        <a:srgbClr val="FFFFFF"/>
                      </a:solidFill>
                      <a:ln w="9525" cmpd="sng" cap="flat">
                        <a:solidFill>
                          <a:srgbClr val="000000"/>
                        </a:solidFill>
                        <a:prstDash val="solid"/>
                        <a:miter/>
                      </a:ln>
                    </wpg:grpSpPr>
                    <wps:wsp>
                      <wps:cNvPr id="186" name="_s190 186"/>
                      <wps:cNvSpPr/>
                      <wps:spPr>
                        <a:xfrm rot="0">
                          <a:off x="65412" y="0"/>
                          <a:ext cx="3164587" cy="6"/>
                        </a:xfrm>
                        <a:prstGeom prst="rect"/>
                        <a:noFill/>
                        <a:ln w="9525" cmpd="sng" cap="flat">
                          <a:noFill/>
                          <a:prstDash val="solid"/>
                          <a:miter/>
                        </a:ln>
                      </wps:spPr>
                      <wps:txbx id="187">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wps:txbx>
                      <wps:bodyPr vert="horz" wrap="square" lIns="91440" tIns="45720" rIns="91440" bIns="45720" anchor="t" anchorCtr="0" upright="0">
                        <a:noAutofit/>
                      </wps:bodyPr>
                    </wps:wsp>
                    <wps:wsp>
                      <wps:cNvPr id="188" name="_s191 188"/>
                      <wps:cNvSpPr/>
                      <wps:spPr>
                        <a:xfrm rot="0">
                          <a:off x="0" y="0"/>
                          <a:ext cx="121934"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89" o:spid="_x0000_s189" coordorigin="0,595" coordsize="5086,0" style="position:absolute;margin-left:0.0pt;margin-top:29.75pt;width:254.33072pt;height:5.006714E-4pt;z-index:117;mso-position-horizontal:left;mso-position-horizontal-relative:page;mso-position-vertical:absolute;mso-position-vertical-relative:page;mso-wrap-distance-left:8.999863pt;mso-wrap-distance-right:8.999863pt;">
              <v:shape type="#_x0000_t202" id="_s190" o:spid="_x0000_s190" style="position:absolute;left:103;top:595;width:4983;height:0;mso-wrap-style:square;" filled="f" stroked="f">
                <v:textbox id="866"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stroke color="#000000"/>
              </v:shape>
              <v:rect type="#_x0000_t1" id="_s191" o:spid="_x0000_s191" style="position:absolute;left:0;top:595;width:192;height:0;" fillcolor="#000000" stroked="f">
                <v:stroke color="#000000"/>
              </v:rect>
            </v:group>
          </w:pict>
        </mc:Fallback>
      </mc:AlternateConten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03" behindDoc="0" locked="0" layoutInCell="1" hidden="0" allowOverlap="1">
              <wp:simplePos x="0" y="0"/>
              <wp:positionH relativeFrom="page">
                <wp:posOffset>0</wp:posOffset>
              </wp:positionH>
              <wp:positionV relativeFrom="page">
                <wp:posOffset>682625</wp:posOffset>
              </wp:positionV>
              <wp:extent cx="7554593" cy="69"/>
              <wp:effectExtent l="0" t="0" r="0" b="0"/>
              <wp:wrapNone/>
              <wp:docPr id="46" name="组合"/>
              <wp:cNvGraphicFramePr>
                <a:graphicFrameLocks noChangeAspect="0"/>
              </wp:cNvGraphicFramePr>
              <a:graphic>
                <a:graphicData uri="http://schemas.microsoft.com/office/word/2010/wordprocessingGroup">
                  <wpg:wgp>
                    <wpg:cNvPr id="47" name="组合 47"/>
                    <wpg:cNvGrpSpPr/>
                    <wpg:grpSpPr>
                      <a:xfrm rot="0">
                        <a:off x="0" y="0"/>
                        <a:ext cx="7554593" cy="69"/>
                        <a:chOff x="0" y="0"/>
                        <a:chExt cx="7554593" cy="69"/>
                      </a:xfrm>
                      <a:prstGeom prst="rect"/>
                      <a:solidFill>
                        <a:srgbClr val="FFFFFF"/>
                      </a:solidFill>
                      <a:ln w="9525" cmpd="sng" cap="flat">
                        <a:solidFill>
                          <a:srgbClr val="000000"/>
                        </a:solidFill>
                        <a:prstDash val="solid"/>
                        <a:miter/>
                      </a:ln>
                    </wpg:grpSpPr>
                    <wps:wsp>
                      <wps:cNvPr id="48" name="_s52 48"/>
                      <wps:cNvSpPr/>
                      <wps:spPr>
                        <a:xfrm rot="0">
                          <a:off x="0" y="63"/>
                          <a:ext cx="7551418"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49" name="_s53 49"/>
                      <wps:cNvSpPr/>
                      <wps:spPr>
                        <a:xfrm rot="0">
                          <a:off x="5886308" y="63"/>
                          <a:ext cx="165812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50" name="_s54 50"/>
                      <wps:cNvSpPr/>
                      <wps:spPr>
                        <a:xfrm rot="0">
                          <a:off x="6069838" y="0"/>
                          <a:ext cx="148475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51" o:spid="_x0000_s51" coordorigin="0,1074" coordsize="11896,0" style="position:absolute;margin-left:0.0pt;margin-top:53.749996pt;width:594.84985pt;height:0.0054988023pt;z-index:103;mso-position-horizontal:absolute;mso-position-horizontal-relative:page;mso-position-vertical:absolute;mso-position-vertical-relative:page;mso-wrap-distance-left:8.999863pt;mso-wrap-distance-right:8.999863pt;">
              <v:rect type="#_x0000_t1" id="_s52" o:spid="_x0000_s52" style="position:absolute;left:0;top:1075;width:11891;height:0;" fillcolor="#FFD966" stroked="f">
                <v:stroke color="#000000"/>
              </v:rect>
              <v:shape type="#_x0000_t100" id="_s53" o:spid="_x0000_s53" style="position:absolute;left:9269;top:1075;width:2611;height:0;" fillcolor="#000000" stroked="f" adj="0,0,0">
                <v:stroke color="#000000"/>
              </v:shape>
              <v:shape type="#_x0000_t100" id="_s54" o:spid="_x0000_s54" style="position:absolute;left:9558;top:1074;width:2338;height:0;" fillcolor="#FFD966" stroked="f" adj="0,0,0">
                <v:stroke color="#000000"/>
              </v:shape>
            </v:group>
          </w:pict>
        </mc:Fallback>
      </mc:AlternateContent>
    </w:r>
    <w:r>
      <mc:AlternateContent>
        <mc:Choice Requires="wps">
          <w:drawing>
            <wp:anchor distT="0" distB="0" distL="114298" distR="114298" simplePos="0" relativeHeight="105" behindDoc="0" locked="0" layoutInCell="1" hidden="0" allowOverlap="1">
              <wp:simplePos x="0" y="0"/>
              <wp:positionH relativeFrom="page">
                <wp:posOffset>-27304</wp:posOffset>
              </wp:positionH>
              <wp:positionV relativeFrom="page">
                <wp:posOffset>598805</wp:posOffset>
              </wp:positionV>
              <wp:extent cx="2991800" cy="6"/>
              <wp:effectExtent l="0" t="0" r="0" b="0"/>
              <wp:wrapNone/>
              <wp:docPr id="55" name="组合"/>
              <wp:cNvGraphicFramePr>
                <a:graphicFrameLocks noChangeAspect="0"/>
              </wp:cNvGraphicFramePr>
              <a:graphic>
                <a:graphicData uri="http://schemas.microsoft.com/office/word/2010/wordprocessingGroup">
                  <wpg:wgp>
                    <wpg:cNvPr id="56" name="组合 56"/>
                    <wpg:cNvGrpSpPr/>
                    <wpg:grpSpPr>
                      <a:xfrm rot="0">
                        <a:off x="0" y="0"/>
                        <a:ext cx="2991800" cy="6"/>
                        <a:chOff x="0" y="0"/>
                        <a:chExt cx="2991800" cy="6"/>
                      </a:xfrm>
                      <a:prstGeom prst="rect"/>
                      <a:solidFill>
                        <a:srgbClr val="FFFFFF"/>
                      </a:solidFill>
                      <a:ln w="9525" cmpd="sng" cap="flat">
                        <a:solidFill>
                          <a:srgbClr val="000000"/>
                        </a:solidFill>
                        <a:prstDash val="solid"/>
                        <a:miter/>
                      </a:ln>
                    </wpg:grpSpPr>
                    <wps:wsp>
                      <wps:cNvPr id="57" name="_s61 57"/>
                      <wps:cNvSpPr/>
                      <wps:spPr>
                        <a:xfrm rot="0">
                          <a:off x="58426" y="0"/>
                          <a:ext cx="2933374" cy="6"/>
                        </a:xfrm>
                        <a:prstGeom prst="rect"/>
                        <a:noFill/>
                        <a:ln w="9525" cmpd="sng" cap="flat">
                          <a:noFill/>
                          <a:prstDash val="solid"/>
                          <a:miter/>
                        </a:ln>
                      </wps:spPr>
                      <wps:txbx id="58">
                        <w:txbxContent>
                          <w:p>
                            <w:pPr>
                              <w:rPr>
                                <w:rFonts w:ascii="微软雅黑" w:eastAsia="微软雅黑" w:cs="微软雅黑"/>
                                <w:b/>
                                <w:bCs/>
                                <w:sz w:val="32"/>
                                <w:szCs w:val="40"/>
                              </w:rPr>
                            </w:pPr>
                            <w:r>
                              <w:rPr>
                                <w:rFonts w:ascii="微软雅黑" w:eastAsia="微软雅黑" w:cs="微软雅黑" w:hint="eastAsia"/>
                                <w:b/>
                                <w:bCs/>
                                <w:sz w:val="32"/>
                                <w:szCs w:val="40"/>
                              </w:rPr>
                              <w:t>第一部分  部门概况</w:t>
                            </w:r>
                          </w:p>
                        </w:txbxContent>
                      </wps:txbx>
                      <wps:bodyPr vert="horz" wrap="square" lIns="91440" tIns="45720" rIns="91440" bIns="45720" anchor="t" anchorCtr="0" upright="0">
                        <a:noAutofit/>
                      </wps:bodyPr>
                    </wps:wsp>
                    <wps:wsp>
                      <wps:cNvPr id="59" name="_s62 59"/>
                      <wps:cNvSpPr/>
                      <wps:spPr>
                        <a:xfrm rot="0">
                          <a:off x="0" y="0"/>
                          <a:ext cx="113041"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0" o:spid="_x0000_s60" coordorigin="-42,943" coordsize="4711,0" style="position:absolute;margin-left:-2.1499975pt;margin-top:47.15pt;width:235.57487pt;height:5.006714E-4pt;z-index:105;mso-position-horizontal:absolute;mso-position-horizontal-relative:page;mso-position-vertical:absolute;mso-position-vertical-relative:page;mso-wrap-distance-left:8.999863pt;mso-wrap-distance-right:8.999863pt;">
              <v:shape type="#_x0000_t202" id="_s61" o:spid="_x0000_s61" style="position:absolute;left:49;top:943;width:4619;height:0;mso-wrap-style:square;" filled="f" stroked="f">
                <v:textbox id="861"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第一部分  部门概况</w:t>
                      </w:r>
                    </w:p>
                  </w:txbxContent>
                </v:textbox>
                <v:stroke color="#000000"/>
              </v:shape>
              <v:rect type="#_x0000_t1" id="_s62" o:spid="_x0000_s62" style="position:absolute;left:-42;top:943;width:178;height:0;" fillcolor="#000000" stroked="f">
                <v:stroke color="#000000"/>
              </v:rect>
            </v:group>
          </w:pict>
        </mc:Fallback>
      </mc:AlternateConten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91" behindDoc="0" locked="0" layoutInCell="1" hidden="0" allowOverlap="1">
              <wp:simplePos x="0" y="0"/>
              <wp:positionH relativeFrom="page">
                <wp:posOffset>34924</wp:posOffset>
              </wp:positionH>
              <wp:positionV relativeFrom="page">
                <wp:posOffset>596265</wp:posOffset>
              </wp:positionV>
              <wp:extent cx="7580631" cy="6"/>
              <wp:effectExtent l="0" t="0" r="0" b="0"/>
              <wp:wrapNone/>
              <wp:docPr id="73" name="组合"/>
              <wp:cNvGraphicFramePr>
                <a:graphicFrameLocks noChangeAspect="0"/>
              </wp:cNvGraphicFramePr>
              <a:graphic>
                <a:graphicData uri="http://schemas.microsoft.com/office/word/2010/wordprocessingGroup">
                  <wpg:wgp>
                    <wpg:cNvPr id="74" name="组合 74"/>
                    <wpg:cNvGrpSpPr/>
                    <wpg:grpSpPr>
                      <a:xfrm rot="0">
                        <a:off x="0" y="0"/>
                        <a:ext cx="7580631" cy="6"/>
                        <a:chOff x="0" y="0"/>
                        <a:chExt cx="7580631" cy="6"/>
                      </a:xfrm>
                      <a:prstGeom prst="rect"/>
                      <a:solidFill>
                        <a:srgbClr val="FFFFFF"/>
                      </a:solidFill>
                      <a:ln w="9525" cmpd="sng" cap="flat">
                        <a:solidFill>
                          <a:srgbClr val="000000"/>
                        </a:solidFill>
                        <a:prstDash val="solid"/>
                        <a:miter/>
                      </a:ln>
                    </wpg:grpSpPr>
                    <wps:wsp>
                      <wps:cNvPr id="75" name="_s79 75"/>
                      <wps:cNvSpPr/>
                      <wps:spPr>
                        <a:xfrm rot="0">
                          <a:off x="0" y="0"/>
                          <a:ext cx="7550151"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76" name="_s80 76"/>
                      <wps:cNvSpPr/>
                      <wps:spPr>
                        <a:xfrm rot="0">
                          <a:off x="5887721" y="0"/>
                          <a:ext cx="1657985" cy="6"/>
                        </a:xfrm>
                        <a:custGeom>
                          <a:gdLst>
                            <a:gd name="T1" fmla="*/ 0 w 21600"/>
                            <a:gd name="T2" fmla="*/ 0 h 21600"/>
                            <a:gd name="T3" fmla="*/ 21600 w 21600"/>
                            <a:gd name="T4" fmla="*/ 21600 h 21600"/>
                          </a:gdLst>
                          <a:rect l="T1" t="T2" r="T3" b="T4"/>
                          <a:pathLst>
                            <a:path w="21600" h="21600">
                              <a:moveTo>
                                <a:pt x="0" y="0"/>
                              </a:moveTo>
                              <a:lnTo>
                                <a:pt x="0" y="0"/>
                              </a:lnTo>
                              <a:lnTo>
                                <a:pt x="21600" y="0"/>
                              </a:lnTo>
                              <a:lnTo>
                                <a:pt x="21600"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77" name="_s81 77"/>
                      <wps:cNvSpPr/>
                      <wps:spPr>
                        <a:xfrm rot="0">
                          <a:off x="6071236" y="0"/>
                          <a:ext cx="1509395" cy="6"/>
                        </a:xfrm>
                        <a:custGeom>
                          <a:gdLst>
                            <a:gd name="T1" fmla="*/ 0 w 21600"/>
                            <a:gd name="T2" fmla="*/ 0 h 21600"/>
                            <a:gd name="T3" fmla="*/ 21600 w 21600"/>
                            <a:gd name="T4" fmla="*/ 21600 h 21600"/>
                          </a:gdLst>
                          <a:rect l="T1" t="T2" r="T3" b="T4"/>
                          <a:pathLst>
                            <a:path w="21600" h="21600">
                              <a:moveTo>
                                <a:pt x="0" y="0"/>
                              </a:moveTo>
                              <a:lnTo>
                                <a:pt x="0" y="0"/>
                              </a:lnTo>
                              <a:lnTo>
                                <a:pt x="21600" y="0"/>
                              </a:lnTo>
                              <a:lnTo>
                                <a:pt x="2160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78" o:spid="_x0000_s78" coordorigin="54,939" coordsize="11938,0" style="position:absolute;margin-left:2.749999pt;margin-top:46.95pt;width:596.9001pt;height:5.006714E-4pt;z-index:91;mso-position-horizontal:absolute;mso-position-horizontal-relative:page;mso-position-vertical:absolute;mso-position-vertical-relative:page;mso-wrap-distance-left:8.999863pt;mso-wrap-distance-right:8.999863pt;">
              <v:rect type="#_x0000_t1" id="_s79" o:spid="_x0000_s79" style="position:absolute;left:54;top:939;width:11890;height:0;" fillcolor="#FFD966" stroked="f">
                <v:stroke color="#000000"/>
              </v:rect>
              <v:shape type="#_x0000_t100" id="_s80" o:spid="_x0000_s80" style="position:absolute;left:9327;top:939;width:2611;height:0;" fillcolor="#000000" stroked="f" adj="0,0,0">
                <v:stroke color="#000000"/>
              </v:shape>
              <v:shape type="#_x0000_t100" id="_s81" o:spid="_x0000_s81" style="position:absolute;left:9616;top:939;width:2377;height:0;" fillcolor="#FFD966" stroked="f" adj="0,0,0">
                <v:stroke color="#000000"/>
              </v:shape>
            </v:group>
          </w:pict>
        </mc:Fallback>
      </mc:AlternateContent>
    </w:r>
    <w:r>
      <mc:AlternateContent>
        <mc:Choice Requires="wps">
          <w:drawing>
            <wp:anchor distT="0" distB="0" distL="114298" distR="114298" simplePos="0" relativeHeight="93" behindDoc="0" locked="0" layoutInCell="1" hidden="0" allowOverlap="1">
              <wp:simplePos x="0" y="0"/>
              <wp:positionH relativeFrom="page">
                <wp:posOffset>24764</wp:posOffset>
              </wp:positionH>
              <wp:positionV relativeFrom="page">
                <wp:posOffset>598170</wp:posOffset>
              </wp:positionV>
              <wp:extent cx="2995609" cy="6"/>
              <wp:effectExtent l="0" t="0" r="0" b="0"/>
              <wp:wrapNone/>
              <wp:docPr id="82" name="组合"/>
              <wp:cNvGraphicFramePr>
                <a:graphicFrameLocks noChangeAspect="0"/>
              </wp:cNvGraphicFramePr>
              <a:graphic>
                <a:graphicData uri="http://schemas.microsoft.com/office/word/2010/wordprocessingGroup">
                  <wpg:wgp>
                    <wpg:cNvPr id="83" name="组合 83"/>
                    <wpg:cNvGrpSpPr/>
                    <wpg:grpSpPr>
                      <a:xfrm rot="0">
                        <a:off x="0" y="0"/>
                        <a:ext cx="2995609" cy="6"/>
                        <a:chOff x="0" y="0"/>
                        <a:chExt cx="2995609" cy="6"/>
                      </a:xfrm>
                      <a:prstGeom prst="rect"/>
                      <a:solidFill>
                        <a:srgbClr val="FFFFFF"/>
                      </a:solidFill>
                      <a:ln w="9525" cmpd="sng" cap="flat">
                        <a:solidFill>
                          <a:srgbClr val="000000"/>
                        </a:solidFill>
                        <a:prstDash val="solid"/>
                        <a:miter/>
                      </a:ln>
                    </wpg:grpSpPr>
                    <wps:wsp>
                      <wps:cNvPr id="84" name="_s88 84"/>
                      <wps:cNvSpPr/>
                      <wps:spPr>
                        <a:xfrm rot="0">
                          <a:off x="62236" y="0"/>
                          <a:ext cx="2933373" cy="6"/>
                        </a:xfrm>
                        <a:prstGeom prst="rect"/>
                        <a:noFill/>
                        <a:ln w="9525" cmpd="sng" cap="flat">
                          <a:noFill/>
                          <a:prstDash val="solid"/>
                          <a:miter/>
                        </a:ln>
                      </wps:spPr>
                      <wps:txbx id="85">
                        <w:txbxContent>
                          <w:p>
                            <w:pPr>
                              <w:rPr>
                                <w:rFonts w:ascii="微软雅黑" w:eastAsia="微软雅黑" w:cs="微软雅黑"/>
                                <w:b/>
                                <w:bCs/>
                                <w:sz w:val="32"/>
                                <w:szCs w:val="40"/>
                              </w:rPr>
                            </w:pPr>
                            <w:r>
                              <w:rPr>
                                <w:rFonts w:ascii="微软雅黑" w:eastAsia="微软雅黑" w:cs="微软雅黑" w:hint="eastAsia"/>
                                <w:b/>
                                <w:bCs/>
                                <w:sz w:val="32"/>
                                <w:szCs w:val="40"/>
                              </w:rPr>
                              <w:t>第二部分  部门决算情况说明</w:t>
                            </w:r>
                          </w:p>
                        </w:txbxContent>
                      </wps:txbx>
                      <wps:bodyPr vert="horz" wrap="square" lIns="91440" tIns="45720" rIns="91440" bIns="45720" anchor="t" anchorCtr="0" upright="0">
                        <a:noAutofit/>
                      </wps:bodyPr>
                    </wps:wsp>
                    <wps:wsp>
                      <wps:cNvPr id="86" name="_s89 86"/>
                      <wps:cNvSpPr/>
                      <wps:spPr>
                        <a:xfrm rot="0">
                          <a:off x="0" y="0"/>
                          <a:ext cx="113041"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87" o:spid="_x0000_s87" coordorigin="38,941" coordsize="4717,0" style="position:absolute;margin-left:1.9499978pt;margin-top:47.1pt;width:235.8748pt;height:5.006714E-4pt;z-index:93;mso-position-horizontal:absolute;mso-position-horizontal-relative:page;mso-position-vertical:absolute;mso-position-vertical-relative:page;mso-wrap-distance-left:8.999863pt;mso-wrap-distance-right:8.999863pt;">
              <v:shape type="#_x0000_t202" id="_s88" o:spid="_x0000_s88" style="position:absolute;left:137;top:941;width:4619;height:0;mso-wrap-style:square;" filled="f" stroked="f">
                <v:textbox id="862"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第二部分  部门决算情况说明</w:t>
                      </w:r>
                    </w:p>
                  </w:txbxContent>
                </v:textbox>
                <v:stroke color="#000000"/>
              </v:shape>
              <v:rect type="#_x0000_t1" id="_s89" o:spid="_x0000_s89" style="position:absolute;left:38;top:941;width:178;height:0;" fillcolor="#000000" stroked="f">
                <v:stroke color="#000000"/>
              </v:rect>
            </v:group>
          </w:pict>
        </mc:Fallback>
      </mc:AlternateConten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95" behindDoc="0" locked="0" layoutInCell="1" hidden="0" allowOverlap="1">
              <wp:simplePos x="0" y="0"/>
              <wp:positionH relativeFrom="page">
                <wp:posOffset>0</wp:posOffset>
              </wp:positionH>
              <wp:positionV relativeFrom="page">
                <wp:posOffset>0</wp:posOffset>
              </wp:positionV>
              <wp:extent cx="7554593" cy="6"/>
              <wp:effectExtent l="0" t="0" r="0" b="0"/>
              <wp:wrapNone/>
              <wp:docPr id="110" name="组合"/>
              <wp:cNvGraphicFramePr>
                <a:graphicFrameLocks noChangeAspect="0"/>
              </wp:cNvGraphicFramePr>
              <a:graphic>
                <a:graphicData uri="http://schemas.microsoft.com/office/word/2010/wordprocessingGroup">
                  <wpg:wgp>
                    <wpg:cNvPr id="111" name="组合 111"/>
                    <wpg:cNvGrpSpPr/>
                    <wpg:grpSpPr>
                      <a:xfrm rot="0">
                        <a:off x="0" y="0"/>
                        <a:ext cx="7554593" cy="6"/>
                        <a:chOff x="0" y="0"/>
                        <a:chExt cx="7554593" cy="6"/>
                      </a:xfrm>
                      <a:prstGeom prst="rect"/>
                      <a:solidFill>
                        <a:srgbClr val="FFFFFF"/>
                      </a:solidFill>
                      <a:ln w="9525" cmpd="sng" cap="flat">
                        <a:solidFill>
                          <a:srgbClr val="000000"/>
                        </a:solidFill>
                        <a:prstDash val="solid"/>
                        <a:miter/>
                      </a:ln>
                    </wpg:grpSpPr>
                    <wps:wsp>
                      <wps:cNvPr id="112" name="_s116 112"/>
                      <wps:cNvSpPr/>
                      <wps:spPr>
                        <a:xfrm rot="0">
                          <a:off x="0" y="0"/>
                          <a:ext cx="7551418"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13" name="_s117 113"/>
                      <wps:cNvSpPr/>
                      <wps:spPr>
                        <a:xfrm rot="0">
                          <a:off x="5886308" y="0"/>
                          <a:ext cx="165812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14" name="_s118 114"/>
                      <wps:cNvSpPr/>
                      <wps:spPr>
                        <a:xfrm rot="0">
                          <a:off x="6069838" y="0"/>
                          <a:ext cx="1484754" cy="6"/>
                        </a:xfrm>
                        <a:custGeom>
                          <a:gdLst>
                            <a:gd name="T1" fmla="*/ 0 w 21600"/>
                            <a:gd name="T2" fmla="*/ 0 h 21600"/>
                            <a:gd name="T3" fmla="*/ 21600 w 21600"/>
                            <a:gd name="T4" fmla="*/ 21600 h 21600"/>
                          </a:gdLst>
                          <a:rect l="T1" t="T2" r="T3" b="T4"/>
                          <a:pathLst>
                            <a:path w="21600" h="21600">
                              <a:moveTo>
                                <a:pt x="0" y="0"/>
                              </a:moveTo>
                              <a:lnTo>
                                <a:pt x="0" y="0"/>
                              </a:lnTo>
                              <a:lnTo>
                                <a:pt x="21599" y="0"/>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15" o:spid="_x0000_s115" coordorigin="0,0" coordsize="11896,0" style="position:absolute;margin-left:0.0pt;margin-top:0.0pt;width:594.84985pt;height:5.000501E-4pt;z-index:95;mso-position-horizontal:absolute;mso-position-horizontal-relative:page;mso-position-vertical:absolute;mso-position-vertical-relative:page;mso-wrap-distance-left:8.999863pt;mso-wrap-distance-right:8.999863pt;">
              <v:rect type="#_x0000_t1" id="_s116" o:spid="_x0000_s116" style="position:absolute;left:0;top:0;width:11891;height:0;" fillcolor="#FFD966" stroked="f">
                <v:stroke color="#000000"/>
              </v:rect>
              <v:shape type="#_x0000_t100" id="_s117" o:spid="_x0000_s117" style="position:absolute;left:9269;top:0;width:2611;height:0;" fillcolor="#000000" stroked="f" adj="0,0,0">
                <v:stroke color="#000000"/>
              </v:shape>
              <v:shape type="#_x0000_t100" id="_s118" o:spid="_x0000_s118" style="position:absolute;left:9558;top:0;width:2338;height:0;" fillcolor="#FFD966" stroked="f" adj="0,0,0">
                <v:stroke color="#000000"/>
              </v:shape>
            </v:group>
          </w:pict>
        </mc:Fallback>
      </mc:AlternateContent>
    </w:r>
    <w:r>
      <mc:AlternateContent>
        <mc:Choice Requires="wps">
          <w:drawing>
            <wp:anchor distT="0" distB="0" distL="114298" distR="114298" simplePos="0" relativeHeight="97" behindDoc="0" locked="0" layoutInCell="1" hidden="0" allowOverlap="1">
              <wp:simplePos x="0" y="0"/>
              <wp:positionH relativeFrom="page">
                <wp:posOffset>-27304</wp:posOffset>
              </wp:positionH>
              <wp:positionV relativeFrom="page">
                <wp:posOffset>598805</wp:posOffset>
              </wp:positionV>
              <wp:extent cx="2991800" cy="6"/>
              <wp:effectExtent l="0" t="0" r="0" b="0"/>
              <wp:wrapNone/>
              <wp:docPr id="119" name="组合"/>
              <wp:cNvGraphicFramePr>
                <a:graphicFrameLocks noChangeAspect="0"/>
              </wp:cNvGraphicFramePr>
              <a:graphic>
                <a:graphicData uri="http://schemas.microsoft.com/office/word/2010/wordprocessingGroup">
                  <wpg:wgp>
                    <wpg:cNvPr id="120" name="组合 120"/>
                    <wpg:cNvGrpSpPr/>
                    <wpg:grpSpPr>
                      <a:xfrm rot="0">
                        <a:off x="0" y="0"/>
                        <a:ext cx="2991800" cy="6"/>
                        <a:chOff x="0" y="0"/>
                        <a:chExt cx="2991800" cy="6"/>
                      </a:xfrm>
                      <a:prstGeom prst="rect"/>
                      <a:solidFill>
                        <a:srgbClr val="FFFFFF"/>
                      </a:solidFill>
                      <a:ln w="9525" cmpd="sng" cap="flat">
                        <a:solidFill>
                          <a:srgbClr val="000000"/>
                        </a:solidFill>
                        <a:prstDash val="solid"/>
                        <a:miter/>
                      </a:ln>
                    </wpg:grpSpPr>
                    <wps:wsp>
                      <wps:cNvPr id="121" name="_s125 121"/>
                      <wps:cNvSpPr/>
                      <wps:spPr>
                        <a:xfrm rot="0">
                          <a:off x="58426" y="0"/>
                          <a:ext cx="2933374" cy="6"/>
                        </a:xfrm>
                        <a:prstGeom prst="rect"/>
                        <a:noFill/>
                        <a:ln w="9525" cmpd="sng" cap="flat">
                          <a:noFill/>
                          <a:prstDash val="solid"/>
                          <a:miter/>
                        </a:ln>
                      </wps:spPr>
                      <wps:txbx id="122">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wps:txbx>
                      <wps:bodyPr vert="horz" wrap="square" lIns="91440" tIns="45720" rIns="91440" bIns="45720" anchor="t" anchorCtr="0" upright="0">
                        <a:noAutofit/>
                      </wps:bodyPr>
                    </wps:wsp>
                    <wps:wsp>
                      <wps:cNvPr id="123" name="_s126 123"/>
                      <wps:cNvSpPr/>
                      <wps:spPr>
                        <a:xfrm rot="0">
                          <a:off x="0" y="0"/>
                          <a:ext cx="113041"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24" o:spid="_x0000_s124" coordorigin="-42,943" coordsize="4711,0" style="position:absolute;margin-left:-2.1499975pt;margin-top:47.15pt;width:235.57487pt;height:5.006714E-4pt;z-index:97;mso-position-horizontal:absolute;mso-position-horizontal-relative:page;mso-position-vertical:absolute;mso-position-vertical-relative:page;mso-wrap-distance-left:8.999863pt;mso-wrap-distance-right:8.999863pt;">
              <v:shape type="#_x0000_t202" id="_s125" o:spid="_x0000_s125" style="position:absolute;left:49;top:943;width:4619;height:0;mso-wrap-style:square;" filled="f" stroked="f">
                <v:textbox id="863"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stroke color="#000000"/>
              </v:shape>
              <v:rect type="#_x0000_t1" id="_s126" o:spid="_x0000_s126" style="position:absolute;left:-42;top:943;width:178;height:0;" fillcolor="#000000" stroked="f">
                <v:stroke color="#000000"/>
              </v:rect>
            </v:group>
          </w:pict>
        </mc:Fallback>
      </mc:AlternateConten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01" behindDoc="0" locked="0" layoutInCell="1" hidden="0" allowOverlap="1">
              <wp:simplePos x="0" y="0"/>
              <wp:positionH relativeFrom="page">
                <wp:align>left</wp:align>
              </wp:positionH>
              <wp:positionV relativeFrom="page">
                <wp:posOffset>377825</wp:posOffset>
              </wp:positionV>
              <wp:extent cx="2000885" cy="6"/>
              <wp:effectExtent l="0" t="0" r="0" b="0"/>
              <wp:wrapNone/>
              <wp:docPr id="127" name="组合"/>
              <wp:cNvGraphicFramePr>
                <a:graphicFrameLocks noChangeAspect="0"/>
              </wp:cNvGraphicFramePr>
              <a:graphic>
                <a:graphicData uri="http://schemas.microsoft.com/office/word/2010/wordprocessingGroup">
                  <wpg:wgp>
                    <wpg:cNvPr id="128" name="组合 128"/>
                    <wpg:cNvGrpSpPr/>
                    <wpg:grpSpPr>
                      <a:xfrm rot="0">
                        <a:off x="0" y="0"/>
                        <a:ext cx="2000885" cy="6"/>
                        <a:chOff x="0" y="0"/>
                        <a:chExt cx="2000885" cy="6"/>
                      </a:xfrm>
                      <a:prstGeom prst="rect"/>
                      <a:solidFill>
                        <a:srgbClr val="FFFFFF"/>
                      </a:solidFill>
                      <a:ln w="9525" cmpd="sng" cap="flat">
                        <a:solidFill>
                          <a:srgbClr val="000000"/>
                        </a:solidFill>
                        <a:prstDash val="solid"/>
                        <a:miter/>
                      </a:ln>
                    </wpg:grpSpPr>
                    <wps:wsp>
                      <wps:cNvPr id="129" name="_s133 129"/>
                      <wps:cNvSpPr/>
                      <wps:spPr>
                        <a:xfrm rot="0">
                          <a:off x="40640" y="0"/>
                          <a:ext cx="1960245" cy="6"/>
                        </a:xfrm>
                        <a:prstGeom prst="rect"/>
                        <a:noFill/>
                        <a:ln w="9525" cmpd="sng" cap="flat">
                          <a:noFill/>
                          <a:prstDash val="solid"/>
                          <a:miter/>
                        </a:ln>
                      </wps:spPr>
                      <wps:txbx id="130">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0">
                        <a:noAutofit/>
                      </wps:bodyPr>
                    </wps:wsp>
                    <wps:wsp>
                      <wps:cNvPr id="131" name="_s134 131"/>
                      <wps:cNvSpPr/>
                      <wps:spPr>
                        <a:xfrm rot="0">
                          <a:off x="0" y="0"/>
                          <a:ext cx="7556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2" o:spid="_x0000_s132" coordorigin="0,595" coordsize="3151,0" style="position:absolute;margin-left:0.0pt;margin-top:29.75pt;width:157.55002pt;height:5.006714E-4pt;z-index:101;mso-position-horizontal:left;mso-position-horizontal-relative:page;mso-position-vertical:absolute;mso-position-vertical-relative:page;mso-wrap-distance-left:8.999863pt;mso-wrap-distance-right:8.999863pt;">
              <v:shape type="#_x0000_t202" id="_s133" o:spid="_x0000_s133" style="position:absolute;left:64;top:595;width:3087;height:0;mso-wrap-style:square;" filled="f" stroked="f">
                <v:textbox id="864"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shape>
              <v:rect type="#_x0000_t1" id="_s134" o:spid="_x0000_s134" style="position:absolute;left:0;top:595;width:119;height:0;" fillcolor="#000000" stroked="f">
                <v:stroke color="#000000"/>
              </v:rect>
            </v:group>
          </w:pict>
        </mc:Fallback>
      </mc:AlternateContent>
    </w:r>
    <w:r>
      <mc:AlternateContent>
        <mc:Choice Requires="wps">
          <w:drawing>
            <wp:anchor distT="0" distB="0" distL="114298" distR="114298" simplePos="0" relativeHeight="99" behindDoc="0" locked="0" layoutInCell="1" hidden="0" allowOverlap="1">
              <wp:simplePos x="0" y="0"/>
              <wp:positionH relativeFrom="page">
                <wp:posOffset>0</wp:posOffset>
              </wp:positionH>
              <wp:positionV relativeFrom="page">
                <wp:posOffset>0</wp:posOffset>
              </wp:positionV>
              <wp:extent cx="7574915" cy="1267"/>
              <wp:effectExtent l="0" t="0" r="0" b="0"/>
              <wp:wrapNone/>
              <wp:docPr id="135" name="组合"/>
              <wp:cNvGraphicFramePr>
                <a:graphicFrameLocks noChangeAspect="0"/>
              </wp:cNvGraphicFramePr>
              <a:graphic>
                <a:graphicData uri="http://schemas.microsoft.com/office/word/2010/wordprocessingGroup">
                  <wpg:wgp>
                    <wpg:cNvPr id="136" name="组合 136"/>
                    <wpg:cNvGrpSpPr/>
                    <wpg:grpSpPr>
                      <a:xfrm rot="0">
                        <a:off x="0" y="0"/>
                        <a:ext cx="7574915" cy="1267"/>
                        <a:chOff x="0" y="0"/>
                        <a:chExt cx="7574915" cy="1267"/>
                      </a:xfrm>
                      <a:prstGeom prst="rect"/>
                      <a:solidFill>
                        <a:srgbClr val="FFFFFF"/>
                      </a:solidFill>
                      <a:ln w="9525" cmpd="sng" cap="flat">
                        <a:solidFill>
                          <a:srgbClr val="000000"/>
                        </a:solidFill>
                        <a:prstDash val="solid"/>
                        <a:miter/>
                      </a:ln>
                    </wpg:grpSpPr>
                    <wps:wsp>
                      <wps:cNvPr id="137" name="_s141 137"/>
                      <wps:cNvSpPr/>
                      <wps:spPr>
                        <a:xfrm rot="0">
                          <a:off x="0" y="1152"/>
                          <a:ext cx="7572375" cy="11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38" name="_s142 138"/>
                      <wps:cNvSpPr/>
                      <wps:spPr>
                        <a:xfrm rot="0">
                          <a:off x="5902325" y="0"/>
                          <a:ext cx="1663065" cy="115"/>
                        </a:xfrm>
                        <a:custGeom>
                          <a:gdLst>
                            <a:gd name="T1" fmla="*/ 0 w 21600"/>
                            <a:gd name="T2" fmla="*/ 0 h 21600"/>
                            <a:gd name="T3" fmla="*/ 21600 w 21600"/>
                            <a:gd name="T4" fmla="*/ 21600 h 21600"/>
                          </a:gdLst>
                          <a:rect l="T1" t="T2" r="T3" b="T4"/>
                          <a:pathLst>
                            <a:path w="21600" h="21600">
                              <a:moveTo>
                                <a:pt x="0" y="0"/>
                              </a:moveTo>
                              <a:lnTo>
                                <a:pt x="0" y="17851"/>
                              </a:lnTo>
                              <a:lnTo>
                                <a:pt x="21599" y="17851"/>
                              </a:lnTo>
                              <a:lnTo>
                                <a:pt x="2159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9" name="_s143 139"/>
                      <wps:cNvSpPr/>
                      <wps:spPr>
                        <a:xfrm rot="0">
                          <a:off x="6087110" y="0"/>
                          <a:ext cx="1487805" cy="1152"/>
                        </a:xfrm>
                        <a:custGeom>
                          <a:gdLst>
                            <a:gd name="T1" fmla="*/ 0 w 21600"/>
                            <a:gd name="T2" fmla="*/ 0 h 21600"/>
                            <a:gd name="T3" fmla="*/ 21600 w 21600"/>
                            <a:gd name="T4" fmla="*/ 21600 h 21600"/>
                          </a:gdLst>
                          <a:rect l="T1" t="T2" r="T3" b="T4"/>
                          <a:pathLst>
                            <a:path w="21600" h="21600">
                              <a:moveTo>
                                <a:pt x="0" y="0"/>
                              </a:moveTo>
                              <a:lnTo>
                                <a:pt x="0" y="21421"/>
                              </a:lnTo>
                              <a:lnTo>
                                <a:pt x="21599" y="21421"/>
                              </a:lnTo>
                              <a:lnTo>
                                <a:pt x="21599"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0" o:spid="_x0000_s140" coordorigin="0,0" coordsize="11929,1" style="position:absolute;margin-left:0.0pt;margin-top:0.0pt;width:596.45pt;height:0.09982349pt;z-index:99;mso-position-horizontal:absolute;mso-position-horizontal-relative:page;mso-position-vertical:absolute;mso-position-vertical-relative:page;mso-wrap-distance-left:8.999863pt;mso-wrap-distance-right:8.999863pt;">
              <v:rect type="#_x0000_t1" id="_s141" o:spid="_x0000_s141" style="position:absolute;left:0;top:1;width:11925;height:0;" fillcolor="#FFD966" stroked="f">
                <v:stroke color="#000000"/>
              </v:rect>
              <v:shape type="#_x0000_t100" id="_s142" o:spid="_x0000_s142" style="position:absolute;left:9295;top:0;width:2619;height:0;" fillcolor="#000000" stroked="f" adj="0,0,0">
                <v:stroke color="#000000"/>
              </v:shape>
              <v:shape type="#_x0000_t100" id="_s143" o:spid="_x0000_s143" style="position:absolute;left:9586;top:0;width:2343;height:1;" fillcolor="#FFD966" stroked="f" adj="0,0,0">
                <v:stroke color="#000000"/>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libri" w:eastAsia="宋体" w:cs="宋体" w:hAnsi="Calibri"/>
      <w:b/>
      <w:bCs/>
      <w:sz w:val="32"/>
      <w:szCs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rPr>
      <w:rFonts w:ascii="仿宋_GB2312" w:eastAsia="仿宋_GB2312" w:cs="仿宋_GB2312"/>
      <w:sz w:val="32"/>
      <w:szCs w:val="32"/>
      <w:lang w:val="zh-CN" w:bidi="zh-CN"/>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jc w:val="center"/>
    </w:pPr>
    <w:rPr>
      <w:sz w:val="18"/>
      <w:szCs w:val="18"/>
    </w:rPr>
  </w:style>
  <w:style w:type="paragraph" w:customStyle="1" w:styleId="18">
    <w:name w:val="列出段落1"/>
    <w:basedOn w:val="0"/>
    <w:pPr>
      <w:spacing w:before="2"/>
      <w:ind w:left="119" w:right="434" w:firstLine="643"/>
    </w:pPr>
    <w:rPr>
      <w:rFonts w:ascii="仿宋_GB2312" w:eastAsia="仿宋_GB2312" w:cs="仿宋_GB2312"/>
      <w:lang w:val="zh-CN" w:bidi="zh-CN"/>
    </w:rPr>
  </w:style>
  <w:style w:type="paragraph" w:styleId="19">
    <w:name w:val="Balloon Text"/>
    <w:basedOn w:val="0"/>
    <w:rPr>
      <w:sz w:val="18"/>
      <w:szCs w:val="18"/>
    </w:rPr>
  </w:style>
  <w:style w:type="paragraph" w:styleId="20">
    <w:name w:val="List Paragraph"/>
    <w:basedOn w:val="0"/>
    <w:pPr>
      <w:ind w:firstLineChars="200" w:firstLine="200"/>
    </w:pPr>
  </w:style>
  <w:style w:type="paragraph" w:styleId="21">
    <w:name w:val="Document Map"/>
    <w:basedOn w:val="0"/>
    <w:rPr>
      <w:rFonts w:ascii="宋体" w:eastAsia="宋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6.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image" Target="media/72.gif"/><Relationship Id="rId14" Type="http://schemas.openxmlformats.org/officeDocument/2006/relationships/header" Target="header7.xml"/><Relationship Id="rId15" Type="http://schemas.openxmlformats.org/officeDocument/2006/relationships/image" Target="media/96.gif"/><Relationship Id="rId16" Type="http://schemas.openxmlformats.org/officeDocument/2006/relationships/chart" Target="charts/chart1.xml"/><Relationship Id="rId17" Type="http://schemas.openxmlformats.org/officeDocument/2006/relationships/chart" Target="charts/chart2.xml"/><Relationship Id="rId18" Type="http://schemas.openxmlformats.org/officeDocument/2006/relationships/chart" Target="charts/chart3.xml"/><Relationship Id="rId19" Type="http://schemas.openxmlformats.org/officeDocument/2006/relationships/chart" Target="charts/chart4.xml"/><Relationship Id="rId20" Type="http://schemas.openxmlformats.org/officeDocument/2006/relationships/chart" Target="charts/chart5.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footer" Target="footer6.xml"/><Relationship Id="rId24" Type="http://schemas.openxmlformats.org/officeDocument/2006/relationships/footer" Target="footer7.xml"/><Relationship Id="rId25" Type="http://schemas.openxmlformats.org/officeDocument/2006/relationships/header" Target="header10.xml"/><Relationship Id="rId26" Type="http://schemas.openxmlformats.org/officeDocument/2006/relationships/image" Target="media/153.gif"/><Relationship Id="rId27" Type="http://schemas.openxmlformats.org/officeDocument/2006/relationships/header" Target="header11.xml"/><Relationship Id="rId28" Type="http://schemas.openxmlformats.org/officeDocument/2006/relationships/image" Target="media/157.gif"/><Relationship Id="rId29" Type="http://schemas.openxmlformats.org/officeDocument/2006/relationships/header" Target="header12.xml"/><Relationship Id="rId30" Type="http://schemas.openxmlformats.org/officeDocument/2006/relationships/header" Target="header13.xml"/><Relationship Id="rId31" Type="http://schemas.openxmlformats.org/officeDocument/2006/relationships/footer" Target="footer8.xml"/><Relationship Id="rId32" Type="http://schemas.openxmlformats.org/officeDocument/2006/relationships/styles" Target="styles.xml"/><Relationship Id="rId33" Type="http://schemas.openxmlformats.org/officeDocument/2006/relationships/numbering" Target="numbering.xml"/><Relationship Id="rId3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ln>
              <a:noFill/>
            </a:ln>
          </c:spPr>
          <c:dPt>
            <c:idx val="0"/>
            <c:bubble3D val="0"/>
            <c:spPr>
              <a:gradFill rotWithShape="1">
                <a:gsLst>
                  <a:gs pos="0">
                    <a:srgbClr val="214F9F">
                      <a:alpha val="100000"/>
                    </a:srgbClr>
                  </a:gs>
                  <a:gs pos="80000">
                    <a:srgbClr val="2F69D0">
                      <a:alpha val="100000"/>
                    </a:srgbClr>
                  </a:gs>
                  <a:gs pos="100000">
                    <a:srgbClr val="2C69D4">
                      <a:alpha val="100000"/>
                    </a:srgbClr>
                  </a:gs>
                </a:gsLst>
                <a:lin ang="16200000" scaled="1"/>
              </a:gradFill>
              <a:ln>
                <a:noFill/>
              </a:ln>
              <a:effectLst>
                <a:outerShdw dist="35921" dir="2700000" algn="br">
                  <a:srgbClr val="000000"/>
                </a:outerShdw>
              </a:effectLst>
            </c:spPr>
          </c:dPt>
          <c:dLbls>
            <c:showLegendKey val="0"/>
            <c:showVal val="0"/>
            <c:showCatName val="0"/>
            <c:showSerName val="0"/>
            <c:showPercent val="0"/>
            <c:showBubbleSize val="0"/>
            <c:showLeaderLines val="0"/>
          </c:dLbls>
          <c:cat>
            <c:strRef>
              <c:f>'Sheet1'!$A$2</c:f>
              <c:strCache>
                <c:ptCount val="1"/>
                <c:pt idx="0">
                  <c:v>财政拨款收入100%</c:v>
                </c:pt>
              </c:strCache>
            </c:strRef>
          </c:cat>
          <c:val>
            <c:numRef>
              <c:f>Sheet1!$B$2</c:f>
              <c:numCache>
                <c:formatCode>General</c:formatCode>
                <c:ptCount val="1"/>
                <c:pt idx="0">
                  <c:v>100.0</c:v>
                </c:pt>
              </c:numCache>
            </c:numRef>
          </c:val>
        </c:ser>
        <c:firstSliceAng val="0"/>
      </c:pieChart>
      <c:spPr>
        <a:noFill/>
        <a:ln>
          <a:noFill/>
        </a:ln>
      </c:spPr>
    </c:plotArea>
    <c:legend>
      <c:legendPos val="b"/>
      <c:layout>
        <c:manualLayout>
          <c:xMode val="edge"/>
          <c:yMode val="edge"/>
          <c:x val="0.26867265"/>
          <c:y val="0.83539826"/>
          <c:w val="0.46414852"/>
          <c:h val="0.09675516"/>
        </c:manualLayout>
      </c:layout>
      <c:overlay val="0"/>
      <c:spPr>
        <a:noFill/>
        <a:ln>
          <a:noFill/>
        </a:ln>
      </c:spPr>
      <c:txPr>
        <a:bodyPr/>
        <a:lstStyle/>
        <a:p>
          <a:pPr>
            <a:defRPr sz="900" b="0" i="0" u="none" strike="noStrike" baseline="0">
              <a:solidFill>
                <a:srgbClr val="44546A"/>
              </a:solidFill>
              <a:latin typeface="Times New Roman"/>
              <a:ea typeface="宋体"/>
              <a:cs typeface="Arial"/>
            </a:defRPr>
          </a:pPr>
          <a:endParaRPr lang="zh-CN"/>
        </a:p>
      </c:txPr>
    </c:legend>
    <c:plotVisOnly val="1"/>
    <c:dispBlanksAs val="zero"/>
    <c:showDLblsOverMax val="0"/>
  </c:chart>
  <c:spPr>
    <a:noFill/>
    <a:ln>
      <a:noFill/>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Arial"/>
              </a:defRPr>
            </a:pPr>
            <a:r>
              <a:rPr lang="zh-CN"/>
              <a:t> </a:t>
            </a:r>
          </a:p>
        </c:rich>
      </c:tx>
      <c:layout/>
      <c:overlay val="0"/>
      <c:spPr>
        <a:noFill/>
        <a:ln>
          <a:noFill/>
        </a:ln>
      </c:spPr>
    </c:title>
    <c:autoTitleDeleted val="1"/>
    <c:plotArea>
      <c:layout/>
      <c:pieChart>
        <c:varyColors val="1"/>
        <c:ser>
          <c:idx val="0"/>
          <c:order val="0"/>
          <c:tx>
            <c:strRef>
              <c:f>'Sheet1 (2)'!$B$1</c:f>
              <c:strCache>
                <c:ptCount val="1"/>
                <c:pt idx="0">
                  <c:v>列1</c:v>
                </c:pt>
              </c:strCache>
            </c:strRef>
          </c:tx>
          <c:spPr>
            <a:ln>
              <a:noFill/>
            </a:ln>
          </c:spPr>
          <c:dPt>
            <c:idx val="0"/>
            <c:bubble3D val="0"/>
            <c:spPr>
              <a:solidFill>
                <a:srgbClr val="4472C4"/>
              </a:solidFill>
              <a:ln w="19050">
                <a:solidFill>
                  <a:srgbClr val="CCE8CF"/>
                </a:solidFill>
                <a:prstDash val="solid"/>
              </a:ln>
            </c:spPr>
          </c:dPt>
          <c:dPt>
            <c:idx val="1"/>
            <c:bubble3D val="0"/>
            <c:spPr>
              <a:solidFill>
                <a:srgbClr val="A5A5A5"/>
              </a:solidFill>
              <a:ln w="19050">
                <a:solidFill>
                  <a:srgbClr val="CCE8C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Arial"/>
                  </a:defRPr>
                </a:pPr>
                <a:endParaRPr lang="zh-CN"/>
              </a:p>
            </c:txPr>
            <c:numFmt formatCode="0%" sourceLinked="0"/>
            <c:dLbl>
              <c:idx val="0"/>
              <c:numFmt formatCode="0%" sourceLinked="0"/>
              <c:spPr>
                <a:noFill/>
                <a:ln>
                  <a:noFill/>
                </a:ln>
              </c:spPr>
              <c:txPr>
                <a:bodyPr vert="horz"/>
                <a:lstStyle/>
                <a:p>
                  <a:pPr>
                    <a:defRPr sz="900" b="0" i="0" u="none" strike="noStrike" baseline="0">
                      <a:solidFill>
                        <a:srgbClr val="404040"/>
                      </a:solidFill>
                      <a:latin typeface="Times New Roman"/>
                      <a:ea typeface="宋体"/>
                      <a:cs typeface="Arial"/>
                    </a:defRPr>
                  </a:pPr>
                  <a:endParaRPr lang="zh-CN"/>
                </a:p>
              </c:txPr>
              <c:dLblPos val="outEnd"/>
              <c:tx>
                <c:rich>
                  <a:bodyPr vert="horz"/>
                  <a:lstStyle/>
                  <a:p>
                    <a:pPr>
                      <a:defRPr sz="900" b="0" i="0" u="none" strike="noStrike" baseline="0">
                        <a:solidFill>
                          <a:srgbClr val="404040"/>
                        </a:solidFill>
                        <a:latin typeface="Times New Roman"/>
                        <a:ea typeface="宋体"/>
                        <a:cs typeface="Arial"/>
                      </a:defRPr>
                    </a:pPr>
                    <a:r>
                      <a:rPr lang="zh-CN" sz="900" b="0" i="0" u="none" strike="noStrike" baseline="0">
                        <a:solidFill>
                          <a:srgbClr val="404040"/>
                        </a:solidFill>
                        <a:latin typeface="Times New Roman"/>
                        <a:ea typeface="宋体"/>
                        <a:cs typeface="Arial"/>
                      </a:rPr>
                      <a:t>基本支出</a:t>
                    </a:r>
                    <a:r>
                      <a:rPr lang="zh-CN" sz="900" b="0" i="0" u="none" strike="noStrike" baseline="0">
                        <a:solidFill>
                          <a:srgbClr val="404040"/>
                        </a:solidFill>
                        <a:latin typeface="Times New Roman"/>
                        <a:ea typeface="宋体"/>
                        <a:cs typeface="Arial"/>
                      </a:rPr>
                      <a:t>
</a:t>
                    </a:r>
                    <a:r>
                      <a:rPr lang="zh-CN" sz="900" b="0" i="0" u="none" strike="noStrike" baseline="0">
                        <a:solidFill>
                          <a:srgbClr val="404040"/>
                        </a:solidFill>
                        <a:latin typeface="Times New Roman"/>
                        <a:ea typeface="宋体"/>
                        <a:cs typeface="Arial"/>
                      </a:rPr>
                      <a:t>70.41</a:t>
                    </a:r>
                    <a:r>
                      <a:rPr lang="zh-CN" sz="900" b="0" i="0" u="none" strike="noStrike" baseline="0">
                        <a:solidFill>
                          <a:srgbClr val="404040"/>
                        </a:solidFill>
                        <a:latin typeface="Times New Roman"/>
                        <a:ea typeface="宋体"/>
                        <a:cs typeface="Arial"/>
                      </a:rPr>
                      <a:t>%</a:t>
                    </a:r>
                  </a:p>
                </c:rich>
              </c:tx>
              <c:showLegendKey val="0"/>
              <c:showVal val="0"/>
              <c:showCatName val="1"/>
              <c:showSerName val="0"/>
              <c:showPercent val="1"/>
              <c:showBubbleSize val="0"/>
              <c:separator>
</c:separator>
            </c:dLbl>
            <c:dLbl>
              <c:idx val="1"/>
              <c:numFmt formatCode="0%" sourceLinked="0"/>
              <c:spPr>
                <a:noFill/>
                <a:ln>
                  <a:noFill/>
                </a:ln>
              </c:spPr>
              <c:txPr>
                <a:bodyPr vert="horz"/>
                <a:lstStyle/>
                <a:p>
                  <a:pPr>
                    <a:defRPr sz="900" b="0" i="0" u="none" strike="noStrike" baseline="0">
                      <a:solidFill>
                        <a:srgbClr val="404040"/>
                      </a:solidFill>
                      <a:latin typeface="Times New Roman"/>
                      <a:ea typeface="宋体"/>
                      <a:cs typeface="Arial"/>
                    </a:defRPr>
                  </a:pPr>
                  <a:endParaRPr lang="zh-CN"/>
                </a:p>
              </c:txPr>
              <c:dLblPos val="outEnd"/>
              <c:tx>
                <c:rich>
                  <a:bodyPr vert="horz"/>
                  <a:lstStyle/>
                  <a:p>
                    <a:pPr>
                      <a:defRPr sz="900" b="0" i="0" u="none" strike="noStrike" baseline="0">
                        <a:solidFill>
                          <a:srgbClr val="404040"/>
                        </a:solidFill>
                        <a:latin typeface="Times New Roman"/>
                        <a:ea typeface="宋体"/>
                        <a:cs typeface="Arial"/>
                      </a:defRPr>
                    </a:pPr>
                    <a:r>
                      <a:rPr lang="zh-CN" sz="900" b="0" i="0" u="none" strike="noStrike" baseline="0">
                        <a:solidFill>
                          <a:srgbClr val="404040"/>
                        </a:solidFill>
                        <a:latin typeface="Times New Roman"/>
                        <a:ea typeface="宋体"/>
                        <a:cs typeface="Arial"/>
                      </a:rPr>
                      <a:t>项目支出</a:t>
                    </a:r>
                    <a:r>
                      <a:rPr lang="zh-CN" sz="900" b="0" i="0" u="none" strike="noStrike" baseline="0">
                        <a:solidFill>
                          <a:srgbClr val="404040"/>
                        </a:solidFill>
                        <a:latin typeface="Times New Roman"/>
                        <a:ea typeface="宋体"/>
                        <a:cs typeface="Arial"/>
                      </a:rPr>
                      <a:t>
</a:t>
                    </a:r>
                    <a:r>
                      <a:rPr lang="zh-CN" sz="900" b="0" i="0" u="none" strike="noStrike" baseline="0">
                        <a:solidFill>
                          <a:srgbClr val="404040"/>
                        </a:solidFill>
                        <a:latin typeface="Times New Roman"/>
                        <a:ea typeface="宋体"/>
                        <a:cs typeface="Arial"/>
                      </a:rPr>
                      <a:t>29.59</a:t>
                    </a:r>
                    <a:r>
                      <a:rPr lang="zh-CN" sz="900" b="0" i="0" u="none" strike="noStrike" baseline="0">
                        <a:solidFill>
                          <a:srgbClr val="404040"/>
                        </a:solidFill>
                        <a:latin typeface="Times New Roman"/>
                        <a:ea typeface="宋体"/>
                        <a:cs typeface="Arial"/>
                      </a:rPr>
                      <a:t>%</a:t>
                    </a:r>
                  </a:p>
                </c:rich>
              </c:tx>
              <c:showLegendKey val="0"/>
              <c:showVal val="0"/>
              <c:showCatName val="1"/>
              <c:showSerName val="0"/>
              <c:showPercent val="1"/>
              <c:showBubbleSize val="0"/>
              <c:separator>
</c:separator>
            </c:dLbl>
            <c:dLblPos val="outEnd"/>
            <c:showLegendKey val="0"/>
            <c:showVal val="0"/>
            <c:showCatName val="1"/>
            <c:showSerName val="0"/>
            <c:showPercent val="1"/>
            <c:showBubbleSize val="0"/>
            <c:showLeaderLines val="1"/>
          </c:dLbls>
          <c:cat>
            <c:strRef>
              <c:f>'Sheet1 (2)'!$A$2:$A$3</c:f>
              <c:strCache>
                <c:ptCount val="2"/>
                <c:pt idx="0">
                  <c:v>基本支出</c:v>
                </c:pt>
                <c:pt idx="1">
                  <c:v>项目支出</c:v>
                </c:pt>
              </c:strCache>
            </c:strRef>
          </c:cat>
          <c:val>
            <c:numRef>
              <c:f>'Sheet1 (2)'!$B$2:$B$3</c:f>
              <c:numCache>
                <c:formatCode>General</c:formatCode>
                <c:ptCount val="2"/>
                <c:pt idx="0">
                  <c:v>350.15</c:v>
                </c:pt>
                <c:pt idx="1">
                  <c:v>147.14</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Arial"/>
            </a:defRPr>
          </a:pPr>
          <a:endParaRPr lang="zh-CN"/>
        </a:p>
      </c:txPr>
    </c:legend>
    <c:plotVisOnly val="1"/>
    <c:dispBlanksAs val="zero"/>
    <c:showDLblsOverMax val="0"/>
  </c:chart>
  <c:spPr>
    <a:noFill/>
    <a:ln>
      <a:noFill/>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19586"/>
          <c:y val="0.08393329"/>
          <c:w val="0.8448041"/>
          <c:h val="0.78565526"/>
        </c:manualLayout>
      </c:layout>
      <c:barChart>
        <c:barDir val="col"/>
        <c:grouping val="clustered"/>
        <c:varyColors val="0"/>
        <c:ser>
          <c:idx val="0"/>
          <c:order val="0"/>
          <c:tx>
            <c:strRef>
              <c:f>'Sheet1 (3)'!$B$1</c:f>
              <c:strCache>
                <c:ptCount val="1"/>
                <c:pt idx="0">
                  <c:v>系列 1</c:v>
                </c:pt>
              </c:strCache>
            </c:strRef>
          </c:tx>
          <c:spPr>
            <a:solidFill>
              <a:srgbClr val="4472C4"/>
            </a:solidFill>
            <a:ln>
              <a:noFill/>
            </a:ln>
          </c:spPr>
          <c:invertIfNegative val="0"/>
          <c:dLbls>
            <c:showLegendKey val="0"/>
            <c:showVal val="0"/>
            <c:showCatName val="0"/>
            <c:showSerName val="0"/>
            <c:showPercent val="0"/>
            <c:showBubbleSize val="0"/>
            <c:showLeaderLines val="0"/>
          </c:dLbls>
          <c:cat>
            <c:strRef>
              <c:f>'Sheet1 (3)'!$A$2:$A$5</c:f>
              <c:strCache>
                <c:ptCount val="4"/>
                <c:pt idx="0">
                  <c:v>2019年财政拨款收入</c:v>
                </c:pt>
                <c:pt idx="1">
                  <c:v>2018年财政拨款收入</c:v>
                </c:pt>
                <c:pt idx="2">
                  <c:v>2019年财政拨款支出</c:v>
                </c:pt>
                <c:pt idx="3">
                  <c:v>2018年财政拨款支出</c:v>
                </c:pt>
              </c:strCache>
            </c:strRef>
          </c:cat>
          <c:val>
            <c:numRef>
              <c:f>'Sheet1 (3)'!$B$2:$B$5</c:f>
              <c:numCache>
                <c:formatCode>General</c:formatCode>
                <c:ptCount val="4"/>
                <c:pt idx="0">
                  <c:v>497.18</c:v>
                </c:pt>
                <c:pt idx="1">
                  <c:v>586.41</c:v>
                </c:pt>
                <c:pt idx="2">
                  <c:v>497.19</c:v>
                </c:pt>
                <c:pt idx="3">
                  <c:v>604.15</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Arial"/>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Arial"/>
              </a:defRPr>
            </a:pPr>
            <a:endParaRPr lang="zh-CN"/>
          </a:p>
        </c:txPr>
        <c:crossesAt val="1.0"/>
        <c:crossBetween val="between"/>
        <c:crossAx val="0"/>
      </c:valAx>
      <c:spPr>
        <a:noFill/>
        <a:ln>
          <a:noFill/>
        </a:ln>
      </c:spPr>
    </c:plotArea>
    <c:plotVisOnly val="1"/>
    <c:dispBlanksAs val="gap"/>
    <c:showDLblsOverMax val="0"/>
  </c:chart>
  <c:spPr>
    <a:solidFill>
      <a:srgbClr val="CCE8C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19586"/>
          <c:y val="0.052479666"/>
          <c:w val="0.8448041"/>
          <c:h val="0.78565526"/>
        </c:manualLayout>
      </c:layout>
      <c:barChart>
        <c:barDir val="col"/>
        <c:grouping val="clustered"/>
        <c:varyColors val="0"/>
        <c:ser>
          <c:idx val="0"/>
          <c:order val="0"/>
          <c:tx>
            <c:strRef>
              <c:f>'Sheet1 (4)'!$B$1</c:f>
              <c:strCache>
                <c:ptCount val="1"/>
                <c:pt idx="0">
                  <c:v>系列 1</c:v>
                </c:pt>
              </c:strCache>
            </c:strRef>
          </c:tx>
          <c:spPr>
            <a:solidFill>
              <a:srgbClr val="4472C4"/>
            </a:solidFill>
            <a:ln>
              <a:noFill/>
            </a:ln>
          </c:spPr>
          <c:invertIfNegative val="0"/>
          <c:dLbls>
            <c:showLegendKey val="0"/>
            <c:showVal val="0"/>
            <c:showCatName val="0"/>
            <c:showSerName val="0"/>
            <c:showPercent val="0"/>
            <c:showBubbleSize val="0"/>
            <c:showLeaderLines val="0"/>
          </c:dLbls>
          <c:cat>
            <c:strRef>
              <c:f>'Sheet1 (4)'!$A$2:$A$5</c:f>
              <c:strCache>
                <c:ptCount val="4"/>
                <c:pt idx="0">
                  <c:v>收入预算数</c:v>
                </c:pt>
                <c:pt idx="1">
                  <c:v>收入决算数</c:v>
                </c:pt>
                <c:pt idx="2">
                  <c:v>支出预算数</c:v>
                </c:pt>
                <c:pt idx="3">
                  <c:v>支出决算数</c:v>
                </c:pt>
              </c:strCache>
            </c:strRef>
          </c:cat>
          <c:val>
            <c:numRef>
              <c:f>'Sheet1 (4)'!$B$2:$B$5</c:f>
              <c:numCache>
                <c:formatCode>General</c:formatCode>
                <c:ptCount val="4"/>
                <c:pt idx="0">
                  <c:v>516.29</c:v>
                </c:pt>
                <c:pt idx="1">
                  <c:v>497.18</c:v>
                </c:pt>
                <c:pt idx="2">
                  <c:v>516.29</c:v>
                </c:pt>
                <c:pt idx="3">
                  <c:v>497.19</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Arial"/>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Arial"/>
              </a:defRPr>
            </a:pPr>
            <a:endParaRPr lang="zh-CN"/>
          </a:p>
        </c:txPr>
        <c:crossesAt val="1.0"/>
        <c:crossBetween val="between"/>
        <c:crossAx val="0"/>
      </c:valAx>
      <c:spPr>
        <a:noFill/>
        <a:ln>
          <a:noFill/>
        </a:ln>
      </c:spPr>
    </c:plotArea>
    <c:plotVisOnly val="1"/>
    <c:dispBlanksAs val="gap"/>
    <c:showDLblsOverMax val="0"/>
  </c:chart>
  <c:spPr>
    <a:solidFill>
      <a:srgbClr val="CCE8C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Arial"/>
              </a:defRPr>
            </a:pPr>
            <a:r>
              <a:rPr lang="zh-CN"/>
              <a:t>财政拨款支出决算结构（按功能分类）</a:t>
            </a:r>
          </a:p>
        </c:rich>
      </c:tx>
      <c:layout/>
      <c:overlay val="0"/>
      <c:spPr>
        <a:ln>
          <a:noFill/>
        </a:ln>
      </c:spPr>
    </c:title>
    <c:autoTitleDeleted val="1"/>
    <c:plotArea>
      <c:layout/>
      <c:pieChart>
        <c:varyColors val="1"/>
        <c:ser>
          <c:idx val="0"/>
          <c:order val="0"/>
          <c:tx>
            <c:strRef>
              <c:f>'Sheet1 (5)'!$B$1</c:f>
              <c:strCache>
                <c:ptCount val="1"/>
                <c:pt idx="0">
                  <c:v>财政拨款支出决算结构（按功能分类）</c:v>
                </c:pt>
              </c:strCache>
            </c:strRef>
          </c:tx>
          <c:spPr>
            <a:ln>
              <a:noFill/>
            </a:ln>
          </c:spPr>
          <c:dPt>
            <c:idx val="0"/>
            <c:bubble3D val="0"/>
            <c:spPr>
              <a:solidFill>
                <a:srgbClr val="4472C4"/>
              </a:solidFill>
              <a:ln>
                <a:noFill/>
              </a:ln>
            </c:spPr>
          </c:dPt>
          <c:dPt>
            <c:idx val="1"/>
            <c:bubble3D val="0"/>
            <c:spPr>
              <a:solidFill>
                <a:srgbClr val="ED7D31"/>
              </a:solidFill>
              <a:ln>
                <a:noFill/>
              </a:ln>
            </c:spPr>
          </c:dPt>
          <c:dPt>
            <c:idx val="2"/>
            <c:bubble3D val="0"/>
            <c:spPr>
              <a:solidFill>
                <a:srgbClr val="A5A5A5"/>
              </a:solidFill>
              <a:ln>
                <a:noFill/>
              </a:ln>
            </c:spPr>
          </c:dPt>
          <c:dPt>
            <c:idx val="3"/>
            <c:bubble3D val="0"/>
            <c:spPr>
              <a:solidFill>
                <a:srgbClr val="FFC000"/>
              </a:solidFill>
              <a:ln>
                <a:noFill/>
              </a:ln>
            </c:spPr>
          </c:dPt>
          <c:dLbls>
            <c:txPr>
              <a:bodyPr/>
              <a:lstStyle/>
              <a:p>
                <a:pPr>
                  <a:defRPr sz="1000" b="0" i="0" u="none" strike="noStrike" baseline="0">
                    <a:solidFill>
                      <a:srgbClr val="000000"/>
                    </a:solidFill>
                    <a:latin typeface="Times New Roman"/>
                    <a:ea typeface="宋体"/>
                    <a:cs typeface="Arial"/>
                  </a:defRPr>
                </a:pPr>
                <a:endParaRPr lang="zh-CN"/>
              </a:p>
            </c:txPr>
            <c:numFmt formatCode="0.00%" sourceLinked="0"/>
            <c:showLegendKey val="0"/>
            <c:showVal val="0"/>
            <c:showCatName val="0"/>
            <c:showSerName val="0"/>
            <c:showPercent val="1"/>
            <c:showBubbleSize val="0"/>
            <c:showLeaderLines val="1"/>
          </c:dLbls>
          <c:cat>
            <c:strRef>
              <c:f>'Sheet1 (5)'!$A$2:$A$5</c:f>
              <c:strCache>
                <c:ptCount val="4"/>
                <c:pt idx="0">
                  <c:v>一般公共服务（类）支出</c:v>
                </c:pt>
                <c:pt idx="1">
                  <c:v>社会保障和就业（类）支出 </c:v>
                </c:pt>
                <c:pt idx="2">
                  <c:v>卫生健康支出</c:v>
                </c:pt>
                <c:pt idx="3">
                  <c:v>住房保障（类）支出</c:v>
                </c:pt>
              </c:strCache>
            </c:strRef>
          </c:cat>
          <c:val>
            <c:numRef>
              <c:f>'Sheet1 (5)'!$B$2:$B$5</c:f>
              <c:numCache>
                <c:formatCode>General</c:formatCode>
                <c:ptCount val="4"/>
                <c:pt idx="0">
                  <c:v>429.22</c:v>
                </c:pt>
                <c:pt idx="1">
                  <c:v>27.65</c:v>
                </c:pt>
                <c:pt idx="2">
                  <c:v>22.9</c:v>
                </c:pt>
                <c:pt idx="3">
                  <c:v>17.42</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Arial"/>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1368</TotalTime>
  <Application>Yozo_Office27021597764231179</Application>
  <Pages>33</Pages>
  <Words>9941</Words>
  <Characters>11824</Characters>
  <Lines>1997</Lines>
  <Paragraphs>1020</Paragraphs>
  <CharactersWithSpaces>12106</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fnysk</cp:lastModifiedBy>
  <cp:revision>46</cp:revision>
  <cp:lastPrinted>2020-07-30T02:37:00Z</cp:lastPrinted>
  <dcterms:created xsi:type="dcterms:W3CDTF">2020-07-29T09:42:00Z</dcterms:created>
  <dcterms:modified xsi:type="dcterms:W3CDTF">2021-05-19T03:20:38Z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2052-11.1.0.9828</vt:lpwstr>
  </property>
</Properties>
</file>