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一、唐山市丰南区残疾人联合会本级收支预算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一、唐山市丰南区残疾人联合会本级收支预算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1022.66</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r>
              <w:t>49.11</w:t>
            </w: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989.46</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16.36</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16.84</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r>
              <w:t>49.11</w:t>
            </w: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1071.77</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1071.77</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1071.77</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1071.77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1071.77</w:t>
            </w:r>
          </w:p>
        </w:tc>
        <w:tc>
          <w:tcPr>
            <w:tcW w:w="1134" w:type="dxa"/>
            <w:tcBorders>
              <w:left w:val="single" w:sz="6" w:space="0" w:color="auto"/>
              <w:right w:val="single" w:sz="6" w:space="0" w:color="auto"/>
            </w:tcBorders>
            <w:vAlign w:val="center"/>
          </w:tcPr>
          <w:p>
            <w:pPr>
              <w:pStyle w:val="23"/>
            </w:pPr>
            <w:r>
              <w:t>1071.77</w:t>
            </w:r>
          </w:p>
        </w:tc>
        <w:tc>
          <w:tcPr>
            <w:tcW w:w="1134" w:type="dxa"/>
            <w:tcBorders>
              <w:left w:val="single" w:sz="6" w:space="0" w:color="auto"/>
              <w:right w:val="single" w:sz="6" w:space="0" w:color="auto"/>
            </w:tcBorders>
            <w:vAlign w:val="center"/>
          </w:tcPr>
          <w:p>
            <w:pPr>
              <w:pStyle w:val="23"/>
            </w:pPr>
            <w:r>
              <w:t>1071.77</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989.46</w:t>
            </w:r>
          </w:p>
        </w:tc>
        <w:tc>
          <w:tcPr>
            <w:tcW w:w="1134" w:type="dxa"/>
            <w:tcBorders>
              <w:left w:val="single" w:sz="6" w:space="0" w:color="auto"/>
              <w:right w:val="single" w:sz="6" w:space="0" w:color="auto"/>
            </w:tcBorders>
            <w:vAlign w:val="center"/>
          </w:tcPr>
          <w:p>
            <w:pPr>
              <w:pStyle w:val="19"/>
            </w:pPr>
            <w:r>
              <w:t>989.46</w:t>
            </w:r>
          </w:p>
        </w:tc>
        <w:tc>
          <w:tcPr>
            <w:tcW w:w="1134" w:type="dxa"/>
            <w:tcBorders>
              <w:left w:val="single" w:sz="6" w:space="0" w:color="auto"/>
              <w:right w:val="single" w:sz="6" w:space="0" w:color="auto"/>
            </w:tcBorders>
            <w:vAlign w:val="center"/>
          </w:tcPr>
          <w:p>
            <w:pPr>
              <w:pStyle w:val="19"/>
            </w:pPr>
            <w:r>
              <w:t>989.46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41.60</w:t>
            </w:r>
          </w:p>
        </w:tc>
        <w:tc>
          <w:tcPr>
            <w:tcW w:w="1134" w:type="dxa"/>
            <w:tcBorders>
              <w:left w:val="single" w:sz="6" w:space="0" w:color="auto"/>
              <w:right w:val="single" w:sz="6" w:space="0" w:color="auto"/>
            </w:tcBorders>
            <w:vAlign w:val="center"/>
          </w:tcPr>
          <w:p>
            <w:pPr>
              <w:pStyle w:val="19"/>
            </w:pPr>
            <w:r>
              <w:t>41.60</w:t>
            </w:r>
          </w:p>
        </w:tc>
        <w:tc>
          <w:tcPr>
            <w:tcW w:w="1134" w:type="dxa"/>
            <w:tcBorders>
              <w:left w:val="single" w:sz="6" w:space="0" w:color="auto"/>
              <w:right w:val="single" w:sz="6" w:space="0" w:color="auto"/>
            </w:tcBorders>
            <w:vAlign w:val="center"/>
          </w:tcPr>
          <w:p>
            <w:pPr>
              <w:pStyle w:val="19"/>
            </w:pPr>
            <w:r>
              <w:t>41.60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1559" w:type="dxa"/>
            <w:tcBorders>
              <w:left w:val="single" w:sz="6" w:space="0" w:color="auto"/>
              <w:right w:val="single" w:sz="6" w:space="0" w:color="auto"/>
            </w:tcBorders>
            <w:vAlign w:val="center"/>
          </w:tcPr>
          <w:p>
            <w:pPr>
              <w:pStyle w:val="20"/>
            </w:pPr>
            <w:r>
              <w:t>事业单位离退休</w:t>
            </w:r>
          </w:p>
        </w:tc>
        <w:tc>
          <w:tcPr>
            <w:tcW w:w="1134" w:type="dxa"/>
            <w:tcBorders>
              <w:left w:val="single" w:sz="6" w:space="0" w:color="auto"/>
              <w:right w:val="single" w:sz="6" w:space="0" w:color="auto"/>
            </w:tcBorders>
            <w:vAlign w:val="center"/>
          </w:tcPr>
          <w:p>
            <w:pPr>
              <w:pStyle w:val="19"/>
            </w:pPr>
            <w:r>
              <w:t>21.52</w:t>
            </w:r>
          </w:p>
        </w:tc>
        <w:tc>
          <w:tcPr>
            <w:tcW w:w="1134" w:type="dxa"/>
            <w:tcBorders>
              <w:left w:val="single" w:sz="6" w:space="0" w:color="auto"/>
              <w:right w:val="single" w:sz="6" w:space="0" w:color="auto"/>
            </w:tcBorders>
            <w:vAlign w:val="center"/>
          </w:tcPr>
          <w:p>
            <w:pPr>
              <w:pStyle w:val="19"/>
            </w:pPr>
            <w:r>
              <w:t>21.52</w:t>
            </w:r>
          </w:p>
        </w:tc>
        <w:tc>
          <w:tcPr>
            <w:tcW w:w="1134" w:type="dxa"/>
            <w:tcBorders>
              <w:left w:val="single" w:sz="6" w:space="0" w:color="auto"/>
              <w:right w:val="single" w:sz="6" w:space="0" w:color="auto"/>
            </w:tcBorders>
            <w:vAlign w:val="center"/>
          </w:tcPr>
          <w:p>
            <w:pPr>
              <w:pStyle w:val="19"/>
            </w:pPr>
            <w:r>
              <w:t>21.52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20.08</w:t>
            </w:r>
          </w:p>
        </w:tc>
        <w:tc>
          <w:tcPr>
            <w:tcW w:w="1134" w:type="dxa"/>
            <w:tcBorders>
              <w:left w:val="single" w:sz="6" w:space="0" w:color="auto"/>
              <w:right w:val="single" w:sz="6" w:space="0" w:color="auto"/>
            </w:tcBorders>
            <w:vAlign w:val="center"/>
          </w:tcPr>
          <w:p>
            <w:pPr>
              <w:pStyle w:val="19"/>
            </w:pPr>
            <w:r>
              <w:t>20.08</w:t>
            </w:r>
          </w:p>
        </w:tc>
        <w:tc>
          <w:tcPr>
            <w:tcW w:w="1134" w:type="dxa"/>
            <w:tcBorders>
              <w:left w:val="single" w:sz="6" w:space="0" w:color="auto"/>
              <w:right w:val="single" w:sz="6" w:space="0" w:color="auto"/>
            </w:tcBorders>
            <w:vAlign w:val="center"/>
          </w:tcPr>
          <w:p>
            <w:pPr>
              <w:pStyle w:val="19"/>
            </w:pPr>
            <w:r>
              <w:t>20.08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20811</w:t>
            </w:r>
          </w:p>
        </w:tc>
        <w:tc>
          <w:tcPr>
            <w:tcW w:w="1559" w:type="dxa"/>
            <w:tcBorders>
              <w:left w:val="single" w:sz="6" w:space="0" w:color="auto"/>
              <w:right w:val="single" w:sz="6" w:space="0" w:color="auto"/>
            </w:tcBorders>
            <w:vAlign w:val="center"/>
          </w:tcPr>
          <w:p>
            <w:pPr>
              <w:pStyle w:val="20"/>
            </w:pPr>
            <w:r>
              <w:t>残疾人事业</w:t>
            </w:r>
          </w:p>
        </w:tc>
        <w:tc>
          <w:tcPr>
            <w:tcW w:w="1134" w:type="dxa"/>
            <w:tcBorders>
              <w:left w:val="single" w:sz="6" w:space="0" w:color="auto"/>
              <w:right w:val="single" w:sz="6" w:space="0" w:color="auto"/>
            </w:tcBorders>
            <w:vAlign w:val="center"/>
          </w:tcPr>
          <w:p>
            <w:pPr>
              <w:pStyle w:val="19"/>
            </w:pPr>
            <w:r>
              <w:t>947.86</w:t>
            </w:r>
          </w:p>
        </w:tc>
        <w:tc>
          <w:tcPr>
            <w:tcW w:w="1134" w:type="dxa"/>
            <w:tcBorders>
              <w:left w:val="single" w:sz="6" w:space="0" w:color="auto"/>
              <w:right w:val="single" w:sz="6" w:space="0" w:color="auto"/>
            </w:tcBorders>
            <w:vAlign w:val="center"/>
          </w:tcPr>
          <w:p>
            <w:pPr>
              <w:pStyle w:val="19"/>
            </w:pPr>
            <w:r>
              <w:t>947.86</w:t>
            </w:r>
          </w:p>
        </w:tc>
        <w:tc>
          <w:tcPr>
            <w:tcW w:w="1134" w:type="dxa"/>
            <w:tcBorders>
              <w:left w:val="single" w:sz="6" w:space="0" w:color="auto"/>
              <w:right w:val="single" w:sz="6" w:space="0" w:color="auto"/>
            </w:tcBorders>
            <w:vAlign w:val="center"/>
          </w:tcPr>
          <w:p>
            <w:pPr>
              <w:pStyle w:val="19"/>
            </w:pPr>
            <w:r>
              <w:t>947.86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2081101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155.97</w:t>
            </w:r>
          </w:p>
        </w:tc>
        <w:tc>
          <w:tcPr>
            <w:tcW w:w="1134" w:type="dxa"/>
            <w:tcBorders>
              <w:left w:val="single" w:sz="6" w:space="0" w:color="auto"/>
              <w:right w:val="single" w:sz="6" w:space="0" w:color="auto"/>
            </w:tcBorders>
            <w:vAlign w:val="center"/>
          </w:tcPr>
          <w:p>
            <w:pPr>
              <w:pStyle w:val="19"/>
            </w:pPr>
            <w:r>
              <w:t>155.97</w:t>
            </w:r>
          </w:p>
        </w:tc>
        <w:tc>
          <w:tcPr>
            <w:tcW w:w="1134" w:type="dxa"/>
            <w:tcBorders>
              <w:left w:val="single" w:sz="6" w:space="0" w:color="auto"/>
              <w:right w:val="single" w:sz="6" w:space="0" w:color="auto"/>
            </w:tcBorders>
            <w:vAlign w:val="center"/>
          </w:tcPr>
          <w:p>
            <w:pPr>
              <w:pStyle w:val="19"/>
            </w:pPr>
            <w:r>
              <w:t>155.97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2081104</w:t>
            </w:r>
          </w:p>
        </w:tc>
        <w:tc>
          <w:tcPr>
            <w:tcW w:w="1559" w:type="dxa"/>
            <w:tcBorders>
              <w:left w:val="single" w:sz="6" w:space="0" w:color="auto"/>
              <w:right w:val="single" w:sz="6" w:space="0" w:color="auto"/>
            </w:tcBorders>
            <w:vAlign w:val="center"/>
          </w:tcPr>
          <w:p>
            <w:pPr>
              <w:pStyle w:val="20"/>
            </w:pPr>
            <w:r>
              <w:t>残疾人康复</w:t>
            </w:r>
          </w:p>
        </w:tc>
        <w:tc>
          <w:tcPr>
            <w:tcW w:w="1134" w:type="dxa"/>
            <w:tcBorders>
              <w:left w:val="single" w:sz="6" w:space="0" w:color="auto"/>
              <w:right w:val="single" w:sz="6" w:space="0" w:color="auto"/>
            </w:tcBorders>
            <w:vAlign w:val="center"/>
          </w:tcPr>
          <w:p>
            <w:pPr>
              <w:pStyle w:val="19"/>
            </w:pPr>
            <w:r>
              <w:t>236.80</w:t>
            </w:r>
          </w:p>
        </w:tc>
        <w:tc>
          <w:tcPr>
            <w:tcW w:w="1134" w:type="dxa"/>
            <w:tcBorders>
              <w:left w:val="single" w:sz="6" w:space="0" w:color="auto"/>
              <w:right w:val="single" w:sz="6" w:space="0" w:color="auto"/>
            </w:tcBorders>
            <w:vAlign w:val="center"/>
          </w:tcPr>
          <w:p>
            <w:pPr>
              <w:pStyle w:val="19"/>
            </w:pPr>
            <w:r>
              <w:t>236.80</w:t>
            </w:r>
          </w:p>
        </w:tc>
        <w:tc>
          <w:tcPr>
            <w:tcW w:w="1134" w:type="dxa"/>
            <w:tcBorders>
              <w:left w:val="single" w:sz="6" w:space="0" w:color="auto"/>
              <w:right w:val="single" w:sz="6" w:space="0" w:color="auto"/>
            </w:tcBorders>
            <w:vAlign w:val="center"/>
          </w:tcPr>
          <w:p>
            <w:pPr>
              <w:pStyle w:val="19"/>
            </w:pPr>
            <w:r>
              <w:t>236.80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2081105</w:t>
            </w:r>
          </w:p>
        </w:tc>
        <w:tc>
          <w:tcPr>
            <w:tcW w:w="1559" w:type="dxa"/>
            <w:tcBorders>
              <w:left w:val="single" w:sz="6" w:space="0" w:color="auto"/>
              <w:right w:val="single" w:sz="6" w:space="0" w:color="auto"/>
            </w:tcBorders>
            <w:vAlign w:val="center"/>
          </w:tcPr>
          <w:p>
            <w:pPr>
              <w:pStyle w:val="20"/>
            </w:pPr>
            <w:r>
              <w:t>残疾人就业</w:t>
            </w:r>
          </w:p>
        </w:tc>
        <w:tc>
          <w:tcPr>
            <w:tcW w:w="1134" w:type="dxa"/>
            <w:tcBorders>
              <w:left w:val="single" w:sz="6" w:space="0" w:color="auto"/>
              <w:right w:val="single" w:sz="6" w:space="0" w:color="auto"/>
            </w:tcBorders>
            <w:vAlign w:val="center"/>
          </w:tcPr>
          <w:p>
            <w:pPr>
              <w:pStyle w:val="19"/>
            </w:pPr>
            <w:r>
              <w:t>59.30</w:t>
            </w:r>
          </w:p>
        </w:tc>
        <w:tc>
          <w:tcPr>
            <w:tcW w:w="1134" w:type="dxa"/>
            <w:tcBorders>
              <w:left w:val="single" w:sz="6" w:space="0" w:color="auto"/>
              <w:right w:val="single" w:sz="6" w:space="0" w:color="auto"/>
            </w:tcBorders>
            <w:vAlign w:val="center"/>
          </w:tcPr>
          <w:p>
            <w:pPr>
              <w:pStyle w:val="19"/>
            </w:pPr>
            <w:r>
              <w:t>59.30</w:t>
            </w:r>
          </w:p>
        </w:tc>
        <w:tc>
          <w:tcPr>
            <w:tcW w:w="1134" w:type="dxa"/>
            <w:tcBorders>
              <w:left w:val="single" w:sz="6" w:space="0" w:color="auto"/>
              <w:right w:val="single" w:sz="6" w:space="0" w:color="auto"/>
            </w:tcBorders>
            <w:vAlign w:val="center"/>
          </w:tcPr>
          <w:p>
            <w:pPr>
              <w:pStyle w:val="19"/>
            </w:pPr>
            <w:r>
              <w:t>59.30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2081106</w:t>
            </w:r>
          </w:p>
        </w:tc>
        <w:tc>
          <w:tcPr>
            <w:tcW w:w="1559" w:type="dxa"/>
            <w:tcBorders>
              <w:left w:val="single" w:sz="6" w:space="0" w:color="auto"/>
              <w:right w:val="single" w:sz="6" w:space="0" w:color="auto"/>
            </w:tcBorders>
            <w:vAlign w:val="center"/>
          </w:tcPr>
          <w:p>
            <w:pPr>
              <w:pStyle w:val="20"/>
            </w:pPr>
            <w:r>
              <w:t>残疾人体育</w:t>
            </w:r>
          </w:p>
        </w:tc>
        <w:tc>
          <w:tcPr>
            <w:tcW w:w="1134" w:type="dxa"/>
            <w:tcBorders>
              <w:left w:val="single" w:sz="6" w:space="0" w:color="auto"/>
              <w:right w:val="single" w:sz="6" w:space="0" w:color="auto"/>
            </w:tcBorders>
            <w:vAlign w:val="center"/>
          </w:tcPr>
          <w:p>
            <w:pPr>
              <w:pStyle w:val="19"/>
            </w:pPr>
            <w:r>
              <w:t>4.00</w:t>
            </w:r>
          </w:p>
        </w:tc>
        <w:tc>
          <w:tcPr>
            <w:tcW w:w="1134" w:type="dxa"/>
            <w:tcBorders>
              <w:left w:val="single" w:sz="6" w:space="0" w:color="auto"/>
              <w:right w:val="single" w:sz="6" w:space="0" w:color="auto"/>
            </w:tcBorders>
            <w:vAlign w:val="center"/>
          </w:tcPr>
          <w:p>
            <w:pPr>
              <w:pStyle w:val="19"/>
            </w:pPr>
            <w:r>
              <w:t>4.00</w:t>
            </w:r>
          </w:p>
        </w:tc>
        <w:tc>
          <w:tcPr>
            <w:tcW w:w="1134" w:type="dxa"/>
            <w:tcBorders>
              <w:left w:val="single" w:sz="6" w:space="0" w:color="auto"/>
              <w:right w:val="single" w:sz="6" w:space="0" w:color="auto"/>
            </w:tcBorders>
            <w:vAlign w:val="center"/>
          </w:tcPr>
          <w:p>
            <w:pPr>
              <w:pStyle w:val="19"/>
            </w:pPr>
            <w:r>
              <w:t>4.00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2081199</w:t>
            </w:r>
          </w:p>
        </w:tc>
        <w:tc>
          <w:tcPr>
            <w:tcW w:w="1559" w:type="dxa"/>
            <w:tcBorders>
              <w:left w:val="single" w:sz="6" w:space="0" w:color="auto"/>
              <w:right w:val="single" w:sz="6" w:space="0" w:color="auto"/>
            </w:tcBorders>
            <w:vAlign w:val="center"/>
          </w:tcPr>
          <w:p>
            <w:pPr>
              <w:pStyle w:val="20"/>
            </w:pPr>
            <w:r>
              <w:t>其他残疾人事业支出</w:t>
            </w:r>
          </w:p>
        </w:tc>
        <w:tc>
          <w:tcPr>
            <w:tcW w:w="1134" w:type="dxa"/>
            <w:tcBorders>
              <w:left w:val="single" w:sz="6" w:space="0" w:color="auto"/>
              <w:right w:val="single" w:sz="6" w:space="0" w:color="auto"/>
            </w:tcBorders>
            <w:vAlign w:val="center"/>
          </w:tcPr>
          <w:p>
            <w:pPr>
              <w:pStyle w:val="19"/>
            </w:pPr>
            <w:r>
              <w:t>491.79</w:t>
            </w:r>
          </w:p>
        </w:tc>
        <w:tc>
          <w:tcPr>
            <w:tcW w:w="1134" w:type="dxa"/>
            <w:tcBorders>
              <w:left w:val="single" w:sz="6" w:space="0" w:color="auto"/>
              <w:right w:val="single" w:sz="6" w:space="0" w:color="auto"/>
            </w:tcBorders>
            <w:vAlign w:val="center"/>
          </w:tcPr>
          <w:p>
            <w:pPr>
              <w:pStyle w:val="19"/>
            </w:pPr>
            <w:r>
              <w:t>491.79</w:t>
            </w:r>
          </w:p>
        </w:tc>
        <w:tc>
          <w:tcPr>
            <w:tcW w:w="1134" w:type="dxa"/>
            <w:tcBorders>
              <w:left w:val="single" w:sz="6" w:space="0" w:color="auto"/>
              <w:right w:val="single" w:sz="6" w:space="0" w:color="auto"/>
            </w:tcBorders>
            <w:vAlign w:val="center"/>
          </w:tcPr>
          <w:p>
            <w:pPr>
              <w:pStyle w:val="19"/>
            </w:pPr>
            <w:r>
              <w:t>491.79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2101102</w:t>
            </w:r>
          </w:p>
        </w:tc>
        <w:tc>
          <w:tcPr>
            <w:tcW w:w="1559" w:type="dxa"/>
            <w:tcBorders>
              <w:left w:val="single" w:sz="6" w:space="0" w:color="auto"/>
              <w:right w:val="single" w:sz="6" w:space="0" w:color="auto"/>
            </w:tcBorders>
            <w:vAlign w:val="center"/>
          </w:tcPr>
          <w:p>
            <w:pPr>
              <w:pStyle w:val="20"/>
            </w:pPr>
            <w:r>
              <w:t>事业单位医疗</w:t>
            </w:r>
          </w:p>
        </w:tc>
        <w:tc>
          <w:tcPr>
            <w:tcW w:w="1134" w:type="dxa"/>
            <w:tcBorders>
              <w:left w:val="single" w:sz="6" w:space="0" w:color="auto"/>
              <w:right w:val="single" w:sz="6" w:space="0" w:color="auto"/>
            </w:tcBorders>
            <w:vAlign w:val="center"/>
          </w:tcPr>
          <w:p>
            <w:pPr>
              <w:pStyle w:val="19"/>
            </w:pPr>
            <w:r>
              <w:t>7.79</w:t>
            </w:r>
          </w:p>
        </w:tc>
        <w:tc>
          <w:tcPr>
            <w:tcW w:w="1134" w:type="dxa"/>
            <w:tcBorders>
              <w:left w:val="single" w:sz="6" w:space="0" w:color="auto"/>
              <w:right w:val="single" w:sz="6" w:space="0" w:color="auto"/>
            </w:tcBorders>
            <w:vAlign w:val="center"/>
          </w:tcPr>
          <w:p>
            <w:pPr>
              <w:pStyle w:val="19"/>
            </w:pPr>
            <w:r>
              <w:t>7.79</w:t>
            </w:r>
          </w:p>
        </w:tc>
        <w:tc>
          <w:tcPr>
            <w:tcW w:w="1134" w:type="dxa"/>
            <w:tcBorders>
              <w:left w:val="single" w:sz="6" w:space="0" w:color="auto"/>
              <w:right w:val="single" w:sz="6" w:space="0" w:color="auto"/>
            </w:tcBorders>
            <w:vAlign w:val="center"/>
          </w:tcPr>
          <w:p>
            <w:pPr>
              <w:pStyle w:val="19"/>
            </w:pPr>
            <w:r>
              <w:t>7.79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8.57</w:t>
            </w:r>
          </w:p>
        </w:tc>
        <w:tc>
          <w:tcPr>
            <w:tcW w:w="1134" w:type="dxa"/>
            <w:tcBorders>
              <w:left w:val="single" w:sz="6" w:space="0" w:color="auto"/>
              <w:right w:val="single" w:sz="6" w:space="0" w:color="auto"/>
            </w:tcBorders>
            <w:vAlign w:val="center"/>
          </w:tcPr>
          <w:p>
            <w:pPr>
              <w:pStyle w:val="19"/>
            </w:pPr>
            <w:r>
              <w:t>8.57</w:t>
            </w:r>
          </w:p>
        </w:tc>
        <w:tc>
          <w:tcPr>
            <w:tcW w:w="1134" w:type="dxa"/>
            <w:tcBorders>
              <w:left w:val="single" w:sz="6" w:space="0" w:color="auto"/>
              <w:right w:val="single" w:sz="6" w:space="0" w:color="auto"/>
            </w:tcBorders>
            <w:vAlign w:val="center"/>
          </w:tcPr>
          <w:p>
            <w:pPr>
              <w:pStyle w:val="19"/>
            </w:pPr>
            <w:r>
              <w:t>8.57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229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22960</w:t>
            </w:r>
          </w:p>
        </w:tc>
        <w:tc>
          <w:tcPr>
            <w:tcW w:w="1559" w:type="dxa"/>
            <w:tcBorders>
              <w:left w:val="single" w:sz="6" w:space="0" w:color="auto"/>
              <w:right w:val="single" w:sz="6" w:space="0" w:color="auto"/>
            </w:tcBorders>
            <w:vAlign w:val="center"/>
          </w:tcPr>
          <w:p>
            <w:pPr>
              <w:pStyle w:val="20"/>
            </w:pPr>
            <w:r>
              <w:t>彩票公益金安排的支出</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2296006</w:t>
            </w:r>
          </w:p>
        </w:tc>
        <w:tc>
          <w:tcPr>
            <w:tcW w:w="1559" w:type="dxa"/>
            <w:tcBorders>
              <w:left w:val="single" w:sz="6" w:space="0" w:color="auto"/>
              <w:right w:val="single" w:sz="6" w:space="0" w:color="auto"/>
            </w:tcBorders>
            <w:vAlign w:val="center"/>
          </w:tcPr>
          <w:p>
            <w:pPr>
              <w:pStyle w:val="20"/>
            </w:pPr>
            <w:r>
              <w:t>用于残疾人事业的彩票公益金支出</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1071.77</w:t>
            </w:r>
          </w:p>
        </w:tc>
        <w:tc>
          <w:tcPr>
            <w:tcW w:w="1361" w:type="dxa"/>
            <w:tcBorders>
              <w:left w:val="single" w:sz="6" w:space="0" w:color="auto"/>
              <w:right w:val="single" w:sz="6" w:space="0" w:color="auto"/>
            </w:tcBorders>
            <w:vAlign w:val="center"/>
          </w:tcPr>
          <w:p>
            <w:pPr>
              <w:pStyle w:val="23"/>
            </w:pPr>
            <w:r>
              <w:t>230.77</w:t>
            </w:r>
          </w:p>
        </w:tc>
        <w:tc>
          <w:tcPr>
            <w:tcW w:w="1361" w:type="dxa"/>
            <w:tcBorders>
              <w:left w:val="single" w:sz="6" w:space="0" w:color="auto"/>
              <w:right w:val="single" w:sz="6" w:space="0" w:color="auto"/>
            </w:tcBorders>
            <w:vAlign w:val="center"/>
          </w:tcPr>
          <w:p>
            <w:pPr>
              <w:pStyle w:val="23"/>
            </w:pPr>
            <w:r>
              <w:t>841.00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989.46</w:t>
            </w:r>
          </w:p>
        </w:tc>
        <w:tc>
          <w:tcPr>
            <w:tcW w:w="1361" w:type="dxa"/>
            <w:tcBorders>
              <w:left w:val="single" w:sz="6" w:space="0" w:color="auto"/>
              <w:right w:val="single" w:sz="6" w:space="0" w:color="auto"/>
            </w:tcBorders>
            <w:vAlign w:val="center"/>
          </w:tcPr>
          <w:p>
            <w:pPr>
              <w:pStyle w:val="19"/>
            </w:pPr>
            <w:r>
              <w:t>197.57</w:t>
            </w:r>
          </w:p>
        </w:tc>
        <w:tc>
          <w:tcPr>
            <w:tcW w:w="1361" w:type="dxa"/>
            <w:tcBorders>
              <w:left w:val="single" w:sz="6" w:space="0" w:color="auto"/>
              <w:right w:val="single" w:sz="6" w:space="0" w:color="auto"/>
            </w:tcBorders>
            <w:vAlign w:val="center"/>
          </w:tcPr>
          <w:p>
            <w:pPr>
              <w:pStyle w:val="19"/>
            </w:pPr>
            <w:r>
              <w:t>791.89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41.60</w:t>
            </w:r>
          </w:p>
        </w:tc>
        <w:tc>
          <w:tcPr>
            <w:tcW w:w="1361" w:type="dxa"/>
            <w:tcBorders>
              <w:left w:val="single" w:sz="6" w:space="0" w:color="auto"/>
              <w:right w:val="single" w:sz="6" w:space="0" w:color="auto"/>
            </w:tcBorders>
            <w:vAlign w:val="center"/>
          </w:tcPr>
          <w:p>
            <w:pPr>
              <w:pStyle w:val="19"/>
            </w:pPr>
            <w:r>
              <w:t>41.60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1361" w:type="dxa"/>
            <w:tcBorders>
              <w:left w:val="single" w:sz="6" w:space="0" w:color="auto"/>
              <w:right w:val="single" w:sz="6" w:space="0" w:color="auto"/>
            </w:tcBorders>
            <w:vAlign w:val="center"/>
          </w:tcPr>
          <w:p>
            <w:pPr>
              <w:pStyle w:val="19"/>
            </w:pPr>
            <w:r>
              <w:t>21.52</w:t>
            </w:r>
          </w:p>
        </w:tc>
        <w:tc>
          <w:tcPr>
            <w:tcW w:w="1361" w:type="dxa"/>
            <w:tcBorders>
              <w:left w:val="single" w:sz="6" w:space="0" w:color="auto"/>
              <w:right w:val="single" w:sz="6" w:space="0" w:color="auto"/>
            </w:tcBorders>
            <w:vAlign w:val="center"/>
          </w:tcPr>
          <w:p>
            <w:pPr>
              <w:pStyle w:val="19"/>
            </w:pPr>
            <w:r>
              <w:t>21.52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20.08</w:t>
            </w:r>
          </w:p>
        </w:tc>
        <w:tc>
          <w:tcPr>
            <w:tcW w:w="1361" w:type="dxa"/>
            <w:tcBorders>
              <w:left w:val="single" w:sz="6" w:space="0" w:color="auto"/>
              <w:right w:val="single" w:sz="6" w:space="0" w:color="auto"/>
            </w:tcBorders>
            <w:vAlign w:val="center"/>
          </w:tcPr>
          <w:p>
            <w:pPr>
              <w:pStyle w:val="19"/>
            </w:pPr>
            <w:r>
              <w:t>20.08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20811</w:t>
            </w:r>
          </w:p>
        </w:tc>
        <w:tc>
          <w:tcPr>
            <w:tcW w:w="4535" w:type="dxa"/>
            <w:tcBorders>
              <w:left w:val="single" w:sz="6" w:space="0" w:color="auto"/>
              <w:right w:val="single" w:sz="6" w:space="0" w:color="auto"/>
            </w:tcBorders>
            <w:vAlign w:val="center"/>
          </w:tcPr>
          <w:p>
            <w:pPr>
              <w:pStyle w:val="20"/>
            </w:pPr>
            <w:r>
              <w:t>残疾人事业</w:t>
            </w:r>
          </w:p>
        </w:tc>
        <w:tc>
          <w:tcPr>
            <w:tcW w:w="1361" w:type="dxa"/>
            <w:tcBorders>
              <w:left w:val="single" w:sz="6" w:space="0" w:color="auto"/>
              <w:right w:val="single" w:sz="6" w:space="0" w:color="auto"/>
            </w:tcBorders>
            <w:vAlign w:val="center"/>
          </w:tcPr>
          <w:p>
            <w:pPr>
              <w:pStyle w:val="19"/>
            </w:pPr>
            <w:r>
              <w:t>947.86</w:t>
            </w:r>
          </w:p>
        </w:tc>
        <w:tc>
          <w:tcPr>
            <w:tcW w:w="1361" w:type="dxa"/>
            <w:tcBorders>
              <w:left w:val="single" w:sz="6" w:space="0" w:color="auto"/>
              <w:right w:val="single" w:sz="6" w:space="0" w:color="auto"/>
            </w:tcBorders>
            <w:vAlign w:val="center"/>
          </w:tcPr>
          <w:p>
            <w:pPr>
              <w:pStyle w:val="19"/>
            </w:pPr>
            <w:r>
              <w:t>155.97</w:t>
            </w:r>
          </w:p>
        </w:tc>
        <w:tc>
          <w:tcPr>
            <w:tcW w:w="1361" w:type="dxa"/>
            <w:tcBorders>
              <w:left w:val="single" w:sz="6" w:space="0" w:color="auto"/>
              <w:right w:val="single" w:sz="6" w:space="0" w:color="auto"/>
            </w:tcBorders>
            <w:vAlign w:val="center"/>
          </w:tcPr>
          <w:p>
            <w:pPr>
              <w:pStyle w:val="19"/>
            </w:pPr>
            <w:r>
              <w:t>791.89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2081101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155.97</w:t>
            </w:r>
          </w:p>
        </w:tc>
        <w:tc>
          <w:tcPr>
            <w:tcW w:w="1361" w:type="dxa"/>
            <w:tcBorders>
              <w:left w:val="single" w:sz="6" w:space="0" w:color="auto"/>
              <w:right w:val="single" w:sz="6" w:space="0" w:color="auto"/>
            </w:tcBorders>
            <w:vAlign w:val="center"/>
          </w:tcPr>
          <w:p>
            <w:pPr>
              <w:pStyle w:val="19"/>
            </w:pPr>
            <w:r>
              <w:t>155.97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2081104</w:t>
            </w:r>
          </w:p>
        </w:tc>
        <w:tc>
          <w:tcPr>
            <w:tcW w:w="4535" w:type="dxa"/>
            <w:tcBorders>
              <w:left w:val="single" w:sz="6" w:space="0" w:color="auto"/>
              <w:right w:val="single" w:sz="6" w:space="0" w:color="auto"/>
            </w:tcBorders>
            <w:vAlign w:val="center"/>
          </w:tcPr>
          <w:p>
            <w:pPr>
              <w:pStyle w:val="20"/>
            </w:pPr>
            <w:r>
              <w:t>残疾人康复</w:t>
            </w:r>
          </w:p>
        </w:tc>
        <w:tc>
          <w:tcPr>
            <w:tcW w:w="1361" w:type="dxa"/>
            <w:tcBorders>
              <w:left w:val="single" w:sz="6" w:space="0" w:color="auto"/>
              <w:right w:val="single" w:sz="6" w:space="0" w:color="auto"/>
            </w:tcBorders>
            <w:vAlign w:val="center"/>
          </w:tcPr>
          <w:p>
            <w:pPr>
              <w:pStyle w:val="19"/>
            </w:pPr>
            <w:r>
              <w:t>236.80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236.80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2081105</w:t>
            </w:r>
          </w:p>
        </w:tc>
        <w:tc>
          <w:tcPr>
            <w:tcW w:w="4535" w:type="dxa"/>
            <w:tcBorders>
              <w:left w:val="single" w:sz="6" w:space="0" w:color="auto"/>
              <w:right w:val="single" w:sz="6" w:space="0" w:color="auto"/>
            </w:tcBorders>
            <w:vAlign w:val="center"/>
          </w:tcPr>
          <w:p>
            <w:pPr>
              <w:pStyle w:val="20"/>
            </w:pPr>
            <w:r>
              <w:t>残疾人就业</w:t>
            </w:r>
          </w:p>
        </w:tc>
        <w:tc>
          <w:tcPr>
            <w:tcW w:w="1361" w:type="dxa"/>
            <w:tcBorders>
              <w:left w:val="single" w:sz="6" w:space="0" w:color="auto"/>
              <w:right w:val="single" w:sz="6" w:space="0" w:color="auto"/>
            </w:tcBorders>
            <w:vAlign w:val="center"/>
          </w:tcPr>
          <w:p>
            <w:pPr>
              <w:pStyle w:val="19"/>
            </w:pPr>
            <w:r>
              <w:t>59.30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59.30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2081106</w:t>
            </w:r>
          </w:p>
        </w:tc>
        <w:tc>
          <w:tcPr>
            <w:tcW w:w="4535" w:type="dxa"/>
            <w:tcBorders>
              <w:left w:val="single" w:sz="6" w:space="0" w:color="auto"/>
              <w:right w:val="single" w:sz="6" w:space="0" w:color="auto"/>
            </w:tcBorders>
            <w:vAlign w:val="center"/>
          </w:tcPr>
          <w:p>
            <w:pPr>
              <w:pStyle w:val="20"/>
            </w:pPr>
            <w:r>
              <w:t>残疾人体育</w:t>
            </w:r>
          </w:p>
        </w:tc>
        <w:tc>
          <w:tcPr>
            <w:tcW w:w="1361" w:type="dxa"/>
            <w:tcBorders>
              <w:left w:val="single" w:sz="6" w:space="0" w:color="auto"/>
              <w:right w:val="single" w:sz="6" w:space="0" w:color="auto"/>
            </w:tcBorders>
            <w:vAlign w:val="center"/>
          </w:tcPr>
          <w:p>
            <w:pPr>
              <w:pStyle w:val="19"/>
            </w:pPr>
            <w:r>
              <w:t>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2081199</w:t>
            </w:r>
          </w:p>
        </w:tc>
        <w:tc>
          <w:tcPr>
            <w:tcW w:w="4535" w:type="dxa"/>
            <w:tcBorders>
              <w:left w:val="single" w:sz="6" w:space="0" w:color="auto"/>
              <w:right w:val="single" w:sz="6" w:space="0" w:color="auto"/>
            </w:tcBorders>
            <w:vAlign w:val="center"/>
          </w:tcPr>
          <w:p>
            <w:pPr>
              <w:pStyle w:val="20"/>
            </w:pPr>
            <w:r>
              <w:t>其他残疾人事业支出</w:t>
            </w:r>
          </w:p>
        </w:tc>
        <w:tc>
          <w:tcPr>
            <w:tcW w:w="1361" w:type="dxa"/>
            <w:tcBorders>
              <w:left w:val="single" w:sz="6" w:space="0" w:color="auto"/>
              <w:right w:val="single" w:sz="6" w:space="0" w:color="auto"/>
            </w:tcBorders>
            <w:vAlign w:val="center"/>
          </w:tcPr>
          <w:p>
            <w:pPr>
              <w:pStyle w:val="19"/>
            </w:pPr>
            <w:r>
              <w:t>491.79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491.79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1361" w:type="dxa"/>
            <w:tcBorders>
              <w:left w:val="single" w:sz="6" w:space="0" w:color="auto"/>
              <w:right w:val="single" w:sz="6" w:space="0" w:color="auto"/>
            </w:tcBorders>
            <w:vAlign w:val="center"/>
          </w:tcPr>
          <w:p>
            <w:pPr>
              <w:pStyle w:val="19"/>
            </w:pPr>
            <w:r>
              <w:t>7.79</w:t>
            </w:r>
          </w:p>
        </w:tc>
        <w:tc>
          <w:tcPr>
            <w:tcW w:w="1361" w:type="dxa"/>
            <w:tcBorders>
              <w:left w:val="single" w:sz="6" w:space="0" w:color="auto"/>
              <w:right w:val="single" w:sz="6" w:space="0" w:color="auto"/>
            </w:tcBorders>
            <w:vAlign w:val="center"/>
          </w:tcPr>
          <w:p>
            <w:pPr>
              <w:pStyle w:val="19"/>
            </w:pPr>
            <w:r>
              <w:t>7.79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8.57</w:t>
            </w:r>
          </w:p>
        </w:tc>
        <w:tc>
          <w:tcPr>
            <w:tcW w:w="1361" w:type="dxa"/>
            <w:tcBorders>
              <w:left w:val="single" w:sz="6" w:space="0" w:color="auto"/>
              <w:right w:val="single" w:sz="6" w:space="0" w:color="auto"/>
            </w:tcBorders>
            <w:vAlign w:val="center"/>
          </w:tcPr>
          <w:p>
            <w:pPr>
              <w:pStyle w:val="19"/>
            </w:pPr>
            <w:r>
              <w:t>8.57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22960</w:t>
            </w:r>
          </w:p>
        </w:tc>
        <w:tc>
          <w:tcPr>
            <w:tcW w:w="4535" w:type="dxa"/>
            <w:tcBorders>
              <w:left w:val="single" w:sz="6" w:space="0" w:color="auto"/>
              <w:right w:val="single" w:sz="6" w:space="0" w:color="auto"/>
            </w:tcBorders>
            <w:vAlign w:val="center"/>
          </w:tcPr>
          <w:p>
            <w:pPr>
              <w:pStyle w:val="20"/>
            </w:pPr>
            <w:r>
              <w:t>彩票公益金安排的支出</w:t>
            </w: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2296006</w:t>
            </w:r>
          </w:p>
        </w:tc>
        <w:tc>
          <w:tcPr>
            <w:tcW w:w="4535" w:type="dxa"/>
            <w:tcBorders>
              <w:left w:val="single" w:sz="6" w:space="0" w:color="auto"/>
              <w:right w:val="single" w:sz="6" w:space="0" w:color="auto"/>
            </w:tcBorders>
            <w:vAlign w:val="center"/>
          </w:tcPr>
          <w:p>
            <w:pPr>
              <w:pStyle w:val="20"/>
            </w:pPr>
            <w:r>
              <w:t>用于残疾人事业的彩票公益金支出</w:t>
            </w: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1022.66</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r>
              <w:t>49.11</w:t>
            </w: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989.46</w:t>
            </w:r>
          </w:p>
        </w:tc>
        <w:tc>
          <w:tcPr>
            <w:tcW w:w="1474" w:type="dxa"/>
            <w:tcBorders>
              <w:left w:val="single" w:sz="6" w:space="0" w:color="auto"/>
              <w:right w:val="single" w:sz="6" w:space="0" w:color="auto"/>
            </w:tcBorders>
            <w:vAlign w:val="center"/>
          </w:tcPr>
          <w:p>
            <w:pPr>
              <w:pStyle w:val="19"/>
            </w:pPr>
            <w:r>
              <w:t>989.46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16.36</w:t>
            </w:r>
          </w:p>
        </w:tc>
        <w:tc>
          <w:tcPr>
            <w:tcW w:w="1474" w:type="dxa"/>
            <w:tcBorders>
              <w:left w:val="single" w:sz="6" w:space="0" w:color="auto"/>
              <w:right w:val="single" w:sz="6" w:space="0" w:color="auto"/>
            </w:tcBorders>
            <w:vAlign w:val="center"/>
          </w:tcPr>
          <w:p>
            <w:pPr>
              <w:pStyle w:val="19"/>
            </w:pPr>
            <w:r>
              <w:t>16.36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16.84</w:t>
            </w:r>
          </w:p>
        </w:tc>
        <w:tc>
          <w:tcPr>
            <w:tcW w:w="1474" w:type="dxa"/>
            <w:tcBorders>
              <w:left w:val="single" w:sz="6" w:space="0" w:color="auto"/>
              <w:right w:val="single" w:sz="6" w:space="0" w:color="auto"/>
            </w:tcBorders>
            <w:vAlign w:val="center"/>
          </w:tcPr>
          <w:p>
            <w:pPr>
              <w:pStyle w:val="19"/>
            </w:pPr>
            <w:r>
              <w:t>16.84</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r>
              <w:t>49.11</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r>
              <w:t>49.11</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1071.77</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1071.77</w:t>
            </w:r>
          </w:p>
        </w:tc>
        <w:tc>
          <w:tcPr>
            <w:tcW w:w="1474" w:type="dxa"/>
            <w:tcBorders>
              <w:left w:val="single" w:sz="6" w:space="0" w:color="auto"/>
              <w:right w:val="single" w:sz="6" w:space="0" w:color="auto"/>
            </w:tcBorders>
            <w:vAlign w:val="center"/>
          </w:tcPr>
          <w:p>
            <w:pPr>
              <w:pStyle w:val="23"/>
            </w:pPr>
            <w:r>
              <w:t>1022.66</w:t>
            </w:r>
          </w:p>
        </w:tc>
        <w:tc>
          <w:tcPr>
            <w:tcW w:w="1474" w:type="dxa"/>
            <w:tcBorders>
              <w:left w:val="single" w:sz="6" w:space="0" w:color="auto"/>
              <w:right w:val="single" w:sz="6" w:space="0" w:color="auto"/>
            </w:tcBorders>
            <w:vAlign w:val="center"/>
          </w:tcPr>
          <w:p>
            <w:pPr>
              <w:pStyle w:val="23"/>
            </w:pPr>
            <w:r>
              <w:t>49.11</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1071.77</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1071.77</w:t>
            </w:r>
          </w:p>
        </w:tc>
        <w:tc>
          <w:tcPr>
            <w:tcW w:w="1474" w:type="dxa"/>
            <w:tcBorders>
              <w:left w:val="single" w:sz="6" w:space="0" w:color="auto"/>
              <w:right w:val="single" w:sz="6" w:space="0" w:color="auto"/>
            </w:tcBorders>
            <w:vAlign w:val="center"/>
          </w:tcPr>
          <w:p>
            <w:pPr>
              <w:pStyle w:val="23"/>
            </w:pPr>
            <w:r>
              <w:t>1022.66</w:t>
            </w:r>
          </w:p>
        </w:tc>
        <w:tc>
          <w:tcPr>
            <w:tcW w:w="1474" w:type="dxa"/>
            <w:tcBorders>
              <w:left w:val="single" w:sz="6" w:space="0" w:color="auto"/>
              <w:right w:val="single" w:sz="6" w:space="0" w:color="auto"/>
            </w:tcBorders>
            <w:vAlign w:val="center"/>
          </w:tcPr>
          <w:p>
            <w:pPr>
              <w:pStyle w:val="23"/>
            </w:pPr>
            <w:r>
              <w:t>49.11</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1022.66</w:t>
            </w:r>
          </w:p>
        </w:tc>
        <w:tc>
          <w:tcPr>
            <w:tcW w:w="2551" w:type="dxa"/>
            <w:tcBorders>
              <w:left w:val="single" w:sz="6" w:space="0" w:color="auto"/>
              <w:right w:val="single" w:sz="6" w:space="0" w:color="auto"/>
            </w:tcBorders>
            <w:vAlign w:val="center"/>
          </w:tcPr>
          <w:p>
            <w:pPr>
              <w:pStyle w:val="23"/>
            </w:pPr>
            <w:r>
              <w:t>230.77</w:t>
            </w:r>
          </w:p>
        </w:tc>
        <w:tc>
          <w:tcPr>
            <w:tcW w:w="2551" w:type="dxa"/>
            <w:vAlign w:val="center"/>
          </w:tcPr>
          <w:p>
            <w:pPr>
              <w:pStyle w:val="23"/>
            </w:pPr>
            <w:r>
              <w:t>791.89</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989.46</w:t>
            </w:r>
          </w:p>
        </w:tc>
        <w:tc>
          <w:tcPr>
            <w:tcW w:w="2551" w:type="dxa"/>
            <w:tcBorders>
              <w:left w:val="single" w:sz="6" w:space="0" w:color="auto"/>
              <w:right w:val="single" w:sz="6" w:space="0" w:color="auto"/>
            </w:tcBorders>
            <w:vAlign w:val="center"/>
          </w:tcPr>
          <w:p>
            <w:pPr>
              <w:pStyle w:val="19"/>
            </w:pPr>
            <w:r>
              <w:t>197.57</w:t>
            </w:r>
          </w:p>
        </w:tc>
        <w:tc>
          <w:tcPr>
            <w:tcW w:w="2551" w:type="dxa"/>
            <w:vAlign w:val="center"/>
          </w:tcPr>
          <w:p>
            <w:pPr>
              <w:pStyle w:val="19"/>
            </w:pPr>
            <w:r>
              <w:t>791.89</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41.60</w:t>
            </w:r>
          </w:p>
        </w:tc>
        <w:tc>
          <w:tcPr>
            <w:tcW w:w="2551" w:type="dxa"/>
            <w:tcBorders>
              <w:left w:val="single" w:sz="6" w:space="0" w:color="auto"/>
              <w:right w:val="single" w:sz="6" w:space="0" w:color="auto"/>
            </w:tcBorders>
            <w:vAlign w:val="center"/>
          </w:tcPr>
          <w:p>
            <w:pPr>
              <w:pStyle w:val="19"/>
            </w:pPr>
            <w:r>
              <w:t>41.60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2551" w:type="dxa"/>
            <w:tcBorders>
              <w:left w:val="single" w:sz="6" w:space="0" w:color="auto"/>
              <w:right w:val="single" w:sz="6" w:space="0" w:color="auto"/>
            </w:tcBorders>
            <w:vAlign w:val="center"/>
          </w:tcPr>
          <w:p>
            <w:pPr>
              <w:pStyle w:val="19"/>
            </w:pPr>
            <w:r>
              <w:t>21.52</w:t>
            </w:r>
          </w:p>
        </w:tc>
        <w:tc>
          <w:tcPr>
            <w:tcW w:w="2551" w:type="dxa"/>
            <w:tcBorders>
              <w:left w:val="single" w:sz="6" w:space="0" w:color="auto"/>
              <w:right w:val="single" w:sz="6" w:space="0" w:color="auto"/>
            </w:tcBorders>
            <w:vAlign w:val="center"/>
          </w:tcPr>
          <w:p>
            <w:pPr>
              <w:pStyle w:val="19"/>
            </w:pPr>
            <w:r>
              <w:t>21.52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20.08</w:t>
            </w:r>
          </w:p>
        </w:tc>
        <w:tc>
          <w:tcPr>
            <w:tcW w:w="2551" w:type="dxa"/>
            <w:tcBorders>
              <w:left w:val="single" w:sz="6" w:space="0" w:color="auto"/>
              <w:right w:val="single" w:sz="6" w:space="0" w:color="auto"/>
            </w:tcBorders>
            <w:vAlign w:val="center"/>
          </w:tcPr>
          <w:p>
            <w:pPr>
              <w:pStyle w:val="19"/>
            </w:pPr>
            <w:r>
              <w:t>20.08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20811</w:t>
            </w:r>
          </w:p>
        </w:tc>
        <w:tc>
          <w:tcPr>
            <w:tcW w:w="4535" w:type="dxa"/>
            <w:tcBorders>
              <w:left w:val="single" w:sz="6" w:space="0" w:color="auto"/>
              <w:right w:val="single" w:sz="6" w:space="0" w:color="auto"/>
            </w:tcBorders>
            <w:vAlign w:val="center"/>
          </w:tcPr>
          <w:p>
            <w:pPr>
              <w:pStyle w:val="20"/>
            </w:pPr>
            <w:r>
              <w:t>残疾人事业</w:t>
            </w:r>
          </w:p>
        </w:tc>
        <w:tc>
          <w:tcPr>
            <w:tcW w:w="2551" w:type="dxa"/>
            <w:tcBorders>
              <w:left w:val="single" w:sz="6" w:space="0" w:color="auto"/>
              <w:right w:val="single" w:sz="6" w:space="0" w:color="auto"/>
            </w:tcBorders>
            <w:vAlign w:val="center"/>
          </w:tcPr>
          <w:p>
            <w:pPr>
              <w:pStyle w:val="19"/>
            </w:pPr>
            <w:r>
              <w:t>947.86</w:t>
            </w:r>
          </w:p>
        </w:tc>
        <w:tc>
          <w:tcPr>
            <w:tcW w:w="2551" w:type="dxa"/>
            <w:tcBorders>
              <w:left w:val="single" w:sz="6" w:space="0" w:color="auto"/>
              <w:right w:val="single" w:sz="6" w:space="0" w:color="auto"/>
            </w:tcBorders>
            <w:vAlign w:val="center"/>
          </w:tcPr>
          <w:p>
            <w:pPr>
              <w:pStyle w:val="19"/>
            </w:pPr>
            <w:r>
              <w:t>155.97</w:t>
            </w:r>
          </w:p>
        </w:tc>
        <w:tc>
          <w:tcPr>
            <w:tcW w:w="2551" w:type="dxa"/>
            <w:vAlign w:val="center"/>
          </w:tcPr>
          <w:p>
            <w:pPr>
              <w:pStyle w:val="19"/>
            </w:pPr>
            <w:r>
              <w:t>791.89</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2081101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155.97</w:t>
            </w:r>
          </w:p>
        </w:tc>
        <w:tc>
          <w:tcPr>
            <w:tcW w:w="2551" w:type="dxa"/>
            <w:tcBorders>
              <w:left w:val="single" w:sz="6" w:space="0" w:color="auto"/>
              <w:right w:val="single" w:sz="6" w:space="0" w:color="auto"/>
            </w:tcBorders>
            <w:vAlign w:val="center"/>
          </w:tcPr>
          <w:p>
            <w:pPr>
              <w:pStyle w:val="19"/>
            </w:pPr>
            <w:r>
              <w:t>155.97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2081104</w:t>
            </w:r>
          </w:p>
        </w:tc>
        <w:tc>
          <w:tcPr>
            <w:tcW w:w="4535" w:type="dxa"/>
            <w:tcBorders>
              <w:left w:val="single" w:sz="6" w:space="0" w:color="auto"/>
              <w:right w:val="single" w:sz="6" w:space="0" w:color="auto"/>
            </w:tcBorders>
            <w:vAlign w:val="center"/>
          </w:tcPr>
          <w:p>
            <w:pPr>
              <w:pStyle w:val="20"/>
            </w:pPr>
            <w:r>
              <w:t>残疾人康复</w:t>
            </w:r>
          </w:p>
        </w:tc>
        <w:tc>
          <w:tcPr>
            <w:tcW w:w="2551" w:type="dxa"/>
            <w:tcBorders>
              <w:left w:val="single" w:sz="6" w:space="0" w:color="auto"/>
              <w:right w:val="single" w:sz="6" w:space="0" w:color="auto"/>
            </w:tcBorders>
            <w:vAlign w:val="center"/>
          </w:tcPr>
          <w:p>
            <w:pPr>
              <w:pStyle w:val="19"/>
            </w:pPr>
            <w:r>
              <w:t>236.80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236.80</w:t>
            </w: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2081105</w:t>
            </w:r>
          </w:p>
        </w:tc>
        <w:tc>
          <w:tcPr>
            <w:tcW w:w="4535" w:type="dxa"/>
            <w:tcBorders>
              <w:left w:val="single" w:sz="6" w:space="0" w:color="auto"/>
              <w:right w:val="single" w:sz="6" w:space="0" w:color="auto"/>
            </w:tcBorders>
            <w:vAlign w:val="center"/>
          </w:tcPr>
          <w:p>
            <w:pPr>
              <w:pStyle w:val="20"/>
            </w:pPr>
            <w:r>
              <w:t>残疾人就业</w:t>
            </w:r>
          </w:p>
        </w:tc>
        <w:tc>
          <w:tcPr>
            <w:tcW w:w="2551" w:type="dxa"/>
            <w:tcBorders>
              <w:left w:val="single" w:sz="6" w:space="0" w:color="auto"/>
              <w:right w:val="single" w:sz="6" w:space="0" w:color="auto"/>
            </w:tcBorders>
            <w:vAlign w:val="center"/>
          </w:tcPr>
          <w:p>
            <w:pPr>
              <w:pStyle w:val="19"/>
            </w:pPr>
            <w:r>
              <w:t>59.30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59.30</w:t>
            </w: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2081106</w:t>
            </w:r>
          </w:p>
        </w:tc>
        <w:tc>
          <w:tcPr>
            <w:tcW w:w="4535" w:type="dxa"/>
            <w:tcBorders>
              <w:left w:val="single" w:sz="6" w:space="0" w:color="auto"/>
              <w:right w:val="single" w:sz="6" w:space="0" w:color="auto"/>
            </w:tcBorders>
            <w:vAlign w:val="center"/>
          </w:tcPr>
          <w:p>
            <w:pPr>
              <w:pStyle w:val="20"/>
            </w:pPr>
            <w:r>
              <w:t>残疾人体育</w:t>
            </w:r>
          </w:p>
        </w:tc>
        <w:tc>
          <w:tcPr>
            <w:tcW w:w="2551" w:type="dxa"/>
            <w:tcBorders>
              <w:left w:val="single" w:sz="6" w:space="0" w:color="auto"/>
              <w:right w:val="single" w:sz="6" w:space="0" w:color="auto"/>
            </w:tcBorders>
            <w:vAlign w:val="center"/>
          </w:tcPr>
          <w:p>
            <w:pPr>
              <w:pStyle w:val="19"/>
            </w:pPr>
            <w:r>
              <w:t>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2081199</w:t>
            </w:r>
          </w:p>
        </w:tc>
        <w:tc>
          <w:tcPr>
            <w:tcW w:w="4535" w:type="dxa"/>
            <w:tcBorders>
              <w:left w:val="single" w:sz="6" w:space="0" w:color="auto"/>
              <w:right w:val="single" w:sz="6" w:space="0" w:color="auto"/>
            </w:tcBorders>
            <w:vAlign w:val="center"/>
          </w:tcPr>
          <w:p>
            <w:pPr>
              <w:pStyle w:val="20"/>
            </w:pPr>
            <w:r>
              <w:t>其他残疾人事业支出</w:t>
            </w:r>
          </w:p>
        </w:tc>
        <w:tc>
          <w:tcPr>
            <w:tcW w:w="2551" w:type="dxa"/>
            <w:tcBorders>
              <w:left w:val="single" w:sz="6" w:space="0" w:color="auto"/>
              <w:right w:val="single" w:sz="6" w:space="0" w:color="auto"/>
            </w:tcBorders>
            <w:vAlign w:val="center"/>
          </w:tcPr>
          <w:p>
            <w:pPr>
              <w:pStyle w:val="19"/>
            </w:pPr>
            <w:r>
              <w:t>491.79</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491.79</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16.36</w:t>
            </w:r>
          </w:p>
        </w:tc>
        <w:tc>
          <w:tcPr>
            <w:tcW w:w="2551" w:type="dxa"/>
            <w:tcBorders>
              <w:left w:val="single" w:sz="6" w:space="0" w:color="auto"/>
              <w:right w:val="single" w:sz="6" w:space="0" w:color="auto"/>
            </w:tcBorders>
            <w:vAlign w:val="center"/>
          </w:tcPr>
          <w:p>
            <w:pPr>
              <w:pStyle w:val="19"/>
            </w:pPr>
            <w:r>
              <w:t>16.36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16.36</w:t>
            </w:r>
          </w:p>
        </w:tc>
        <w:tc>
          <w:tcPr>
            <w:tcW w:w="2551" w:type="dxa"/>
            <w:tcBorders>
              <w:left w:val="single" w:sz="6" w:space="0" w:color="auto"/>
              <w:right w:val="single" w:sz="6" w:space="0" w:color="auto"/>
            </w:tcBorders>
            <w:vAlign w:val="center"/>
          </w:tcPr>
          <w:p>
            <w:pPr>
              <w:pStyle w:val="19"/>
            </w:pPr>
            <w:r>
              <w:t>16.36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2551" w:type="dxa"/>
            <w:tcBorders>
              <w:left w:val="single" w:sz="6" w:space="0" w:color="auto"/>
              <w:right w:val="single" w:sz="6" w:space="0" w:color="auto"/>
            </w:tcBorders>
            <w:vAlign w:val="center"/>
          </w:tcPr>
          <w:p>
            <w:pPr>
              <w:pStyle w:val="19"/>
            </w:pPr>
            <w:r>
              <w:t>7.79</w:t>
            </w:r>
          </w:p>
        </w:tc>
        <w:tc>
          <w:tcPr>
            <w:tcW w:w="2551" w:type="dxa"/>
            <w:tcBorders>
              <w:left w:val="single" w:sz="6" w:space="0" w:color="auto"/>
              <w:right w:val="single" w:sz="6" w:space="0" w:color="auto"/>
            </w:tcBorders>
            <w:vAlign w:val="center"/>
          </w:tcPr>
          <w:p>
            <w:pPr>
              <w:pStyle w:val="19"/>
            </w:pPr>
            <w:r>
              <w:t>7.79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8.57</w:t>
            </w:r>
          </w:p>
        </w:tc>
        <w:tc>
          <w:tcPr>
            <w:tcW w:w="2551" w:type="dxa"/>
            <w:tcBorders>
              <w:left w:val="single" w:sz="6" w:space="0" w:color="auto"/>
              <w:right w:val="single" w:sz="6" w:space="0" w:color="auto"/>
            </w:tcBorders>
            <w:vAlign w:val="center"/>
          </w:tcPr>
          <w:p>
            <w:pPr>
              <w:pStyle w:val="19"/>
            </w:pPr>
            <w:r>
              <w:t>8.57</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16.84</w:t>
            </w:r>
          </w:p>
        </w:tc>
        <w:tc>
          <w:tcPr>
            <w:tcW w:w="2551" w:type="dxa"/>
            <w:tcBorders>
              <w:left w:val="single" w:sz="6" w:space="0" w:color="auto"/>
              <w:right w:val="single" w:sz="6" w:space="0" w:color="auto"/>
            </w:tcBorders>
            <w:vAlign w:val="center"/>
          </w:tcPr>
          <w:p>
            <w:pPr>
              <w:pStyle w:val="19"/>
            </w:pPr>
            <w:r>
              <w:t>16.84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16.84</w:t>
            </w:r>
          </w:p>
        </w:tc>
        <w:tc>
          <w:tcPr>
            <w:tcW w:w="2551" w:type="dxa"/>
            <w:tcBorders>
              <w:left w:val="single" w:sz="6" w:space="0" w:color="auto"/>
              <w:right w:val="single" w:sz="6" w:space="0" w:color="auto"/>
            </w:tcBorders>
            <w:vAlign w:val="center"/>
          </w:tcPr>
          <w:p>
            <w:pPr>
              <w:pStyle w:val="19"/>
            </w:pPr>
            <w:r>
              <w:t>16.84</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16.84</w:t>
            </w:r>
          </w:p>
        </w:tc>
        <w:tc>
          <w:tcPr>
            <w:tcW w:w="2551" w:type="dxa"/>
            <w:tcBorders>
              <w:left w:val="single" w:sz="6" w:space="0" w:color="auto"/>
              <w:right w:val="single" w:sz="6" w:space="0" w:color="auto"/>
            </w:tcBorders>
            <w:vAlign w:val="center"/>
          </w:tcPr>
          <w:p>
            <w:pPr>
              <w:pStyle w:val="19"/>
            </w:pPr>
            <w:r>
              <w:t>16.84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230.77</w:t>
            </w:r>
          </w:p>
        </w:tc>
        <w:tc>
          <w:tcPr>
            <w:tcW w:w="2551" w:type="dxa"/>
            <w:tcBorders>
              <w:left w:val="single" w:sz="6" w:space="0" w:color="auto"/>
              <w:right w:val="single" w:sz="6" w:space="0" w:color="auto"/>
            </w:tcBorders>
            <w:vAlign w:val="center"/>
          </w:tcPr>
          <w:p>
            <w:pPr>
              <w:pStyle w:val="23"/>
            </w:pPr>
            <w:r>
              <w:t>208.25</w:t>
            </w:r>
          </w:p>
        </w:tc>
        <w:tc>
          <w:tcPr>
            <w:tcW w:w="2551" w:type="dxa"/>
            <w:vAlign w:val="center"/>
          </w:tcPr>
          <w:p>
            <w:pPr>
              <w:pStyle w:val="23"/>
            </w:pPr>
            <w:r>
              <w:t>22.52</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186.73</w:t>
            </w:r>
          </w:p>
        </w:tc>
        <w:tc>
          <w:tcPr>
            <w:tcW w:w="2551" w:type="dxa"/>
            <w:tcBorders>
              <w:left w:val="single" w:sz="6" w:space="0" w:color="auto"/>
              <w:right w:val="single" w:sz="6" w:space="0" w:color="auto"/>
            </w:tcBorders>
            <w:vAlign w:val="center"/>
          </w:tcPr>
          <w:p>
            <w:pPr>
              <w:pStyle w:val="19"/>
            </w:pPr>
            <w:r>
              <w:t>186.73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48.39</w:t>
            </w:r>
          </w:p>
        </w:tc>
        <w:tc>
          <w:tcPr>
            <w:tcW w:w="2551" w:type="dxa"/>
            <w:tcBorders>
              <w:left w:val="single" w:sz="6" w:space="0" w:color="auto"/>
              <w:right w:val="single" w:sz="6" w:space="0" w:color="auto"/>
            </w:tcBorders>
            <w:vAlign w:val="center"/>
          </w:tcPr>
          <w:p>
            <w:pPr>
              <w:pStyle w:val="19"/>
            </w:pPr>
            <w:r>
              <w:t>48.39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29.86</w:t>
            </w:r>
          </w:p>
        </w:tc>
        <w:tc>
          <w:tcPr>
            <w:tcW w:w="2551" w:type="dxa"/>
            <w:tcBorders>
              <w:left w:val="single" w:sz="6" w:space="0" w:color="auto"/>
              <w:right w:val="single" w:sz="6" w:space="0" w:color="auto"/>
            </w:tcBorders>
            <w:vAlign w:val="center"/>
          </w:tcPr>
          <w:p>
            <w:pPr>
              <w:pStyle w:val="19"/>
            </w:pPr>
            <w:r>
              <w:t>29.86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13.01</w:t>
            </w:r>
          </w:p>
        </w:tc>
        <w:tc>
          <w:tcPr>
            <w:tcW w:w="2551" w:type="dxa"/>
            <w:tcBorders>
              <w:left w:val="single" w:sz="6" w:space="0" w:color="auto"/>
              <w:right w:val="single" w:sz="6" w:space="0" w:color="auto"/>
            </w:tcBorders>
            <w:vAlign w:val="center"/>
          </w:tcPr>
          <w:p>
            <w:pPr>
              <w:pStyle w:val="19"/>
            </w:pPr>
            <w:r>
              <w:t>13.01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23.34</w:t>
            </w:r>
          </w:p>
        </w:tc>
        <w:tc>
          <w:tcPr>
            <w:tcW w:w="2551" w:type="dxa"/>
            <w:tcBorders>
              <w:left w:val="single" w:sz="6" w:space="0" w:color="auto"/>
              <w:right w:val="single" w:sz="6" w:space="0" w:color="auto"/>
            </w:tcBorders>
            <w:vAlign w:val="center"/>
          </w:tcPr>
          <w:p>
            <w:pPr>
              <w:pStyle w:val="19"/>
            </w:pPr>
            <w:r>
              <w:t>23.34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16.88</w:t>
            </w:r>
          </w:p>
        </w:tc>
        <w:tc>
          <w:tcPr>
            <w:tcW w:w="2551" w:type="dxa"/>
            <w:tcBorders>
              <w:left w:val="single" w:sz="6" w:space="0" w:color="auto"/>
              <w:right w:val="single" w:sz="6" w:space="0" w:color="auto"/>
            </w:tcBorders>
            <w:vAlign w:val="center"/>
          </w:tcPr>
          <w:p>
            <w:pPr>
              <w:pStyle w:val="19"/>
            </w:pPr>
            <w:r>
              <w:t>16.88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6.37</w:t>
            </w:r>
          </w:p>
        </w:tc>
        <w:tc>
          <w:tcPr>
            <w:tcW w:w="2551" w:type="dxa"/>
            <w:tcBorders>
              <w:left w:val="single" w:sz="6" w:space="0" w:color="auto"/>
              <w:right w:val="single" w:sz="6" w:space="0" w:color="auto"/>
            </w:tcBorders>
            <w:vAlign w:val="center"/>
          </w:tcPr>
          <w:p>
            <w:pPr>
              <w:pStyle w:val="19"/>
            </w:pPr>
            <w:r>
              <w:t>6.37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7.03</w:t>
            </w:r>
          </w:p>
        </w:tc>
        <w:tc>
          <w:tcPr>
            <w:tcW w:w="2551" w:type="dxa"/>
            <w:tcBorders>
              <w:left w:val="single" w:sz="6" w:space="0" w:color="auto"/>
              <w:right w:val="single" w:sz="6" w:space="0" w:color="auto"/>
            </w:tcBorders>
            <w:vAlign w:val="center"/>
          </w:tcPr>
          <w:p>
            <w:pPr>
              <w:pStyle w:val="19"/>
            </w:pPr>
            <w:r>
              <w:t>7.03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0.75</w:t>
            </w:r>
          </w:p>
        </w:tc>
        <w:tc>
          <w:tcPr>
            <w:tcW w:w="2551" w:type="dxa"/>
            <w:tcBorders>
              <w:left w:val="single" w:sz="6" w:space="0" w:color="auto"/>
              <w:right w:val="single" w:sz="6" w:space="0" w:color="auto"/>
            </w:tcBorders>
            <w:vAlign w:val="center"/>
          </w:tcPr>
          <w:p>
            <w:pPr>
              <w:pStyle w:val="19"/>
            </w:pPr>
            <w:r>
              <w:t>0.75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14.22</w:t>
            </w:r>
          </w:p>
        </w:tc>
        <w:tc>
          <w:tcPr>
            <w:tcW w:w="2551" w:type="dxa"/>
            <w:tcBorders>
              <w:left w:val="single" w:sz="6" w:space="0" w:color="auto"/>
              <w:right w:val="single" w:sz="6" w:space="0" w:color="auto"/>
            </w:tcBorders>
            <w:vAlign w:val="center"/>
          </w:tcPr>
          <w:p>
            <w:pPr>
              <w:pStyle w:val="19"/>
            </w:pPr>
            <w:r>
              <w:t>14.22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26.88</w:t>
            </w:r>
          </w:p>
        </w:tc>
        <w:tc>
          <w:tcPr>
            <w:tcW w:w="2551" w:type="dxa"/>
            <w:tcBorders>
              <w:left w:val="single" w:sz="6" w:space="0" w:color="auto"/>
              <w:right w:val="single" w:sz="6" w:space="0" w:color="auto"/>
            </w:tcBorders>
            <w:vAlign w:val="center"/>
          </w:tcPr>
          <w:p>
            <w:pPr>
              <w:pStyle w:val="19"/>
            </w:pPr>
            <w:r>
              <w:t>26.88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22.52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22.52</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0.40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0.40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30205</w:t>
            </w:r>
          </w:p>
        </w:tc>
        <w:tc>
          <w:tcPr>
            <w:tcW w:w="4535" w:type="dxa"/>
            <w:tcBorders>
              <w:left w:val="single" w:sz="6" w:space="0" w:color="auto"/>
              <w:right w:val="single" w:sz="6" w:space="0" w:color="auto"/>
            </w:tcBorders>
            <w:vAlign w:val="center"/>
          </w:tcPr>
          <w:p>
            <w:pPr>
              <w:pStyle w:val="20"/>
            </w:pPr>
            <w:r>
              <w:t>水费</w:t>
            </w:r>
          </w:p>
        </w:tc>
        <w:tc>
          <w:tcPr>
            <w:tcW w:w="2551" w:type="dxa"/>
            <w:tcBorders>
              <w:left w:val="single" w:sz="6" w:space="0" w:color="auto"/>
              <w:right w:val="single" w:sz="6" w:space="0" w:color="auto"/>
            </w:tcBorders>
            <w:vAlign w:val="center"/>
          </w:tcPr>
          <w:p>
            <w:pPr>
              <w:pStyle w:val="19"/>
            </w:pPr>
            <w:r>
              <w:t>1.60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3.52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3.52</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2.10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2.10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0.30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2.90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1.60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1.10</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21.52</w:t>
            </w:r>
          </w:p>
        </w:tc>
        <w:tc>
          <w:tcPr>
            <w:tcW w:w="2551" w:type="dxa"/>
            <w:tcBorders>
              <w:left w:val="single" w:sz="6" w:space="0" w:color="auto"/>
              <w:right w:val="single" w:sz="6" w:space="0" w:color="auto"/>
            </w:tcBorders>
            <w:vAlign w:val="center"/>
          </w:tcPr>
          <w:p>
            <w:pPr>
              <w:pStyle w:val="19"/>
            </w:pPr>
            <w:r>
              <w:t>21.52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21.52</w:t>
            </w:r>
          </w:p>
        </w:tc>
        <w:tc>
          <w:tcPr>
            <w:tcW w:w="2551" w:type="dxa"/>
            <w:tcBorders>
              <w:left w:val="single" w:sz="6" w:space="0" w:color="auto"/>
              <w:right w:val="single" w:sz="6" w:space="0" w:color="auto"/>
            </w:tcBorders>
            <w:vAlign w:val="center"/>
          </w:tcPr>
          <w:p>
            <w:pPr>
              <w:pStyle w:val="19"/>
            </w:pPr>
            <w:r>
              <w:t>21.52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49.11</w:t>
            </w:r>
          </w:p>
        </w:tc>
        <w:tc>
          <w:tcPr>
            <w:tcW w:w="2551" w:type="dxa"/>
            <w:tcBorders>
              <w:left w:val="single" w:sz="6" w:space="0" w:color="auto"/>
              <w:right w:val="single" w:sz="6" w:space="0" w:color="auto"/>
            </w:tcBorders>
            <w:vAlign w:val="center"/>
          </w:tcPr>
          <w:p>
            <w:pPr>
              <w:pStyle w:val="23"/>
            </w:pPr>
          </w:p>
        </w:tc>
        <w:tc>
          <w:tcPr>
            <w:tcW w:w="2551" w:type="dxa"/>
            <w:vAlign w:val="center"/>
          </w:tcPr>
          <w:p>
            <w:pPr>
              <w:pStyle w:val="23"/>
            </w:pPr>
            <w:r>
              <w:t>49.11</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49.11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49.11</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22960</w:t>
            </w:r>
          </w:p>
        </w:tc>
        <w:tc>
          <w:tcPr>
            <w:tcW w:w="4535" w:type="dxa"/>
            <w:tcBorders>
              <w:left w:val="single" w:sz="6" w:space="0" w:color="auto"/>
              <w:right w:val="single" w:sz="6" w:space="0" w:color="auto"/>
            </w:tcBorders>
            <w:vAlign w:val="center"/>
          </w:tcPr>
          <w:p>
            <w:pPr>
              <w:pStyle w:val="20"/>
            </w:pPr>
            <w:r>
              <w:t>彩票公益金安排的支出</w:t>
            </w:r>
          </w:p>
        </w:tc>
        <w:tc>
          <w:tcPr>
            <w:tcW w:w="2551" w:type="dxa"/>
            <w:tcBorders>
              <w:left w:val="single" w:sz="6" w:space="0" w:color="auto"/>
              <w:right w:val="single" w:sz="6" w:space="0" w:color="auto"/>
            </w:tcBorders>
            <w:vAlign w:val="center"/>
          </w:tcPr>
          <w:p>
            <w:pPr>
              <w:pStyle w:val="19"/>
            </w:pPr>
            <w:r>
              <w:t>49.11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49.11</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2296006</w:t>
            </w:r>
          </w:p>
        </w:tc>
        <w:tc>
          <w:tcPr>
            <w:tcW w:w="4535" w:type="dxa"/>
            <w:tcBorders>
              <w:left w:val="single" w:sz="6" w:space="0" w:color="auto"/>
              <w:right w:val="single" w:sz="6" w:space="0" w:color="auto"/>
            </w:tcBorders>
            <w:vAlign w:val="center"/>
          </w:tcPr>
          <w:p>
            <w:pPr>
              <w:pStyle w:val="20"/>
            </w:pPr>
            <w:r>
              <w:t>用于残疾人事业的彩票公益金支出</w:t>
            </w:r>
          </w:p>
        </w:tc>
        <w:tc>
          <w:tcPr>
            <w:tcW w:w="2551" w:type="dxa"/>
            <w:tcBorders>
              <w:left w:val="single" w:sz="6" w:space="0" w:color="auto"/>
              <w:right w:val="single" w:sz="6" w:space="0" w:color="auto"/>
            </w:tcBorders>
            <w:vAlign w:val="center"/>
          </w:tcPr>
          <w:p>
            <w:pPr>
              <w:pStyle w:val="19"/>
            </w:pPr>
            <w:r>
              <w:t>49.11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49.11</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5.30</w:t>
            </w:r>
          </w:p>
        </w:tc>
        <w:tc>
          <w:tcPr>
            <w:tcW w:w="2381" w:type="dxa"/>
            <w:tcBorders>
              <w:left w:val="single" w:sz="6" w:space="0" w:color="auto"/>
              <w:right w:val="single" w:sz="6" w:space="0" w:color="auto"/>
            </w:tcBorders>
            <w:vAlign w:val="center"/>
          </w:tcPr>
          <w:p>
            <w:pPr>
              <w:pStyle w:val="23"/>
            </w:pPr>
            <w:r>
              <w:t>5.30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0.30</w:t>
            </w:r>
          </w:p>
        </w:tc>
        <w:tc>
          <w:tcPr>
            <w:tcW w:w="2381" w:type="dxa"/>
            <w:tcBorders>
              <w:left w:val="single" w:sz="6" w:space="0" w:color="auto"/>
              <w:right w:val="single" w:sz="6" w:space="0" w:color="auto"/>
            </w:tcBorders>
            <w:vAlign w:val="center"/>
          </w:tcPr>
          <w:p>
            <w:pPr>
              <w:pStyle w:val="19"/>
            </w:pPr>
            <w:r>
              <w:t>0.30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唐山市丰南区残疾人联合会本级2025年单位预算信息公开情况说明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按照《中华人民共和国预算法》、《地方预决算公开操作规程》和《关于进一步推进预算公开工作的实施意见》规定，现将唐山市丰南区残疾人联合会本级2025年单位预算公开如下：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（1）协助政府研究、制定并实施残疾人事业的有关政策、规划；对社会涉及残疾人的工作进行业务指导和协调。</w:t>
      </w:r>
    </w:p>
    <w:p>
      <w:pPr>
        <w:pStyle w:val="25"/>
      </w:pPr>
      <w:r>
        <w:t>（2）团结、教育残疾人，听取残疾人意见，反映残疾人需求，维护残疾人利益，为残疾人服务。</w:t>
      </w:r>
    </w:p>
    <w:p>
      <w:pPr>
        <w:pStyle w:val="25"/>
      </w:pPr>
      <w:r>
        <w:t>（3）沟通政府、社会与残疾人之间的联系；开展残疾人康复、教育、劳动就业、文化、体育、科研用品供应、福利、社会服务、无障碍设施和残疾预防工作；扶助残疾人平等参与社会生活。</w:t>
      </w:r>
    </w:p>
    <w:p>
      <w:pPr>
        <w:pStyle w:val="25"/>
      </w:pPr>
      <w:r>
        <w:t>（4）开展残疾人事业的国内、国外交流合作。</w:t>
      </w:r>
    </w:p>
    <w:p>
      <w:pPr>
        <w:pStyle w:val="25"/>
      </w:pPr>
      <w:r>
        <w:t>（5）完成市政府交办的其它工作任务。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唐山市丰南区残疾人联合会本级</w:t>
            </w:r>
          </w:p>
        </w:tc>
        <w:tc>
          <w:tcPr>
            <w:tcW w:w="1843" w:type="dxa"/>
            <w:tcBorders>
              <w:left w:val="single" w:sz="6" w:space="0" w:color="auto"/>
              <w:right w:val="single" w:sz="6" w:space="0" w:color="auto"/>
            </w:tcBorders>
            <w:vAlign w:val="center"/>
          </w:tcPr>
          <w:p>
            <w:pPr>
              <w:pStyle w:val="21"/>
            </w:pPr>
            <w:r>
              <w:t>事业</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1071.77万元，其中：一般公共预算收入1022.66万元，基金预算收入49.11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残疾人联合会本级年度单位预算中支出预算的总体情况。2025年支出预算1071.77万元，其中基本支出230.77万元，包括人员经费208.25万元和日常公用经费22.52万元；项目支出841.00万元，主要为残疾人意外伤害保险等</w:t>
      </w:r>
    </w:p>
    <w:p>
      <w:pPr>
        <w:pStyle w:val="26"/>
      </w:pPr>
      <w:r>
        <w:t>3、比上年增减情况</w:t>
      </w:r>
    </w:p>
    <w:p>
      <w:pPr>
        <w:pStyle w:val="26"/>
      </w:pPr>
      <w:r>
        <w:t>2025年预算收支安排1071.77万元，较2024年预算减少33.09万元，其中：基本支出减少2.69万元，主要为开源节流，压减开支项目支出减少30.40万元，主要为上级下达专款及区级配套资金有所减少。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2025年，我单位机关运行经费共计安排22.52万元，主要用于日常维修、办公用房水电费、办公用房取暖费、办公用房物业管理费等日常运行支出。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5.30万元，其中因公出国（境）费0.00万元；公务用车购置及运维费5.00万元（其中：公务用车购置费为0.00万元，公务用车运维费5.00万元)；公务接待费0.30万元。与2024年相比增加0.00万元，增减变化的主要原因是没有增减变动</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1、2025年省级残疾人事业发展补助资金-残疾评定补贴（唐财社[2024]118号）绩效目标表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13020725P00ABCA10011C</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2025年省级残疾人事业发展补助资金-残疾评定补贴（唐财社[2024]118号）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3.96</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3.96</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唐山市财政局《关于提前下达2025年省级残疾人事业发展补助资金预算的通知》（唐财社【2024】118号），下达我区残疾评定补贴3.96万元。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1.通过为重度残疾人提供残疾评定补贴，减轻残疾人负担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残疾评定补贴人数</w:t>
            </w:r>
          </w:p>
        </w:tc>
        <w:tc>
          <w:tcPr>
            <w:tcW w:w="5386" w:type="dxa"/>
            <w:tcBorders>
              <w:left w:val="single" w:sz="6" w:space="0" w:color="auto"/>
              <w:right w:val="single" w:sz="6" w:space="0" w:color="auto"/>
            </w:tcBorders>
            <w:vAlign w:val="center"/>
          </w:tcPr>
          <w:p>
            <w:pPr>
              <w:pStyle w:val="20"/>
            </w:pPr>
            <w:r>
              <w:t>反映接受残疾评定补贴的残疾人人数</w:t>
            </w:r>
          </w:p>
        </w:tc>
        <w:tc>
          <w:tcPr>
            <w:tcW w:w="2268" w:type="dxa"/>
            <w:tcBorders>
              <w:left w:val="single" w:sz="6" w:space="0" w:color="auto"/>
              <w:right w:val="single" w:sz="6" w:space="0" w:color="auto"/>
            </w:tcBorders>
            <w:vAlign w:val="center"/>
          </w:tcPr>
          <w:p>
            <w:pPr>
              <w:pStyle w:val="20"/>
            </w:pPr>
            <w:r>
              <w:t>264人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完成率</w:t>
            </w:r>
          </w:p>
        </w:tc>
        <w:tc>
          <w:tcPr>
            <w:tcW w:w="5386" w:type="dxa"/>
            <w:tcBorders>
              <w:left w:val="single" w:sz="6" w:space="0" w:color="auto"/>
              <w:right w:val="single" w:sz="6" w:space="0" w:color="auto"/>
            </w:tcBorders>
            <w:vAlign w:val="center"/>
          </w:tcPr>
          <w:p>
            <w:pPr>
              <w:pStyle w:val="20"/>
            </w:pPr>
            <w:r>
              <w:t>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残疾评定完成时间</w:t>
            </w:r>
          </w:p>
        </w:tc>
        <w:tc>
          <w:tcPr>
            <w:tcW w:w="5386" w:type="dxa"/>
            <w:tcBorders>
              <w:left w:val="single" w:sz="6" w:space="0" w:color="auto"/>
              <w:right w:val="single" w:sz="6" w:space="0" w:color="auto"/>
            </w:tcBorders>
            <w:vAlign w:val="center"/>
          </w:tcPr>
          <w:p>
            <w:pPr>
              <w:pStyle w:val="20"/>
            </w:pPr>
            <w:r>
              <w:t>反映残疾评定完成时间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残疾评定补贴标准</w:t>
            </w:r>
          </w:p>
        </w:tc>
        <w:tc>
          <w:tcPr>
            <w:tcW w:w="5386" w:type="dxa"/>
            <w:tcBorders>
              <w:left w:val="single" w:sz="6" w:space="0" w:color="auto"/>
              <w:right w:val="single" w:sz="6" w:space="0" w:color="auto"/>
            </w:tcBorders>
            <w:vAlign w:val="center"/>
          </w:tcPr>
          <w:p>
            <w:pPr>
              <w:pStyle w:val="20"/>
            </w:pPr>
            <w:r>
              <w:t>残疾评定补贴标准</w:t>
            </w:r>
          </w:p>
        </w:tc>
        <w:tc>
          <w:tcPr>
            <w:tcW w:w="2268" w:type="dxa"/>
            <w:tcBorders>
              <w:left w:val="single" w:sz="6" w:space="0" w:color="auto"/>
              <w:right w:val="single" w:sz="6" w:space="0" w:color="auto"/>
            </w:tcBorders>
            <w:vAlign w:val="center"/>
          </w:tcPr>
          <w:p>
            <w:pPr>
              <w:pStyle w:val="20"/>
            </w:pPr>
            <w:r>
              <w:t>150元/人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享受残疾评定服务的残疾人家庭经济负担</w:t>
            </w:r>
          </w:p>
        </w:tc>
        <w:tc>
          <w:tcPr>
            <w:tcW w:w="5386" w:type="dxa"/>
            <w:tcBorders>
              <w:left w:val="single" w:sz="6" w:space="0" w:color="auto"/>
              <w:right w:val="single" w:sz="6" w:space="0" w:color="auto"/>
            </w:tcBorders>
            <w:vAlign w:val="center"/>
          </w:tcPr>
          <w:p>
            <w:pPr>
              <w:pStyle w:val="20"/>
            </w:pPr>
            <w:r>
              <w:t>享受残疾评定服务的残疾人家庭经济负担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享受残疾评定服务的残疾人生活状况</w:t>
            </w:r>
          </w:p>
        </w:tc>
        <w:tc>
          <w:tcPr>
            <w:tcW w:w="5386" w:type="dxa"/>
            <w:tcBorders>
              <w:left w:val="single" w:sz="6" w:space="0" w:color="auto"/>
              <w:right w:val="single" w:sz="6" w:space="0" w:color="auto"/>
            </w:tcBorders>
            <w:vAlign w:val="center"/>
          </w:tcPr>
          <w:p>
            <w:pPr>
              <w:pStyle w:val="20"/>
            </w:pPr>
            <w:r>
              <w:t>享受残疾评定服务的残疾人生活状况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2、2025年省级残疾人事业发展补助资金-残疾人托养（唐财社[2024]118号）绩效目标表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13020725P00ABCA10009D</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2025年省级残疾人事业发展补助资金-残疾人托养（唐财社[2024]118号）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31.05</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31.05</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唐山市财政局《关于提前下达2025年省级残疾人事业发展补助资金预算的通知》（唐财社【2024】118号），下达我区残疾人托养31.05万元。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1.通过对智力、精神和重度肢体残疾人提供托养服务，减轻残疾人家庭负担，提高残疾人生活质量。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托养服务补贴人次数</w:t>
            </w:r>
          </w:p>
        </w:tc>
        <w:tc>
          <w:tcPr>
            <w:tcW w:w="5386" w:type="dxa"/>
            <w:tcBorders>
              <w:left w:val="single" w:sz="6" w:space="0" w:color="auto"/>
              <w:right w:val="single" w:sz="6" w:space="0" w:color="auto"/>
            </w:tcBorders>
            <w:vAlign w:val="center"/>
          </w:tcPr>
          <w:p>
            <w:pPr>
              <w:pStyle w:val="20"/>
            </w:pPr>
            <w:r>
              <w:t>反映享受托养服务人次数</w:t>
            </w:r>
          </w:p>
        </w:tc>
        <w:tc>
          <w:tcPr>
            <w:tcW w:w="2268" w:type="dxa"/>
            <w:tcBorders>
              <w:left w:val="single" w:sz="6" w:space="0" w:color="auto"/>
              <w:right w:val="single" w:sz="6" w:space="0" w:color="auto"/>
            </w:tcBorders>
            <w:vAlign w:val="center"/>
          </w:tcPr>
          <w:p>
            <w:pPr>
              <w:pStyle w:val="20"/>
            </w:pPr>
            <w:r>
              <w:t>207人</w:t>
            </w:r>
          </w:p>
        </w:tc>
        <w:tc>
          <w:tcPr>
            <w:tcW w:w="1276" w:type="dxa"/>
            <w:vAlign w:val="center"/>
          </w:tcPr>
          <w:p>
            <w:pPr>
              <w:pStyle w:val="20"/>
            </w:pPr>
            <w:r>
              <w:t>托养任务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托养服务标准</w:t>
            </w:r>
          </w:p>
        </w:tc>
        <w:tc>
          <w:tcPr>
            <w:tcW w:w="5386" w:type="dxa"/>
            <w:tcBorders>
              <w:left w:val="single" w:sz="6" w:space="0" w:color="auto"/>
              <w:right w:val="single" w:sz="6" w:space="0" w:color="auto"/>
            </w:tcBorders>
            <w:vAlign w:val="center"/>
          </w:tcPr>
          <w:p>
            <w:pPr>
              <w:pStyle w:val="20"/>
            </w:pPr>
            <w:r>
              <w:t>托养服务标准</w:t>
            </w:r>
          </w:p>
        </w:tc>
        <w:tc>
          <w:tcPr>
            <w:tcW w:w="2268" w:type="dxa"/>
            <w:tcBorders>
              <w:left w:val="single" w:sz="6" w:space="0" w:color="auto"/>
              <w:right w:val="single" w:sz="6" w:space="0" w:color="auto"/>
            </w:tcBorders>
            <w:vAlign w:val="center"/>
          </w:tcPr>
          <w:p>
            <w:pPr>
              <w:pStyle w:val="20"/>
            </w:pPr>
            <w:r>
              <w:t>1500元</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享受托养服务的残疾人家庭经济负担</w:t>
            </w:r>
          </w:p>
        </w:tc>
        <w:tc>
          <w:tcPr>
            <w:tcW w:w="5386" w:type="dxa"/>
            <w:tcBorders>
              <w:left w:val="single" w:sz="6" w:space="0" w:color="auto"/>
              <w:right w:val="single" w:sz="6" w:space="0" w:color="auto"/>
            </w:tcBorders>
            <w:vAlign w:val="center"/>
          </w:tcPr>
          <w:p>
            <w:pPr>
              <w:pStyle w:val="20"/>
            </w:pPr>
            <w:r>
              <w:t>享受托养服务的残疾人家庭经济负担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享受托养服务的残疾人生活状况</w:t>
            </w:r>
          </w:p>
        </w:tc>
        <w:tc>
          <w:tcPr>
            <w:tcW w:w="5386" w:type="dxa"/>
            <w:tcBorders>
              <w:left w:val="single" w:sz="6" w:space="0" w:color="auto"/>
              <w:right w:val="single" w:sz="6" w:space="0" w:color="auto"/>
            </w:tcBorders>
            <w:vAlign w:val="center"/>
          </w:tcPr>
          <w:p>
            <w:pPr>
              <w:pStyle w:val="20"/>
            </w:pPr>
            <w:r>
              <w:t>享受托养服务的残疾人生活状况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3、2025年省级残疾人事业发展补助资金-儿童康复救助（唐财社[2024]118号）绩效目标表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13020725P00ABCA10008R</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2025年省级残疾人事业发展补助资金-儿童康复救助（唐财社[2024]118号）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28.80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28.80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唐山市财政局《关于提前下达2025年省级残疾人事业发展补助资金预算的通知》（唐财社【2024】118号），下达我区儿童康复救助28.8万元。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1.为残疾儿童提供康复训练服务，减轻功能障碍，增强生活自理能力。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残疾人儿童康复人数</w:t>
            </w:r>
          </w:p>
        </w:tc>
        <w:tc>
          <w:tcPr>
            <w:tcW w:w="5386" w:type="dxa"/>
            <w:tcBorders>
              <w:left w:val="single" w:sz="6" w:space="0" w:color="auto"/>
              <w:right w:val="single" w:sz="6" w:space="0" w:color="auto"/>
            </w:tcBorders>
            <w:vAlign w:val="center"/>
          </w:tcPr>
          <w:p>
            <w:pPr>
              <w:pStyle w:val="20"/>
            </w:pPr>
            <w:r>
              <w:t>反映获得康复救助的残疾儿童人数</w:t>
            </w:r>
          </w:p>
        </w:tc>
        <w:tc>
          <w:tcPr>
            <w:tcW w:w="2268" w:type="dxa"/>
            <w:tcBorders>
              <w:left w:val="single" w:sz="6" w:space="0" w:color="auto"/>
              <w:right w:val="single" w:sz="6" w:space="0" w:color="auto"/>
            </w:tcBorders>
            <w:vAlign w:val="center"/>
          </w:tcPr>
          <w:p>
            <w:pPr>
              <w:pStyle w:val="20"/>
            </w:pPr>
            <w:r>
              <w:t>24人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儿童康复救助标准</w:t>
            </w:r>
          </w:p>
        </w:tc>
        <w:tc>
          <w:tcPr>
            <w:tcW w:w="5386" w:type="dxa"/>
            <w:tcBorders>
              <w:left w:val="single" w:sz="6" w:space="0" w:color="auto"/>
              <w:right w:val="single" w:sz="6" w:space="0" w:color="auto"/>
            </w:tcBorders>
            <w:vAlign w:val="center"/>
          </w:tcPr>
          <w:p>
            <w:pPr>
              <w:pStyle w:val="20"/>
            </w:pPr>
            <w:r>
              <w:t>反映残疾儿童康复服务补助标准</w:t>
            </w:r>
          </w:p>
        </w:tc>
        <w:tc>
          <w:tcPr>
            <w:tcW w:w="2268" w:type="dxa"/>
            <w:tcBorders>
              <w:left w:val="single" w:sz="6" w:space="0" w:color="auto"/>
              <w:right w:val="single" w:sz="6" w:space="0" w:color="auto"/>
            </w:tcBorders>
            <w:vAlign w:val="center"/>
          </w:tcPr>
          <w:p>
            <w:pPr>
              <w:pStyle w:val="20"/>
            </w:pPr>
            <w:r>
              <w:t>12000元/人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享受儿童康复的残疾人家庭经济负担</w:t>
            </w:r>
          </w:p>
        </w:tc>
        <w:tc>
          <w:tcPr>
            <w:tcW w:w="5386" w:type="dxa"/>
            <w:tcBorders>
              <w:left w:val="single" w:sz="6" w:space="0" w:color="auto"/>
              <w:right w:val="single" w:sz="6" w:space="0" w:color="auto"/>
            </w:tcBorders>
            <w:vAlign w:val="center"/>
          </w:tcPr>
          <w:p>
            <w:pPr>
              <w:pStyle w:val="20"/>
            </w:pPr>
            <w:r>
              <w:t>享受儿童康复的残疾人家庭经济负担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享受儿童康复的残疾儿童生活状况</w:t>
            </w:r>
          </w:p>
        </w:tc>
        <w:tc>
          <w:tcPr>
            <w:tcW w:w="5386" w:type="dxa"/>
            <w:tcBorders>
              <w:left w:val="single" w:sz="6" w:space="0" w:color="auto"/>
              <w:right w:val="single" w:sz="6" w:space="0" w:color="auto"/>
            </w:tcBorders>
            <w:vAlign w:val="center"/>
          </w:tcPr>
          <w:p>
            <w:pPr>
              <w:pStyle w:val="20"/>
            </w:pPr>
            <w:r>
              <w:t>享受儿童康复的残疾儿童生活状况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4、2025年省级残疾人事业发展补助资金-辅具适配（唐财社[2024]118号）绩效目标表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13020725P00ABCA100076</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2025年省级残疾人事业发展补助资金-辅具适配（唐财社[2024]118号）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38.50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38.50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唐山市财政局《关于提前下达2025年省级残疾人事业发展补助资金预算的通知》（唐财社【2024】118号），下达我区辅具适配38.5万元。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1.为残疾人提供基本辅具适配服务，减轻功能障碍，增强生活自理和社会参与能力。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辅具适配人数</w:t>
            </w:r>
          </w:p>
        </w:tc>
        <w:tc>
          <w:tcPr>
            <w:tcW w:w="5386" w:type="dxa"/>
            <w:tcBorders>
              <w:left w:val="single" w:sz="6" w:space="0" w:color="auto"/>
              <w:right w:val="single" w:sz="6" w:space="0" w:color="auto"/>
            </w:tcBorders>
            <w:vAlign w:val="center"/>
          </w:tcPr>
          <w:p>
            <w:pPr>
              <w:pStyle w:val="20"/>
            </w:pPr>
            <w:r>
              <w:t>反映获得辅具适配服务的残疾人人数</w:t>
            </w:r>
          </w:p>
        </w:tc>
        <w:tc>
          <w:tcPr>
            <w:tcW w:w="2268" w:type="dxa"/>
            <w:tcBorders>
              <w:left w:val="single" w:sz="6" w:space="0" w:color="auto"/>
              <w:right w:val="single" w:sz="6" w:space="0" w:color="auto"/>
            </w:tcBorders>
            <w:vAlign w:val="center"/>
          </w:tcPr>
          <w:p>
            <w:pPr>
              <w:pStyle w:val="20"/>
            </w:pPr>
            <w:r>
              <w:t>385人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辅具适配平均补助标准</w:t>
            </w:r>
          </w:p>
        </w:tc>
        <w:tc>
          <w:tcPr>
            <w:tcW w:w="5386" w:type="dxa"/>
            <w:tcBorders>
              <w:left w:val="single" w:sz="6" w:space="0" w:color="auto"/>
              <w:right w:val="single" w:sz="6" w:space="0" w:color="auto"/>
            </w:tcBorders>
            <w:vAlign w:val="center"/>
          </w:tcPr>
          <w:p>
            <w:pPr>
              <w:pStyle w:val="20"/>
            </w:pPr>
            <w:r>
              <w:t>反映辅具适配服务人均补助标准</w:t>
            </w:r>
          </w:p>
        </w:tc>
        <w:tc>
          <w:tcPr>
            <w:tcW w:w="2268" w:type="dxa"/>
            <w:tcBorders>
              <w:left w:val="single" w:sz="6" w:space="0" w:color="auto"/>
              <w:right w:val="single" w:sz="6" w:space="0" w:color="auto"/>
            </w:tcBorders>
            <w:vAlign w:val="center"/>
          </w:tcPr>
          <w:p>
            <w:pPr>
              <w:pStyle w:val="20"/>
            </w:pPr>
            <w:r>
              <w:t>≤1000元/人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享受辅具适配的残疾人家庭经济负担</w:t>
            </w:r>
          </w:p>
        </w:tc>
        <w:tc>
          <w:tcPr>
            <w:tcW w:w="5386" w:type="dxa"/>
            <w:tcBorders>
              <w:left w:val="single" w:sz="6" w:space="0" w:color="auto"/>
              <w:right w:val="single" w:sz="6" w:space="0" w:color="auto"/>
            </w:tcBorders>
            <w:vAlign w:val="center"/>
          </w:tcPr>
          <w:p>
            <w:pPr>
              <w:pStyle w:val="20"/>
            </w:pPr>
            <w:r>
              <w:t>享受辅具适配的残疾人家庭经济负担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享受辅具适配的残疾人生活状况</w:t>
            </w:r>
          </w:p>
        </w:tc>
        <w:tc>
          <w:tcPr>
            <w:tcW w:w="5386" w:type="dxa"/>
            <w:tcBorders>
              <w:left w:val="single" w:sz="6" w:space="0" w:color="auto"/>
              <w:right w:val="single" w:sz="6" w:space="0" w:color="auto"/>
            </w:tcBorders>
            <w:vAlign w:val="center"/>
          </w:tcPr>
          <w:p>
            <w:pPr>
              <w:pStyle w:val="20"/>
            </w:pPr>
            <w:r>
              <w:t>享受辅具适配的残疾人生活状况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5、2025年省级残疾人事业发展补助资金-基本康复（唐财社[2024]118号）绩效目标表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13020725P00ABCA10006J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2025年省级残疾人事业发展补助资金-基本康复（唐财社[2024]118号）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8.70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8.70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唐山市财政局《关于提前下达2025年省级残疾人事业发展补助资金预算的通知》（唐财社【2024】118号），下达我区基本康复资金8.7万元。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1.为残疾人提供基本康复减轻功能障碍，增强生活自理和社会参与能力。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基本康复服务人数</w:t>
            </w:r>
          </w:p>
        </w:tc>
        <w:tc>
          <w:tcPr>
            <w:tcW w:w="5386" w:type="dxa"/>
            <w:tcBorders>
              <w:left w:val="single" w:sz="6" w:space="0" w:color="auto"/>
              <w:right w:val="single" w:sz="6" w:space="0" w:color="auto"/>
            </w:tcBorders>
            <w:vAlign w:val="center"/>
          </w:tcPr>
          <w:p>
            <w:pPr>
              <w:pStyle w:val="20"/>
            </w:pPr>
            <w:r>
              <w:t>反映获得基本康复服务的残疾人人数</w:t>
            </w:r>
          </w:p>
        </w:tc>
        <w:tc>
          <w:tcPr>
            <w:tcW w:w="2268" w:type="dxa"/>
            <w:tcBorders>
              <w:left w:val="single" w:sz="6" w:space="0" w:color="auto"/>
              <w:right w:val="single" w:sz="6" w:space="0" w:color="auto"/>
            </w:tcBorders>
            <w:vAlign w:val="center"/>
          </w:tcPr>
          <w:p>
            <w:pPr>
              <w:pStyle w:val="20"/>
            </w:pPr>
            <w:r>
              <w:t>174人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基本康复补助标准</w:t>
            </w:r>
          </w:p>
        </w:tc>
        <w:tc>
          <w:tcPr>
            <w:tcW w:w="5386" w:type="dxa"/>
            <w:tcBorders>
              <w:left w:val="single" w:sz="6" w:space="0" w:color="auto"/>
              <w:right w:val="single" w:sz="6" w:space="0" w:color="auto"/>
            </w:tcBorders>
            <w:vAlign w:val="center"/>
          </w:tcPr>
          <w:p>
            <w:pPr>
              <w:pStyle w:val="20"/>
            </w:pPr>
            <w:r>
              <w:t>反映基本康复服务补助标准</w:t>
            </w:r>
          </w:p>
        </w:tc>
        <w:tc>
          <w:tcPr>
            <w:tcW w:w="2268" w:type="dxa"/>
            <w:tcBorders>
              <w:left w:val="single" w:sz="6" w:space="0" w:color="auto"/>
              <w:right w:val="single" w:sz="6" w:space="0" w:color="auto"/>
            </w:tcBorders>
            <w:vAlign w:val="center"/>
          </w:tcPr>
          <w:p>
            <w:pPr>
              <w:pStyle w:val="20"/>
            </w:pPr>
            <w:r>
              <w:t>500元/人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享受基本康复服务的残疾人家庭经济负担</w:t>
            </w:r>
          </w:p>
        </w:tc>
        <w:tc>
          <w:tcPr>
            <w:tcW w:w="5386" w:type="dxa"/>
            <w:tcBorders>
              <w:left w:val="single" w:sz="6" w:space="0" w:color="auto"/>
              <w:right w:val="single" w:sz="6" w:space="0" w:color="auto"/>
            </w:tcBorders>
            <w:vAlign w:val="center"/>
          </w:tcPr>
          <w:p>
            <w:pPr>
              <w:pStyle w:val="20"/>
            </w:pPr>
            <w:r>
              <w:t>享受基本康复服务的残疾人家庭经济负担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享受基本康复服务的残疾人生活状况</w:t>
            </w:r>
          </w:p>
        </w:tc>
        <w:tc>
          <w:tcPr>
            <w:tcW w:w="5386" w:type="dxa"/>
            <w:tcBorders>
              <w:left w:val="single" w:sz="6" w:space="0" w:color="auto"/>
              <w:right w:val="single" w:sz="6" w:space="0" w:color="auto"/>
            </w:tcBorders>
            <w:vAlign w:val="center"/>
          </w:tcPr>
          <w:p>
            <w:pPr>
              <w:pStyle w:val="20"/>
            </w:pPr>
            <w:r>
              <w:t>享受基本康复服务的残疾人生活状况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6、2025年省级残疾人事业发展补助资金-家庭无障碍改造（唐财社[2024]118号）绩效目标表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13020725P00ABCA10010Q</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2025年省级残疾人事业发展补助资金-家庭无障碍改造（唐财社[2024]118号）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唐山市财政局《关于提前下达2025年省级残疾人事业发展补助资金预算的通知》（唐财社【2024】118号），下达我区家庭无障碍改造25.2万元。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1.通过对有需求的困难残疾人家庭进行无障碍改造，改善残疾人居家无障碍环境。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残疾人家庭无障碍改造户数</w:t>
            </w:r>
          </w:p>
        </w:tc>
        <w:tc>
          <w:tcPr>
            <w:tcW w:w="5386" w:type="dxa"/>
            <w:tcBorders>
              <w:left w:val="single" w:sz="6" w:space="0" w:color="auto"/>
              <w:right w:val="single" w:sz="6" w:space="0" w:color="auto"/>
            </w:tcBorders>
            <w:vAlign w:val="center"/>
          </w:tcPr>
          <w:p>
            <w:pPr>
              <w:pStyle w:val="20"/>
            </w:pPr>
            <w:r>
              <w:t>残疾人家庭无障碍改造户数</w:t>
            </w:r>
          </w:p>
        </w:tc>
        <w:tc>
          <w:tcPr>
            <w:tcW w:w="2268" w:type="dxa"/>
            <w:tcBorders>
              <w:left w:val="single" w:sz="6" w:space="0" w:color="auto"/>
              <w:right w:val="single" w:sz="6" w:space="0" w:color="auto"/>
            </w:tcBorders>
            <w:vAlign w:val="center"/>
          </w:tcPr>
          <w:p>
            <w:pPr>
              <w:pStyle w:val="20"/>
            </w:pPr>
            <w:r>
              <w:t>≥72户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家庭无障碍改造系统录入率</w:t>
            </w:r>
          </w:p>
        </w:tc>
        <w:tc>
          <w:tcPr>
            <w:tcW w:w="5386" w:type="dxa"/>
            <w:tcBorders>
              <w:left w:val="single" w:sz="6" w:space="0" w:color="auto"/>
              <w:right w:val="single" w:sz="6" w:space="0" w:color="auto"/>
            </w:tcBorders>
            <w:vAlign w:val="center"/>
          </w:tcPr>
          <w:p>
            <w:pPr>
              <w:pStyle w:val="20"/>
            </w:pPr>
            <w:r>
              <w:t>反映残疾人经过家庭无障碍改造后，居家生活环境持续改善，改造过程及前后对比情况按时录入中国残联家庭无障碍改造业务系统</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家改无障碍改造标准</w:t>
            </w:r>
          </w:p>
        </w:tc>
        <w:tc>
          <w:tcPr>
            <w:tcW w:w="5386" w:type="dxa"/>
            <w:tcBorders>
              <w:left w:val="single" w:sz="6" w:space="0" w:color="auto"/>
              <w:right w:val="single" w:sz="6" w:space="0" w:color="auto"/>
            </w:tcBorders>
            <w:vAlign w:val="center"/>
          </w:tcPr>
          <w:p>
            <w:pPr>
              <w:pStyle w:val="20"/>
            </w:pPr>
            <w:r>
              <w:t>反映困难重度残疾人家庭无障碍改造户均标准</w:t>
            </w:r>
          </w:p>
        </w:tc>
        <w:tc>
          <w:tcPr>
            <w:tcW w:w="2268" w:type="dxa"/>
            <w:tcBorders>
              <w:left w:val="single" w:sz="6" w:space="0" w:color="auto"/>
              <w:right w:val="single" w:sz="6" w:space="0" w:color="auto"/>
            </w:tcBorders>
            <w:vAlign w:val="center"/>
          </w:tcPr>
          <w:p>
            <w:pPr>
              <w:pStyle w:val="20"/>
            </w:pPr>
            <w:r>
              <w:t>3500元/户</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享受家庭无障碍改造的残疾人家庭经济负担</w:t>
            </w:r>
          </w:p>
        </w:tc>
        <w:tc>
          <w:tcPr>
            <w:tcW w:w="5386" w:type="dxa"/>
            <w:tcBorders>
              <w:left w:val="single" w:sz="6" w:space="0" w:color="auto"/>
              <w:right w:val="single" w:sz="6" w:space="0" w:color="auto"/>
            </w:tcBorders>
            <w:vAlign w:val="center"/>
          </w:tcPr>
          <w:p>
            <w:pPr>
              <w:pStyle w:val="20"/>
            </w:pPr>
            <w:r>
              <w:t>享受家庭无障碍改造的残疾人家庭经济负担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享受家庭无障碍改造的残疾人生活状况</w:t>
            </w:r>
          </w:p>
        </w:tc>
        <w:tc>
          <w:tcPr>
            <w:tcW w:w="5386" w:type="dxa"/>
            <w:tcBorders>
              <w:left w:val="single" w:sz="6" w:space="0" w:color="auto"/>
              <w:right w:val="single" w:sz="6" w:space="0" w:color="auto"/>
            </w:tcBorders>
            <w:vAlign w:val="center"/>
          </w:tcPr>
          <w:p>
            <w:pPr>
              <w:pStyle w:val="20"/>
            </w:pPr>
            <w:r>
              <w:t>享受家庭无障碍改造的残疾人生活状况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7、2025年中央残疾人事业发展补助资金-残疾儿童康复救助（唐财社[2024]117号）绩效目标表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13020725P00ABCA100172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2025年中央残疾人事业发展补助资金-残疾儿童康复救助（唐财社[2024]117号）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37.80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37.80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根据唐山市财政局《关于提前下达2025年中央残疾人事业发展补助资金预算的通知》（唐财社[2024]117号），下达我区残疾儿童康复救助37.8万元。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1.为残疾儿童提供康复训练服务，减轻功能障碍，增强生活自理能力。</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残疾人儿童康复人数</w:t>
            </w:r>
          </w:p>
        </w:tc>
        <w:tc>
          <w:tcPr>
            <w:tcW w:w="5386" w:type="dxa"/>
            <w:tcBorders>
              <w:left w:val="single" w:sz="6" w:space="0" w:color="auto"/>
              <w:right w:val="single" w:sz="6" w:space="0" w:color="auto"/>
            </w:tcBorders>
            <w:vAlign w:val="center"/>
          </w:tcPr>
          <w:p>
            <w:pPr>
              <w:pStyle w:val="20"/>
            </w:pPr>
            <w:r>
              <w:t>反映获得康复救助的残疾儿童人数</w:t>
            </w:r>
          </w:p>
        </w:tc>
        <w:tc>
          <w:tcPr>
            <w:tcW w:w="2268" w:type="dxa"/>
            <w:tcBorders>
              <w:left w:val="single" w:sz="6" w:space="0" w:color="auto"/>
              <w:right w:val="single" w:sz="6" w:space="0" w:color="auto"/>
            </w:tcBorders>
            <w:vAlign w:val="center"/>
          </w:tcPr>
          <w:p>
            <w:pPr>
              <w:pStyle w:val="20"/>
            </w:pPr>
            <w:r>
              <w:t>≤32人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儿童康复救助标准</w:t>
            </w:r>
          </w:p>
        </w:tc>
        <w:tc>
          <w:tcPr>
            <w:tcW w:w="5386" w:type="dxa"/>
            <w:tcBorders>
              <w:left w:val="single" w:sz="6" w:space="0" w:color="auto"/>
              <w:right w:val="single" w:sz="6" w:space="0" w:color="auto"/>
            </w:tcBorders>
            <w:vAlign w:val="center"/>
          </w:tcPr>
          <w:p>
            <w:pPr>
              <w:pStyle w:val="20"/>
            </w:pPr>
            <w:r>
              <w:t>反映残疾儿童康复服务补助标准</w:t>
            </w:r>
          </w:p>
        </w:tc>
        <w:tc>
          <w:tcPr>
            <w:tcW w:w="2268" w:type="dxa"/>
            <w:tcBorders>
              <w:left w:val="single" w:sz="6" w:space="0" w:color="auto"/>
              <w:right w:val="single" w:sz="6" w:space="0" w:color="auto"/>
            </w:tcBorders>
            <w:vAlign w:val="center"/>
          </w:tcPr>
          <w:p>
            <w:pPr>
              <w:pStyle w:val="20"/>
            </w:pPr>
            <w:r>
              <w:t>12000元/人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享受儿童康复的残疾人家庭经济负担</w:t>
            </w:r>
          </w:p>
        </w:tc>
        <w:tc>
          <w:tcPr>
            <w:tcW w:w="5386" w:type="dxa"/>
            <w:tcBorders>
              <w:left w:val="single" w:sz="6" w:space="0" w:color="auto"/>
              <w:right w:val="single" w:sz="6" w:space="0" w:color="auto"/>
            </w:tcBorders>
            <w:vAlign w:val="center"/>
          </w:tcPr>
          <w:p>
            <w:pPr>
              <w:pStyle w:val="20"/>
            </w:pPr>
            <w:r>
              <w:t>享受儿童康复的残疾人家庭经济负担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享受儿童康复的残疾儿童生活状况</w:t>
            </w:r>
          </w:p>
        </w:tc>
        <w:tc>
          <w:tcPr>
            <w:tcW w:w="5386" w:type="dxa"/>
            <w:tcBorders>
              <w:left w:val="single" w:sz="6" w:space="0" w:color="auto"/>
              <w:right w:val="single" w:sz="6" w:space="0" w:color="auto"/>
            </w:tcBorders>
            <w:vAlign w:val="center"/>
          </w:tcPr>
          <w:p>
            <w:pPr>
              <w:pStyle w:val="20"/>
            </w:pPr>
            <w:r>
              <w:t>享受儿童康复的残疾儿童生活状况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8、2025年中央残疾人事业发展补助资金-残疾评定补贴（唐财社[2024]117号）绩效目标表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13020725P00ABCA100199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2025年中央残疾人事业发展补助资金-残疾评定补贴（唐财社[2024]117号）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0.81</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0.81</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根据唐山市财政局《关于提前下达2025年中央残疾人事业发展补助资金预算的通知》（唐财社[2024]117号），下达我区残疾评定补贴资金0.81万元。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1.通过为重度残疾人提供残疾评定补贴，减轻残疾人负担</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残疾评定补贴人数</w:t>
            </w:r>
          </w:p>
        </w:tc>
        <w:tc>
          <w:tcPr>
            <w:tcW w:w="5386" w:type="dxa"/>
            <w:tcBorders>
              <w:left w:val="single" w:sz="6" w:space="0" w:color="auto"/>
              <w:right w:val="single" w:sz="6" w:space="0" w:color="auto"/>
            </w:tcBorders>
            <w:vAlign w:val="center"/>
          </w:tcPr>
          <w:p>
            <w:pPr>
              <w:pStyle w:val="20"/>
            </w:pPr>
            <w:r>
              <w:t>反映接受残疾评定补贴的残疾人人数</w:t>
            </w:r>
          </w:p>
        </w:tc>
        <w:tc>
          <w:tcPr>
            <w:tcW w:w="2268" w:type="dxa"/>
            <w:tcBorders>
              <w:left w:val="single" w:sz="6" w:space="0" w:color="auto"/>
              <w:right w:val="single" w:sz="6" w:space="0" w:color="auto"/>
            </w:tcBorders>
            <w:vAlign w:val="center"/>
          </w:tcPr>
          <w:p>
            <w:pPr>
              <w:pStyle w:val="20"/>
            </w:pPr>
            <w:r>
              <w:t>54人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完成率</w:t>
            </w:r>
          </w:p>
        </w:tc>
        <w:tc>
          <w:tcPr>
            <w:tcW w:w="5386" w:type="dxa"/>
            <w:tcBorders>
              <w:left w:val="single" w:sz="6" w:space="0" w:color="auto"/>
              <w:right w:val="single" w:sz="6" w:space="0" w:color="auto"/>
            </w:tcBorders>
            <w:vAlign w:val="center"/>
          </w:tcPr>
          <w:p>
            <w:pPr>
              <w:pStyle w:val="20"/>
            </w:pPr>
            <w:r>
              <w:t>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残疾评定完成时间</w:t>
            </w:r>
          </w:p>
        </w:tc>
        <w:tc>
          <w:tcPr>
            <w:tcW w:w="5386" w:type="dxa"/>
            <w:tcBorders>
              <w:left w:val="single" w:sz="6" w:space="0" w:color="auto"/>
              <w:right w:val="single" w:sz="6" w:space="0" w:color="auto"/>
            </w:tcBorders>
            <w:vAlign w:val="center"/>
          </w:tcPr>
          <w:p>
            <w:pPr>
              <w:pStyle w:val="20"/>
            </w:pPr>
            <w:r>
              <w:t>反映残疾评定完成时间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残疾评定补贴标准</w:t>
            </w:r>
          </w:p>
        </w:tc>
        <w:tc>
          <w:tcPr>
            <w:tcW w:w="5386" w:type="dxa"/>
            <w:tcBorders>
              <w:left w:val="single" w:sz="6" w:space="0" w:color="auto"/>
              <w:right w:val="single" w:sz="6" w:space="0" w:color="auto"/>
            </w:tcBorders>
            <w:vAlign w:val="center"/>
          </w:tcPr>
          <w:p>
            <w:pPr>
              <w:pStyle w:val="20"/>
            </w:pPr>
            <w:r>
              <w:t>残疾评定补贴标准</w:t>
            </w:r>
          </w:p>
        </w:tc>
        <w:tc>
          <w:tcPr>
            <w:tcW w:w="2268" w:type="dxa"/>
            <w:tcBorders>
              <w:left w:val="single" w:sz="6" w:space="0" w:color="auto"/>
              <w:right w:val="single" w:sz="6" w:space="0" w:color="auto"/>
            </w:tcBorders>
            <w:vAlign w:val="center"/>
          </w:tcPr>
          <w:p>
            <w:pPr>
              <w:pStyle w:val="20"/>
            </w:pPr>
            <w:r>
              <w:t>150元/人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享受残疾评定服务的残疾人家庭经济负担</w:t>
            </w:r>
          </w:p>
        </w:tc>
        <w:tc>
          <w:tcPr>
            <w:tcW w:w="5386" w:type="dxa"/>
            <w:tcBorders>
              <w:left w:val="single" w:sz="6" w:space="0" w:color="auto"/>
              <w:right w:val="single" w:sz="6" w:space="0" w:color="auto"/>
            </w:tcBorders>
            <w:vAlign w:val="center"/>
          </w:tcPr>
          <w:p>
            <w:pPr>
              <w:pStyle w:val="20"/>
            </w:pPr>
            <w:r>
              <w:t>享受残疾评定服务的残疾人家庭经济负担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享受残疾评定服务的残疾人生活状况</w:t>
            </w:r>
          </w:p>
        </w:tc>
        <w:tc>
          <w:tcPr>
            <w:tcW w:w="5386" w:type="dxa"/>
            <w:tcBorders>
              <w:left w:val="single" w:sz="6" w:space="0" w:color="auto"/>
              <w:right w:val="single" w:sz="6" w:space="0" w:color="auto"/>
            </w:tcBorders>
            <w:vAlign w:val="center"/>
          </w:tcPr>
          <w:p>
            <w:pPr>
              <w:pStyle w:val="20"/>
            </w:pPr>
            <w:r>
              <w:t>享受残疾评定服务的残疾人生活状况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9、2025年中央残疾人事业发展补助资金-残疾人家庭无障碍改造（唐财社[2024]117号）绩效目标表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13020725P00ABCA10018M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2025年中央残疾人事业发展补助资金-残疾人家庭无障碍改造（唐财社[2024]117号）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根据唐山市财政局《关于提前下达2025年中央残疾人事业发展补助资金预算的通知》（唐财社[2024]117号），下达我区残疾人家庭无障碍改造资金10.5万元。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1.通过对有需求的困难残疾人家庭进行无障碍改造，改善残疾人居家无障碍环境。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残疾人家庭无障碍改造户数</w:t>
            </w:r>
          </w:p>
        </w:tc>
        <w:tc>
          <w:tcPr>
            <w:tcW w:w="5386" w:type="dxa"/>
            <w:tcBorders>
              <w:left w:val="single" w:sz="6" w:space="0" w:color="auto"/>
              <w:right w:val="single" w:sz="6" w:space="0" w:color="auto"/>
            </w:tcBorders>
            <w:vAlign w:val="center"/>
          </w:tcPr>
          <w:p>
            <w:pPr>
              <w:pStyle w:val="20"/>
            </w:pPr>
            <w:r>
              <w:t>残疾人家庭无障碍改造户数</w:t>
            </w:r>
          </w:p>
        </w:tc>
        <w:tc>
          <w:tcPr>
            <w:tcW w:w="2268" w:type="dxa"/>
            <w:tcBorders>
              <w:left w:val="single" w:sz="6" w:space="0" w:color="auto"/>
              <w:right w:val="single" w:sz="6" w:space="0" w:color="auto"/>
            </w:tcBorders>
            <w:vAlign w:val="center"/>
          </w:tcPr>
          <w:p>
            <w:pPr>
              <w:pStyle w:val="20"/>
            </w:pPr>
            <w:r>
              <w:t>≥30户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家庭无障碍改造系统录入率</w:t>
            </w:r>
          </w:p>
        </w:tc>
        <w:tc>
          <w:tcPr>
            <w:tcW w:w="5386" w:type="dxa"/>
            <w:tcBorders>
              <w:left w:val="single" w:sz="6" w:space="0" w:color="auto"/>
              <w:right w:val="single" w:sz="6" w:space="0" w:color="auto"/>
            </w:tcBorders>
            <w:vAlign w:val="center"/>
          </w:tcPr>
          <w:p>
            <w:pPr>
              <w:pStyle w:val="20"/>
            </w:pPr>
            <w:r>
              <w:t>反映残疾人经过家庭无障碍改造后，居家生活环境持续改善，改造过程及前后对比情况按时录入中国残联家庭无障碍改造业务系统</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家改无障碍改造标准</w:t>
            </w:r>
          </w:p>
        </w:tc>
        <w:tc>
          <w:tcPr>
            <w:tcW w:w="5386" w:type="dxa"/>
            <w:tcBorders>
              <w:left w:val="single" w:sz="6" w:space="0" w:color="auto"/>
              <w:right w:val="single" w:sz="6" w:space="0" w:color="auto"/>
            </w:tcBorders>
            <w:vAlign w:val="center"/>
          </w:tcPr>
          <w:p>
            <w:pPr>
              <w:pStyle w:val="20"/>
            </w:pPr>
            <w:r>
              <w:t>反映困难重度残疾人家庭无障碍改造户均标准</w:t>
            </w:r>
          </w:p>
        </w:tc>
        <w:tc>
          <w:tcPr>
            <w:tcW w:w="2268" w:type="dxa"/>
            <w:tcBorders>
              <w:left w:val="single" w:sz="6" w:space="0" w:color="auto"/>
              <w:right w:val="single" w:sz="6" w:space="0" w:color="auto"/>
            </w:tcBorders>
            <w:vAlign w:val="center"/>
          </w:tcPr>
          <w:p>
            <w:pPr>
              <w:pStyle w:val="20"/>
            </w:pPr>
            <w:r>
              <w:t>3500元/户</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享受家庭无障碍改造的残疾人家庭经济负担</w:t>
            </w:r>
          </w:p>
        </w:tc>
        <w:tc>
          <w:tcPr>
            <w:tcW w:w="5386" w:type="dxa"/>
            <w:tcBorders>
              <w:left w:val="single" w:sz="6" w:space="0" w:color="auto"/>
              <w:right w:val="single" w:sz="6" w:space="0" w:color="auto"/>
            </w:tcBorders>
            <w:vAlign w:val="center"/>
          </w:tcPr>
          <w:p>
            <w:pPr>
              <w:pStyle w:val="20"/>
            </w:pPr>
            <w:r>
              <w:t>享受家庭无障碍改造的残疾人家庭经济负担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享受家庭无障碍改造的残疾人生活状况</w:t>
            </w:r>
          </w:p>
        </w:tc>
        <w:tc>
          <w:tcPr>
            <w:tcW w:w="5386" w:type="dxa"/>
            <w:tcBorders>
              <w:left w:val="single" w:sz="6" w:space="0" w:color="auto"/>
              <w:right w:val="single" w:sz="6" w:space="0" w:color="auto"/>
            </w:tcBorders>
            <w:vAlign w:val="center"/>
          </w:tcPr>
          <w:p>
            <w:pPr>
              <w:pStyle w:val="20"/>
            </w:pPr>
            <w:r>
              <w:t>享受家庭无障碍改造的残疾人生活状况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10、2025年中央残疾人事业发展补助资金-残疾人托养（唐财社[2024]117号）绩效目标表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13020725P00ABCA10015T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2025年中央残疾人事业发展补助资金-残疾人托养（唐财社[2024]117号）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13.95</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13.95</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根据唐山市财政局《关于提前下达2025年中央残疾人事业发展补助资金预算的通知》（唐财社[2024]117号），下达我区残疾人托养资金13.95万元。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1.通过对智力、精神和重度肢体残疾人提供托养服务，减轻残疾人家庭负担，提高残疾人生活质量。</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托养服务补贴人次数</w:t>
            </w:r>
          </w:p>
        </w:tc>
        <w:tc>
          <w:tcPr>
            <w:tcW w:w="5386" w:type="dxa"/>
            <w:tcBorders>
              <w:left w:val="single" w:sz="6" w:space="0" w:color="auto"/>
              <w:right w:val="single" w:sz="6" w:space="0" w:color="auto"/>
            </w:tcBorders>
            <w:vAlign w:val="center"/>
          </w:tcPr>
          <w:p>
            <w:pPr>
              <w:pStyle w:val="20"/>
            </w:pPr>
            <w:r>
              <w:t>反映享受托养服务人次数</w:t>
            </w:r>
          </w:p>
        </w:tc>
        <w:tc>
          <w:tcPr>
            <w:tcW w:w="2268" w:type="dxa"/>
            <w:tcBorders>
              <w:left w:val="single" w:sz="6" w:space="0" w:color="auto"/>
              <w:right w:val="single" w:sz="6" w:space="0" w:color="auto"/>
            </w:tcBorders>
            <w:vAlign w:val="center"/>
          </w:tcPr>
          <w:p>
            <w:pPr>
              <w:pStyle w:val="20"/>
            </w:pPr>
            <w:r>
              <w:t>93人</w:t>
            </w:r>
          </w:p>
        </w:tc>
        <w:tc>
          <w:tcPr>
            <w:tcW w:w="1276" w:type="dxa"/>
            <w:vAlign w:val="center"/>
          </w:tcPr>
          <w:p>
            <w:pPr>
              <w:pStyle w:val="20"/>
            </w:pPr>
            <w:r>
              <w:t>托养任务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托养服务标准</w:t>
            </w:r>
          </w:p>
        </w:tc>
        <w:tc>
          <w:tcPr>
            <w:tcW w:w="5386" w:type="dxa"/>
            <w:tcBorders>
              <w:left w:val="single" w:sz="6" w:space="0" w:color="auto"/>
              <w:right w:val="single" w:sz="6" w:space="0" w:color="auto"/>
            </w:tcBorders>
            <w:vAlign w:val="center"/>
          </w:tcPr>
          <w:p>
            <w:pPr>
              <w:pStyle w:val="20"/>
            </w:pPr>
            <w:r>
              <w:t>托养服务标准</w:t>
            </w:r>
          </w:p>
        </w:tc>
        <w:tc>
          <w:tcPr>
            <w:tcW w:w="2268" w:type="dxa"/>
            <w:tcBorders>
              <w:left w:val="single" w:sz="6" w:space="0" w:color="auto"/>
              <w:right w:val="single" w:sz="6" w:space="0" w:color="auto"/>
            </w:tcBorders>
            <w:vAlign w:val="center"/>
          </w:tcPr>
          <w:p>
            <w:pPr>
              <w:pStyle w:val="20"/>
            </w:pPr>
            <w:r>
              <w:t>1500元</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享受托养服务的残疾人家庭经济负担</w:t>
            </w:r>
          </w:p>
        </w:tc>
        <w:tc>
          <w:tcPr>
            <w:tcW w:w="5386" w:type="dxa"/>
            <w:tcBorders>
              <w:left w:val="single" w:sz="6" w:space="0" w:color="auto"/>
              <w:right w:val="single" w:sz="6" w:space="0" w:color="auto"/>
            </w:tcBorders>
            <w:vAlign w:val="center"/>
          </w:tcPr>
          <w:p>
            <w:pPr>
              <w:pStyle w:val="20"/>
            </w:pPr>
            <w:r>
              <w:t>享受托养服务的残疾人家庭经济负担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享受托养服务的残疾人生活状况</w:t>
            </w:r>
          </w:p>
        </w:tc>
        <w:tc>
          <w:tcPr>
            <w:tcW w:w="5386" w:type="dxa"/>
            <w:tcBorders>
              <w:left w:val="single" w:sz="6" w:space="0" w:color="auto"/>
              <w:right w:val="single" w:sz="6" w:space="0" w:color="auto"/>
            </w:tcBorders>
            <w:vAlign w:val="center"/>
          </w:tcPr>
          <w:p>
            <w:pPr>
              <w:pStyle w:val="20"/>
            </w:pPr>
            <w:r>
              <w:t>享受托养服务的残疾人生活状况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11、2025年中央残疾人事业发展补助资金-辅具适配（唐财社[2024]117号）绩效目标表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13020725P00ABCA10013K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2025年中央残疾人事业发展补助资金-辅具适配（唐财社[2024]117号）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28.10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28.10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根据唐山市财政局《关于提前下达2025年中央残疾人事业发展补助资金预算的通知》（唐财社[2024]117号），下达我区辅具适配资金28.1万元。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1.为残疾人提供基本辅具适配服务，减轻功能障碍，增强生活自理和社会参与能力。</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辅具适配人数</w:t>
            </w:r>
          </w:p>
        </w:tc>
        <w:tc>
          <w:tcPr>
            <w:tcW w:w="5386" w:type="dxa"/>
            <w:tcBorders>
              <w:left w:val="single" w:sz="6" w:space="0" w:color="auto"/>
              <w:right w:val="single" w:sz="6" w:space="0" w:color="auto"/>
            </w:tcBorders>
            <w:vAlign w:val="center"/>
          </w:tcPr>
          <w:p>
            <w:pPr>
              <w:pStyle w:val="20"/>
            </w:pPr>
            <w:r>
              <w:t>反映获得辅具适配服务的残疾人人数</w:t>
            </w:r>
          </w:p>
        </w:tc>
        <w:tc>
          <w:tcPr>
            <w:tcW w:w="2268" w:type="dxa"/>
            <w:tcBorders>
              <w:left w:val="single" w:sz="6" w:space="0" w:color="auto"/>
              <w:right w:val="single" w:sz="6" w:space="0" w:color="auto"/>
            </w:tcBorders>
            <w:vAlign w:val="center"/>
          </w:tcPr>
          <w:p>
            <w:pPr>
              <w:pStyle w:val="20"/>
            </w:pPr>
            <w:r>
              <w:t>385人</w:t>
            </w:r>
          </w:p>
        </w:tc>
        <w:tc>
          <w:tcPr>
            <w:tcW w:w="1276" w:type="dxa"/>
            <w:vAlign w:val="center"/>
          </w:tcPr>
          <w:p>
            <w:pPr>
              <w:pStyle w:val="20"/>
            </w:pPr>
            <w:r>
              <w:t>辅具任务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辅具适配平均补助标准</w:t>
            </w:r>
          </w:p>
        </w:tc>
        <w:tc>
          <w:tcPr>
            <w:tcW w:w="5386" w:type="dxa"/>
            <w:tcBorders>
              <w:left w:val="single" w:sz="6" w:space="0" w:color="auto"/>
              <w:right w:val="single" w:sz="6" w:space="0" w:color="auto"/>
            </w:tcBorders>
            <w:vAlign w:val="center"/>
          </w:tcPr>
          <w:p>
            <w:pPr>
              <w:pStyle w:val="20"/>
            </w:pPr>
            <w:r>
              <w:t>反映辅具适配服务人均补助标准</w:t>
            </w:r>
          </w:p>
        </w:tc>
        <w:tc>
          <w:tcPr>
            <w:tcW w:w="2268" w:type="dxa"/>
            <w:tcBorders>
              <w:left w:val="single" w:sz="6" w:space="0" w:color="auto"/>
              <w:right w:val="single" w:sz="6" w:space="0" w:color="auto"/>
            </w:tcBorders>
            <w:vAlign w:val="center"/>
          </w:tcPr>
          <w:p>
            <w:pPr>
              <w:pStyle w:val="20"/>
            </w:pPr>
            <w:r>
              <w:t>≤1000元/人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享受辅具适配的残疾人家庭经济负担</w:t>
            </w:r>
          </w:p>
        </w:tc>
        <w:tc>
          <w:tcPr>
            <w:tcW w:w="5386" w:type="dxa"/>
            <w:tcBorders>
              <w:left w:val="single" w:sz="6" w:space="0" w:color="auto"/>
              <w:right w:val="single" w:sz="6" w:space="0" w:color="auto"/>
            </w:tcBorders>
            <w:vAlign w:val="center"/>
          </w:tcPr>
          <w:p>
            <w:pPr>
              <w:pStyle w:val="20"/>
            </w:pPr>
            <w:r>
              <w:t>享受辅具适配的残疾人家庭经济负担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享受辅具适配的残疾人生活状况</w:t>
            </w:r>
          </w:p>
        </w:tc>
        <w:tc>
          <w:tcPr>
            <w:tcW w:w="5386" w:type="dxa"/>
            <w:tcBorders>
              <w:left w:val="single" w:sz="6" w:space="0" w:color="auto"/>
              <w:right w:val="single" w:sz="6" w:space="0" w:color="auto"/>
            </w:tcBorders>
            <w:vAlign w:val="center"/>
          </w:tcPr>
          <w:p>
            <w:pPr>
              <w:pStyle w:val="20"/>
            </w:pPr>
            <w:r>
              <w:t>享受辅具适配的残疾人生活状况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12、2025年中央残疾人事业发展补助资金-基本康复（唐财社[2024]117号）绩效目标表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13020725P00ABCA100120</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2025年中央残疾人事业发展补助资金-基本康复（唐财社[2024]117号）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22.10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22.10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根据唐山市财政局《关于提前下达2025年中央残疾人事业发展补助资金预算的通知》（唐财社[2024]117号），下达我区基本康复资金22.1万元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1.为残疾人提供基本康复减轻功能障碍，增强生活自理和社会参与能力。</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基本康复服务人数</w:t>
            </w:r>
          </w:p>
        </w:tc>
        <w:tc>
          <w:tcPr>
            <w:tcW w:w="5386" w:type="dxa"/>
            <w:tcBorders>
              <w:left w:val="single" w:sz="6" w:space="0" w:color="auto"/>
              <w:right w:val="single" w:sz="6" w:space="0" w:color="auto"/>
            </w:tcBorders>
            <w:vAlign w:val="center"/>
          </w:tcPr>
          <w:p>
            <w:pPr>
              <w:pStyle w:val="20"/>
            </w:pPr>
            <w:r>
              <w:t>反映获得基本康复服务的残疾人人数</w:t>
            </w:r>
          </w:p>
        </w:tc>
        <w:tc>
          <w:tcPr>
            <w:tcW w:w="2268" w:type="dxa"/>
            <w:tcBorders>
              <w:left w:val="single" w:sz="6" w:space="0" w:color="auto"/>
              <w:right w:val="single" w:sz="6" w:space="0" w:color="auto"/>
            </w:tcBorders>
            <w:vAlign w:val="center"/>
          </w:tcPr>
          <w:p>
            <w:pPr>
              <w:pStyle w:val="20"/>
            </w:pPr>
            <w:r>
              <w:t>442人</w:t>
            </w:r>
          </w:p>
        </w:tc>
        <w:tc>
          <w:tcPr>
            <w:tcW w:w="1276" w:type="dxa"/>
            <w:vAlign w:val="center"/>
          </w:tcPr>
          <w:p>
            <w:pPr>
              <w:pStyle w:val="20"/>
            </w:pPr>
            <w:r>
              <w:t>基本康复任务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基本康复补助标准</w:t>
            </w:r>
          </w:p>
        </w:tc>
        <w:tc>
          <w:tcPr>
            <w:tcW w:w="5386" w:type="dxa"/>
            <w:tcBorders>
              <w:left w:val="single" w:sz="6" w:space="0" w:color="auto"/>
              <w:right w:val="single" w:sz="6" w:space="0" w:color="auto"/>
            </w:tcBorders>
            <w:vAlign w:val="center"/>
          </w:tcPr>
          <w:p>
            <w:pPr>
              <w:pStyle w:val="20"/>
            </w:pPr>
            <w:r>
              <w:t>反映基本康复服务补助标准</w:t>
            </w:r>
          </w:p>
        </w:tc>
        <w:tc>
          <w:tcPr>
            <w:tcW w:w="2268" w:type="dxa"/>
            <w:tcBorders>
              <w:left w:val="single" w:sz="6" w:space="0" w:color="auto"/>
              <w:right w:val="single" w:sz="6" w:space="0" w:color="auto"/>
            </w:tcBorders>
            <w:vAlign w:val="center"/>
          </w:tcPr>
          <w:p>
            <w:pPr>
              <w:pStyle w:val="20"/>
            </w:pPr>
            <w:r>
              <w:t>500元/人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享受基本康复服务的残疾人家庭经济负担</w:t>
            </w:r>
          </w:p>
        </w:tc>
        <w:tc>
          <w:tcPr>
            <w:tcW w:w="5386" w:type="dxa"/>
            <w:tcBorders>
              <w:left w:val="single" w:sz="6" w:space="0" w:color="auto"/>
              <w:right w:val="single" w:sz="6" w:space="0" w:color="auto"/>
            </w:tcBorders>
            <w:vAlign w:val="center"/>
          </w:tcPr>
          <w:p>
            <w:pPr>
              <w:pStyle w:val="20"/>
            </w:pPr>
            <w:r>
              <w:t>享受基本康复服务的残疾人家庭经济负担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享受基本康复服务的残疾人生活状况</w:t>
            </w:r>
          </w:p>
        </w:tc>
        <w:tc>
          <w:tcPr>
            <w:tcW w:w="5386" w:type="dxa"/>
            <w:tcBorders>
              <w:left w:val="single" w:sz="6" w:space="0" w:color="auto"/>
              <w:right w:val="single" w:sz="6" w:space="0" w:color="auto"/>
            </w:tcBorders>
            <w:vAlign w:val="center"/>
          </w:tcPr>
          <w:p>
            <w:pPr>
              <w:pStyle w:val="20"/>
            </w:pPr>
            <w:r>
              <w:t>享受基本康复服务的残疾人生活状况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13、2025年中央残疾人事业发展补助资金-农村实用技术培训（唐财社[2024]117号）绩效目标表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13020725P00ABCA100147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2025年中央残疾人事业发展补助资金-农村实用技术培训（唐财社[2024]117号）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根据唐山市财政局《关于提前下达2025年中央残疾人事业发展补助资金预算的通知》（唐财社[2024]117号），下达我区农村实用技术培训5.1万元。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1.享受农村实用技术培训服务的残疾人减轻家庭经济负担。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农村实用技术培训人数</w:t>
            </w:r>
          </w:p>
        </w:tc>
        <w:tc>
          <w:tcPr>
            <w:tcW w:w="5386" w:type="dxa"/>
            <w:tcBorders>
              <w:left w:val="single" w:sz="6" w:space="0" w:color="auto"/>
              <w:right w:val="single" w:sz="6" w:space="0" w:color="auto"/>
            </w:tcBorders>
            <w:vAlign w:val="center"/>
          </w:tcPr>
          <w:p>
            <w:pPr>
              <w:pStyle w:val="20"/>
            </w:pPr>
            <w:r>
              <w:t>反映农村实用技术培训人数</w:t>
            </w:r>
          </w:p>
        </w:tc>
        <w:tc>
          <w:tcPr>
            <w:tcW w:w="2268" w:type="dxa"/>
            <w:tcBorders>
              <w:left w:val="single" w:sz="6" w:space="0" w:color="auto"/>
              <w:right w:val="single" w:sz="6" w:space="0" w:color="auto"/>
            </w:tcBorders>
            <w:vAlign w:val="center"/>
          </w:tcPr>
          <w:p>
            <w:pPr>
              <w:pStyle w:val="20"/>
            </w:pPr>
            <w:r>
              <w:t>34人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农村实用技术培训标准</w:t>
            </w:r>
          </w:p>
        </w:tc>
        <w:tc>
          <w:tcPr>
            <w:tcW w:w="5386" w:type="dxa"/>
            <w:tcBorders>
              <w:left w:val="single" w:sz="6" w:space="0" w:color="auto"/>
              <w:right w:val="single" w:sz="6" w:space="0" w:color="auto"/>
            </w:tcBorders>
            <w:vAlign w:val="center"/>
          </w:tcPr>
          <w:p>
            <w:pPr>
              <w:pStyle w:val="20"/>
            </w:pPr>
            <w:r>
              <w:t>反映农村实用技术培训服务标准</w:t>
            </w:r>
          </w:p>
        </w:tc>
        <w:tc>
          <w:tcPr>
            <w:tcW w:w="2268" w:type="dxa"/>
            <w:tcBorders>
              <w:left w:val="single" w:sz="6" w:space="0" w:color="auto"/>
              <w:right w:val="single" w:sz="6" w:space="0" w:color="auto"/>
            </w:tcBorders>
            <w:vAlign w:val="center"/>
          </w:tcPr>
          <w:p>
            <w:pPr>
              <w:pStyle w:val="20"/>
            </w:pPr>
            <w:r>
              <w:t>1500元/人</w:t>
            </w:r>
          </w:p>
        </w:tc>
        <w:tc>
          <w:tcPr>
            <w:tcW w:w="1276" w:type="dxa"/>
            <w:vAlign w:val="center"/>
          </w:tcPr>
          <w:p>
            <w:pPr>
              <w:pStyle w:val="20"/>
            </w:pPr>
            <w:r>
              <w:t>文件依据</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享受农村实用技术培训服务的残疾人家庭经济服务</w:t>
            </w:r>
          </w:p>
        </w:tc>
        <w:tc>
          <w:tcPr>
            <w:tcW w:w="5386" w:type="dxa"/>
            <w:tcBorders>
              <w:left w:val="single" w:sz="6" w:space="0" w:color="auto"/>
              <w:right w:val="single" w:sz="6" w:space="0" w:color="auto"/>
            </w:tcBorders>
            <w:vAlign w:val="center"/>
          </w:tcPr>
          <w:p>
            <w:pPr>
              <w:pStyle w:val="20"/>
            </w:pPr>
            <w:r>
              <w:t>享受农村实用技术培训服务的残疾人家庭经济服务</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反映关心、关爱残疾人社会氛围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享受农村实用技术培训服务的残疾人生活状况</w:t>
            </w:r>
          </w:p>
        </w:tc>
        <w:tc>
          <w:tcPr>
            <w:tcW w:w="5386" w:type="dxa"/>
            <w:tcBorders>
              <w:left w:val="single" w:sz="6" w:space="0" w:color="auto"/>
              <w:right w:val="single" w:sz="6" w:space="0" w:color="auto"/>
            </w:tcBorders>
            <w:vAlign w:val="center"/>
          </w:tcPr>
          <w:p>
            <w:pPr>
              <w:pStyle w:val="20"/>
            </w:pPr>
            <w:r>
              <w:t>享受农村实用技术培训服务的残疾人生活状况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反映残疾人对服务的满意度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寻访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14、2025年中央残疾人事业发展补助资金-燃油补贴（唐财社[2024]117号）绩效目标表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13020725P00ABCA10016E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2025年中央残疾人事业发展补助资金-燃油补贴（唐财社[2024]117号）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0.13</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0.13</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根据唐山市财政局《关于提前下达2025年中央残疾人事业发展补助资金预算的通知》（唐财社[2024]117号），下达我区燃油补贴资金0.13万元。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1.享受燃油补贴的残疾人家庭减轻经济负担。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残疾人燃油补贴人数</w:t>
            </w:r>
          </w:p>
        </w:tc>
        <w:tc>
          <w:tcPr>
            <w:tcW w:w="5386" w:type="dxa"/>
            <w:tcBorders>
              <w:left w:val="single" w:sz="6" w:space="0" w:color="auto"/>
              <w:right w:val="single" w:sz="6" w:space="0" w:color="auto"/>
            </w:tcBorders>
            <w:vAlign w:val="center"/>
          </w:tcPr>
          <w:p>
            <w:pPr>
              <w:pStyle w:val="20"/>
            </w:pPr>
            <w:r>
              <w:t>反映获得残疾人燃油补贴人数</w:t>
            </w:r>
          </w:p>
        </w:tc>
        <w:tc>
          <w:tcPr>
            <w:tcW w:w="2268" w:type="dxa"/>
            <w:tcBorders>
              <w:left w:val="single" w:sz="6" w:space="0" w:color="auto"/>
              <w:right w:val="single" w:sz="6" w:space="0" w:color="auto"/>
            </w:tcBorders>
            <w:vAlign w:val="center"/>
          </w:tcPr>
          <w:p>
            <w:pPr>
              <w:pStyle w:val="20"/>
            </w:pPr>
            <w:r>
              <w:t>5人</w:t>
            </w:r>
          </w:p>
        </w:tc>
        <w:tc>
          <w:tcPr>
            <w:tcW w:w="1276" w:type="dxa"/>
            <w:vAlign w:val="center"/>
          </w:tcPr>
          <w:p>
            <w:pPr>
              <w:pStyle w:val="20"/>
            </w:pPr>
            <w:r>
              <w:t>依据文件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燃油补贴标准</w:t>
            </w:r>
          </w:p>
        </w:tc>
        <w:tc>
          <w:tcPr>
            <w:tcW w:w="5386" w:type="dxa"/>
            <w:tcBorders>
              <w:left w:val="single" w:sz="6" w:space="0" w:color="auto"/>
              <w:right w:val="single" w:sz="6" w:space="0" w:color="auto"/>
            </w:tcBorders>
            <w:vAlign w:val="center"/>
          </w:tcPr>
          <w:p>
            <w:pPr>
              <w:pStyle w:val="20"/>
            </w:pPr>
            <w:r>
              <w:t>反映燃油补贴服务标准</w:t>
            </w:r>
          </w:p>
        </w:tc>
        <w:tc>
          <w:tcPr>
            <w:tcW w:w="2268" w:type="dxa"/>
            <w:tcBorders>
              <w:left w:val="single" w:sz="6" w:space="0" w:color="auto"/>
              <w:right w:val="single" w:sz="6" w:space="0" w:color="auto"/>
            </w:tcBorders>
            <w:vAlign w:val="center"/>
          </w:tcPr>
          <w:p>
            <w:pPr>
              <w:pStyle w:val="20"/>
            </w:pPr>
            <w:r>
              <w:t>260元/人</w:t>
            </w:r>
          </w:p>
        </w:tc>
        <w:tc>
          <w:tcPr>
            <w:tcW w:w="1276" w:type="dxa"/>
            <w:vAlign w:val="center"/>
          </w:tcPr>
          <w:p>
            <w:pPr>
              <w:pStyle w:val="20"/>
            </w:pPr>
            <w:r>
              <w:t>依据文件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享受燃油补贴的残疾人家庭经济负担</w:t>
            </w:r>
          </w:p>
        </w:tc>
        <w:tc>
          <w:tcPr>
            <w:tcW w:w="5386" w:type="dxa"/>
            <w:tcBorders>
              <w:left w:val="single" w:sz="6" w:space="0" w:color="auto"/>
              <w:right w:val="single" w:sz="6" w:space="0" w:color="auto"/>
            </w:tcBorders>
            <w:vAlign w:val="center"/>
          </w:tcPr>
          <w:p>
            <w:pPr>
              <w:pStyle w:val="20"/>
            </w:pPr>
            <w:r>
              <w:t>享受燃油补贴的残疾人家庭经济负担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享受燃油补贴的残疾人生活状况</w:t>
            </w:r>
          </w:p>
        </w:tc>
        <w:tc>
          <w:tcPr>
            <w:tcW w:w="5386" w:type="dxa"/>
            <w:tcBorders>
              <w:left w:val="single" w:sz="6" w:space="0" w:color="auto"/>
              <w:right w:val="single" w:sz="6" w:space="0" w:color="auto"/>
            </w:tcBorders>
            <w:vAlign w:val="center"/>
          </w:tcPr>
          <w:p>
            <w:pPr>
              <w:pStyle w:val="20"/>
            </w:pPr>
            <w:r>
              <w:t>享受燃油补贴的残疾人生活状况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寻访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15、残疾人困难救助资金绩效目标表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13020725P00P64T10061K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残疾人困难救助资金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2025年申请残疾人困难救助资金10万元，主要用于：对困难残疾人的救助经费。</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1.减轻残疾人经济负担。</w:t>
            </w:r>
          </w:p>
          <w:p>
            <w:pPr>
              <w:pStyle w:val="20"/>
            </w:pPr>
            <w:r>
              <w:t>2.提升全社会关心关爱残疾人的良好氛围。</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救助困难残疾人户数</w:t>
            </w:r>
          </w:p>
        </w:tc>
        <w:tc>
          <w:tcPr>
            <w:tcW w:w="5386" w:type="dxa"/>
            <w:tcBorders>
              <w:left w:val="single" w:sz="6" w:space="0" w:color="auto"/>
              <w:right w:val="single" w:sz="6" w:space="0" w:color="auto"/>
            </w:tcBorders>
            <w:vAlign w:val="center"/>
          </w:tcPr>
          <w:p>
            <w:pPr>
              <w:pStyle w:val="20"/>
            </w:pPr>
            <w:r>
              <w:t>救助困难残疾人户数</w:t>
            </w:r>
          </w:p>
        </w:tc>
        <w:tc>
          <w:tcPr>
            <w:tcW w:w="2268" w:type="dxa"/>
            <w:tcBorders>
              <w:left w:val="single" w:sz="6" w:space="0" w:color="auto"/>
              <w:right w:val="single" w:sz="6" w:space="0" w:color="auto"/>
            </w:tcBorders>
            <w:vAlign w:val="center"/>
          </w:tcPr>
          <w:p>
            <w:pPr>
              <w:pStyle w:val="20"/>
            </w:pPr>
            <w:r>
              <w:t>≤30户</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残疾人生活质量</w:t>
            </w:r>
          </w:p>
        </w:tc>
        <w:tc>
          <w:tcPr>
            <w:tcW w:w="5386" w:type="dxa"/>
            <w:tcBorders>
              <w:left w:val="single" w:sz="6" w:space="0" w:color="auto"/>
              <w:right w:val="single" w:sz="6" w:space="0" w:color="auto"/>
            </w:tcBorders>
            <w:vAlign w:val="center"/>
          </w:tcPr>
          <w:p>
            <w:pPr>
              <w:pStyle w:val="20"/>
            </w:pPr>
            <w:r>
              <w:t>提高残疾人生活质量</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预算控制</w:t>
            </w:r>
          </w:p>
        </w:tc>
        <w:tc>
          <w:tcPr>
            <w:tcW w:w="5386" w:type="dxa"/>
            <w:tcBorders>
              <w:left w:val="single" w:sz="6" w:space="0" w:color="auto"/>
              <w:right w:val="single" w:sz="6" w:space="0" w:color="auto"/>
            </w:tcBorders>
            <w:vAlign w:val="center"/>
          </w:tcPr>
          <w:p>
            <w:pPr>
              <w:pStyle w:val="20"/>
            </w:pPr>
            <w:r>
              <w:t>预算控制</w:t>
            </w:r>
          </w:p>
        </w:tc>
        <w:tc>
          <w:tcPr>
            <w:tcW w:w="2268" w:type="dxa"/>
            <w:tcBorders>
              <w:left w:val="single" w:sz="6" w:space="0" w:color="auto"/>
              <w:right w:val="single" w:sz="6" w:space="0" w:color="auto"/>
            </w:tcBorders>
            <w:vAlign w:val="center"/>
          </w:tcPr>
          <w:p>
            <w:pPr>
              <w:pStyle w:val="20"/>
            </w:pPr>
            <w:r>
              <w:t>不超年初预算</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残疾人经济状况</w:t>
            </w:r>
          </w:p>
        </w:tc>
        <w:tc>
          <w:tcPr>
            <w:tcW w:w="5386" w:type="dxa"/>
            <w:tcBorders>
              <w:left w:val="single" w:sz="6" w:space="0" w:color="auto"/>
              <w:right w:val="single" w:sz="6" w:space="0" w:color="auto"/>
            </w:tcBorders>
            <w:vAlign w:val="center"/>
          </w:tcPr>
          <w:p>
            <w:pPr>
              <w:pStyle w:val="20"/>
            </w:pPr>
            <w:r>
              <w:t>残疾人经济状况</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困难残疾人对救助的满意度</w:t>
            </w:r>
          </w:p>
        </w:tc>
        <w:tc>
          <w:tcPr>
            <w:tcW w:w="5386" w:type="dxa"/>
            <w:tcBorders>
              <w:left w:val="single" w:sz="6" w:space="0" w:color="auto"/>
              <w:right w:val="single" w:sz="6" w:space="0" w:color="auto"/>
            </w:tcBorders>
            <w:vAlign w:val="center"/>
          </w:tcPr>
          <w:p>
            <w:pPr>
              <w:pStyle w:val="20"/>
            </w:pPr>
            <w:r>
              <w:t>困难残疾人对救助的满意度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16、残疾人事业发展区级资金绩效目标表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13020725P00ABCA10005Y</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残疾人事业发展区级资金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105.10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105.10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残疾人联合会关于做好2025年县级预算编制的通知，残疾人事业发展区级资金105.1万元。主要用途如下：1、残疾人基本康复训练标准为每人每年500元，按照中、省、市配套比例，区级配套20%资金，预算需求资金约15.6万元。2、残疾儿童康复救助，标准为0-6岁孤独症儿童15000元/年，其余类别残疾儿童12000元/年，机构+家庭标准为每人每年最高补贴6000元，共需资金65万元，其中2025年儿童康复救助按照市、县两级1:1配套需资金30万元；2024年儿童康复救助缺口35万元。3、有需求的残疾人购置假肢、轮椅、助听器等各类辅助器具，标准为人均不超过1000元，预计服务人数为200人），需求资金20万元。4.残疾人托养按照每人1500元的标准，预计30人，需区级资金4.5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1、减轻残疾人经济负担，提高残疾人生活质量。</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服务残疾人人数</w:t>
            </w:r>
          </w:p>
        </w:tc>
        <w:tc>
          <w:tcPr>
            <w:tcW w:w="5386" w:type="dxa"/>
            <w:tcBorders>
              <w:left w:val="single" w:sz="6" w:space="0" w:color="auto"/>
              <w:right w:val="single" w:sz="6" w:space="0" w:color="auto"/>
            </w:tcBorders>
            <w:vAlign w:val="center"/>
          </w:tcPr>
          <w:p>
            <w:pPr>
              <w:pStyle w:val="20"/>
            </w:pPr>
            <w:r>
              <w:t>服务残疾人人数</w:t>
            </w:r>
          </w:p>
        </w:tc>
        <w:tc>
          <w:tcPr>
            <w:tcW w:w="2268" w:type="dxa"/>
            <w:tcBorders>
              <w:left w:val="single" w:sz="6" w:space="0" w:color="auto"/>
              <w:right w:val="single" w:sz="6" w:space="0" w:color="auto"/>
            </w:tcBorders>
            <w:vAlign w:val="center"/>
          </w:tcPr>
          <w:p>
            <w:pPr>
              <w:pStyle w:val="20"/>
            </w:pPr>
            <w:r>
              <w:t>742人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残疾人生活自理能力</w:t>
            </w:r>
          </w:p>
        </w:tc>
        <w:tc>
          <w:tcPr>
            <w:tcW w:w="5386" w:type="dxa"/>
            <w:tcBorders>
              <w:left w:val="single" w:sz="6" w:space="0" w:color="auto"/>
              <w:right w:val="single" w:sz="6" w:space="0" w:color="auto"/>
            </w:tcBorders>
            <w:vAlign w:val="center"/>
          </w:tcPr>
          <w:p>
            <w:pPr>
              <w:pStyle w:val="20"/>
            </w:pPr>
            <w:r>
              <w:t>残疾人生活自理能力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救助标准</w:t>
            </w:r>
          </w:p>
        </w:tc>
        <w:tc>
          <w:tcPr>
            <w:tcW w:w="5386" w:type="dxa"/>
            <w:tcBorders>
              <w:left w:val="single" w:sz="6" w:space="0" w:color="auto"/>
              <w:right w:val="single" w:sz="6" w:space="0" w:color="auto"/>
            </w:tcBorders>
            <w:vAlign w:val="center"/>
          </w:tcPr>
          <w:p>
            <w:pPr>
              <w:pStyle w:val="20"/>
            </w:pPr>
            <w:r>
              <w:t>救助标准</w:t>
            </w:r>
          </w:p>
        </w:tc>
        <w:tc>
          <w:tcPr>
            <w:tcW w:w="2268" w:type="dxa"/>
            <w:tcBorders>
              <w:left w:val="single" w:sz="6" w:space="0" w:color="auto"/>
              <w:right w:val="single" w:sz="6" w:space="0" w:color="auto"/>
            </w:tcBorders>
            <w:vAlign w:val="center"/>
          </w:tcPr>
          <w:p>
            <w:pPr>
              <w:pStyle w:val="20"/>
            </w:pPr>
            <w:r>
              <w:t>文件规定</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残疾人家庭经济负担</w:t>
            </w:r>
          </w:p>
        </w:tc>
        <w:tc>
          <w:tcPr>
            <w:tcW w:w="5386" w:type="dxa"/>
            <w:tcBorders>
              <w:left w:val="single" w:sz="6" w:space="0" w:color="auto"/>
              <w:right w:val="single" w:sz="6" w:space="0" w:color="auto"/>
            </w:tcBorders>
            <w:vAlign w:val="center"/>
          </w:tcPr>
          <w:p>
            <w:pPr>
              <w:pStyle w:val="20"/>
            </w:pPr>
            <w:r>
              <w:t>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可持续服务性</w:t>
            </w:r>
          </w:p>
        </w:tc>
        <w:tc>
          <w:tcPr>
            <w:tcW w:w="5386" w:type="dxa"/>
            <w:tcBorders>
              <w:left w:val="single" w:sz="6" w:space="0" w:color="auto"/>
              <w:right w:val="single" w:sz="6" w:space="0" w:color="auto"/>
            </w:tcBorders>
            <w:vAlign w:val="center"/>
          </w:tcPr>
          <w:p>
            <w:pPr>
              <w:pStyle w:val="20"/>
            </w:pPr>
            <w:r>
              <w:t>可持续服务性</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残疾人家庭满意度</w:t>
            </w:r>
          </w:p>
        </w:tc>
        <w:tc>
          <w:tcPr>
            <w:tcW w:w="5386" w:type="dxa"/>
            <w:tcBorders>
              <w:left w:val="single" w:sz="6" w:space="0" w:color="auto"/>
              <w:right w:val="single" w:sz="6" w:space="0" w:color="auto"/>
            </w:tcBorders>
            <w:vAlign w:val="center"/>
          </w:tcPr>
          <w:p>
            <w:pPr>
              <w:pStyle w:val="20"/>
            </w:pPr>
            <w:r>
              <w:t>残疾人家庭满意度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历史记录</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17、残疾人意外伤害保险绩效目标表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13020725P00ABCA10004B</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残疾人意外伤害保险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170.00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170.00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根据业务工作需要，2025年申请残疾人意外伤害保险资金170万元，主要用于为具有丰南区户籍持有第二代残疾人证的残疾人每人投保一份意外伤害保险，预计全区17000人，每人每年保费100元，共需资金170万元。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1、提高残疾人对意外伤害的规避能力，减轻家庭社会负担。</w:t>
            </w:r>
          </w:p>
          <w:p>
            <w:pPr>
              <w:pStyle w:val="20"/>
            </w:pPr>
            <w:r>
              <w:t>2、体现政府对残疾人的关爱。</w:t>
            </w:r>
          </w:p>
          <w:p>
            <w:pPr>
              <w:pStyle w:val="20"/>
            </w:pPr>
            <w:r>
              <w:t>3、减轻家庭社会负担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残疾人意外伤害保险投保人数</w:t>
            </w:r>
          </w:p>
        </w:tc>
        <w:tc>
          <w:tcPr>
            <w:tcW w:w="5386" w:type="dxa"/>
            <w:tcBorders>
              <w:left w:val="single" w:sz="6" w:space="0" w:color="auto"/>
              <w:right w:val="single" w:sz="6" w:space="0" w:color="auto"/>
            </w:tcBorders>
            <w:vAlign w:val="center"/>
          </w:tcPr>
          <w:p>
            <w:pPr>
              <w:pStyle w:val="20"/>
            </w:pPr>
            <w:r>
              <w:t>反映残疾人意外伤害保险投保人数</w:t>
            </w:r>
          </w:p>
        </w:tc>
        <w:tc>
          <w:tcPr>
            <w:tcW w:w="2268" w:type="dxa"/>
            <w:tcBorders>
              <w:left w:val="single" w:sz="6" w:space="0" w:color="auto"/>
              <w:right w:val="single" w:sz="6" w:space="0" w:color="auto"/>
            </w:tcBorders>
            <w:vAlign w:val="center"/>
          </w:tcPr>
          <w:p>
            <w:pPr>
              <w:pStyle w:val="20"/>
            </w:pPr>
            <w:r>
              <w:t>17000人</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保险期间</w:t>
            </w:r>
          </w:p>
        </w:tc>
        <w:tc>
          <w:tcPr>
            <w:tcW w:w="5386" w:type="dxa"/>
            <w:tcBorders>
              <w:left w:val="single" w:sz="6" w:space="0" w:color="auto"/>
              <w:right w:val="single" w:sz="6" w:space="0" w:color="auto"/>
            </w:tcBorders>
            <w:vAlign w:val="center"/>
          </w:tcPr>
          <w:p>
            <w:pPr>
              <w:pStyle w:val="20"/>
            </w:pPr>
            <w:r>
              <w:t>反正保险保障期间情况</w:t>
            </w:r>
          </w:p>
        </w:tc>
        <w:tc>
          <w:tcPr>
            <w:tcW w:w="2268" w:type="dxa"/>
            <w:tcBorders>
              <w:left w:val="single" w:sz="6" w:space="0" w:color="auto"/>
              <w:right w:val="single" w:sz="6" w:space="0" w:color="auto"/>
            </w:tcBorders>
            <w:vAlign w:val="center"/>
          </w:tcPr>
          <w:p>
            <w:pPr>
              <w:pStyle w:val="20"/>
            </w:pPr>
            <w:r>
              <w:t>1年</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残疾人意外伤害保险标准</w:t>
            </w:r>
          </w:p>
        </w:tc>
        <w:tc>
          <w:tcPr>
            <w:tcW w:w="5386" w:type="dxa"/>
            <w:tcBorders>
              <w:left w:val="single" w:sz="6" w:space="0" w:color="auto"/>
              <w:right w:val="single" w:sz="6" w:space="0" w:color="auto"/>
            </w:tcBorders>
            <w:vAlign w:val="center"/>
          </w:tcPr>
          <w:p>
            <w:pPr>
              <w:pStyle w:val="20"/>
            </w:pPr>
            <w:r>
              <w:t>反映残疾人意外伤害保险标准</w:t>
            </w:r>
          </w:p>
        </w:tc>
        <w:tc>
          <w:tcPr>
            <w:tcW w:w="2268" w:type="dxa"/>
            <w:tcBorders>
              <w:left w:val="single" w:sz="6" w:space="0" w:color="auto"/>
              <w:right w:val="single" w:sz="6" w:space="0" w:color="auto"/>
            </w:tcBorders>
            <w:vAlign w:val="center"/>
          </w:tcPr>
          <w:p>
            <w:pPr>
              <w:pStyle w:val="20"/>
            </w:pPr>
            <w:r>
              <w:t>≤100元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符合条件的理赔率</w:t>
            </w:r>
          </w:p>
        </w:tc>
        <w:tc>
          <w:tcPr>
            <w:tcW w:w="5386" w:type="dxa"/>
            <w:tcBorders>
              <w:left w:val="single" w:sz="6" w:space="0" w:color="auto"/>
              <w:right w:val="single" w:sz="6" w:space="0" w:color="auto"/>
            </w:tcBorders>
            <w:vAlign w:val="center"/>
          </w:tcPr>
          <w:p>
            <w:pPr>
              <w:pStyle w:val="20"/>
            </w:pPr>
            <w:r>
              <w:t>符合条件的理赔率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社会影响率</w:t>
            </w:r>
          </w:p>
        </w:tc>
        <w:tc>
          <w:tcPr>
            <w:tcW w:w="5386" w:type="dxa"/>
            <w:tcBorders>
              <w:left w:val="single" w:sz="6" w:space="0" w:color="auto"/>
              <w:right w:val="single" w:sz="6" w:space="0" w:color="auto"/>
            </w:tcBorders>
            <w:vAlign w:val="center"/>
          </w:tcPr>
          <w:p>
            <w:pPr>
              <w:pStyle w:val="20"/>
            </w:pPr>
            <w:r>
              <w:t>体现党和政府对残疾人关心关爱，解除残疾人后顾之忧</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增强影响力</w:t>
            </w:r>
          </w:p>
        </w:tc>
        <w:tc>
          <w:tcPr>
            <w:tcW w:w="5386" w:type="dxa"/>
            <w:tcBorders>
              <w:left w:val="single" w:sz="6" w:space="0" w:color="auto"/>
              <w:right w:val="single" w:sz="6" w:space="0" w:color="auto"/>
            </w:tcBorders>
            <w:vAlign w:val="center"/>
          </w:tcPr>
          <w:p>
            <w:pPr>
              <w:pStyle w:val="20"/>
            </w:pPr>
            <w:r>
              <w:t>增强影响力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反映收益对象满意度</w:t>
            </w:r>
          </w:p>
        </w:tc>
        <w:tc>
          <w:tcPr>
            <w:tcW w:w="2268" w:type="dxa"/>
            <w:tcBorders>
              <w:left w:val="single" w:sz="6" w:space="0" w:color="auto"/>
              <w:right w:val="single" w:sz="6" w:space="0" w:color="auto"/>
            </w:tcBorders>
            <w:vAlign w:val="center"/>
          </w:tcPr>
          <w:p>
            <w:pPr>
              <w:pStyle w:val="20"/>
            </w:pPr>
            <w:r>
              <w:t>≥85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18、村残协专职委员补贴（劳务费）绩效目标表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13020725P00P64T10070U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村残协专职委员补贴（劳务费）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主要用于：村残协委员500名补贴，每人每月50元标准计算，需30万元。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1、保障更好的为残疾人提供服务。</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残协委员人数</w:t>
            </w:r>
          </w:p>
        </w:tc>
        <w:tc>
          <w:tcPr>
            <w:tcW w:w="5386" w:type="dxa"/>
            <w:tcBorders>
              <w:left w:val="single" w:sz="6" w:space="0" w:color="auto"/>
              <w:right w:val="single" w:sz="6" w:space="0" w:color="auto"/>
            </w:tcBorders>
            <w:vAlign w:val="center"/>
          </w:tcPr>
          <w:p>
            <w:pPr>
              <w:pStyle w:val="20"/>
            </w:pPr>
            <w:r>
              <w:t>残协委员人数</w:t>
            </w:r>
          </w:p>
        </w:tc>
        <w:tc>
          <w:tcPr>
            <w:tcW w:w="2268" w:type="dxa"/>
            <w:tcBorders>
              <w:left w:val="single" w:sz="6" w:space="0" w:color="auto"/>
              <w:right w:val="single" w:sz="6" w:space="0" w:color="auto"/>
            </w:tcBorders>
            <w:vAlign w:val="center"/>
          </w:tcPr>
          <w:p>
            <w:pPr>
              <w:pStyle w:val="20"/>
            </w:pPr>
            <w:r>
              <w:t>500人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50元/月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19、非定额劳务派遣工资（劳务费）绩效目标表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13020725P00P64T10066M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非定额劳务派遣工资（劳务费）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17.00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17.00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我单位有劳务派遣人员3人，工资标准2200/月/人,年工资约9万元，保险单位部分约7万元，管理费约0.5万元，共计17万元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1、及时发放劳务派遣人员工资，保障机关正常运转。</w:t>
            </w:r>
          </w:p>
          <w:p>
            <w:pPr>
              <w:pStyle w:val="20"/>
            </w:pPr>
            <w:r>
              <w:t>2、保障更好的为残疾人提供服务。"</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w:t>
            </w:r>
          </w:p>
        </w:tc>
        <w:tc>
          <w:tcPr>
            <w:tcW w:w="2268" w:type="dxa"/>
            <w:tcBorders>
              <w:left w:val="single" w:sz="6" w:space="0" w:color="auto"/>
              <w:right w:val="single" w:sz="6" w:space="0" w:color="auto"/>
            </w:tcBorders>
            <w:vAlign w:val="center"/>
          </w:tcPr>
          <w:p>
            <w:pPr>
              <w:pStyle w:val="20"/>
            </w:pPr>
            <w:r>
              <w:t>3人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20、公益岗位人员工资保险资金绩效目标表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13020725P00P64T100652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公益岗位人员工资保险资金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根据业务工作需要，我单位有残疾人公益岗位人员12名，工资标准2200/月/人，各项社保单位部分约1400元/月/人，需财政垫付工资及各项社会保险单位部分，共计50万元。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1.改善残疾人生活质量。</w:t>
            </w:r>
          </w:p>
          <w:p>
            <w:pPr>
              <w:pStyle w:val="20"/>
            </w:pPr>
            <w:r>
              <w:t>2.使就业困难残疾人实现就业。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公益岗位人数</w:t>
            </w:r>
          </w:p>
        </w:tc>
        <w:tc>
          <w:tcPr>
            <w:tcW w:w="5386" w:type="dxa"/>
            <w:tcBorders>
              <w:left w:val="single" w:sz="6" w:space="0" w:color="auto"/>
              <w:right w:val="single" w:sz="6" w:space="0" w:color="auto"/>
            </w:tcBorders>
            <w:vAlign w:val="center"/>
          </w:tcPr>
          <w:p>
            <w:pPr>
              <w:pStyle w:val="20"/>
            </w:pPr>
            <w:r>
              <w:t>反映签订公益岗合同人数</w:t>
            </w:r>
          </w:p>
        </w:tc>
        <w:tc>
          <w:tcPr>
            <w:tcW w:w="2268" w:type="dxa"/>
            <w:tcBorders>
              <w:left w:val="single" w:sz="6" w:space="0" w:color="auto"/>
              <w:right w:val="single" w:sz="6" w:space="0" w:color="auto"/>
            </w:tcBorders>
            <w:vAlign w:val="center"/>
          </w:tcPr>
          <w:p>
            <w:pPr>
              <w:pStyle w:val="20"/>
            </w:pPr>
            <w:r>
              <w:t>12人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21、机关运转经费绩效目标表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13020725P00P64T10068W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机关运转经费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工作业务需要：物业费9万元，主要用于残联公用区域（办公楼卫生、院落卫生及绿化带卫生）；绿化设施养护及补植等；单位水费2.5万元；单位电费3.5万元；维修费5万元（包含办公楼及院落水、电等基础设施维修；办公楼、餐厅厨房等）共计20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物业服务人数</w:t>
            </w:r>
          </w:p>
        </w:tc>
        <w:tc>
          <w:tcPr>
            <w:tcW w:w="5386" w:type="dxa"/>
            <w:tcBorders>
              <w:left w:val="single" w:sz="6" w:space="0" w:color="auto"/>
              <w:right w:val="single" w:sz="6" w:space="0" w:color="auto"/>
            </w:tcBorders>
            <w:vAlign w:val="center"/>
          </w:tcPr>
          <w:p>
            <w:pPr>
              <w:pStyle w:val="20"/>
            </w:pPr>
            <w:r>
              <w:t>物业服务人数</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上年数据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反映工作正常开展情况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运转经费及时保障</w:t>
            </w:r>
          </w:p>
        </w:tc>
        <w:tc>
          <w:tcPr>
            <w:tcW w:w="5386" w:type="dxa"/>
            <w:tcBorders>
              <w:left w:val="single" w:sz="6" w:space="0" w:color="auto"/>
              <w:right w:val="single" w:sz="6" w:space="0" w:color="auto"/>
            </w:tcBorders>
            <w:vAlign w:val="center"/>
          </w:tcPr>
          <w:p>
            <w:pPr>
              <w:pStyle w:val="20"/>
            </w:pPr>
            <w:r>
              <w:t>运转经费在规定时间内支付到位情况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机关运转经费</w:t>
            </w:r>
          </w:p>
        </w:tc>
        <w:tc>
          <w:tcPr>
            <w:tcW w:w="5386" w:type="dxa"/>
            <w:tcBorders>
              <w:left w:val="single" w:sz="6" w:space="0" w:color="auto"/>
              <w:right w:val="single" w:sz="6" w:space="0" w:color="auto"/>
            </w:tcBorders>
            <w:vAlign w:val="center"/>
          </w:tcPr>
          <w:p>
            <w:pPr>
              <w:pStyle w:val="20"/>
            </w:pPr>
            <w:r>
              <w:t>反映机关运转经费情况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对办公环境和办公条件的改善或提升程度</w:t>
            </w:r>
          </w:p>
        </w:tc>
        <w:tc>
          <w:tcPr>
            <w:tcW w:w="5386" w:type="dxa"/>
            <w:tcBorders>
              <w:left w:val="single" w:sz="6" w:space="0" w:color="auto"/>
              <w:right w:val="single" w:sz="6" w:space="0" w:color="auto"/>
            </w:tcBorders>
            <w:vAlign w:val="center"/>
          </w:tcPr>
          <w:p>
            <w:pPr>
              <w:pStyle w:val="20"/>
            </w:pPr>
            <w:r>
              <w:t>反映对办公环境的改善和提升程度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工作人员满意度</w:t>
            </w:r>
          </w:p>
        </w:tc>
        <w:tc>
          <w:tcPr>
            <w:tcW w:w="5386" w:type="dxa"/>
            <w:tcBorders>
              <w:left w:val="single" w:sz="6" w:space="0" w:color="auto"/>
              <w:right w:val="single" w:sz="6" w:space="0" w:color="auto"/>
            </w:tcBorders>
            <w:vAlign w:val="center"/>
          </w:tcPr>
          <w:p>
            <w:pPr>
              <w:pStyle w:val="20"/>
            </w:pPr>
            <w:r>
              <w:t>反映工作人员满意程度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22、家庭无障碍改造区级配套资金绩效目标表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13020725P00ABCA10001G</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家庭无障碍改造区级配套资金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37.00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37.00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按照上级关于无障碍改造项目，我区无障碍改造需求户数为200户，户均3500元的标准，按照改造任务数的50%配套县级资金，需区级资金35万元；无障碍改造评估费2万元；两项共计37万元，主要用于：按照残疾人家庭需求，为其提供生活无障碍设施及用具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1、方便残疾人出行，提高残疾人生活质量。</w:t>
            </w:r>
          </w:p>
          <w:p>
            <w:pPr>
              <w:pStyle w:val="20"/>
            </w:pPr>
            <w:r>
              <w:t>2、提高残疾人生活自理和社会参与能力。</w:t>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服务残疾人人数</w:t>
            </w:r>
          </w:p>
        </w:tc>
        <w:tc>
          <w:tcPr>
            <w:tcW w:w="5386" w:type="dxa"/>
            <w:tcBorders>
              <w:left w:val="single" w:sz="6" w:space="0" w:color="auto"/>
              <w:right w:val="single" w:sz="6" w:space="0" w:color="auto"/>
            </w:tcBorders>
            <w:vAlign w:val="center"/>
          </w:tcPr>
          <w:p>
            <w:pPr>
              <w:pStyle w:val="20"/>
            </w:pPr>
            <w:r>
              <w:t>服务残疾人人数</w:t>
            </w:r>
          </w:p>
        </w:tc>
        <w:tc>
          <w:tcPr>
            <w:tcW w:w="2268" w:type="dxa"/>
            <w:tcBorders>
              <w:left w:val="single" w:sz="6" w:space="0" w:color="auto"/>
              <w:right w:val="single" w:sz="6" w:space="0" w:color="auto"/>
            </w:tcBorders>
            <w:vAlign w:val="center"/>
          </w:tcPr>
          <w:p>
            <w:pPr>
              <w:pStyle w:val="20"/>
            </w:pPr>
            <w:r>
              <w:t>200人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反映补助对象符合相关规定、档案资料齐全情况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支出进度达标情况</w:t>
            </w:r>
          </w:p>
        </w:tc>
        <w:tc>
          <w:tcPr>
            <w:tcW w:w="5386" w:type="dxa"/>
            <w:tcBorders>
              <w:left w:val="single" w:sz="6" w:space="0" w:color="auto"/>
              <w:right w:val="single" w:sz="6" w:space="0" w:color="auto"/>
            </w:tcBorders>
            <w:vAlign w:val="center"/>
          </w:tcPr>
          <w:p>
            <w:pPr>
              <w:pStyle w:val="20"/>
            </w:pPr>
            <w:r>
              <w:t>反映达到序时进度或上级规定的支出进度情况</w:t>
            </w:r>
          </w:p>
        </w:tc>
        <w:tc>
          <w:tcPr>
            <w:tcW w:w="2268" w:type="dxa"/>
            <w:tcBorders>
              <w:left w:val="single" w:sz="6" w:space="0" w:color="auto"/>
              <w:right w:val="single" w:sz="6" w:space="0" w:color="auto"/>
            </w:tcBorders>
            <w:vAlign w:val="center"/>
          </w:tcPr>
          <w:p>
            <w:pPr>
              <w:pStyle w:val="20"/>
            </w:pPr>
            <w:r>
              <w:t>达标</w:t>
            </w:r>
          </w:p>
        </w:tc>
        <w:tc>
          <w:tcPr>
            <w:tcW w:w="1276" w:type="dxa"/>
            <w:vAlign w:val="center"/>
          </w:tcPr>
          <w:p>
            <w:pPr>
              <w:pStyle w:val="20"/>
            </w:pPr>
            <w:r>
              <w:t>相关规定</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≤37万元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残疾家庭负担减轻程度</w:t>
            </w:r>
          </w:p>
        </w:tc>
        <w:tc>
          <w:tcPr>
            <w:tcW w:w="5386" w:type="dxa"/>
            <w:tcBorders>
              <w:left w:val="single" w:sz="6" w:space="0" w:color="auto"/>
              <w:right w:val="single" w:sz="6" w:space="0" w:color="auto"/>
            </w:tcBorders>
            <w:vAlign w:val="center"/>
          </w:tcPr>
          <w:p>
            <w:pPr>
              <w:pStyle w:val="20"/>
            </w:pPr>
            <w:r>
              <w:t>残疾家庭负担减轻程度</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残疾人生活质量</w:t>
            </w:r>
          </w:p>
        </w:tc>
        <w:tc>
          <w:tcPr>
            <w:tcW w:w="5386" w:type="dxa"/>
            <w:tcBorders>
              <w:left w:val="single" w:sz="6" w:space="0" w:color="auto"/>
              <w:right w:val="single" w:sz="6" w:space="0" w:color="auto"/>
            </w:tcBorders>
            <w:vAlign w:val="center"/>
          </w:tcPr>
          <w:p>
            <w:pPr>
              <w:pStyle w:val="20"/>
            </w:pPr>
            <w:r>
              <w:t>残疾人生活质量</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残疾人自理生活能力</w:t>
            </w:r>
          </w:p>
        </w:tc>
        <w:tc>
          <w:tcPr>
            <w:tcW w:w="5386" w:type="dxa"/>
            <w:tcBorders>
              <w:left w:val="single" w:sz="6" w:space="0" w:color="auto"/>
              <w:right w:val="single" w:sz="6" w:space="0" w:color="auto"/>
            </w:tcBorders>
            <w:vAlign w:val="center"/>
          </w:tcPr>
          <w:p>
            <w:pPr>
              <w:pStyle w:val="20"/>
            </w:pPr>
            <w:r>
              <w:t>残疾人自理生活能力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残疾人或其家属的满意度</w:t>
            </w:r>
          </w:p>
        </w:tc>
        <w:tc>
          <w:tcPr>
            <w:tcW w:w="5386" w:type="dxa"/>
            <w:tcBorders>
              <w:left w:val="single" w:sz="6" w:space="0" w:color="auto"/>
              <w:right w:val="single" w:sz="6" w:space="0" w:color="auto"/>
            </w:tcBorders>
            <w:vAlign w:val="center"/>
          </w:tcPr>
          <w:p>
            <w:pPr>
              <w:pStyle w:val="20"/>
            </w:pPr>
            <w:r>
              <w:t>残疾人或其家属的满意度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回访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23、精神病患者住院服药经费绩效目标表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13020725P0020H6100698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精神病患者住院服药经费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根据业务工作需要，2025年申请精神障碍患者住院、服药资金10万元。依据上级文件，按照住院患者0.4万元/人的标准准予救助；服药患者0.05万元/人的标准予以救助。预计救助100人。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1、方便残疾人出行，提高残疾人生活质量。</w:t>
            </w:r>
          </w:p>
          <w:p>
            <w:pPr>
              <w:pStyle w:val="20"/>
            </w:pPr>
            <w:r>
              <w:t>2、提高残疾人生活自理和社会参与能力。</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服务残疾人人数</w:t>
            </w:r>
          </w:p>
        </w:tc>
        <w:tc>
          <w:tcPr>
            <w:tcW w:w="5386" w:type="dxa"/>
            <w:tcBorders>
              <w:left w:val="single" w:sz="6" w:space="0" w:color="auto"/>
              <w:right w:val="single" w:sz="6" w:space="0" w:color="auto"/>
            </w:tcBorders>
            <w:vAlign w:val="center"/>
          </w:tcPr>
          <w:p>
            <w:pPr>
              <w:pStyle w:val="20"/>
            </w:pPr>
            <w:r>
              <w:t>服务残疾人人数</w:t>
            </w:r>
          </w:p>
        </w:tc>
        <w:tc>
          <w:tcPr>
            <w:tcW w:w="2268" w:type="dxa"/>
            <w:tcBorders>
              <w:left w:val="single" w:sz="6" w:space="0" w:color="auto"/>
              <w:right w:val="single" w:sz="6" w:space="0" w:color="auto"/>
            </w:tcBorders>
            <w:vAlign w:val="center"/>
          </w:tcPr>
          <w:p>
            <w:pPr>
              <w:pStyle w:val="20"/>
            </w:pPr>
            <w:r>
              <w:t>≤100人</w:t>
            </w:r>
          </w:p>
        </w:tc>
        <w:tc>
          <w:tcPr>
            <w:tcW w:w="1276" w:type="dxa"/>
            <w:vAlign w:val="center"/>
          </w:tcPr>
          <w:p>
            <w:pPr>
              <w:pStyle w:val="20"/>
            </w:pPr>
            <w:r>
              <w:t>需求调查</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反映补助对象符合相关规定、档案资料齐全情况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支出进度达标情况</w:t>
            </w:r>
          </w:p>
        </w:tc>
        <w:tc>
          <w:tcPr>
            <w:tcW w:w="5386" w:type="dxa"/>
            <w:tcBorders>
              <w:left w:val="single" w:sz="6" w:space="0" w:color="auto"/>
              <w:right w:val="single" w:sz="6" w:space="0" w:color="auto"/>
            </w:tcBorders>
            <w:vAlign w:val="center"/>
          </w:tcPr>
          <w:p>
            <w:pPr>
              <w:pStyle w:val="20"/>
            </w:pPr>
            <w:r>
              <w:t>反映达到序时进度或上级规定的支出进度情况</w:t>
            </w:r>
          </w:p>
        </w:tc>
        <w:tc>
          <w:tcPr>
            <w:tcW w:w="2268" w:type="dxa"/>
            <w:tcBorders>
              <w:left w:val="single" w:sz="6" w:space="0" w:color="auto"/>
              <w:right w:val="single" w:sz="6" w:space="0" w:color="auto"/>
            </w:tcBorders>
            <w:vAlign w:val="center"/>
          </w:tcPr>
          <w:p>
            <w:pPr>
              <w:pStyle w:val="20"/>
            </w:pPr>
            <w:r>
              <w:t>达标</w:t>
            </w:r>
          </w:p>
        </w:tc>
        <w:tc>
          <w:tcPr>
            <w:tcW w:w="1276" w:type="dxa"/>
            <w:vAlign w:val="center"/>
          </w:tcPr>
          <w:p>
            <w:pPr>
              <w:pStyle w:val="20"/>
            </w:pPr>
            <w:r>
              <w:t>相关规定</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≤10万元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残疾家庭负担减轻程度</w:t>
            </w:r>
          </w:p>
        </w:tc>
        <w:tc>
          <w:tcPr>
            <w:tcW w:w="5386" w:type="dxa"/>
            <w:tcBorders>
              <w:left w:val="single" w:sz="6" w:space="0" w:color="auto"/>
              <w:right w:val="single" w:sz="6" w:space="0" w:color="auto"/>
            </w:tcBorders>
            <w:vAlign w:val="center"/>
          </w:tcPr>
          <w:p>
            <w:pPr>
              <w:pStyle w:val="20"/>
            </w:pPr>
            <w:r>
              <w:t>残疾家庭负担减轻程度</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残疾人生活质量</w:t>
            </w:r>
          </w:p>
        </w:tc>
        <w:tc>
          <w:tcPr>
            <w:tcW w:w="5386" w:type="dxa"/>
            <w:tcBorders>
              <w:left w:val="single" w:sz="6" w:space="0" w:color="auto"/>
              <w:right w:val="single" w:sz="6" w:space="0" w:color="auto"/>
            </w:tcBorders>
            <w:vAlign w:val="center"/>
          </w:tcPr>
          <w:p>
            <w:pPr>
              <w:pStyle w:val="20"/>
            </w:pPr>
            <w:r>
              <w:t>残疾人生活质量</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残疾人自理生活能力</w:t>
            </w:r>
          </w:p>
        </w:tc>
        <w:tc>
          <w:tcPr>
            <w:tcW w:w="5386" w:type="dxa"/>
            <w:tcBorders>
              <w:left w:val="single" w:sz="6" w:space="0" w:color="auto"/>
              <w:right w:val="single" w:sz="6" w:space="0" w:color="auto"/>
            </w:tcBorders>
            <w:vAlign w:val="center"/>
          </w:tcPr>
          <w:p>
            <w:pPr>
              <w:pStyle w:val="20"/>
            </w:pPr>
            <w:r>
              <w:t>残疾人自理生活能力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残疾人或其家属的满意度</w:t>
            </w:r>
          </w:p>
        </w:tc>
        <w:tc>
          <w:tcPr>
            <w:tcW w:w="5386" w:type="dxa"/>
            <w:tcBorders>
              <w:left w:val="single" w:sz="6" w:space="0" w:color="auto"/>
              <w:right w:val="single" w:sz="6" w:space="0" w:color="auto"/>
            </w:tcBorders>
            <w:vAlign w:val="center"/>
          </w:tcPr>
          <w:p>
            <w:pPr>
              <w:pStyle w:val="20"/>
            </w:pPr>
            <w:r>
              <w:t>残疾人或其家属的满意度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回访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24、区级配套“扶持百名残疾人个体创业”资金绩效目标表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13020725P00B4D7100013</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区级配套“扶持百名残疾人个体创业”资金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残联和唐山市财政局联合下发的《关于开展“扶持百名残疾人个体创业”活动的通知》唐残联字（2024）13号，个体创业标准每人0.5万元，市级每人预算安排0.3万元，需区级配套每人0.2万元。2024年度16人申请扶持百名残疾人个体创业资金，需区级配套资金3.2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1、通过享受创业扶持补贴，切实帮助残疾人实现自我发展和增收能力。</w:t>
            </w:r>
          </w:p>
          <w:p>
            <w:pPr>
              <w:pStyle w:val="20"/>
            </w:pPr>
            <w:r>
              <w:t>2、鼓舞更多的残疾人融入社会走上创业之路。</w:t>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扶持人数</w:t>
            </w:r>
          </w:p>
        </w:tc>
        <w:tc>
          <w:tcPr>
            <w:tcW w:w="5386" w:type="dxa"/>
            <w:tcBorders>
              <w:left w:val="single" w:sz="6" w:space="0" w:color="auto"/>
              <w:right w:val="single" w:sz="6" w:space="0" w:color="auto"/>
            </w:tcBorders>
            <w:vAlign w:val="center"/>
          </w:tcPr>
          <w:p>
            <w:pPr>
              <w:pStyle w:val="20"/>
            </w:pPr>
            <w:r>
              <w:t>扶持个体创业的残疾人人数</w:t>
            </w:r>
          </w:p>
        </w:tc>
        <w:tc>
          <w:tcPr>
            <w:tcW w:w="2268" w:type="dxa"/>
            <w:tcBorders>
              <w:left w:val="single" w:sz="6" w:space="0" w:color="auto"/>
              <w:right w:val="single" w:sz="6" w:space="0" w:color="auto"/>
            </w:tcBorders>
            <w:vAlign w:val="center"/>
          </w:tcPr>
          <w:p>
            <w:pPr>
              <w:pStyle w:val="20"/>
            </w:pPr>
            <w:r>
              <w:t>16人</w:t>
            </w:r>
          </w:p>
        </w:tc>
        <w:tc>
          <w:tcPr>
            <w:tcW w:w="1276" w:type="dxa"/>
            <w:vAlign w:val="center"/>
          </w:tcPr>
          <w:p>
            <w:pPr>
              <w:pStyle w:val="20"/>
            </w:pPr>
            <w:r>
              <w:t>根据文件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反映补助对象符合相关规定、档案资料齐全情况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扶持创业残疾人配套资金标准</w:t>
            </w:r>
          </w:p>
        </w:tc>
        <w:tc>
          <w:tcPr>
            <w:tcW w:w="5386" w:type="dxa"/>
            <w:tcBorders>
              <w:left w:val="single" w:sz="6" w:space="0" w:color="auto"/>
              <w:right w:val="single" w:sz="6" w:space="0" w:color="auto"/>
            </w:tcBorders>
            <w:vAlign w:val="center"/>
          </w:tcPr>
          <w:p>
            <w:pPr>
              <w:pStyle w:val="20"/>
            </w:pPr>
            <w:r>
              <w:t>扶持创业残疾人配套资金标准</w:t>
            </w:r>
          </w:p>
        </w:tc>
        <w:tc>
          <w:tcPr>
            <w:tcW w:w="2268" w:type="dxa"/>
            <w:tcBorders>
              <w:left w:val="single" w:sz="6" w:space="0" w:color="auto"/>
              <w:right w:val="single" w:sz="6" w:space="0" w:color="auto"/>
            </w:tcBorders>
            <w:vAlign w:val="center"/>
          </w:tcPr>
          <w:p>
            <w:pPr>
              <w:pStyle w:val="20"/>
            </w:pPr>
            <w:r>
              <w:t>2000元</w:t>
            </w:r>
          </w:p>
        </w:tc>
        <w:tc>
          <w:tcPr>
            <w:tcW w:w="1276" w:type="dxa"/>
            <w:vAlign w:val="center"/>
          </w:tcPr>
          <w:p>
            <w:pPr>
              <w:pStyle w:val="20"/>
            </w:pPr>
            <w:r>
              <w:t>根据文件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扶持残疾人创业能力</w:t>
            </w:r>
          </w:p>
        </w:tc>
        <w:tc>
          <w:tcPr>
            <w:tcW w:w="5386" w:type="dxa"/>
            <w:tcBorders>
              <w:left w:val="single" w:sz="6" w:space="0" w:color="auto"/>
              <w:right w:val="single" w:sz="6" w:space="0" w:color="auto"/>
            </w:tcBorders>
            <w:vAlign w:val="center"/>
          </w:tcPr>
          <w:p>
            <w:pPr>
              <w:pStyle w:val="20"/>
            </w:pPr>
            <w:r>
              <w:t>扶持残疾人创业能力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社会影响率</w:t>
            </w:r>
          </w:p>
        </w:tc>
        <w:tc>
          <w:tcPr>
            <w:tcW w:w="5386" w:type="dxa"/>
            <w:tcBorders>
              <w:left w:val="single" w:sz="6" w:space="0" w:color="auto"/>
              <w:right w:val="single" w:sz="6" w:space="0" w:color="auto"/>
            </w:tcBorders>
            <w:vAlign w:val="center"/>
          </w:tcPr>
          <w:p>
            <w:pPr>
              <w:pStyle w:val="20"/>
            </w:pPr>
            <w:r>
              <w:t>体现党和政府对残疾人关心关爱，实现自我发展</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带动周边残疾人创业就业</w:t>
            </w:r>
          </w:p>
        </w:tc>
        <w:tc>
          <w:tcPr>
            <w:tcW w:w="5386" w:type="dxa"/>
            <w:tcBorders>
              <w:left w:val="single" w:sz="6" w:space="0" w:color="auto"/>
              <w:right w:val="single" w:sz="6" w:space="0" w:color="auto"/>
            </w:tcBorders>
            <w:vAlign w:val="center"/>
          </w:tcPr>
          <w:p>
            <w:pPr>
              <w:pStyle w:val="20"/>
            </w:pPr>
            <w:r>
              <w:t>带动周边残疾人创业就业</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享受创业资金补贴的残疾人及残疾人家属的满意度</w:t>
            </w:r>
          </w:p>
        </w:tc>
        <w:tc>
          <w:tcPr>
            <w:tcW w:w="5386" w:type="dxa"/>
            <w:tcBorders>
              <w:left w:val="single" w:sz="6" w:space="0" w:color="auto"/>
              <w:right w:val="single" w:sz="6" w:space="0" w:color="auto"/>
            </w:tcBorders>
            <w:vAlign w:val="center"/>
          </w:tcPr>
          <w:p>
            <w:pPr>
              <w:pStyle w:val="20"/>
            </w:pPr>
            <w:r>
              <w:t>享受创业资金补贴的残疾人及残疾人家属的满意度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25、乡镇残联专职委员补贴（劳务费）绩效目标表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13020725P00P64T100679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乡镇残联专职委员补贴（劳务费）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90.00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90.00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根据业务工作需要，安排17名乡镇专职委员工资、各项保险及工龄工资、管理费等需资金90万元。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1、及时发放劳务派遣人员工资，保障机关正常运转。</w:t>
            </w:r>
          </w:p>
          <w:p>
            <w:pPr>
              <w:pStyle w:val="20"/>
            </w:pPr>
            <w:r>
              <w:t>2、保障更好的为残疾人提供服务。</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w:t>
            </w:r>
          </w:p>
        </w:tc>
        <w:tc>
          <w:tcPr>
            <w:tcW w:w="2268" w:type="dxa"/>
            <w:tcBorders>
              <w:left w:val="single" w:sz="6" w:space="0" w:color="auto"/>
              <w:right w:val="single" w:sz="6" w:space="0" w:color="auto"/>
            </w:tcBorders>
            <w:vAlign w:val="center"/>
          </w:tcPr>
          <w:p>
            <w:pPr>
              <w:pStyle w:val="20"/>
            </w:pPr>
            <w:r>
              <w:t>17人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26、业务工作经费绩效目标表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13020725P00P64T100627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41.50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41.50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保障单位各项工作正常运转，机关干部学习教育培训2万元、差旅费3万元、设备购置3万元、办公费3万元、印刷费5万元、法律顾问费3万元、残疾人事业宣传经费10万元，残疾人基本需求调查工作经费4万元；残疾人就业培训1.5万元、残疾人体育活动4万元、残疾人文化活动3万元；共计41.5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1、保障残疾人工作正常开展</w:t>
            </w:r>
          </w:p>
          <w:p>
            <w:pPr>
              <w:pStyle w:val="20"/>
            </w:pPr>
            <w:r>
              <w:t>2、更好的服务残疾人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综合业务工作完成率</w:t>
            </w:r>
          </w:p>
        </w:tc>
        <w:tc>
          <w:tcPr>
            <w:tcW w:w="5386" w:type="dxa"/>
            <w:tcBorders>
              <w:left w:val="single" w:sz="6" w:space="0" w:color="auto"/>
              <w:right w:val="single" w:sz="6" w:space="0" w:color="auto"/>
            </w:tcBorders>
            <w:vAlign w:val="center"/>
          </w:tcPr>
          <w:p>
            <w:pPr>
              <w:pStyle w:val="20"/>
            </w:pPr>
            <w:r>
              <w:t>综合业务工作完成率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上年数据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为群众提供优质政务服务完成率</w:t>
            </w:r>
          </w:p>
        </w:tc>
        <w:tc>
          <w:tcPr>
            <w:tcW w:w="5386" w:type="dxa"/>
            <w:tcBorders>
              <w:left w:val="single" w:sz="6" w:space="0" w:color="auto"/>
              <w:right w:val="single" w:sz="6" w:space="0" w:color="auto"/>
            </w:tcBorders>
            <w:vAlign w:val="center"/>
          </w:tcPr>
          <w:p>
            <w:pPr>
              <w:pStyle w:val="20"/>
            </w:pPr>
            <w:r>
              <w:t>为群众提供优质政务服务完成率</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按期完成情况</w:t>
            </w:r>
          </w:p>
        </w:tc>
        <w:tc>
          <w:tcPr>
            <w:tcW w:w="5386" w:type="dxa"/>
            <w:tcBorders>
              <w:left w:val="single" w:sz="6" w:space="0" w:color="auto"/>
              <w:right w:val="single" w:sz="6" w:space="0" w:color="auto"/>
            </w:tcBorders>
            <w:vAlign w:val="center"/>
          </w:tcPr>
          <w:p>
            <w:pPr>
              <w:pStyle w:val="20"/>
            </w:pPr>
            <w:r>
              <w:t>按期完成情况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控制成本</w:t>
            </w:r>
          </w:p>
        </w:tc>
        <w:tc>
          <w:tcPr>
            <w:tcW w:w="5386" w:type="dxa"/>
            <w:tcBorders>
              <w:left w:val="single" w:sz="6" w:space="0" w:color="auto"/>
              <w:right w:val="single" w:sz="6" w:space="0" w:color="auto"/>
            </w:tcBorders>
            <w:vAlign w:val="center"/>
          </w:tcPr>
          <w:p>
            <w:pPr>
              <w:pStyle w:val="20"/>
            </w:pPr>
            <w:r>
              <w:t>控制成本</w:t>
            </w:r>
          </w:p>
        </w:tc>
        <w:tc>
          <w:tcPr>
            <w:tcW w:w="2268" w:type="dxa"/>
            <w:tcBorders>
              <w:left w:val="single" w:sz="6" w:space="0" w:color="auto"/>
              <w:right w:val="single" w:sz="6" w:space="0" w:color="auto"/>
            </w:tcBorders>
            <w:vAlign w:val="center"/>
          </w:tcPr>
          <w:p>
            <w:pPr>
              <w:pStyle w:val="20"/>
            </w:pPr>
            <w:r>
              <w:t>不超年初预算安排</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公共服务水平提高</w:t>
            </w:r>
          </w:p>
        </w:tc>
        <w:tc>
          <w:tcPr>
            <w:tcW w:w="5386" w:type="dxa"/>
            <w:tcBorders>
              <w:left w:val="single" w:sz="6" w:space="0" w:color="auto"/>
              <w:right w:val="single" w:sz="6" w:space="0" w:color="auto"/>
            </w:tcBorders>
            <w:vAlign w:val="center"/>
          </w:tcPr>
          <w:p>
            <w:pPr>
              <w:pStyle w:val="20"/>
            </w:pPr>
            <w:r>
              <w:t>公共服务水平提高</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保障业务工作开展情况</w:t>
            </w:r>
          </w:p>
        </w:tc>
        <w:tc>
          <w:tcPr>
            <w:tcW w:w="5386" w:type="dxa"/>
            <w:tcBorders>
              <w:left w:val="single" w:sz="6" w:space="0" w:color="auto"/>
              <w:right w:val="single" w:sz="6" w:space="0" w:color="auto"/>
            </w:tcBorders>
            <w:vAlign w:val="center"/>
          </w:tcPr>
          <w:p>
            <w:pPr>
              <w:pStyle w:val="20"/>
            </w:pPr>
            <w:r>
              <w:t>保障业务工作开展情况</w:t>
            </w:r>
          </w:p>
        </w:tc>
        <w:tc>
          <w:tcPr>
            <w:tcW w:w="2268" w:type="dxa"/>
            <w:tcBorders>
              <w:left w:val="single" w:sz="6" w:space="0" w:color="auto"/>
              <w:right w:val="single" w:sz="6" w:space="0" w:color="auto"/>
            </w:tcBorders>
            <w:vAlign w:val="center"/>
          </w:tcPr>
          <w:p>
            <w:pPr>
              <w:pStyle w:val="20"/>
            </w:pPr>
            <w:r>
              <w:t>有效开展</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残疾人对助残项目的满意度</w:t>
            </w:r>
          </w:p>
        </w:tc>
        <w:tc>
          <w:tcPr>
            <w:tcW w:w="5386" w:type="dxa"/>
            <w:tcBorders>
              <w:left w:val="single" w:sz="6" w:space="0" w:color="auto"/>
              <w:right w:val="single" w:sz="6" w:space="0" w:color="auto"/>
            </w:tcBorders>
            <w:vAlign w:val="center"/>
          </w:tcPr>
          <w:p>
            <w:pPr>
              <w:pStyle w:val="20"/>
            </w:pPr>
            <w:r>
              <w:t>残疾人对助残项目的满意度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27、中专学生助学金绩效目标表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13020725P00ABCA10003P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中专学生助学金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根据上级文件，2025年申请中专学生助学金2.5万元，主要用于贫困残疾学生、残疾人家庭子女助学资助。贫困残疾学生全日制中专生一次性资助每人2000元，贫困残疾人家庭子女全日制中专生一次性资助每人1000元。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1.确保考入中等学校的贫困残疾学生及残疾人家庭子女、非贫困重度残疾学生基本生活。</w:t>
              <w:tab/>
              <w:tab/>
              <w:tab/>
              <w:tab/>
              <w:tab/>
            </w:r>
            <w:bookmarkStart w:id="1" w:name="_GoBack"/>
            <w:bookmarkEnd w:id="1"/>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考入中等学校的贫困残疾学生及残疾人家庭子女非贫困重度残疾学生人数</w:t>
            </w:r>
          </w:p>
        </w:tc>
        <w:tc>
          <w:tcPr>
            <w:tcW w:w="5386" w:type="dxa"/>
            <w:tcBorders>
              <w:left w:val="single" w:sz="6" w:space="0" w:color="auto"/>
              <w:right w:val="single" w:sz="6" w:space="0" w:color="auto"/>
            </w:tcBorders>
            <w:vAlign w:val="center"/>
          </w:tcPr>
          <w:p>
            <w:pPr>
              <w:pStyle w:val="20"/>
            </w:pPr>
            <w:r>
              <w:t>考入中等学校的贫困残疾学生及残疾人家庭子女非贫困重度残疾学生人数</w:t>
            </w:r>
          </w:p>
        </w:tc>
        <w:tc>
          <w:tcPr>
            <w:tcW w:w="2268" w:type="dxa"/>
            <w:tcBorders>
              <w:left w:val="single" w:sz="6" w:space="0" w:color="auto"/>
              <w:right w:val="single" w:sz="6" w:space="0" w:color="auto"/>
            </w:tcBorders>
            <w:vAlign w:val="center"/>
          </w:tcPr>
          <w:p>
            <w:pPr>
              <w:pStyle w:val="20"/>
            </w:pPr>
            <w:r>
              <w:t>10人</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发放率</w:t>
            </w:r>
          </w:p>
        </w:tc>
        <w:tc>
          <w:tcPr>
            <w:tcW w:w="5386" w:type="dxa"/>
            <w:tcBorders>
              <w:left w:val="single" w:sz="6" w:space="0" w:color="auto"/>
              <w:right w:val="single" w:sz="6" w:space="0" w:color="auto"/>
            </w:tcBorders>
            <w:vAlign w:val="center"/>
          </w:tcPr>
          <w:p>
            <w:pPr>
              <w:pStyle w:val="20"/>
            </w:pPr>
            <w:r>
              <w:t>助学金发放率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助学金发放标准</w:t>
            </w:r>
          </w:p>
        </w:tc>
        <w:tc>
          <w:tcPr>
            <w:tcW w:w="5386" w:type="dxa"/>
            <w:tcBorders>
              <w:left w:val="single" w:sz="6" w:space="0" w:color="auto"/>
              <w:right w:val="single" w:sz="6" w:space="0" w:color="auto"/>
            </w:tcBorders>
            <w:vAlign w:val="center"/>
          </w:tcPr>
          <w:p>
            <w:pPr>
              <w:pStyle w:val="20"/>
            </w:pPr>
            <w:r>
              <w:t>助学金发放标准</w:t>
            </w:r>
          </w:p>
        </w:tc>
        <w:tc>
          <w:tcPr>
            <w:tcW w:w="2268" w:type="dxa"/>
            <w:tcBorders>
              <w:left w:val="single" w:sz="6" w:space="0" w:color="auto"/>
              <w:right w:val="single" w:sz="6" w:space="0" w:color="auto"/>
            </w:tcBorders>
            <w:vAlign w:val="center"/>
          </w:tcPr>
          <w:p>
            <w:pPr>
              <w:pStyle w:val="20"/>
            </w:pPr>
            <w:r>
              <w:t>1000元/人2000元/人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残疾人家庭经济负担</w:t>
            </w:r>
          </w:p>
        </w:tc>
        <w:tc>
          <w:tcPr>
            <w:tcW w:w="5386" w:type="dxa"/>
            <w:tcBorders>
              <w:left w:val="single" w:sz="6" w:space="0" w:color="auto"/>
              <w:right w:val="single" w:sz="6" w:space="0" w:color="auto"/>
            </w:tcBorders>
            <w:vAlign w:val="center"/>
          </w:tcPr>
          <w:p>
            <w:pPr>
              <w:pStyle w:val="20"/>
            </w:pPr>
            <w:r>
              <w:t>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贫困残疾学生及残疾人家庭子女非贫困重度残疾学生接受教育顺利完成学业</w:t>
            </w:r>
          </w:p>
        </w:tc>
        <w:tc>
          <w:tcPr>
            <w:tcW w:w="5386" w:type="dxa"/>
            <w:tcBorders>
              <w:left w:val="single" w:sz="6" w:space="0" w:color="auto"/>
              <w:right w:val="single" w:sz="6" w:space="0" w:color="auto"/>
            </w:tcBorders>
            <w:vAlign w:val="center"/>
          </w:tcPr>
          <w:p>
            <w:pPr>
              <w:pStyle w:val="20"/>
            </w:pPr>
            <w:r>
              <w:t>贫困残疾学生及残疾人家庭子女非贫困重度残疾学生接受教育顺利完成学业</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宣传和倡导扶残助残的社会风尚，营造发展残疾人教育事业的社会氛围</w:t>
            </w:r>
          </w:p>
        </w:tc>
        <w:tc>
          <w:tcPr>
            <w:tcW w:w="5386" w:type="dxa"/>
            <w:tcBorders>
              <w:left w:val="single" w:sz="6" w:space="0" w:color="auto"/>
              <w:right w:val="single" w:sz="6" w:space="0" w:color="auto"/>
            </w:tcBorders>
            <w:vAlign w:val="center"/>
          </w:tcPr>
          <w:p>
            <w:pPr>
              <w:pStyle w:val="20"/>
            </w:pPr>
            <w:r>
              <w:t>宣传和倡导扶残助残的社会风尚，营造发展残疾人教育事业的社会氛围</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考入中等学校的贫困残疾学生及残疾人家庭的满意度</w:t>
            </w:r>
          </w:p>
        </w:tc>
        <w:tc>
          <w:tcPr>
            <w:tcW w:w="5386" w:type="dxa"/>
            <w:tcBorders>
              <w:left w:val="single" w:sz="6" w:space="0" w:color="auto"/>
              <w:right w:val="single" w:sz="6" w:space="0" w:color="auto"/>
            </w:tcBorders>
            <w:vAlign w:val="center"/>
          </w:tcPr>
          <w:p>
            <w:pPr>
              <w:pStyle w:val="20"/>
            </w:pPr>
            <w:r>
              <w:t>考入中等学校的贫困残疾学生及残疾人家庭的满意度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4"/>
            </w:pPr>
          </w:p>
        </w:tc>
        <w:tc>
          <w:tcPr>
            <w:tcW w:w="1134" w:type="dxa"/>
            <w:tcBorders>
              <w:left w:val="single" w:sz="6" w:space="0" w:color="auto"/>
              <w:right w:val="single" w:sz="6" w:space="0" w:color="auto"/>
            </w:tcBorders>
            <w:vAlign w:val="center"/>
          </w:tcPr>
          <w:p>
            <w:pPr>
              <w:pStyle w:val="24"/>
            </w:pPr>
          </w:p>
        </w:tc>
        <w:tc>
          <w:tcPr>
            <w:tcW w:w="709" w:type="dxa"/>
            <w:tcBorders>
              <w:left w:val="single" w:sz="6" w:space="0" w:color="auto"/>
              <w:right w:val="single" w:sz="6" w:space="0" w:color="auto"/>
            </w:tcBorders>
            <w:vAlign w:val="center"/>
          </w:tcPr>
          <w:p>
            <w:pPr>
              <w:pStyle w:val="22"/>
            </w:pPr>
          </w:p>
        </w:tc>
        <w:tc>
          <w:tcPr>
            <w:tcW w:w="850" w:type="dxa"/>
            <w:tcBorders>
              <w:left w:val="single" w:sz="6" w:space="0" w:color="auto"/>
              <w:right w:val="single" w:sz="6" w:space="0" w:color="auto"/>
            </w:tcBorders>
            <w:vAlign w:val="center"/>
          </w:tcPr>
          <w:p>
            <w:pPr>
              <w:pStyle w:val="23"/>
            </w:pPr>
          </w:p>
        </w:tc>
        <w:tc>
          <w:tcPr>
            <w:tcW w:w="850"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vAlign w:val="center"/>
          </w:tcPr>
          <w:p>
            <w:pPr>
              <w:pStyle w:val="23"/>
            </w:pPr>
            <w:r>
              <w:t>209.95</w:t>
            </w:r>
          </w:p>
        </w:tc>
      </w:tr>
      <w:tr>
        <w:trPr>
          <w:cantSplit/>
        </w:trPr>
        <w:tc>
          <w:tcPr>
            <w:tcW w:w="1701" w:type="dxa"/>
            <w:vAlign w:val="center"/>
          </w:tcPr>
          <w:p>
            <w:pPr>
              <w:pStyle w:val="22"/>
            </w:pPr>
            <w:r>
              <w:t>唐山市丰南区残疾人联合会本级小计</w:t>
            </w:r>
          </w:p>
        </w:tc>
        <w:tc>
          <w:tcPr>
            <w:tcW w:w="96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4"/>
            </w:pPr>
          </w:p>
        </w:tc>
        <w:tc>
          <w:tcPr>
            <w:tcW w:w="1134" w:type="dxa"/>
            <w:tcBorders>
              <w:left w:val="single" w:sz="6" w:space="0" w:color="auto"/>
              <w:right w:val="single" w:sz="6" w:space="0" w:color="auto"/>
            </w:tcBorders>
            <w:vAlign w:val="center"/>
          </w:tcPr>
          <w:p>
            <w:pPr>
              <w:pStyle w:val="24"/>
            </w:pPr>
          </w:p>
        </w:tc>
        <w:tc>
          <w:tcPr>
            <w:tcW w:w="709" w:type="dxa"/>
            <w:tcBorders>
              <w:left w:val="single" w:sz="6" w:space="0" w:color="auto"/>
              <w:right w:val="single" w:sz="6" w:space="0" w:color="auto"/>
            </w:tcBorders>
            <w:vAlign w:val="center"/>
          </w:tcPr>
          <w:p>
            <w:pPr>
              <w:pStyle w:val="22"/>
            </w:pPr>
          </w:p>
        </w:tc>
        <w:tc>
          <w:tcPr>
            <w:tcW w:w="850" w:type="dxa"/>
            <w:tcBorders>
              <w:left w:val="single" w:sz="6" w:space="0" w:color="auto"/>
              <w:right w:val="single" w:sz="6" w:space="0" w:color="auto"/>
            </w:tcBorders>
            <w:vAlign w:val="center"/>
          </w:tcPr>
          <w:p>
            <w:pPr>
              <w:pStyle w:val="23"/>
            </w:pPr>
          </w:p>
        </w:tc>
        <w:tc>
          <w:tcPr>
            <w:tcW w:w="850"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vAlign w:val="center"/>
          </w:tcPr>
          <w:p>
            <w:pPr>
              <w:pStyle w:val="23"/>
            </w:pPr>
            <w:r>
              <w:t>209.95</w:t>
            </w:r>
          </w:p>
        </w:tc>
      </w:tr>
      <w:tr>
        <w:trPr>
          <w:cantSplit/>
        </w:trPr>
        <w:tc>
          <w:tcPr>
            <w:tcW w:w="1701" w:type="dxa"/>
            <w:vAlign w:val="center"/>
          </w:tcPr>
          <w:p>
            <w:pPr>
              <w:pStyle w:val="20"/>
            </w:pPr>
            <w:r>
              <w:t>2025年省级残疾人事业发展补助资金-残疾人托养（唐财社[2024]118号）</w:t>
            </w:r>
          </w:p>
        </w:tc>
        <w:tc>
          <w:tcPr>
            <w:tcW w:w="964" w:type="dxa"/>
            <w:tcBorders>
              <w:left w:val="single" w:sz="6" w:space="0" w:color="auto"/>
              <w:right w:val="single" w:sz="6" w:space="0" w:color="auto"/>
            </w:tcBorders>
            <w:vAlign w:val="center"/>
          </w:tcPr>
          <w:p>
            <w:pPr>
              <w:pStyle w:val="19"/>
            </w:pPr>
            <w:r>
              <w:t>31.05</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31.05</w:t>
            </w:r>
          </w:p>
        </w:tc>
        <w:tc>
          <w:tcPr>
            <w:tcW w:w="964" w:type="dxa"/>
            <w:tcBorders>
              <w:left w:val="single" w:sz="6" w:space="0" w:color="auto"/>
              <w:right w:val="single" w:sz="6" w:space="0" w:color="auto"/>
            </w:tcBorders>
            <w:vAlign w:val="center"/>
          </w:tcPr>
          <w:p>
            <w:pPr>
              <w:pStyle w:val="19"/>
            </w:pPr>
            <w:r>
              <w:t>31.05</w:t>
            </w:r>
          </w:p>
        </w:tc>
        <w:tc>
          <w:tcPr>
            <w:tcW w:w="964" w:type="dxa"/>
            <w:tcBorders>
              <w:left w:val="single" w:sz="6" w:space="0" w:color="auto"/>
              <w:right w:val="single" w:sz="6" w:space="0" w:color="auto"/>
            </w:tcBorders>
            <w:vAlign w:val="center"/>
          </w:tcPr>
          <w:p>
            <w:pPr>
              <w:pStyle w:val="19"/>
            </w:pPr>
            <w:r>
              <w:t>31.05</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31.05</w:t>
            </w:r>
          </w:p>
        </w:tc>
      </w:tr>
      <w:tr>
        <w:trPr>
          <w:cantSplit/>
        </w:trPr>
        <w:tc>
          <w:tcPr>
            <w:tcW w:w="1701" w:type="dxa"/>
            <w:vAlign w:val="center"/>
          </w:tcPr>
          <w:p>
            <w:pPr>
              <w:pStyle w:val="20"/>
            </w:pPr>
            <w:r>
              <w:t>2025年省级残疾人事业发展补助资金-辅具适配（唐财社[2024]118号）</w:t>
            </w:r>
          </w:p>
        </w:tc>
        <w:tc>
          <w:tcPr>
            <w:tcW w:w="964" w:type="dxa"/>
            <w:tcBorders>
              <w:left w:val="single" w:sz="6" w:space="0" w:color="auto"/>
              <w:right w:val="single" w:sz="6" w:space="0" w:color="auto"/>
            </w:tcBorders>
            <w:vAlign w:val="center"/>
          </w:tcPr>
          <w:p>
            <w:pPr>
              <w:pStyle w:val="19"/>
            </w:pPr>
            <w:r>
              <w:t>38.50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38.50</w:t>
            </w:r>
          </w:p>
        </w:tc>
        <w:tc>
          <w:tcPr>
            <w:tcW w:w="964" w:type="dxa"/>
            <w:tcBorders>
              <w:left w:val="single" w:sz="6" w:space="0" w:color="auto"/>
              <w:right w:val="single" w:sz="6" w:space="0" w:color="auto"/>
            </w:tcBorders>
            <w:vAlign w:val="center"/>
          </w:tcPr>
          <w:p>
            <w:pPr>
              <w:pStyle w:val="19"/>
            </w:pPr>
            <w:r>
              <w:t>38.50</w:t>
            </w:r>
          </w:p>
        </w:tc>
        <w:tc>
          <w:tcPr>
            <w:tcW w:w="964" w:type="dxa"/>
            <w:tcBorders>
              <w:left w:val="single" w:sz="6" w:space="0" w:color="auto"/>
              <w:right w:val="single" w:sz="6" w:space="0" w:color="auto"/>
            </w:tcBorders>
            <w:vAlign w:val="center"/>
          </w:tcPr>
          <w:p>
            <w:pPr>
              <w:pStyle w:val="19"/>
            </w:pPr>
            <w:r>
              <w:t>38.50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38.50</w:t>
            </w:r>
          </w:p>
        </w:tc>
      </w:tr>
      <w:tr>
        <w:trPr>
          <w:cantSplit/>
        </w:trPr>
        <w:tc>
          <w:tcPr>
            <w:tcW w:w="1701" w:type="dxa"/>
            <w:vAlign w:val="center"/>
          </w:tcPr>
          <w:p>
            <w:pPr>
              <w:pStyle w:val="20"/>
            </w:pPr>
            <w:r>
              <w:t>2025年省级残疾人事业发展补助资金-家庭无障碍改造（唐财社[2024]118号）</w:t>
            </w:r>
          </w:p>
        </w:tc>
        <w:tc>
          <w:tcPr>
            <w:tcW w:w="964" w:type="dxa"/>
            <w:tcBorders>
              <w:left w:val="single" w:sz="6" w:space="0" w:color="auto"/>
              <w:right w:val="single" w:sz="6" w:space="0" w:color="auto"/>
            </w:tcBorders>
            <w:vAlign w:val="center"/>
          </w:tcPr>
          <w:p>
            <w:pPr>
              <w:pStyle w:val="19"/>
            </w:pPr>
            <w:r>
              <w:t>25.20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25.20</w:t>
            </w:r>
          </w:p>
        </w:tc>
        <w:tc>
          <w:tcPr>
            <w:tcW w:w="964" w:type="dxa"/>
            <w:tcBorders>
              <w:left w:val="single" w:sz="6" w:space="0" w:color="auto"/>
              <w:right w:val="single" w:sz="6" w:space="0" w:color="auto"/>
            </w:tcBorders>
            <w:vAlign w:val="center"/>
          </w:tcPr>
          <w:p>
            <w:pPr>
              <w:pStyle w:val="19"/>
            </w:pPr>
            <w:r>
              <w:t>25.20</w:t>
            </w:r>
          </w:p>
        </w:tc>
        <w:tc>
          <w:tcPr>
            <w:tcW w:w="964" w:type="dxa"/>
            <w:tcBorders>
              <w:left w:val="single" w:sz="6" w:space="0" w:color="auto"/>
              <w:right w:val="single" w:sz="6" w:space="0" w:color="auto"/>
            </w:tcBorders>
            <w:vAlign w:val="center"/>
          </w:tcPr>
          <w:p>
            <w:pPr>
              <w:pStyle w:val="19"/>
            </w:pPr>
            <w:r>
              <w:t>25.20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25.20</w:t>
            </w:r>
          </w:p>
        </w:tc>
      </w:tr>
      <w:tr>
        <w:trPr>
          <w:cantSplit/>
        </w:trPr>
        <w:tc>
          <w:tcPr>
            <w:tcW w:w="1701" w:type="dxa"/>
            <w:vAlign w:val="center"/>
          </w:tcPr>
          <w:p>
            <w:pPr>
              <w:pStyle w:val="20"/>
            </w:pPr>
            <w:r>
              <w:t>2025年中央残疾人事业发展补助资金-辅具适配（唐财社[2024]117号）</w:t>
            </w:r>
          </w:p>
        </w:tc>
        <w:tc>
          <w:tcPr>
            <w:tcW w:w="964" w:type="dxa"/>
            <w:tcBorders>
              <w:left w:val="single" w:sz="6" w:space="0" w:color="auto"/>
              <w:right w:val="single" w:sz="6" w:space="0" w:color="auto"/>
            </w:tcBorders>
            <w:vAlign w:val="center"/>
          </w:tcPr>
          <w:p>
            <w:pPr>
              <w:pStyle w:val="19"/>
            </w:pPr>
            <w:r>
              <w:t>28.10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28.10</w:t>
            </w:r>
          </w:p>
        </w:tc>
        <w:tc>
          <w:tcPr>
            <w:tcW w:w="964" w:type="dxa"/>
            <w:tcBorders>
              <w:left w:val="single" w:sz="6" w:space="0" w:color="auto"/>
              <w:right w:val="single" w:sz="6" w:space="0" w:color="auto"/>
            </w:tcBorders>
            <w:vAlign w:val="center"/>
          </w:tcPr>
          <w:p>
            <w:pPr>
              <w:pStyle w:val="19"/>
            </w:pPr>
            <w:r>
              <w:t>28.10</w:t>
            </w:r>
          </w:p>
        </w:tc>
        <w:tc>
          <w:tcPr>
            <w:tcW w:w="964" w:type="dxa"/>
            <w:tcBorders>
              <w:left w:val="single" w:sz="6" w:space="0" w:color="auto"/>
              <w:right w:val="single" w:sz="6" w:space="0" w:color="auto"/>
            </w:tcBorders>
            <w:vAlign w:val="center"/>
          </w:tcPr>
          <w:p>
            <w:pPr>
              <w:pStyle w:val="19"/>
            </w:pPr>
            <w:r>
              <w:t>28.10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28.10</w:t>
            </w:r>
          </w:p>
        </w:tc>
      </w:tr>
      <w:tr>
        <w:trPr>
          <w:cantSplit/>
        </w:trPr>
        <w:tc>
          <w:tcPr>
            <w:tcW w:w="1701" w:type="dxa"/>
            <w:vAlign w:val="center"/>
          </w:tcPr>
          <w:p>
            <w:pPr>
              <w:pStyle w:val="20"/>
            </w:pPr>
            <w:r>
              <w:t>2025年中央残疾人事业发展补助资金-基本康复（唐财社[2024]117号）</w:t>
            </w:r>
          </w:p>
        </w:tc>
        <w:tc>
          <w:tcPr>
            <w:tcW w:w="964" w:type="dxa"/>
            <w:tcBorders>
              <w:left w:val="single" w:sz="6" w:space="0" w:color="auto"/>
              <w:right w:val="single" w:sz="6" w:space="0" w:color="auto"/>
            </w:tcBorders>
            <w:vAlign w:val="center"/>
          </w:tcPr>
          <w:p>
            <w:pPr>
              <w:pStyle w:val="19"/>
            </w:pPr>
            <w:r>
              <w:t>22.10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22.10</w:t>
            </w:r>
          </w:p>
        </w:tc>
        <w:tc>
          <w:tcPr>
            <w:tcW w:w="964" w:type="dxa"/>
            <w:tcBorders>
              <w:left w:val="single" w:sz="6" w:space="0" w:color="auto"/>
              <w:right w:val="single" w:sz="6" w:space="0" w:color="auto"/>
            </w:tcBorders>
            <w:vAlign w:val="center"/>
          </w:tcPr>
          <w:p>
            <w:pPr>
              <w:pStyle w:val="19"/>
            </w:pPr>
            <w:r>
              <w:t>22.10</w:t>
            </w:r>
          </w:p>
        </w:tc>
        <w:tc>
          <w:tcPr>
            <w:tcW w:w="964" w:type="dxa"/>
            <w:tcBorders>
              <w:left w:val="single" w:sz="6" w:space="0" w:color="auto"/>
              <w:right w:val="single" w:sz="6" w:space="0" w:color="auto"/>
            </w:tcBorders>
            <w:vAlign w:val="center"/>
          </w:tcPr>
          <w:p>
            <w:pPr>
              <w:pStyle w:val="19"/>
            </w:pPr>
            <w:r>
              <w:t>22.10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22.10</w:t>
            </w:r>
          </w:p>
        </w:tc>
      </w:tr>
      <w:tr>
        <w:trPr>
          <w:cantSplit/>
        </w:trPr>
        <w:tc>
          <w:tcPr>
            <w:tcW w:w="1701" w:type="dxa"/>
            <w:vAlign w:val="center"/>
          </w:tcPr>
          <w:p>
            <w:pPr>
              <w:pStyle w:val="20"/>
            </w:pPr>
            <w:r>
              <w:t>残疾人意外伤害保险</w:t>
            </w:r>
          </w:p>
        </w:tc>
        <w:tc>
          <w:tcPr>
            <w:tcW w:w="964" w:type="dxa"/>
            <w:tcBorders>
              <w:left w:val="single" w:sz="6" w:space="0" w:color="auto"/>
              <w:right w:val="single" w:sz="6" w:space="0" w:color="auto"/>
            </w:tcBorders>
            <w:vAlign w:val="center"/>
          </w:tcPr>
          <w:p>
            <w:pPr>
              <w:pStyle w:val="19"/>
            </w:pPr>
            <w:r>
              <w:t>170.00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170.00</w:t>
            </w:r>
          </w:p>
        </w:tc>
        <w:tc>
          <w:tcPr>
            <w:tcW w:w="964" w:type="dxa"/>
            <w:tcBorders>
              <w:left w:val="single" w:sz="6" w:space="0" w:color="auto"/>
              <w:right w:val="single" w:sz="6" w:space="0" w:color="auto"/>
            </w:tcBorders>
            <w:vAlign w:val="center"/>
          </w:tcPr>
          <w:p>
            <w:pPr>
              <w:pStyle w:val="19"/>
            </w:pPr>
            <w:r>
              <w:t>170.00</w:t>
            </w:r>
          </w:p>
        </w:tc>
        <w:tc>
          <w:tcPr>
            <w:tcW w:w="964" w:type="dxa"/>
            <w:tcBorders>
              <w:left w:val="single" w:sz="6" w:space="0" w:color="auto"/>
              <w:right w:val="single" w:sz="6" w:space="0" w:color="auto"/>
            </w:tcBorders>
            <w:vAlign w:val="center"/>
          </w:tcPr>
          <w:p>
            <w:pPr>
              <w:pStyle w:val="19"/>
            </w:pPr>
            <w:r>
              <w:t>170.00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家庭无障碍改造区级配套资金</w:t>
            </w:r>
          </w:p>
        </w:tc>
        <w:tc>
          <w:tcPr>
            <w:tcW w:w="964" w:type="dxa"/>
            <w:tcBorders>
              <w:left w:val="single" w:sz="6" w:space="0" w:color="auto"/>
              <w:right w:val="single" w:sz="6" w:space="0" w:color="auto"/>
            </w:tcBorders>
            <w:vAlign w:val="center"/>
          </w:tcPr>
          <w:p>
            <w:pPr>
              <w:pStyle w:val="19"/>
            </w:pPr>
            <w:r>
              <w:t>37.00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35.00</w:t>
            </w:r>
          </w:p>
        </w:tc>
        <w:tc>
          <w:tcPr>
            <w:tcW w:w="964" w:type="dxa"/>
            <w:tcBorders>
              <w:left w:val="single" w:sz="6" w:space="0" w:color="auto"/>
              <w:right w:val="single" w:sz="6" w:space="0" w:color="auto"/>
            </w:tcBorders>
            <w:vAlign w:val="center"/>
          </w:tcPr>
          <w:p>
            <w:pPr>
              <w:pStyle w:val="19"/>
            </w:pPr>
            <w:r>
              <w:t>35.00</w:t>
            </w:r>
          </w:p>
        </w:tc>
        <w:tc>
          <w:tcPr>
            <w:tcW w:w="964" w:type="dxa"/>
            <w:tcBorders>
              <w:left w:val="single" w:sz="6" w:space="0" w:color="auto"/>
              <w:right w:val="single" w:sz="6" w:space="0" w:color="auto"/>
            </w:tcBorders>
            <w:vAlign w:val="center"/>
          </w:tcPr>
          <w:p>
            <w:pPr>
              <w:pStyle w:val="19"/>
            </w:pPr>
            <w:r>
              <w:t>35.00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35.00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唐山市丰南区残疾人联合会本级上年末固定资产金额为86.07万元（详见下表）。本年度拟购置固定资产总额为3.00万元，已按要求列入政府采购预算，详见政府采购预算表。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414001唐山市丰南区残疾人联合会本级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86.07</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132.12</w:t>
            </w:r>
          </w:p>
        </w:tc>
        <w:tc>
          <w:tcPr>
            <w:tcW w:w="2835" w:type="dxa"/>
            <w:vAlign w:val="center"/>
          </w:tcPr>
          <w:p>
            <w:pPr>
              <w:pStyle w:val="19"/>
            </w:pPr>
            <w:r>
              <w:t>4.78</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62.52</w:t>
            </w:r>
          </w:p>
        </w:tc>
        <w:tc>
          <w:tcPr>
            <w:tcW w:w="2835" w:type="dxa"/>
            <w:vAlign w:val="center"/>
          </w:tcPr>
          <w:p>
            <w:pPr>
              <w:pStyle w:val="19"/>
            </w:pPr>
            <w:r>
              <w:t>2.78</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24.87</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318</w:t>
            </w:r>
          </w:p>
        </w:tc>
        <w:tc>
          <w:tcPr>
            <w:tcW w:w="2835" w:type="dxa"/>
            <w:vAlign w:val="center"/>
          </w:tcPr>
          <w:p>
            <w:pPr>
              <w:pStyle w:val="19"/>
            </w:pPr>
            <w:r>
              <w:t>56.42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46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lang w:val="en-US" w:eastAsia="zh-CN" w:bidi="ar-SA"/>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lang w:val="en-US" w:eastAsia="zh-CN" w:bidi="ar-SA"/>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lang w:val="en-US" w:eastAsia="zh-CN" w:bidi="ar-SA"/>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lang w:val="en-US" w:eastAsia="zh-CN" w:bidi="ar-SA"/>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9E93E4A-5CBF-429C-A28C-31512A0DA23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48</Pages>
  <Words>0</Words>
  <Characters>21605</Characters>
  <Lines>0</Lines>
  <Paragraphs>215</Paragraphs>
  <CharactersWithSpaces>28807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2025-01-20T15:27:54Z</dcterms:created>
  <dcterms:modified xsi:type="dcterms:W3CDTF">2025-01-20T08:06:25Z</dcterms:modified>
</cp:coreProperties>
</file>