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一、唐山市丰南区柳树瞿阝镇人民政府本级收支预算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一、唐山市丰南区柳树瞿阝镇人民政府本级收支预算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1790.28</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1048.34</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r>
              <w:t>8.08</w:t>
            </w: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231.62</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110.56</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r>
              <w:t>20.00</w:t>
            </w: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83.82</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208.02</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76.84</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r>
              <w:t>3.00</w:t>
            </w: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1790.28</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1790.28</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1790.28</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1790.28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1790.28</w:t>
            </w:r>
          </w:p>
        </w:tc>
        <w:tc>
          <w:tcPr>
            <w:tcW w:w="1134" w:type="dxa"/>
            <w:tcBorders>
              <w:left w:val="single" w:sz="6" w:space="0" w:color="000000"/>
              <w:right w:val="single" w:sz="6" w:space="0" w:color="000000"/>
            </w:tcBorders>
            <w:vAlign w:val="center"/>
          </w:tcPr>
          <w:p>
            <w:pPr>
              <w:pStyle w:val="23"/>
            </w:pPr>
            <w:r>
              <w:t>1790.28</w:t>
            </w:r>
          </w:p>
        </w:tc>
        <w:tc>
          <w:tcPr>
            <w:tcW w:w="1134" w:type="dxa"/>
            <w:tcBorders>
              <w:left w:val="single" w:sz="6" w:space="0" w:color="000000"/>
              <w:right w:val="single" w:sz="6" w:space="0" w:color="000000"/>
            </w:tcBorders>
            <w:vAlign w:val="center"/>
          </w:tcPr>
          <w:p>
            <w:pPr>
              <w:pStyle w:val="23"/>
            </w:pPr>
            <w:r>
              <w:t>1790.28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1048.34</w:t>
            </w:r>
          </w:p>
        </w:tc>
        <w:tc>
          <w:tcPr>
            <w:tcW w:w="1134" w:type="dxa"/>
            <w:tcBorders>
              <w:left w:val="single" w:sz="6" w:space="0" w:color="000000"/>
              <w:right w:val="single" w:sz="6" w:space="0" w:color="000000"/>
            </w:tcBorders>
            <w:vAlign w:val="center"/>
          </w:tcPr>
          <w:p>
            <w:pPr>
              <w:pStyle w:val="19"/>
            </w:pPr>
            <w:r>
              <w:t>1048.34</w:t>
            </w:r>
          </w:p>
        </w:tc>
        <w:tc>
          <w:tcPr>
            <w:tcW w:w="1134" w:type="dxa"/>
            <w:tcBorders>
              <w:left w:val="single" w:sz="6" w:space="0" w:color="000000"/>
              <w:right w:val="single" w:sz="6" w:space="0" w:color="000000"/>
            </w:tcBorders>
            <w:vAlign w:val="center"/>
          </w:tcPr>
          <w:p>
            <w:pPr>
              <w:pStyle w:val="19"/>
            </w:pPr>
            <w:r>
              <w:t>1048.34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1559" w:type="dxa"/>
            <w:tcBorders>
              <w:left w:val="single" w:sz="6" w:space="0" w:color="000000"/>
              <w:right w:val="single" w:sz="6" w:space="0" w:color="000000"/>
            </w:tcBorders>
            <w:vAlign w:val="center"/>
          </w:tcPr>
          <w:p>
            <w:pPr>
              <w:pStyle w:val="20"/>
            </w:pPr>
            <w:r>
              <w:t>政府办公厅（室）及相关机构事务</w:t>
            </w:r>
          </w:p>
        </w:tc>
        <w:tc>
          <w:tcPr>
            <w:tcW w:w="1134" w:type="dxa"/>
            <w:tcBorders>
              <w:left w:val="single" w:sz="6" w:space="0" w:color="000000"/>
              <w:right w:val="single" w:sz="6" w:space="0" w:color="000000"/>
            </w:tcBorders>
            <w:vAlign w:val="center"/>
          </w:tcPr>
          <w:p>
            <w:pPr>
              <w:pStyle w:val="19"/>
            </w:pPr>
            <w:r>
              <w:t>1026.84</w:t>
            </w:r>
          </w:p>
        </w:tc>
        <w:tc>
          <w:tcPr>
            <w:tcW w:w="1134" w:type="dxa"/>
            <w:tcBorders>
              <w:left w:val="single" w:sz="6" w:space="0" w:color="000000"/>
              <w:right w:val="single" w:sz="6" w:space="0" w:color="000000"/>
            </w:tcBorders>
            <w:vAlign w:val="center"/>
          </w:tcPr>
          <w:p>
            <w:pPr>
              <w:pStyle w:val="19"/>
            </w:pPr>
            <w:r>
              <w:t>1026.84</w:t>
            </w:r>
          </w:p>
        </w:tc>
        <w:tc>
          <w:tcPr>
            <w:tcW w:w="1134" w:type="dxa"/>
            <w:tcBorders>
              <w:left w:val="single" w:sz="6" w:space="0" w:color="000000"/>
              <w:right w:val="single" w:sz="6" w:space="0" w:color="000000"/>
            </w:tcBorders>
            <w:vAlign w:val="center"/>
          </w:tcPr>
          <w:p>
            <w:pPr>
              <w:pStyle w:val="19"/>
            </w:pPr>
            <w:r>
              <w:t>1026.84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906.00</w:t>
            </w:r>
          </w:p>
        </w:tc>
        <w:tc>
          <w:tcPr>
            <w:tcW w:w="1134" w:type="dxa"/>
            <w:tcBorders>
              <w:left w:val="single" w:sz="6" w:space="0" w:color="000000"/>
              <w:right w:val="single" w:sz="6" w:space="0" w:color="000000"/>
            </w:tcBorders>
            <w:vAlign w:val="center"/>
          </w:tcPr>
          <w:p>
            <w:pPr>
              <w:pStyle w:val="19"/>
            </w:pPr>
            <w:r>
              <w:t>906.00</w:t>
            </w:r>
          </w:p>
        </w:tc>
        <w:tc>
          <w:tcPr>
            <w:tcW w:w="1134" w:type="dxa"/>
            <w:tcBorders>
              <w:left w:val="single" w:sz="6" w:space="0" w:color="000000"/>
              <w:right w:val="single" w:sz="6" w:space="0" w:color="000000"/>
            </w:tcBorders>
            <w:vAlign w:val="center"/>
          </w:tcPr>
          <w:p>
            <w:pPr>
              <w:pStyle w:val="19"/>
            </w:pPr>
            <w:r>
              <w:t>906.00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2010302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65.84</w:t>
            </w:r>
          </w:p>
        </w:tc>
        <w:tc>
          <w:tcPr>
            <w:tcW w:w="1134" w:type="dxa"/>
            <w:tcBorders>
              <w:left w:val="single" w:sz="6" w:space="0" w:color="000000"/>
              <w:right w:val="single" w:sz="6" w:space="0" w:color="000000"/>
            </w:tcBorders>
            <w:vAlign w:val="center"/>
          </w:tcPr>
          <w:p>
            <w:pPr>
              <w:pStyle w:val="19"/>
            </w:pPr>
            <w:r>
              <w:t>65.84</w:t>
            </w:r>
          </w:p>
        </w:tc>
        <w:tc>
          <w:tcPr>
            <w:tcW w:w="1134" w:type="dxa"/>
            <w:tcBorders>
              <w:left w:val="single" w:sz="6" w:space="0" w:color="000000"/>
              <w:right w:val="single" w:sz="6" w:space="0" w:color="000000"/>
            </w:tcBorders>
            <w:vAlign w:val="center"/>
          </w:tcPr>
          <w:p>
            <w:pPr>
              <w:pStyle w:val="19"/>
            </w:pPr>
            <w:r>
              <w:t>65.84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2010399</w:t>
            </w:r>
          </w:p>
        </w:tc>
        <w:tc>
          <w:tcPr>
            <w:tcW w:w="1559" w:type="dxa"/>
            <w:tcBorders>
              <w:left w:val="single" w:sz="6" w:space="0" w:color="000000"/>
              <w:right w:val="single" w:sz="6" w:space="0" w:color="000000"/>
            </w:tcBorders>
            <w:vAlign w:val="center"/>
          </w:tcPr>
          <w:p>
            <w:pPr>
              <w:pStyle w:val="20"/>
            </w:pPr>
            <w:r>
              <w:t>其他政府办公厅（室）及相关机构事务支出</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20106</w:t>
            </w:r>
          </w:p>
        </w:tc>
        <w:tc>
          <w:tcPr>
            <w:tcW w:w="1559" w:type="dxa"/>
            <w:tcBorders>
              <w:left w:val="single" w:sz="6" w:space="0" w:color="000000"/>
              <w:right w:val="single" w:sz="6" w:space="0" w:color="000000"/>
            </w:tcBorders>
            <w:vAlign w:val="center"/>
          </w:tcPr>
          <w:p>
            <w:pPr>
              <w:pStyle w:val="20"/>
            </w:pPr>
            <w:r>
              <w:t>财政事务</w:t>
            </w:r>
          </w:p>
        </w:tc>
        <w:tc>
          <w:tcPr>
            <w:tcW w:w="1134" w:type="dxa"/>
            <w:tcBorders>
              <w:left w:val="single" w:sz="6" w:space="0" w:color="000000"/>
              <w:right w:val="single" w:sz="6" w:space="0" w:color="000000"/>
            </w:tcBorders>
            <w:vAlign w:val="center"/>
          </w:tcPr>
          <w:p>
            <w:pPr>
              <w:pStyle w:val="19"/>
            </w:pPr>
            <w:r>
              <w:t>14.50</w:t>
            </w:r>
          </w:p>
        </w:tc>
        <w:tc>
          <w:tcPr>
            <w:tcW w:w="1134" w:type="dxa"/>
            <w:tcBorders>
              <w:left w:val="single" w:sz="6" w:space="0" w:color="000000"/>
              <w:right w:val="single" w:sz="6" w:space="0" w:color="000000"/>
            </w:tcBorders>
            <w:vAlign w:val="center"/>
          </w:tcPr>
          <w:p>
            <w:pPr>
              <w:pStyle w:val="19"/>
            </w:pPr>
            <w:r>
              <w:t>14.50</w:t>
            </w:r>
          </w:p>
        </w:tc>
        <w:tc>
          <w:tcPr>
            <w:tcW w:w="1134" w:type="dxa"/>
            <w:tcBorders>
              <w:left w:val="single" w:sz="6" w:space="0" w:color="000000"/>
              <w:right w:val="single" w:sz="6" w:space="0" w:color="000000"/>
            </w:tcBorders>
            <w:vAlign w:val="center"/>
          </w:tcPr>
          <w:p>
            <w:pPr>
              <w:pStyle w:val="19"/>
            </w:pPr>
            <w:r>
              <w:t>14.50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2010699</w:t>
            </w:r>
          </w:p>
        </w:tc>
        <w:tc>
          <w:tcPr>
            <w:tcW w:w="1559" w:type="dxa"/>
            <w:tcBorders>
              <w:left w:val="single" w:sz="6" w:space="0" w:color="000000"/>
              <w:right w:val="single" w:sz="6" w:space="0" w:color="000000"/>
            </w:tcBorders>
            <w:vAlign w:val="center"/>
          </w:tcPr>
          <w:p>
            <w:pPr>
              <w:pStyle w:val="20"/>
            </w:pPr>
            <w:r>
              <w:t>其他财政事务支出</w:t>
            </w:r>
          </w:p>
        </w:tc>
        <w:tc>
          <w:tcPr>
            <w:tcW w:w="1134" w:type="dxa"/>
            <w:tcBorders>
              <w:left w:val="single" w:sz="6" w:space="0" w:color="000000"/>
              <w:right w:val="single" w:sz="6" w:space="0" w:color="000000"/>
            </w:tcBorders>
            <w:vAlign w:val="center"/>
          </w:tcPr>
          <w:p>
            <w:pPr>
              <w:pStyle w:val="19"/>
            </w:pPr>
            <w:r>
              <w:t>14.50</w:t>
            </w:r>
          </w:p>
        </w:tc>
        <w:tc>
          <w:tcPr>
            <w:tcW w:w="1134" w:type="dxa"/>
            <w:tcBorders>
              <w:left w:val="single" w:sz="6" w:space="0" w:color="000000"/>
              <w:right w:val="single" w:sz="6" w:space="0" w:color="000000"/>
            </w:tcBorders>
            <w:vAlign w:val="center"/>
          </w:tcPr>
          <w:p>
            <w:pPr>
              <w:pStyle w:val="19"/>
            </w:pPr>
            <w:r>
              <w:t>14.50</w:t>
            </w:r>
          </w:p>
        </w:tc>
        <w:tc>
          <w:tcPr>
            <w:tcW w:w="1134" w:type="dxa"/>
            <w:tcBorders>
              <w:left w:val="single" w:sz="6" w:space="0" w:color="000000"/>
              <w:right w:val="single" w:sz="6" w:space="0" w:color="000000"/>
            </w:tcBorders>
            <w:vAlign w:val="center"/>
          </w:tcPr>
          <w:p>
            <w:pPr>
              <w:pStyle w:val="19"/>
            </w:pPr>
            <w:r>
              <w:t>14.50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20111</w:t>
            </w:r>
          </w:p>
        </w:tc>
        <w:tc>
          <w:tcPr>
            <w:tcW w:w="1559" w:type="dxa"/>
            <w:tcBorders>
              <w:left w:val="single" w:sz="6" w:space="0" w:color="000000"/>
              <w:right w:val="single" w:sz="6" w:space="0" w:color="000000"/>
            </w:tcBorders>
            <w:vAlign w:val="center"/>
          </w:tcPr>
          <w:p>
            <w:pPr>
              <w:pStyle w:val="20"/>
            </w:pPr>
            <w:r>
              <w:t>纪检监察事务</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2011199</w:t>
            </w:r>
          </w:p>
        </w:tc>
        <w:tc>
          <w:tcPr>
            <w:tcW w:w="1559" w:type="dxa"/>
            <w:tcBorders>
              <w:left w:val="single" w:sz="6" w:space="0" w:color="000000"/>
              <w:right w:val="single" w:sz="6" w:space="0" w:color="000000"/>
            </w:tcBorders>
            <w:vAlign w:val="center"/>
          </w:tcPr>
          <w:p>
            <w:pPr>
              <w:pStyle w:val="20"/>
            </w:pPr>
            <w:r>
              <w:t>其他纪检监察事务支出</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r>
              <w:t>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204</w:t>
            </w:r>
          </w:p>
        </w:tc>
        <w:tc>
          <w:tcPr>
            <w:tcW w:w="1559" w:type="dxa"/>
            <w:tcBorders>
              <w:left w:val="single" w:sz="6" w:space="0" w:color="000000"/>
              <w:right w:val="single" w:sz="6" w:space="0" w:color="000000"/>
            </w:tcBorders>
            <w:vAlign w:val="center"/>
          </w:tcPr>
          <w:p>
            <w:pPr>
              <w:pStyle w:val="20"/>
            </w:pPr>
            <w:r>
              <w:t>公共安全支出</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20402</w:t>
            </w:r>
          </w:p>
        </w:tc>
        <w:tc>
          <w:tcPr>
            <w:tcW w:w="1559" w:type="dxa"/>
            <w:tcBorders>
              <w:left w:val="single" w:sz="6" w:space="0" w:color="000000"/>
              <w:right w:val="single" w:sz="6" w:space="0" w:color="000000"/>
            </w:tcBorders>
            <w:vAlign w:val="center"/>
          </w:tcPr>
          <w:p>
            <w:pPr>
              <w:pStyle w:val="20"/>
            </w:pPr>
            <w:r>
              <w:t>公安</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2040201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231.62</w:t>
            </w:r>
          </w:p>
        </w:tc>
        <w:tc>
          <w:tcPr>
            <w:tcW w:w="1134" w:type="dxa"/>
            <w:tcBorders>
              <w:left w:val="single" w:sz="6" w:space="0" w:color="000000"/>
              <w:right w:val="single" w:sz="6" w:space="0" w:color="000000"/>
            </w:tcBorders>
            <w:vAlign w:val="center"/>
          </w:tcPr>
          <w:p>
            <w:pPr>
              <w:pStyle w:val="19"/>
            </w:pPr>
            <w:r>
              <w:t>231.62</w:t>
            </w:r>
          </w:p>
        </w:tc>
        <w:tc>
          <w:tcPr>
            <w:tcW w:w="1134" w:type="dxa"/>
            <w:tcBorders>
              <w:left w:val="single" w:sz="6" w:space="0" w:color="000000"/>
              <w:right w:val="single" w:sz="6" w:space="0" w:color="000000"/>
            </w:tcBorders>
            <w:vAlign w:val="center"/>
          </w:tcPr>
          <w:p>
            <w:pPr>
              <w:pStyle w:val="19"/>
            </w:pPr>
            <w:r>
              <w:t>231.62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156.14</w:t>
            </w:r>
          </w:p>
        </w:tc>
        <w:tc>
          <w:tcPr>
            <w:tcW w:w="1134" w:type="dxa"/>
            <w:tcBorders>
              <w:left w:val="single" w:sz="6" w:space="0" w:color="000000"/>
              <w:right w:val="single" w:sz="6" w:space="0" w:color="000000"/>
            </w:tcBorders>
            <w:vAlign w:val="center"/>
          </w:tcPr>
          <w:p>
            <w:pPr>
              <w:pStyle w:val="19"/>
            </w:pPr>
            <w:r>
              <w:t>156.14</w:t>
            </w:r>
          </w:p>
        </w:tc>
        <w:tc>
          <w:tcPr>
            <w:tcW w:w="1134" w:type="dxa"/>
            <w:tcBorders>
              <w:left w:val="single" w:sz="6" w:space="0" w:color="000000"/>
              <w:right w:val="single" w:sz="6" w:space="0" w:color="000000"/>
            </w:tcBorders>
            <w:vAlign w:val="center"/>
          </w:tcPr>
          <w:p>
            <w:pPr>
              <w:pStyle w:val="19"/>
            </w:pPr>
            <w:r>
              <w:t>156.14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62.53</w:t>
            </w:r>
          </w:p>
        </w:tc>
        <w:tc>
          <w:tcPr>
            <w:tcW w:w="1134" w:type="dxa"/>
            <w:tcBorders>
              <w:left w:val="single" w:sz="6" w:space="0" w:color="000000"/>
              <w:right w:val="single" w:sz="6" w:space="0" w:color="000000"/>
            </w:tcBorders>
            <w:vAlign w:val="center"/>
          </w:tcPr>
          <w:p>
            <w:pPr>
              <w:pStyle w:val="19"/>
            </w:pPr>
            <w:r>
              <w:t>62.53</w:t>
            </w:r>
          </w:p>
        </w:tc>
        <w:tc>
          <w:tcPr>
            <w:tcW w:w="1134" w:type="dxa"/>
            <w:tcBorders>
              <w:left w:val="single" w:sz="6" w:space="0" w:color="000000"/>
              <w:right w:val="single" w:sz="6" w:space="0" w:color="000000"/>
            </w:tcBorders>
            <w:vAlign w:val="center"/>
          </w:tcPr>
          <w:p>
            <w:pPr>
              <w:pStyle w:val="19"/>
            </w:pPr>
            <w:r>
              <w:t>62.53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93.61</w:t>
            </w:r>
          </w:p>
        </w:tc>
        <w:tc>
          <w:tcPr>
            <w:tcW w:w="1134" w:type="dxa"/>
            <w:tcBorders>
              <w:left w:val="single" w:sz="6" w:space="0" w:color="000000"/>
              <w:right w:val="single" w:sz="6" w:space="0" w:color="000000"/>
            </w:tcBorders>
            <w:vAlign w:val="center"/>
          </w:tcPr>
          <w:p>
            <w:pPr>
              <w:pStyle w:val="19"/>
            </w:pPr>
            <w:r>
              <w:t>93.61</w:t>
            </w:r>
          </w:p>
        </w:tc>
        <w:tc>
          <w:tcPr>
            <w:tcW w:w="1134" w:type="dxa"/>
            <w:tcBorders>
              <w:left w:val="single" w:sz="6" w:space="0" w:color="000000"/>
              <w:right w:val="single" w:sz="6" w:space="0" w:color="000000"/>
            </w:tcBorders>
            <w:vAlign w:val="center"/>
          </w:tcPr>
          <w:p>
            <w:pPr>
              <w:pStyle w:val="19"/>
            </w:pPr>
            <w:r>
              <w:t>93.61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6.40</w:t>
            </w:r>
          </w:p>
        </w:tc>
        <w:tc>
          <w:tcPr>
            <w:tcW w:w="1134" w:type="dxa"/>
            <w:tcBorders>
              <w:left w:val="single" w:sz="6" w:space="0" w:color="000000"/>
              <w:right w:val="single" w:sz="6" w:space="0" w:color="000000"/>
            </w:tcBorders>
            <w:vAlign w:val="center"/>
          </w:tcPr>
          <w:p>
            <w:pPr>
              <w:pStyle w:val="19"/>
            </w:pPr>
            <w:r>
              <w:t>6.40</w:t>
            </w:r>
          </w:p>
        </w:tc>
        <w:tc>
          <w:tcPr>
            <w:tcW w:w="1134" w:type="dxa"/>
            <w:tcBorders>
              <w:left w:val="single" w:sz="6" w:space="0" w:color="000000"/>
              <w:right w:val="single" w:sz="6" w:space="0" w:color="000000"/>
            </w:tcBorders>
            <w:vAlign w:val="center"/>
          </w:tcPr>
          <w:p>
            <w:pPr>
              <w:pStyle w:val="19"/>
            </w:pPr>
            <w:r>
              <w:t>6.40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6.40</w:t>
            </w:r>
          </w:p>
        </w:tc>
        <w:tc>
          <w:tcPr>
            <w:tcW w:w="1134" w:type="dxa"/>
            <w:tcBorders>
              <w:left w:val="single" w:sz="6" w:space="0" w:color="000000"/>
              <w:right w:val="single" w:sz="6" w:space="0" w:color="000000"/>
            </w:tcBorders>
            <w:vAlign w:val="center"/>
          </w:tcPr>
          <w:p>
            <w:pPr>
              <w:pStyle w:val="19"/>
            </w:pPr>
            <w:r>
              <w:t>6.40</w:t>
            </w:r>
          </w:p>
        </w:tc>
        <w:tc>
          <w:tcPr>
            <w:tcW w:w="1134" w:type="dxa"/>
            <w:tcBorders>
              <w:left w:val="single" w:sz="6" w:space="0" w:color="000000"/>
              <w:right w:val="single" w:sz="6" w:space="0" w:color="000000"/>
            </w:tcBorders>
            <w:vAlign w:val="center"/>
          </w:tcPr>
          <w:p>
            <w:pPr>
              <w:pStyle w:val="19"/>
            </w:pPr>
            <w:r>
              <w:t>6.40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20810</w:t>
            </w:r>
          </w:p>
        </w:tc>
        <w:tc>
          <w:tcPr>
            <w:tcW w:w="1559" w:type="dxa"/>
            <w:tcBorders>
              <w:left w:val="single" w:sz="6" w:space="0" w:color="000000"/>
              <w:right w:val="single" w:sz="6" w:space="0" w:color="000000"/>
            </w:tcBorders>
            <w:vAlign w:val="center"/>
          </w:tcPr>
          <w:p>
            <w:pPr>
              <w:pStyle w:val="20"/>
            </w:pPr>
            <w:r>
              <w:t>社会福利</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2081005</w:t>
            </w:r>
          </w:p>
        </w:tc>
        <w:tc>
          <w:tcPr>
            <w:tcW w:w="1559" w:type="dxa"/>
            <w:tcBorders>
              <w:left w:val="single" w:sz="6" w:space="0" w:color="000000"/>
              <w:right w:val="single" w:sz="6" w:space="0" w:color="000000"/>
            </w:tcBorders>
            <w:vAlign w:val="center"/>
          </w:tcPr>
          <w:p>
            <w:pPr>
              <w:pStyle w:val="20"/>
            </w:pPr>
            <w:r>
              <w:t>社会福利事业单位</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20825</w:t>
            </w:r>
          </w:p>
        </w:tc>
        <w:tc>
          <w:tcPr>
            <w:tcW w:w="1559" w:type="dxa"/>
            <w:tcBorders>
              <w:left w:val="single" w:sz="6" w:space="0" w:color="000000"/>
              <w:right w:val="single" w:sz="6" w:space="0" w:color="000000"/>
            </w:tcBorders>
            <w:vAlign w:val="center"/>
          </w:tcPr>
          <w:p>
            <w:pPr>
              <w:pStyle w:val="20"/>
            </w:pPr>
            <w:r>
              <w:t>其他生活救助</w:t>
            </w:r>
          </w:p>
        </w:tc>
        <w:tc>
          <w:tcPr>
            <w:tcW w:w="1134" w:type="dxa"/>
            <w:tcBorders>
              <w:left w:val="single" w:sz="6" w:space="0" w:color="000000"/>
              <w:right w:val="single" w:sz="6" w:space="0" w:color="000000"/>
            </w:tcBorders>
            <w:vAlign w:val="center"/>
          </w:tcPr>
          <w:p>
            <w:pPr>
              <w:pStyle w:val="19"/>
            </w:pPr>
            <w:r>
              <w:t>0.08</w:t>
            </w:r>
          </w:p>
        </w:tc>
        <w:tc>
          <w:tcPr>
            <w:tcW w:w="1134" w:type="dxa"/>
            <w:tcBorders>
              <w:left w:val="single" w:sz="6" w:space="0" w:color="000000"/>
              <w:right w:val="single" w:sz="6" w:space="0" w:color="000000"/>
            </w:tcBorders>
            <w:vAlign w:val="center"/>
          </w:tcPr>
          <w:p>
            <w:pPr>
              <w:pStyle w:val="19"/>
            </w:pPr>
            <w:r>
              <w:t>0.08</w:t>
            </w:r>
          </w:p>
        </w:tc>
        <w:tc>
          <w:tcPr>
            <w:tcW w:w="1134" w:type="dxa"/>
            <w:tcBorders>
              <w:left w:val="single" w:sz="6" w:space="0" w:color="000000"/>
              <w:right w:val="single" w:sz="6" w:space="0" w:color="000000"/>
            </w:tcBorders>
            <w:vAlign w:val="center"/>
          </w:tcPr>
          <w:p>
            <w:pPr>
              <w:pStyle w:val="19"/>
            </w:pPr>
            <w:r>
              <w:t>0.08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2082502</w:t>
            </w:r>
          </w:p>
        </w:tc>
        <w:tc>
          <w:tcPr>
            <w:tcW w:w="1559" w:type="dxa"/>
            <w:tcBorders>
              <w:left w:val="single" w:sz="6" w:space="0" w:color="000000"/>
              <w:right w:val="single" w:sz="6" w:space="0" w:color="000000"/>
            </w:tcBorders>
            <w:vAlign w:val="center"/>
          </w:tcPr>
          <w:p>
            <w:pPr>
              <w:pStyle w:val="20"/>
            </w:pPr>
            <w:r>
              <w:t>其他农村生活救助</w:t>
            </w:r>
          </w:p>
        </w:tc>
        <w:tc>
          <w:tcPr>
            <w:tcW w:w="1134" w:type="dxa"/>
            <w:tcBorders>
              <w:left w:val="single" w:sz="6" w:space="0" w:color="000000"/>
              <w:right w:val="single" w:sz="6" w:space="0" w:color="000000"/>
            </w:tcBorders>
            <w:vAlign w:val="center"/>
          </w:tcPr>
          <w:p>
            <w:pPr>
              <w:pStyle w:val="19"/>
            </w:pPr>
            <w:r>
              <w:t>0.08</w:t>
            </w:r>
          </w:p>
        </w:tc>
        <w:tc>
          <w:tcPr>
            <w:tcW w:w="1134" w:type="dxa"/>
            <w:tcBorders>
              <w:left w:val="single" w:sz="6" w:space="0" w:color="000000"/>
              <w:right w:val="single" w:sz="6" w:space="0" w:color="000000"/>
            </w:tcBorders>
            <w:vAlign w:val="center"/>
          </w:tcPr>
          <w:p>
            <w:pPr>
              <w:pStyle w:val="19"/>
            </w:pPr>
            <w:r>
              <w:t>0.08</w:t>
            </w:r>
          </w:p>
        </w:tc>
        <w:tc>
          <w:tcPr>
            <w:tcW w:w="1134" w:type="dxa"/>
            <w:tcBorders>
              <w:left w:val="single" w:sz="6" w:space="0" w:color="000000"/>
              <w:right w:val="single" w:sz="6" w:space="0" w:color="000000"/>
            </w:tcBorders>
            <w:vAlign w:val="center"/>
          </w:tcPr>
          <w:p>
            <w:pPr>
              <w:pStyle w:val="19"/>
            </w:pPr>
            <w:r>
              <w:t>0.08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110.56</w:t>
            </w:r>
          </w:p>
        </w:tc>
        <w:tc>
          <w:tcPr>
            <w:tcW w:w="1134" w:type="dxa"/>
            <w:tcBorders>
              <w:left w:val="single" w:sz="6" w:space="0" w:color="000000"/>
              <w:right w:val="single" w:sz="6" w:space="0" w:color="000000"/>
            </w:tcBorders>
            <w:vAlign w:val="center"/>
          </w:tcPr>
          <w:p>
            <w:pPr>
              <w:pStyle w:val="19"/>
            </w:pPr>
            <w:r>
              <w:t>110.56</w:t>
            </w:r>
          </w:p>
        </w:tc>
        <w:tc>
          <w:tcPr>
            <w:tcW w:w="1134" w:type="dxa"/>
            <w:tcBorders>
              <w:left w:val="single" w:sz="6" w:space="0" w:color="000000"/>
              <w:right w:val="single" w:sz="6" w:space="0" w:color="000000"/>
            </w:tcBorders>
            <w:vAlign w:val="center"/>
          </w:tcPr>
          <w:p>
            <w:pPr>
              <w:pStyle w:val="19"/>
            </w:pPr>
            <w:r>
              <w:t>110.56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21007</w:t>
            </w:r>
          </w:p>
        </w:tc>
        <w:tc>
          <w:tcPr>
            <w:tcW w:w="1559" w:type="dxa"/>
            <w:tcBorders>
              <w:left w:val="single" w:sz="6" w:space="0" w:color="000000"/>
              <w:right w:val="single" w:sz="6" w:space="0" w:color="000000"/>
            </w:tcBorders>
            <w:vAlign w:val="center"/>
          </w:tcPr>
          <w:p>
            <w:pPr>
              <w:pStyle w:val="20"/>
            </w:pPr>
            <w:r>
              <w:t>计划生育事务</w:t>
            </w:r>
          </w:p>
        </w:tc>
        <w:tc>
          <w:tcPr>
            <w:tcW w:w="1134" w:type="dxa"/>
            <w:tcBorders>
              <w:left w:val="single" w:sz="6" w:space="0" w:color="000000"/>
              <w:right w:val="single" w:sz="6" w:space="0" w:color="000000"/>
            </w:tcBorders>
            <w:vAlign w:val="center"/>
          </w:tcPr>
          <w:p>
            <w:pPr>
              <w:pStyle w:val="19"/>
            </w:pPr>
            <w:r>
              <w:t>11.30</w:t>
            </w:r>
          </w:p>
        </w:tc>
        <w:tc>
          <w:tcPr>
            <w:tcW w:w="1134" w:type="dxa"/>
            <w:tcBorders>
              <w:left w:val="single" w:sz="6" w:space="0" w:color="000000"/>
              <w:right w:val="single" w:sz="6" w:space="0" w:color="000000"/>
            </w:tcBorders>
            <w:vAlign w:val="center"/>
          </w:tcPr>
          <w:p>
            <w:pPr>
              <w:pStyle w:val="19"/>
            </w:pPr>
            <w:r>
              <w:t>11.30</w:t>
            </w:r>
          </w:p>
        </w:tc>
        <w:tc>
          <w:tcPr>
            <w:tcW w:w="1134" w:type="dxa"/>
            <w:tcBorders>
              <w:left w:val="single" w:sz="6" w:space="0" w:color="000000"/>
              <w:right w:val="single" w:sz="6" w:space="0" w:color="000000"/>
            </w:tcBorders>
            <w:vAlign w:val="center"/>
          </w:tcPr>
          <w:p>
            <w:pPr>
              <w:pStyle w:val="19"/>
            </w:pPr>
            <w:r>
              <w:t>11.30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2100716</w:t>
            </w:r>
          </w:p>
        </w:tc>
        <w:tc>
          <w:tcPr>
            <w:tcW w:w="1559" w:type="dxa"/>
            <w:tcBorders>
              <w:left w:val="single" w:sz="6" w:space="0" w:color="000000"/>
              <w:right w:val="single" w:sz="6" w:space="0" w:color="000000"/>
            </w:tcBorders>
            <w:vAlign w:val="center"/>
          </w:tcPr>
          <w:p>
            <w:pPr>
              <w:pStyle w:val="20"/>
            </w:pPr>
            <w:r>
              <w:t>计划生育机构</w:t>
            </w:r>
          </w:p>
        </w:tc>
        <w:tc>
          <w:tcPr>
            <w:tcW w:w="1134" w:type="dxa"/>
            <w:tcBorders>
              <w:left w:val="single" w:sz="6" w:space="0" w:color="000000"/>
              <w:right w:val="single" w:sz="6" w:space="0" w:color="000000"/>
            </w:tcBorders>
            <w:vAlign w:val="center"/>
          </w:tcPr>
          <w:p>
            <w:pPr>
              <w:pStyle w:val="19"/>
            </w:pPr>
            <w:r>
              <w:t>11.30</w:t>
            </w:r>
          </w:p>
        </w:tc>
        <w:tc>
          <w:tcPr>
            <w:tcW w:w="1134" w:type="dxa"/>
            <w:tcBorders>
              <w:left w:val="single" w:sz="6" w:space="0" w:color="000000"/>
              <w:right w:val="single" w:sz="6" w:space="0" w:color="000000"/>
            </w:tcBorders>
            <w:vAlign w:val="center"/>
          </w:tcPr>
          <w:p>
            <w:pPr>
              <w:pStyle w:val="19"/>
            </w:pPr>
            <w:r>
              <w:t>11.30</w:t>
            </w:r>
          </w:p>
        </w:tc>
        <w:tc>
          <w:tcPr>
            <w:tcW w:w="1134" w:type="dxa"/>
            <w:tcBorders>
              <w:left w:val="single" w:sz="6" w:space="0" w:color="000000"/>
              <w:right w:val="single" w:sz="6" w:space="0" w:color="000000"/>
            </w:tcBorders>
            <w:vAlign w:val="center"/>
          </w:tcPr>
          <w:p>
            <w:pPr>
              <w:pStyle w:val="19"/>
            </w:pPr>
            <w:r>
              <w:t>11.30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96.26</w:t>
            </w:r>
          </w:p>
        </w:tc>
        <w:tc>
          <w:tcPr>
            <w:tcW w:w="1134" w:type="dxa"/>
            <w:tcBorders>
              <w:left w:val="single" w:sz="6" w:space="0" w:color="000000"/>
              <w:right w:val="single" w:sz="6" w:space="0" w:color="000000"/>
            </w:tcBorders>
            <w:vAlign w:val="center"/>
          </w:tcPr>
          <w:p>
            <w:pPr>
              <w:pStyle w:val="19"/>
            </w:pPr>
            <w:r>
              <w:t>96.26</w:t>
            </w:r>
          </w:p>
        </w:tc>
        <w:tc>
          <w:tcPr>
            <w:tcW w:w="1134" w:type="dxa"/>
            <w:tcBorders>
              <w:left w:val="single" w:sz="6" w:space="0" w:color="000000"/>
              <w:right w:val="single" w:sz="6" w:space="0" w:color="000000"/>
            </w:tcBorders>
            <w:vAlign w:val="center"/>
          </w:tcPr>
          <w:p>
            <w:pPr>
              <w:pStyle w:val="19"/>
            </w:pPr>
            <w:r>
              <w:t>96.26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42.63</w:t>
            </w:r>
          </w:p>
        </w:tc>
        <w:tc>
          <w:tcPr>
            <w:tcW w:w="1134" w:type="dxa"/>
            <w:tcBorders>
              <w:left w:val="single" w:sz="6" w:space="0" w:color="000000"/>
              <w:right w:val="single" w:sz="6" w:space="0" w:color="000000"/>
            </w:tcBorders>
            <w:vAlign w:val="center"/>
          </w:tcPr>
          <w:p>
            <w:pPr>
              <w:pStyle w:val="19"/>
            </w:pPr>
            <w:r>
              <w:t>42.63</w:t>
            </w:r>
          </w:p>
        </w:tc>
        <w:tc>
          <w:tcPr>
            <w:tcW w:w="1134" w:type="dxa"/>
            <w:tcBorders>
              <w:left w:val="single" w:sz="6" w:space="0" w:color="000000"/>
              <w:right w:val="single" w:sz="6" w:space="0" w:color="000000"/>
            </w:tcBorders>
            <w:vAlign w:val="center"/>
          </w:tcPr>
          <w:p>
            <w:pPr>
              <w:pStyle w:val="19"/>
            </w:pPr>
            <w:r>
              <w:t>42.63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53.63</w:t>
            </w:r>
          </w:p>
        </w:tc>
        <w:tc>
          <w:tcPr>
            <w:tcW w:w="1134" w:type="dxa"/>
            <w:tcBorders>
              <w:left w:val="single" w:sz="6" w:space="0" w:color="000000"/>
              <w:right w:val="single" w:sz="6" w:space="0" w:color="000000"/>
            </w:tcBorders>
            <w:vAlign w:val="center"/>
          </w:tcPr>
          <w:p>
            <w:pPr>
              <w:pStyle w:val="19"/>
            </w:pPr>
            <w:r>
              <w:t>53.63</w:t>
            </w:r>
          </w:p>
        </w:tc>
        <w:tc>
          <w:tcPr>
            <w:tcW w:w="1134" w:type="dxa"/>
            <w:tcBorders>
              <w:left w:val="single" w:sz="6" w:space="0" w:color="000000"/>
              <w:right w:val="single" w:sz="6" w:space="0" w:color="000000"/>
            </w:tcBorders>
            <w:vAlign w:val="center"/>
          </w:tcPr>
          <w:p>
            <w:pPr>
              <w:pStyle w:val="19"/>
            </w:pPr>
            <w:r>
              <w:t>53.63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21014</w:t>
            </w:r>
          </w:p>
        </w:tc>
        <w:tc>
          <w:tcPr>
            <w:tcW w:w="1559" w:type="dxa"/>
            <w:tcBorders>
              <w:left w:val="single" w:sz="6" w:space="0" w:color="000000"/>
              <w:right w:val="single" w:sz="6" w:space="0" w:color="000000"/>
            </w:tcBorders>
            <w:vAlign w:val="center"/>
          </w:tcPr>
          <w:p>
            <w:pPr>
              <w:pStyle w:val="20"/>
            </w:pPr>
            <w:r>
              <w:t>优抚对象医疗</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2101401</w:t>
            </w:r>
          </w:p>
        </w:tc>
        <w:tc>
          <w:tcPr>
            <w:tcW w:w="1559" w:type="dxa"/>
            <w:tcBorders>
              <w:left w:val="single" w:sz="6" w:space="0" w:color="000000"/>
              <w:right w:val="single" w:sz="6" w:space="0" w:color="000000"/>
            </w:tcBorders>
            <w:vAlign w:val="center"/>
          </w:tcPr>
          <w:p>
            <w:pPr>
              <w:pStyle w:val="20"/>
            </w:pPr>
            <w:r>
              <w:t>优抚对象医疗补助</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2110399</w:t>
            </w:r>
          </w:p>
        </w:tc>
        <w:tc>
          <w:tcPr>
            <w:tcW w:w="1559" w:type="dxa"/>
            <w:tcBorders>
              <w:left w:val="single" w:sz="6" w:space="0" w:color="000000"/>
              <w:right w:val="single" w:sz="6" w:space="0" w:color="000000"/>
            </w:tcBorders>
            <w:vAlign w:val="center"/>
          </w:tcPr>
          <w:p>
            <w:pPr>
              <w:pStyle w:val="20"/>
            </w:pPr>
            <w:r>
              <w:t>其他污染防治支出</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83.82</w:t>
            </w:r>
          </w:p>
        </w:tc>
        <w:tc>
          <w:tcPr>
            <w:tcW w:w="1134" w:type="dxa"/>
            <w:tcBorders>
              <w:left w:val="single" w:sz="6" w:space="0" w:color="000000"/>
              <w:right w:val="single" w:sz="6" w:space="0" w:color="000000"/>
            </w:tcBorders>
            <w:vAlign w:val="center"/>
          </w:tcPr>
          <w:p>
            <w:pPr>
              <w:pStyle w:val="19"/>
            </w:pPr>
            <w:r>
              <w:t>83.82</w:t>
            </w:r>
          </w:p>
        </w:tc>
        <w:tc>
          <w:tcPr>
            <w:tcW w:w="1134" w:type="dxa"/>
            <w:tcBorders>
              <w:left w:val="single" w:sz="6" w:space="0" w:color="000000"/>
              <w:right w:val="single" w:sz="6" w:space="0" w:color="000000"/>
            </w:tcBorders>
            <w:vAlign w:val="center"/>
          </w:tcPr>
          <w:p>
            <w:pPr>
              <w:pStyle w:val="19"/>
            </w:pPr>
            <w:r>
              <w:t>83.82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21205</w:t>
            </w:r>
          </w:p>
        </w:tc>
        <w:tc>
          <w:tcPr>
            <w:tcW w:w="1559" w:type="dxa"/>
            <w:tcBorders>
              <w:left w:val="single" w:sz="6" w:space="0" w:color="000000"/>
              <w:right w:val="single" w:sz="6" w:space="0" w:color="000000"/>
            </w:tcBorders>
            <w:vAlign w:val="center"/>
          </w:tcPr>
          <w:p>
            <w:pPr>
              <w:pStyle w:val="20"/>
            </w:pPr>
            <w:r>
              <w:t>城乡社区环境卫生</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2120501</w:t>
            </w:r>
          </w:p>
        </w:tc>
        <w:tc>
          <w:tcPr>
            <w:tcW w:w="1559" w:type="dxa"/>
            <w:tcBorders>
              <w:left w:val="single" w:sz="6" w:space="0" w:color="000000"/>
              <w:right w:val="single" w:sz="6" w:space="0" w:color="000000"/>
            </w:tcBorders>
            <w:vAlign w:val="center"/>
          </w:tcPr>
          <w:p>
            <w:pPr>
              <w:pStyle w:val="20"/>
            </w:pPr>
            <w:r>
              <w:t>城乡社区环境卫生</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21299</w:t>
            </w:r>
          </w:p>
        </w:tc>
        <w:tc>
          <w:tcPr>
            <w:tcW w:w="1559" w:type="dxa"/>
            <w:tcBorders>
              <w:left w:val="single" w:sz="6" w:space="0" w:color="000000"/>
              <w:right w:val="single" w:sz="6" w:space="0" w:color="000000"/>
            </w:tcBorders>
            <w:vAlign w:val="center"/>
          </w:tcPr>
          <w:p>
            <w:pPr>
              <w:pStyle w:val="20"/>
            </w:pPr>
            <w:r>
              <w:t>其他城乡社区支出</w:t>
            </w:r>
          </w:p>
        </w:tc>
        <w:tc>
          <w:tcPr>
            <w:tcW w:w="1134" w:type="dxa"/>
            <w:tcBorders>
              <w:left w:val="single" w:sz="6" w:space="0" w:color="000000"/>
              <w:right w:val="single" w:sz="6" w:space="0" w:color="000000"/>
            </w:tcBorders>
            <w:vAlign w:val="center"/>
          </w:tcPr>
          <w:p>
            <w:pPr>
              <w:pStyle w:val="19"/>
            </w:pPr>
            <w:r>
              <w:t>53.82</w:t>
            </w:r>
          </w:p>
        </w:tc>
        <w:tc>
          <w:tcPr>
            <w:tcW w:w="1134" w:type="dxa"/>
            <w:tcBorders>
              <w:left w:val="single" w:sz="6" w:space="0" w:color="000000"/>
              <w:right w:val="single" w:sz="6" w:space="0" w:color="000000"/>
            </w:tcBorders>
            <w:vAlign w:val="center"/>
          </w:tcPr>
          <w:p>
            <w:pPr>
              <w:pStyle w:val="19"/>
            </w:pPr>
            <w:r>
              <w:t>53.82</w:t>
            </w:r>
          </w:p>
        </w:tc>
        <w:tc>
          <w:tcPr>
            <w:tcW w:w="1134" w:type="dxa"/>
            <w:tcBorders>
              <w:left w:val="single" w:sz="6" w:space="0" w:color="000000"/>
              <w:right w:val="single" w:sz="6" w:space="0" w:color="000000"/>
            </w:tcBorders>
            <w:vAlign w:val="center"/>
          </w:tcPr>
          <w:p>
            <w:pPr>
              <w:pStyle w:val="19"/>
            </w:pPr>
            <w:r>
              <w:t>53.82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2129999</w:t>
            </w:r>
          </w:p>
        </w:tc>
        <w:tc>
          <w:tcPr>
            <w:tcW w:w="1559" w:type="dxa"/>
            <w:tcBorders>
              <w:left w:val="single" w:sz="6" w:space="0" w:color="000000"/>
              <w:right w:val="single" w:sz="6" w:space="0" w:color="000000"/>
            </w:tcBorders>
            <w:vAlign w:val="center"/>
          </w:tcPr>
          <w:p>
            <w:pPr>
              <w:pStyle w:val="20"/>
            </w:pPr>
            <w:r>
              <w:t>其他城乡社区支出</w:t>
            </w:r>
          </w:p>
        </w:tc>
        <w:tc>
          <w:tcPr>
            <w:tcW w:w="1134" w:type="dxa"/>
            <w:tcBorders>
              <w:left w:val="single" w:sz="6" w:space="0" w:color="000000"/>
              <w:right w:val="single" w:sz="6" w:space="0" w:color="000000"/>
            </w:tcBorders>
            <w:vAlign w:val="center"/>
          </w:tcPr>
          <w:p>
            <w:pPr>
              <w:pStyle w:val="19"/>
            </w:pPr>
            <w:r>
              <w:t>53.82</w:t>
            </w:r>
          </w:p>
        </w:tc>
        <w:tc>
          <w:tcPr>
            <w:tcW w:w="1134" w:type="dxa"/>
            <w:tcBorders>
              <w:left w:val="single" w:sz="6" w:space="0" w:color="000000"/>
              <w:right w:val="single" w:sz="6" w:space="0" w:color="000000"/>
            </w:tcBorders>
            <w:vAlign w:val="center"/>
          </w:tcPr>
          <w:p>
            <w:pPr>
              <w:pStyle w:val="19"/>
            </w:pPr>
            <w:r>
              <w:t>53.82</w:t>
            </w:r>
          </w:p>
        </w:tc>
        <w:tc>
          <w:tcPr>
            <w:tcW w:w="1134" w:type="dxa"/>
            <w:tcBorders>
              <w:left w:val="single" w:sz="6" w:space="0" w:color="000000"/>
              <w:right w:val="single" w:sz="6" w:space="0" w:color="000000"/>
            </w:tcBorders>
            <w:vAlign w:val="center"/>
          </w:tcPr>
          <w:p>
            <w:pPr>
              <w:pStyle w:val="19"/>
            </w:pPr>
            <w:r>
              <w:t>53.82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208.02</w:t>
            </w:r>
          </w:p>
        </w:tc>
        <w:tc>
          <w:tcPr>
            <w:tcW w:w="1134" w:type="dxa"/>
            <w:tcBorders>
              <w:left w:val="single" w:sz="6" w:space="0" w:color="000000"/>
              <w:right w:val="single" w:sz="6" w:space="0" w:color="000000"/>
            </w:tcBorders>
            <w:vAlign w:val="center"/>
          </w:tcPr>
          <w:p>
            <w:pPr>
              <w:pStyle w:val="19"/>
            </w:pPr>
            <w:r>
              <w:t>208.02</w:t>
            </w:r>
          </w:p>
        </w:tc>
        <w:tc>
          <w:tcPr>
            <w:tcW w:w="1134" w:type="dxa"/>
            <w:tcBorders>
              <w:left w:val="single" w:sz="6" w:space="0" w:color="000000"/>
              <w:right w:val="single" w:sz="6" w:space="0" w:color="000000"/>
            </w:tcBorders>
            <w:vAlign w:val="center"/>
          </w:tcPr>
          <w:p>
            <w:pPr>
              <w:pStyle w:val="19"/>
            </w:pPr>
            <w:r>
              <w:t>208.02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21307</w:t>
            </w:r>
          </w:p>
        </w:tc>
        <w:tc>
          <w:tcPr>
            <w:tcW w:w="1559" w:type="dxa"/>
            <w:tcBorders>
              <w:left w:val="single" w:sz="6" w:space="0" w:color="000000"/>
              <w:right w:val="single" w:sz="6" w:space="0" w:color="000000"/>
            </w:tcBorders>
            <w:vAlign w:val="center"/>
          </w:tcPr>
          <w:p>
            <w:pPr>
              <w:pStyle w:val="20"/>
            </w:pPr>
            <w:r>
              <w:t>农村综合改革</w:t>
            </w:r>
          </w:p>
        </w:tc>
        <w:tc>
          <w:tcPr>
            <w:tcW w:w="1134" w:type="dxa"/>
            <w:tcBorders>
              <w:left w:val="single" w:sz="6" w:space="0" w:color="000000"/>
              <w:right w:val="single" w:sz="6" w:space="0" w:color="000000"/>
            </w:tcBorders>
            <w:vAlign w:val="center"/>
          </w:tcPr>
          <w:p>
            <w:pPr>
              <w:pStyle w:val="19"/>
            </w:pPr>
            <w:r>
              <w:t>208.02</w:t>
            </w:r>
          </w:p>
        </w:tc>
        <w:tc>
          <w:tcPr>
            <w:tcW w:w="1134" w:type="dxa"/>
            <w:tcBorders>
              <w:left w:val="single" w:sz="6" w:space="0" w:color="000000"/>
              <w:right w:val="single" w:sz="6" w:space="0" w:color="000000"/>
            </w:tcBorders>
            <w:vAlign w:val="center"/>
          </w:tcPr>
          <w:p>
            <w:pPr>
              <w:pStyle w:val="19"/>
            </w:pPr>
            <w:r>
              <w:t>208.02</w:t>
            </w:r>
          </w:p>
        </w:tc>
        <w:tc>
          <w:tcPr>
            <w:tcW w:w="1134" w:type="dxa"/>
            <w:tcBorders>
              <w:left w:val="single" w:sz="6" w:space="0" w:color="000000"/>
              <w:right w:val="single" w:sz="6" w:space="0" w:color="000000"/>
            </w:tcBorders>
            <w:vAlign w:val="center"/>
          </w:tcPr>
          <w:p>
            <w:pPr>
              <w:pStyle w:val="19"/>
            </w:pPr>
            <w:r>
              <w:t>208.02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2130705</w:t>
            </w:r>
          </w:p>
        </w:tc>
        <w:tc>
          <w:tcPr>
            <w:tcW w:w="1559" w:type="dxa"/>
            <w:tcBorders>
              <w:left w:val="single" w:sz="6" w:space="0" w:color="000000"/>
              <w:right w:val="single" w:sz="6" w:space="0" w:color="000000"/>
            </w:tcBorders>
            <w:vAlign w:val="center"/>
          </w:tcPr>
          <w:p>
            <w:pPr>
              <w:pStyle w:val="20"/>
            </w:pPr>
            <w:r>
              <w:t>对村民委员会和村党支部的补助</w:t>
            </w:r>
          </w:p>
        </w:tc>
        <w:tc>
          <w:tcPr>
            <w:tcW w:w="1134" w:type="dxa"/>
            <w:tcBorders>
              <w:left w:val="single" w:sz="6" w:space="0" w:color="000000"/>
              <w:right w:val="single" w:sz="6" w:space="0" w:color="000000"/>
            </w:tcBorders>
            <w:vAlign w:val="center"/>
          </w:tcPr>
          <w:p>
            <w:pPr>
              <w:pStyle w:val="19"/>
            </w:pPr>
            <w:r>
              <w:t>208.02</w:t>
            </w:r>
          </w:p>
        </w:tc>
        <w:tc>
          <w:tcPr>
            <w:tcW w:w="1134" w:type="dxa"/>
            <w:tcBorders>
              <w:left w:val="single" w:sz="6" w:space="0" w:color="000000"/>
              <w:right w:val="single" w:sz="6" w:space="0" w:color="000000"/>
            </w:tcBorders>
            <w:vAlign w:val="center"/>
          </w:tcPr>
          <w:p>
            <w:pPr>
              <w:pStyle w:val="19"/>
            </w:pPr>
            <w:r>
              <w:t>208.02</w:t>
            </w:r>
          </w:p>
        </w:tc>
        <w:tc>
          <w:tcPr>
            <w:tcW w:w="1134" w:type="dxa"/>
            <w:tcBorders>
              <w:left w:val="single" w:sz="6" w:space="0" w:color="000000"/>
              <w:right w:val="single" w:sz="6" w:space="0" w:color="000000"/>
            </w:tcBorders>
            <w:vAlign w:val="center"/>
          </w:tcPr>
          <w:p>
            <w:pPr>
              <w:pStyle w:val="19"/>
            </w:pPr>
            <w:r>
              <w:t>208.02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76.84</w:t>
            </w:r>
          </w:p>
        </w:tc>
        <w:tc>
          <w:tcPr>
            <w:tcW w:w="1134" w:type="dxa"/>
            <w:tcBorders>
              <w:left w:val="single" w:sz="6" w:space="0" w:color="000000"/>
              <w:right w:val="single" w:sz="6" w:space="0" w:color="000000"/>
            </w:tcBorders>
            <w:vAlign w:val="center"/>
          </w:tcPr>
          <w:p>
            <w:pPr>
              <w:pStyle w:val="19"/>
            </w:pPr>
            <w:r>
              <w:t>76.84</w:t>
            </w:r>
          </w:p>
        </w:tc>
        <w:tc>
          <w:tcPr>
            <w:tcW w:w="1134" w:type="dxa"/>
            <w:tcBorders>
              <w:left w:val="single" w:sz="6" w:space="0" w:color="000000"/>
              <w:right w:val="single" w:sz="6" w:space="0" w:color="000000"/>
            </w:tcBorders>
            <w:vAlign w:val="center"/>
          </w:tcPr>
          <w:p>
            <w:pPr>
              <w:pStyle w:val="19"/>
            </w:pPr>
            <w:r>
              <w:t>76.84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76.84</w:t>
            </w:r>
          </w:p>
        </w:tc>
        <w:tc>
          <w:tcPr>
            <w:tcW w:w="1134" w:type="dxa"/>
            <w:tcBorders>
              <w:left w:val="single" w:sz="6" w:space="0" w:color="000000"/>
              <w:right w:val="single" w:sz="6" w:space="0" w:color="000000"/>
            </w:tcBorders>
            <w:vAlign w:val="center"/>
          </w:tcPr>
          <w:p>
            <w:pPr>
              <w:pStyle w:val="19"/>
            </w:pPr>
            <w:r>
              <w:t>76.84</w:t>
            </w:r>
          </w:p>
        </w:tc>
        <w:tc>
          <w:tcPr>
            <w:tcW w:w="1134" w:type="dxa"/>
            <w:tcBorders>
              <w:left w:val="single" w:sz="6" w:space="0" w:color="000000"/>
              <w:right w:val="single" w:sz="6" w:space="0" w:color="000000"/>
            </w:tcBorders>
            <w:vAlign w:val="center"/>
          </w:tcPr>
          <w:p>
            <w:pPr>
              <w:pStyle w:val="19"/>
            </w:pPr>
            <w:r>
              <w:t>76.84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76.84</w:t>
            </w:r>
          </w:p>
        </w:tc>
        <w:tc>
          <w:tcPr>
            <w:tcW w:w="1134" w:type="dxa"/>
            <w:tcBorders>
              <w:left w:val="single" w:sz="6" w:space="0" w:color="000000"/>
              <w:right w:val="single" w:sz="6" w:space="0" w:color="000000"/>
            </w:tcBorders>
            <w:vAlign w:val="center"/>
          </w:tcPr>
          <w:p>
            <w:pPr>
              <w:pStyle w:val="19"/>
            </w:pPr>
            <w:r>
              <w:t>76.84</w:t>
            </w:r>
          </w:p>
        </w:tc>
        <w:tc>
          <w:tcPr>
            <w:tcW w:w="1134" w:type="dxa"/>
            <w:tcBorders>
              <w:left w:val="single" w:sz="6" w:space="0" w:color="000000"/>
              <w:right w:val="single" w:sz="6" w:space="0" w:color="000000"/>
            </w:tcBorders>
            <w:vAlign w:val="center"/>
          </w:tcPr>
          <w:p>
            <w:pPr>
              <w:pStyle w:val="19"/>
            </w:pPr>
            <w:r>
              <w:t>76.84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229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22999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2299999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1790.28</w:t>
            </w:r>
          </w:p>
        </w:tc>
        <w:tc>
          <w:tcPr>
            <w:tcW w:w="1361" w:type="dxa"/>
            <w:tcBorders>
              <w:left w:val="single" w:sz="6" w:space="0" w:color="000000"/>
              <w:right w:val="single" w:sz="6" w:space="0" w:color="000000"/>
            </w:tcBorders>
            <w:vAlign w:val="center"/>
          </w:tcPr>
          <w:p>
            <w:pPr>
              <w:pStyle w:val="23"/>
            </w:pPr>
            <w:r>
              <w:t>1243.32</w:t>
            </w:r>
          </w:p>
        </w:tc>
        <w:tc>
          <w:tcPr>
            <w:tcW w:w="1361" w:type="dxa"/>
            <w:tcBorders>
              <w:left w:val="single" w:sz="6" w:space="0" w:color="000000"/>
              <w:right w:val="single" w:sz="6" w:space="0" w:color="000000"/>
            </w:tcBorders>
            <w:vAlign w:val="center"/>
          </w:tcPr>
          <w:p>
            <w:pPr>
              <w:pStyle w:val="23"/>
            </w:pPr>
            <w:r>
              <w:t>546.96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1048.34</w:t>
            </w:r>
          </w:p>
        </w:tc>
        <w:tc>
          <w:tcPr>
            <w:tcW w:w="1361" w:type="dxa"/>
            <w:tcBorders>
              <w:left w:val="single" w:sz="6" w:space="0" w:color="000000"/>
              <w:right w:val="single" w:sz="6" w:space="0" w:color="000000"/>
            </w:tcBorders>
            <w:vAlign w:val="center"/>
          </w:tcPr>
          <w:p>
            <w:pPr>
              <w:pStyle w:val="19"/>
            </w:pPr>
            <w:r>
              <w:t>906.00</w:t>
            </w:r>
          </w:p>
        </w:tc>
        <w:tc>
          <w:tcPr>
            <w:tcW w:w="1361" w:type="dxa"/>
            <w:tcBorders>
              <w:left w:val="single" w:sz="6" w:space="0" w:color="000000"/>
              <w:right w:val="single" w:sz="6" w:space="0" w:color="000000"/>
            </w:tcBorders>
            <w:vAlign w:val="center"/>
          </w:tcPr>
          <w:p>
            <w:pPr>
              <w:pStyle w:val="19"/>
            </w:pPr>
            <w:r>
              <w:t>142.34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1361" w:type="dxa"/>
            <w:tcBorders>
              <w:left w:val="single" w:sz="6" w:space="0" w:color="000000"/>
              <w:right w:val="single" w:sz="6" w:space="0" w:color="000000"/>
            </w:tcBorders>
            <w:vAlign w:val="center"/>
          </w:tcPr>
          <w:p>
            <w:pPr>
              <w:pStyle w:val="19"/>
            </w:pPr>
            <w:r>
              <w:t>1026.84</w:t>
            </w:r>
          </w:p>
        </w:tc>
        <w:tc>
          <w:tcPr>
            <w:tcW w:w="1361" w:type="dxa"/>
            <w:tcBorders>
              <w:left w:val="single" w:sz="6" w:space="0" w:color="000000"/>
              <w:right w:val="single" w:sz="6" w:space="0" w:color="000000"/>
            </w:tcBorders>
            <w:vAlign w:val="center"/>
          </w:tcPr>
          <w:p>
            <w:pPr>
              <w:pStyle w:val="19"/>
            </w:pPr>
            <w:r>
              <w:t>906.00</w:t>
            </w:r>
          </w:p>
        </w:tc>
        <w:tc>
          <w:tcPr>
            <w:tcW w:w="1361" w:type="dxa"/>
            <w:tcBorders>
              <w:left w:val="single" w:sz="6" w:space="0" w:color="000000"/>
              <w:right w:val="single" w:sz="6" w:space="0" w:color="000000"/>
            </w:tcBorders>
            <w:vAlign w:val="center"/>
          </w:tcPr>
          <w:p>
            <w:pPr>
              <w:pStyle w:val="19"/>
            </w:pPr>
            <w:r>
              <w:t>120.84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906.00</w:t>
            </w:r>
          </w:p>
        </w:tc>
        <w:tc>
          <w:tcPr>
            <w:tcW w:w="1361" w:type="dxa"/>
            <w:tcBorders>
              <w:left w:val="single" w:sz="6" w:space="0" w:color="000000"/>
              <w:right w:val="single" w:sz="6" w:space="0" w:color="000000"/>
            </w:tcBorders>
            <w:vAlign w:val="center"/>
          </w:tcPr>
          <w:p>
            <w:pPr>
              <w:pStyle w:val="19"/>
            </w:pPr>
            <w:r>
              <w:t>906.00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2010302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65.84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65.84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2010399</w:t>
            </w:r>
          </w:p>
        </w:tc>
        <w:tc>
          <w:tcPr>
            <w:tcW w:w="4535" w:type="dxa"/>
            <w:tcBorders>
              <w:left w:val="single" w:sz="6" w:space="0" w:color="000000"/>
              <w:right w:val="single" w:sz="6" w:space="0" w:color="000000"/>
            </w:tcBorders>
            <w:vAlign w:val="center"/>
          </w:tcPr>
          <w:p>
            <w:pPr>
              <w:pStyle w:val="20"/>
            </w:pPr>
            <w:r>
              <w:t>其他政府办公厅（室）及相关机构事务支出</w:t>
            </w: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1361" w:type="dxa"/>
            <w:tcBorders>
              <w:left w:val="single" w:sz="6" w:space="0" w:color="000000"/>
              <w:right w:val="single" w:sz="6" w:space="0" w:color="000000"/>
            </w:tcBorders>
            <w:vAlign w:val="center"/>
          </w:tcPr>
          <w:p>
            <w:pPr>
              <w:pStyle w:val="19"/>
            </w:pPr>
            <w:r>
              <w:t>14.50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1361" w:type="dxa"/>
            <w:tcBorders>
              <w:left w:val="single" w:sz="6" w:space="0" w:color="000000"/>
              <w:right w:val="single" w:sz="6" w:space="0" w:color="000000"/>
            </w:tcBorders>
            <w:vAlign w:val="center"/>
          </w:tcPr>
          <w:p>
            <w:pPr>
              <w:pStyle w:val="19"/>
            </w:pPr>
            <w:r>
              <w:t>14.50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2011199</w:t>
            </w:r>
          </w:p>
        </w:tc>
        <w:tc>
          <w:tcPr>
            <w:tcW w:w="4535" w:type="dxa"/>
            <w:tcBorders>
              <w:left w:val="single" w:sz="6" w:space="0" w:color="000000"/>
              <w:right w:val="single" w:sz="6" w:space="0" w:color="000000"/>
            </w:tcBorders>
            <w:vAlign w:val="center"/>
          </w:tcPr>
          <w:p>
            <w:pPr>
              <w:pStyle w:val="20"/>
            </w:pPr>
            <w:r>
              <w:t>其他纪检监察事务支出</w:t>
            </w: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204</w:t>
            </w:r>
          </w:p>
        </w:tc>
        <w:tc>
          <w:tcPr>
            <w:tcW w:w="4535" w:type="dxa"/>
            <w:tcBorders>
              <w:left w:val="single" w:sz="6" w:space="0" w:color="000000"/>
              <w:right w:val="single" w:sz="6" w:space="0" w:color="000000"/>
            </w:tcBorders>
            <w:vAlign w:val="center"/>
          </w:tcPr>
          <w:p>
            <w:pPr>
              <w:pStyle w:val="20"/>
            </w:pPr>
            <w:r>
              <w:t>公共安全支出</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20402</w:t>
            </w:r>
          </w:p>
        </w:tc>
        <w:tc>
          <w:tcPr>
            <w:tcW w:w="4535" w:type="dxa"/>
            <w:tcBorders>
              <w:left w:val="single" w:sz="6" w:space="0" w:color="000000"/>
              <w:right w:val="single" w:sz="6" w:space="0" w:color="000000"/>
            </w:tcBorders>
            <w:vAlign w:val="center"/>
          </w:tcPr>
          <w:p>
            <w:pPr>
              <w:pStyle w:val="20"/>
            </w:pPr>
            <w:r>
              <w:t>公安</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2040201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231.62</w:t>
            </w:r>
          </w:p>
        </w:tc>
        <w:tc>
          <w:tcPr>
            <w:tcW w:w="1361" w:type="dxa"/>
            <w:tcBorders>
              <w:left w:val="single" w:sz="6" w:space="0" w:color="000000"/>
              <w:right w:val="single" w:sz="6" w:space="0" w:color="000000"/>
            </w:tcBorders>
            <w:vAlign w:val="center"/>
          </w:tcPr>
          <w:p>
            <w:pPr>
              <w:pStyle w:val="19"/>
            </w:pPr>
            <w:r>
              <w:t>156.14</w:t>
            </w:r>
          </w:p>
        </w:tc>
        <w:tc>
          <w:tcPr>
            <w:tcW w:w="1361" w:type="dxa"/>
            <w:tcBorders>
              <w:left w:val="single" w:sz="6" w:space="0" w:color="000000"/>
              <w:right w:val="single" w:sz="6" w:space="0" w:color="000000"/>
            </w:tcBorders>
            <w:vAlign w:val="center"/>
          </w:tcPr>
          <w:p>
            <w:pPr>
              <w:pStyle w:val="19"/>
            </w:pPr>
            <w:r>
              <w:t>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156.14</w:t>
            </w:r>
          </w:p>
        </w:tc>
        <w:tc>
          <w:tcPr>
            <w:tcW w:w="1361" w:type="dxa"/>
            <w:tcBorders>
              <w:left w:val="single" w:sz="6" w:space="0" w:color="000000"/>
              <w:right w:val="single" w:sz="6" w:space="0" w:color="000000"/>
            </w:tcBorders>
            <w:vAlign w:val="center"/>
          </w:tcPr>
          <w:p>
            <w:pPr>
              <w:pStyle w:val="19"/>
            </w:pPr>
            <w:r>
              <w:t>156.14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62.53</w:t>
            </w:r>
          </w:p>
        </w:tc>
        <w:tc>
          <w:tcPr>
            <w:tcW w:w="1361" w:type="dxa"/>
            <w:tcBorders>
              <w:left w:val="single" w:sz="6" w:space="0" w:color="000000"/>
              <w:right w:val="single" w:sz="6" w:space="0" w:color="000000"/>
            </w:tcBorders>
            <w:vAlign w:val="center"/>
          </w:tcPr>
          <w:p>
            <w:pPr>
              <w:pStyle w:val="19"/>
            </w:pPr>
            <w:r>
              <w:t>62.53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93.61</w:t>
            </w:r>
          </w:p>
        </w:tc>
        <w:tc>
          <w:tcPr>
            <w:tcW w:w="1361" w:type="dxa"/>
            <w:tcBorders>
              <w:left w:val="single" w:sz="6" w:space="0" w:color="000000"/>
              <w:right w:val="single" w:sz="6" w:space="0" w:color="000000"/>
            </w:tcBorders>
            <w:vAlign w:val="center"/>
          </w:tcPr>
          <w:p>
            <w:pPr>
              <w:pStyle w:val="19"/>
            </w:pPr>
            <w:r>
              <w:t>93.61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6.40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6.40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20810</w:t>
            </w:r>
          </w:p>
        </w:tc>
        <w:tc>
          <w:tcPr>
            <w:tcW w:w="4535" w:type="dxa"/>
            <w:tcBorders>
              <w:left w:val="single" w:sz="6" w:space="0" w:color="000000"/>
              <w:right w:val="single" w:sz="6" w:space="0" w:color="000000"/>
            </w:tcBorders>
            <w:vAlign w:val="center"/>
          </w:tcPr>
          <w:p>
            <w:pPr>
              <w:pStyle w:val="20"/>
            </w:pPr>
            <w:r>
              <w:t>社会福利</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2081005</w:t>
            </w:r>
          </w:p>
        </w:tc>
        <w:tc>
          <w:tcPr>
            <w:tcW w:w="4535" w:type="dxa"/>
            <w:tcBorders>
              <w:left w:val="single" w:sz="6" w:space="0" w:color="000000"/>
              <w:right w:val="single" w:sz="6" w:space="0" w:color="000000"/>
            </w:tcBorders>
            <w:vAlign w:val="center"/>
          </w:tcPr>
          <w:p>
            <w:pPr>
              <w:pStyle w:val="20"/>
            </w:pPr>
            <w:r>
              <w:t>社会福利事业单位</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20825</w:t>
            </w:r>
          </w:p>
        </w:tc>
        <w:tc>
          <w:tcPr>
            <w:tcW w:w="4535" w:type="dxa"/>
            <w:tcBorders>
              <w:left w:val="single" w:sz="6" w:space="0" w:color="000000"/>
              <w:right w:val="single" w:sz="6" w:space="0" w:color="000000"/>
            </w:tcBorders>
            <w:vAlign w:val="center"/>
          </w:tcPr>
          <w:p>
            <w:pPr>
              <w:pStyle w:val="20"/>
            </w:pPr>
            <w:r>
              <w:t>其他生活救助</w:t>
            </w:r>
          </w:p>
        </w:tc>
        <w:tc>
          <w:tcPr>
            <w:tcW w:w="1361" w:type="dxa"/>
            <w:tcBorders>
              <w:left w:val="single" w:sz="6" w:space="0" w:color="000000"/>
              <w:right w:val="single" w:sz="6" w:space="0" w:color="000000"/>
            </w:tcBorders>
            <w:vAlign w:val="center"/>
          </w:tcPr>
          <w:p>
            <w:pPr>
              <w:pStyle w:val="19"/>
            </w:pPr>
            <w:r>
              <w:t>0.08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2082502</w:t>
            </w:r>
          </w:p>
        </w:tc>
        <w:tc>
          <w:tcPr>
            <w:tcW w:w="4535" w:type="dxa"/>
            <w:tcBorders>
              <w:left w:val="single" w:sz="6" w:space="0" w:color="000000"/>
              <w:right w:val="single" w:sz="6" w:space="0" w:color="000000"/>
            </w:tcBorders>
            <w:vAlign w:val="center"/>
          </w:tcPr>
          <w:p>
            <w:pPr>
              <w:pStyle w:val="20"/>
            </w:pPr>
            <w:r>
              <w:t>其他农村生活救助</w:t>
            </w:r>
          </w:p>
        </w:tc>
        <w:tc>
          <w:tcPr>
            <w:tcW w:w="1361" w:type="dxa"/>
            <w:tcBorders>
              <w:left w:val="single" w:sz="6" w:space="0" w:color="000000"/>
              <w:right w:val="single" w:sz="6" w:space="0" w:color="000000"/>
            </w:tcBorders>
            <w:vAlign w:val="center"/>
          </w:tcPr>
          <w:p>
            <w:pPr>
              <w:pStyle w:val="19"/>
            </w:pPr>
            <w:r>
              <w:t>0.08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110.56</w:t>
            </w:r>
          </w:p>
        </w:tc>
        <w:tc>
          <w:tcPr>
            <w:tcW w:w="1361" w:type="dxa"/>
            <w:tcBorders>
              <w:left w:val="single" w:sz="6" w:space="0" w:color="000000"/>
              <w:right w:val="single" w:sz="6" w:space="0" w:color="000000"/>
            </w:tcBorders>
            <w:vAlign w:val="center"/>
          </w:tcPr>
          <w:p>
            <w:pPr>
              <w:pStyle w:val="19"/>
            </w:pPr>
            <w:r>
              <w:t>96.26</w:t>
            </w:r>
          </w:p>
        </w:tc>
        <w:tc>
          <w:tcPr>
            <w:tcW w:w="1361" w:type="dxa"/>
            <w:tcBorders>
              <w:left w:val="single" w:sz="6" w:space="0" w:color="000000"/>
              <w:right w:val="single" w:sz="6" w:space="0" w:color="000000"/>
            </w:tcBorders>
            <w:vAlign w:val="center"/>
          </w:tcPr>
          <w:p>
            <w:pPr>
              <w:pStyle w:val="19"/>
            </w:pPr>
            <w:r>
              <w:t>14.30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21007</w:t>
            </w:r>
          </w:p>
        </w:tc>
        <w:tc>
          <w:tcPr>
            <w:tcW w:w="4535" w:type="dxa"/>
            <w:tcBorders>
              <w:left w:val="single" w:sz="6" w:space="0" w:color="000000"/>
              <w:right w:val="single" w:sz="6" w:space="0" w:color="000000"/>
            </w:tcBorders>
            <w:vAlign w:val="center"/>
          </w:tcPr>
          <w:p>
            <w:pPr>
              <w:pStyle w:val="20"/>
            </w:pPr>
            <w:r>
              <w:t>计划生育事务</w:t>
            </w:r>
          </w:p>
        </w:tc>
        <w:tc>
          <w:tcPr>
            <w:tcW w:w="1361" w:type="dxa"/>
            <w:tcBorders>
              <w:left w:val="single" w:sz="6" w:space="0" w:color="000000"/>
              <w:right w:val="single" w:sz="6" w:space="0" w:color="000000"/>
            </w:tcBorders>
            <w:vAlign w:val="center"/>
          </w:tcPr>
          <w:p>
            <w:pPr>
              <w:pStyle w:val="19"/>
            </w:pPr>
            <w:r>
              <w:t>11.30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2100716</w:t>
            </w:r>
          </w:p>
        </w:tc>
        <w:tc>
          <w:tcPr>
            <w:tcW w:w="4535" w:type="dxa"/>
            <w:tcBorders>
              <w:left w:val="single" w:sz="6" w:space="0" w:color="000000"/>
              <w:right w:val="single" w:sz="6" w:space="0" w:color="000000"/>
            </w:tcBorders>
            <w:vAlign w:val="center"/>
          </w:tcPr>
          <w:p>
            <w:pPr>
              <w:pStyle w:val="20"/>
            </w:pPr>
            <w:r>
              <w:t>计划生育机构</w:t>
            </w:r>
          </w:p>
        </w:tc>
        <w:tc>
          <w:tcPr>
            <w:tcW w:w="1361" w:type="dxa"/>
            <w:tcBorders>
              <w:left w:val="single" w:sz="6" w:space="0" w:color="000000"/>
              <w:right w:val="single" w:sz="6" w:space="0" w:color="000000"/>
            </w:tcBorders>
            <w:vAlign w:val="center"/>
          </w:tcPr>
          <w:p>
            <w:pPr>
              <w:pStyle w:val="19"/>
            </w:pPr>
            <w:r>
              <w:t>11.30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96.26</w:t>
            </w:r>
          </w:p>
        </w:tc>
        <w:tc>
          <w:tcPr>
            <w:tcW w:w="1361" w:type="dxa"/>
            <w:tcBorders>
              <w:left w:val="single" w:sz="6" w:space="0" w:color="000000"/>
              <w:right w:val="single" w:sz="6" w:space="0" w:color="000000"/>
            </w:tcBorders>
            <w:vAlign w:val="center"/>
          </w:tcPr>
          <w:p>
            <w:pPr>
              <w:pStyle w:val="19"/>
            </w:pPr>
            <w:r>
              <w:t>96.26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42.63</w:t>
            </w:r>
          </w:p>
        </w:tc>
        <w:tc>
          <w:tcPr>
            <w:tcW w:w="1361" w:type="dxa"/>
            <w:tcBorders>
              <w:left w:val="single" w:sz="6" w:space="0" w:color="000000"/>
              <w:right w:val="single" w:sz="6" w:space="0" w:color="000000"/>
            </w:tcBorders>
            <w:vAlign w:val="center"/>
          </w:tcPr>
          <w:p>
            <w:pPr>
              <w:pStyle w:val="19"/>
            </w:pPr>
            <w:r>
              <w:t>42.63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53.63</w:t>
            </w:r>
          </w:p>
        </w:tc>
        <w:tc>
          <w:tcPr>
            <w:tcW w:w="1361" w:type="dxa"/>
            <w:tcBorders>
              <w:left w:val="single" w:sz="6" w:space="0" w:color="000000"/>
              <w:right w:val="single" w:sz="6" w:space="0" w:color="000000"/>
            </w:tcBorders>
            <w:vAlign w:val="center"/>
          </w:tcPr>
          <w:p>
            <w:pPr>
              <w:pStyle w:val="19"/>
            </w:pPr>
            <w:r>
              <w:t>53.63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21014</w:t>
            </w:r>
          </w:p>
        </w:tc>
        <w:tc>
          <w:tcPr>
            <w:tcW w:w="4535" w:type="dxa"/>
            <w:tcBorders>
              <w:left w:val="single" w:sz="6" w:space="0" w:color="000000"/>
              <w:right w:val="single" w:sz="6" w:space="0" w:color="000000"/>
            </w:tcBorders>
            <w:vAlign w:val="center"/>
          </w:tcPr>
          <w:p>
            <w:pPr>
              <w:pStyle w:val="20"/>
            </w:pPr>
            <w:r>
              <w:t>优抚对象医疗</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2101401</w:t>
            </w:r>
          </w:p>
        </w:tc>
        <w:tc>
          <w:tcPr>
            <w:tcW w:w="4535" w:type="dxa"/>
            <w:tcBorders>
              <w:left w:val="single" w:sz="6" w:space="0" w:color="000000"/>
              <w:right w:val="single" w:sz="6" w:space="0" w:color="000000"/>
            </w:tcBorders>
            <w:vAlign w:val="center"/>
          </w:tcPr>
          <w:p>
            <w:pPr>
              <w:pStyle w:val="20"/>
            </w:pPr>
            <w:r>
              <w:t>优抚对象医疗补助</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2110399</w:t>
            </w:r>
          </w:p>
        </w:tc>
        <w:tc>
          <w:tcPr>
            <w:tcW w:w="4535" w:type="dxa"/>
            <w:tcBorders>
              <w:left w:val="single" w:sz="6" w:space="0" w:color="000000"/>
              <w:right w:val="single" w:sz="6" w:space="0" w:color="000000"/>
            </w:tcBorders>
            <w:vAlign w:val="center"/>
          </w:tcPr>
          <w:p>
            <w:pPr>
              <w:pStyle w:val="20"/>
            </w:pPr>
            <w:r>
              <w:t>其他污染防治支出</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83.82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83.82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21205</w:t>
            </w:r>
          </w:p>
        </w:tc>
        <w:tc>
          <w:tcPr>
            <w:tcW w:w="4535" w:type="dxa"/>
            <w:tcBorders>
              <w:left w:val="single" w:sz="6" w:space="0" w:color="000000"/>
              <w:right w:val="single" w:sz="6" w:space="0" w:color="000000"/>
            </w:tcBorders>
            <w:vAlign w:val="center"/>
          </w:tcPr>
          <w:p>
            <w:pPr>
              <w:pStyle w:val="20"/>
            </w:pPr>
            <w:r>
              <w:t>城乡社区环境卫生</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2120501</w:t>
            </w:r>
          </w:p>
        </w:tc>
        <w:tc>
          <w:tcPr>
            <w:tcW w:w="4535" w:type="dxa"/>
            <w:tcBorders>
              <w:left w:val="single" w:sz="6" w:space="0" w:color="000000"/>
              <w:right w:val="single" w:sz="6" w:space="0" w:color="000000"/>
            </w:tcBorders>
            <w:vAlign w:val="center"/>
          </w:tcPr>
          <w:p>
            <w:pPr>
              <w:pStyle w:val="20"/>
            </w:pPr>
            <w:r>
              <w:t>城乡社区环境卫生</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21299</w:t>
            </w:r>
          </w:p>
        </w:tc>
        <w:tc>
          <w:tcPr>
            <w:tcW w:w="4535" w:type="dxa"/>
            <w:tcBorders>
              <w:left w:val="single" w:sz="6" w:space="0" w:color="000000"/>
              <w:right w:val="single" w:sz="6" w:space="0" w:color="000000"/>
            </w:tcBorders>
            <w:vAlign w:val="center"/>
          </w:tcPr>
          <w:p>
            <w:pPr>
              <w:pStyle w:val="20"/>
            </w:pPr>
            <w:r>
              <w:t>其他城乡社区支出</w:t>
            </w:r>
          </w:p>
        </w:tc>
        <w:tc>
          <w:tcPr>
            <w:tcW w:w="1361" w:type="dxa"/>
            <w:tcBorders>
              <w:left w:val="single" w:sz="6" w:space="0" w:color="000000"/>
              <w:right w:val="single" w:sz="6" w:space="0" w:color="000000"/>
            </w:tcBorders>
            <w:vAlign w:val="center"/>
          </w:tcPr>
          <w:p>
            <w:pPr>
              <w:pStyle w:val="19"/>
            </w:pPr>
            <w:r>
              <w:t>53.82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2129999</w:t>
            </w:r>
          </w:p>
        </w:tc>
        <w:tc>
          <w:tcPr>
            <w:tcW w:w="4535" w:type="dxa"/>
            <w:tcBorders>
              <w:left w:val="single" w:sz="6" w:space="0" w:color="000000"/>
              <w:right w:val="single" w:sz="6" w:space="0" w:color="000000"/>
            </w:tcBorders>
            <w:vAlign w:val="center"/>
          </w:tcPr>
          <w:p>
            <w:pPr>
              <w:pStyle w:val="20"/>
            </w:pPr>
            <w:r>
              <w:t>其他城乡社区支出</w:t>
            </w:r>
          </w:p>
        </w:tc>
        <w:tc>
          <w:tcPr>
            <w:tcW w:w="1361" w:type="dxa"/>
            <w:tcBorders>
              <w:left w:val="single" w:sz="6" w:space="0" w:color="000000"/>
              <w:right w:val="single" w:sz="6" w:space="0" w:color="000000"/>
            </w:tcBorders>
            <w:vAlign w:val="center"/>
          </w:tcPr>
          <w:p>
            <w:pPr>
              <w:pStyle w:val="19"/>
            </w:pPr>
            <w:r>
              <w:t>53.82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208.02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208.02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1361" w:type="dxa"/>
            <w:tcBorders>
              <w:left w:val="single" w:sz="6" w:space="0" w:color="000000"/>
              <w:right w:val="single" w:sz="6" w:space="0" w:color="000000"/>
            </w:tcBorders>
            <w:vAlign w:val="center"/>
          </w:tcPr>
          <w:p>
            <w:pPr>
              <w:pStyle w:val="19"/>
            </w:pPr>
            <w:r>
              <w:t>208.02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208.02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2130705</w:t>
            </w:r>
          </w:p>
        </w:tc>
        <w:tc>
          <w:tcPr>
            <w:tcW w:w="4535" w:type="dxa"/>
            <w:tcBorders>
              <w:left w:val="single" w:sz="6" w:space="0" w:color="000000"/>
              <w:right w:val="single" w:sz="6" w:space="0" w:color="000000"/>
            </w:tcBorders>
            <w:vAlign w:val="center"/>
          </w:tcPr>
          <w:p>
            <w:pPr>
              <w:pStyle w:val="20"/>
            </w:pPr>
            <w:r>
              <w:t>对村民委员会和村党支部的补助</w:t>
            </w:r>
          </w:p>
        </w:tc>
        <w:tc>
          <w:tcPr>
            <w:tcW w:w="1361" w:type="dxa"/>
            <w:tcBorders>
              <w:left w:val="single" w:sz="6" w:space="0" w:color="000000"/>
              <w:right w:val="single" w:sz="6" w:space="0" w:color="000000"/>
            </w:tcBorders>
            <w:vAlign w:val="center"/>
          </w:tcPr>
          <w:p>
            <w:pPr>
              <w:pStyle w:val="19"/>
            </w:pPr>
            <w:r>
              <w:t>208.02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208.02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76.84</w:t>
            </w:r>
          </w:p>
        </w:tc>
        <w:tc>
          <w:tcPr>
            <w:tcW w:w="1361" w:type="dxa"/>
            <w:tcBorders>
              <w:left w:val="single" w:sz="6" w:space="0" w:color="000000"/>
              <w:right w:val="single" w:sz="6" w:space="0" w:color="000000"/>
            </w:tcBorders>
            <w:vAlign w:val="center"/>
          </w:tcPr>
          <w:p>
            <w:pPr>
              <w:pStyle w:val="19"/>
            </w:pPr>
            <w:r>
              <w:t>76.84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76.84</w:t>
            </w:r>
          </w:p>
        </w:tc>
        <w:tc>
          <w:tcPr>
            <w:tcW w:w="1361" w:type="dxa"/>
            <w:tcBorders>
              <w:left w:val="single" w:sz="6" w:space="0" w:color="000000"/>
              <w:right w:val="single" w:sz="6" w:space="0" w:color="000000"/>
            </w:tcBorders>
            <w:vAlign w:val="center"/>
          </w:tcPr>
          <w:p>
            <w:pPr>
              <w:pStyle w:val="19"/>
            </w:pPr>
            <w:r>
              <w:t>76.84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76.84</w:t>
            </w:r>
          </w:p>
        </w:tc>
        <w:tc>
          <w:tcPr>
            <w:tcW w:w="1361" w:type="dxa"/>
            <w:tcBorders>
              <w:left w:val="single" w:sz="6" w:space="0" w:color="000000"/>
              <w:right w:val="single" w:sz="6" w:space="0" w:color="000000"/>
            </w:tcBorders>
            <w:vAlign w:val="center"/>
          </w:tcPr>
          <w:p>
            <w:pPr>
              <w:pStyle w:val="19"/>
            </w:pPr>
            <w:r>
              <w:t>76.84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22999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2299999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1790.28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1048.34</w:t>
            </w:r>
          </w:p>
        </w:tc>
        <w:tc>
          <w:tcPr>
            <w:tcW w:w="1474" w:type="dxa"/>
            <w:tcBorders>
              <w:left w:val="single" w:sz="6" w:space="0" w:color="000000"/>
              <w:right w:val="single" w:sz="6" w:space="0" w:color="000000"/>
            </w:tcBorders>
            <w:vAlign w:val="center"/>
          </w:tcPr>
          <w:p>
            <w:pPr>
              <w:pStyle w:val="19"/>
            </w:pPr>
            <w:r>
              <w:t>1048.34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r>
              <w:t>8.08</w:t>
            </w:r>
          </w:p>
        </w:tc>
        <w:tc>
          <w:tcPr>
            <w:tcW w:w="1474" w:type="dxa"/>
            <w:tcBorders>
              <w:left w:val="single" w:sz="6" w:space="0" w:color="000000"/>
              <w:right w:val="single" w:sz="6" w:space="0" w:color="000000"/>
            </w:tcBorders>
            <w:vAlign w:val="center"/>
          </w:tcPr>
          <w:p>
            <w:pPr>
              <w:pStyle w:val="19"/>
            </w:pPr>
            <w:r>
              <w:t>8.08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231.62</w:t>
            </w:r>
          </w:p>
        </w:tc>
        <w:tc>
          <w:tcPr>
            <w:tcW w:w="1474" w:type="dxa"/>
            <w:tcBorders>
              <w:left w:val="single" w:sz="6" w:space="0" w:color="000000"/>
              <w:right w:val="single" w:sz="6" w:space="0" w:color="000000"/>
            </w:tcBorders>
            <w:vAlign w:val="center"/>
          </w:tcPr>
          <w:p>
            <w:pPr>
              <w:pStyle w:val="19"/>
            </w:pPr>
            <w:r>
              <w:t>231.62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110.56</w:t>
            </w:r>
          </w:p>
        </w:tc>
        <w:tc>
          <w:tcPr>
            <w:tcW w:w="1474" w:type="dxa"/>
            <w:tcBorders>
              <w:left w:val="single" w:sz="6" w:space="0" w:color="000000"/>
              <w:right w:val="single" w:sz="6" w:space="0" w:color="000000"/>
            </w:tcBorders>
            <w:vAlign w:val="center"/>
          </w:tcPr>
          <w:p>
            <w:pPr>
              <w:pStyle w:val="19"/>
            </w:pPr>
            <w:r>
              <w:t>110.56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20.00</w:t>
            </w:r>
          </w:p>
        </w:tc>
        <w:tc>
          <w:tcPr>
            <w:tcW w:w="1474" w:type="dxa"/>
            <w:tcBorders>
              <w:left w:val="single" w:sz="6" w:space="0" w:color="000000"/>
              <w:right w:val="single" w:sz="6" w:space="0" w:color="000000"/>
            </w:tcBorders>
            <w:vAlign w:val="center"/>
          </w:tcPr>
          <w:p>
            <w:pPr>
              <w:pStyle w:val="19"/>
            </w:pPr>
            <w:r>
              <w:t>20.00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83.82</w:t>
            </w:r>
          </w:p>
        </w:tc>
        <w:tc>
          <w:tcPr>
            <w:tcW w:w="1474" w:type="dxa"/>
            <w:tcBorders>
              <w:left w:val="single" w:sz="6" w:space="0" w:color="000000"/>
              <w:right w:val="single" w:sz="6" w:space="0" w:color="000000"/>
            </w:tcBorders>
            <w:vAlign w:val="center"/>
          </w:tcPr>
          <w:p>
            <w:pPr>
              <w:pStyle w:val="19"/>
            </w:pPr>
            <w:r>
              <w:t>83.82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208.02</w:t>
            </w:r>
          </w:p>
        </w:tc>
        <w:tc>
          <w:tcPr>
            <w:tcW w:w="1474" w:type="dxa"/>
            <w:tcBorders>
              <w:left w:val="single" w:sz="6" w:space="0" w:color="000000"/>
              <w:right w:val="single" w:sz="6" w:space="0" w:color="000000"/>
            </w:tcBorders>
            <w:vAlign w:val="center"/>
          </w:tcPr>
          <w:p>
            <w:pPr>
              <w:pStyle w:val="19"/>
            </w:pPr>
            <w:r>
              <w:t>208.02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76.84</w:t>
            </w:r>
          </w:p>
        </w:tc>
        <w:tc>
          <w:tcPr>
            <w:tcW w:w="1474" w:type="dxa"/>
            <w:tcBorders>
              <w:left w:val="single" w:sz="6" w:space="0" w:color="000000"/>
              <w:right w:val="single" w:sz="6" w:space="0" w:color="000000"/>
            </w:tcBorders>
            <w:vAlign w:val="center"/>
          </w:tcPr>
          <w:p>
            <w:pPr>
              <w:pStyle w:val="19"/>
            </w:pPr>
            <w:r>
              <w:t>76.84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r>
              <w:t>3.00</w:t>
            </w:r>
          </w:p>
        </w:tc>
        <w:tc>
          <w:tcPr>
            <w:tcW w:w="1474" w:type="dxa"/>
            <w:tcBorders>
              <w:left w:val="single" w:sz="6" w:space="0" w:color="000000"/>
              <w:right w:val="single" w:sz="6" w:space="0" w:color="000000"/>
            </w:tcBorders>
            <w:vAlign w:val="center"/>
          </w:tcPr>
          <w:p>
            <w:pPr>
              <w:pStyle w:val="19"/>
            </w:pPr>
            <w:r>
              <w:t>3.00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1790.28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1790.28</w:t>
            </w:r>
          </w:p>
        </w:tc>
        <w:tc>
          <w:tcPr>
            <w:tcW w:w="1474" w:type="dxa"/>
            <w:tcBorders>
              <w:left w:val="single" w:sz="6" w:space="0" w:color="000000"/>
              <w:right w:val="single" w:sz="6" w:space="0" w:color="000000"/>
            </w:tcBorders>
            <w:vAlign w:val="center"/>
          </w:tcPr>
          <w:p>
            <w:pPr>
              <w:pStyle w:val="23"/>
            </w:pPr>
            <w:r>
              <w:t>1790.28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1790.28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1790.28</w:t>
            </w:r>
          </w:p>
        </w:tc>
        <w:tc>
          <w:tcPr>
            <w:tcW w:w="1474" w:type="dxa"/>
            <w:tcBorders>
              <w:left w:val="single" w:sz="6" w:space="0" w:color="000000"/>
              <w:right w:val="single" w:sz="6" w:space="0" w:color="000000"/>
            </w:tcBorders>
            <w:vAlign w:val="center"/>
          </w:tcPr>
          <w:p>
            <w:pPr>
              <w:pStyle w:val="23"/>
            </w:pPr>
            <w:r>
              <w:t>1790.28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1790.28</w:t>
            </w:r>
          </w:p>
        </w:tc>
        <w:tc>
          <w:tcPr>
            <w:tcW w:w="2551" w:type="dxa"/>
            <w:tcBorders>
              <w:left w:val="single" w:sz="6" w:space="0" w:color="000000"/>
              <w:right w:val="single" w:sz="6" w:space="0" w:color="000000"/>
            </w:tcBorders>
            <w:vAlign w:val="center"/>
          </w:tcPr>
          <w:p>
            <w:pPr>
              <w:pStyle w:val="23"/>
            </w:pPr>
            <w:r>
              <w:t>1243.32</w:t>
            </w:r>
          </w:p>
        </w:tc>
        <w:tc>
          <w:tcPr>
            <w:tcW w:w="2551" w:type="dxa"/>
            <w:vAlign w:val="center"/>
          </w:tcPr>
          <w:p>
            <w:pPr>
              <w:pStyle w:val="23"/>
            </w:pPr>
            <w:r>
              <w:t>546.96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1048.34</w:t>
            </w:r>
          </w:p>
        </w:tc>
        <w:tc>
          <w:tcPr>
            <w:tcW w:w="2551" w:type="dxa"/>
            <w:tcBorders>
              <w:left w:val="single" w:sz="6" w:space="0" w:color="000000"/>
              <w:right w:val="single" w:sz="6" w:space="0" w:color="000000"/>
            </w:tcBorders>
            <w:vAlign w:val="center"/>
          </w:tcPr>
          <w:p>
            <w:pPr>
              <w:pStyle w:val="19"/>
            </w:pPr>
            <w:r>
              <w:t>906.00</w:t>
            </w:r>
          </w:p>
        </w:tc>
        <w:tc>
          <w:tcPr>
            <w:tcW w:w="2551" w:type="dxa"/>
            <w:vAlign w:val="center"/>
          </w:tcPr>
          <w:p>
            <w:pPr>
              <w:pStyle w:val="19"/>
            </w:pPr>
            <w:r>
              <w:t>142.34</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2551" w:type="dxa"/>
            <w:tcBorders>
              <w:left w:val="single" w:sz="6" w:space="0" w:color="000000"/>
              <w:right w:val="single" w:sz="6" w:space="0" w:color="000000"/>
            </w:tcBorders>
            <w:vAlign w:val="center"/>
          </w:tcPr>
          <w:p>
            <w:pPr>
              <w:pStyle w:val="19"/>
            </w:pPr>
            <w:r>
              <w:t>1026.84</w:t>
            </w:r>
          </w:p>
        </w:tc>
        <w:tc>
          <w:tcPr>
            <w:tcW w:w="2551" w:type="dxa"/>
            <w:tcBorders>
              <w:left w:val="single" w:sz="6" w:space="0" w:color="000000"/>
              <w:right w:val="single" w:sz="6" w:space="0" w:color="000000"/>
            </w:tcBorders>
            <w:vAlign w:val="center"/>
          </w:tcPr>
          <w:p>
            <w:pPr>
              <w:pStyle w:val="19"/>
            </w:pPr>
            <w:r>
              <w:t>906.00</w:t>
            </w:r>
          </w:p>
        </w:tc>
        <w:tc>
          <w:tcPr>
            <w:tcW w:w="2551" w:type="dxa"/>
            <w:vAlign w:val="center"/>
          </w:tcPr>
          <w:p>
            <w:pPr>
              <w:pStyle w:val="19"/>
            </w:pPr>
            <w:r>
              <w:t>120.84</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906.00</w:t>
            </w:r>
          </w:p>
        </w:tc>
        <w:tc>
          <w:tcPr>
            <w:tcW w:w="2551" w:type="dxa"/>
            <w:tcBorders>
              <w:left w:val="single" w:sz="6" w:space="0" w:color="000000"/>
              <w:right w:val="single" w:sz="6" w:space="0" w:color="000000"/>
            </w:tcBorders>
            <w:vAlign w:val="center"/>
          </w:tcPr>
          <w:p>
            <w:pPr>
              <w:pStyle w:val="19"/>
            </w:pPr>
            <w:r>
              <w:t>906.00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2010302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65.84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65.84</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2010399</w:t>
            </w:r>
          </w:p>
        </w:tc>
        <w:tc>
          <w:tcPr>
            <w:tcW w:w="4535" w:type="dxa"/>
            <w:tcBorders>
              <w:left w:val="single" w:sz="6" w:space="0" w:color="000000"/>
              <w:right w:val="single" w:sz="6" w:space="0" w:color="000000"/>
            </w:tcBorders>
            <w:vAlign w:val="center"/>
          </w:tcPr>
          <w:p>
            <w:pPr>
              <w:pStyle w:val="20"/>
            </w:pPr>
            <w:r>
              <w:t>其他政府办公厅（室）及相关机构事务支出</w:t>
            </w:r>
          </w:p>
        </w:tc>
        <w:tc>
          <w:tcPr>
            <w:tcW w:w="2551" w:type="dxa"/>
            <w:tcBorders>
              <w:left w:val="single" w:sz="6" w:space="0" w:color="000000"/>
              <w:right w:val="single" w:sz="6" w:space="0" w:color="000000"/>
            </w:tcBorders>
            <w:vAlign w:val="center"/>
          </w:tcPr>
          <w:p>
            <w:pPr>
              <w:pStyle w:val="19"/>
            </w:pPr>
            <w:r>
              <w:t>55.00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2551" w:type="dxa"/>
            <w:tcBorders>
              <w:left w:val="single" w:sz="6" w:space="0" w:color="000000"/>
              <w:right w:val="single" w:sz="6" w:space="0" w:color="000000"/>
            </w:tcBorders>
            <w:vAlign w:val="center"/>
          </w:tcPr>
          <w:p>
            <w:pPr>
              <w:pStyle w:val="19"/>
            </w:pPr>
            <w:r>
              <w:t>14.50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14.50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2551" w:type="dxa"/>
            <w:tcBorders>
              <w:left w:val="single" w:sz="6" w:space="0" w:color="000000"/>
              <w:right w:val="single" w:sz="6" w:space="0" w:color="000000"/>
            </w:tcBorders>
            <w:vAlign w:val="center"/>
          </w:tcPr>
          <w:p>
            <w:pPr>
              <w:pStyle w:val="19"/>
            </w:pPr>
            <w:r>
              <w:t>14.50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14.50</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2011199</w:t>
            </w:r>
          </w:p>
        </w:tc>
        <w:tc>
          <w:tcPr>
            <w:tcW w:w="4535" w:type="dxa"/>
            <w:tcBorders>
              <w:left w:val="single" w:sz="6" w:space="0" w:color="000000"/>
              <w:right w:val="single" w:sz="6" w:space="0" w:color="000000"/>
            </w:tcBorders>
            <w:vAlign w:val="center"/>
          </w:tcPr>
          <w:p>
            <w:pPr>
              <w:pStyle w:val="20"/>
            </w:pPr>
            <w:r>
              <w:t>其他纪检监察事务支出</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204</w:t>
            </w:r>
          </w:p>
        </w:tc>
        <w:tc>
          <w:tcPr>
            <w:tcW w:w="4535" w:type="dxa"/>
            <w:tcBorders>
              <w:left w:val="single" w:sz="6" w:space="0" w:color="000000"/>
              <w:right w:val="single" w:sz="6" w:space="0" w:color="000000"/>
            </w:tcBorders>
            <w:vAlign w:val="center"/>
          </w:tcPr>
          <w:p>
            <w:pPr>
              <w:pStyle w:val="20"/>
            </w:pPr>
            <w:r>
              <w:t>公共安全支出</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20402</w:t>
            </w:r>
          </w:p>
        </w:tc>
        <w:tc>
          <w:tcPr>
            <w:tcW w:w="4535" w:type="dxa"/>
            <w:tcBorders>
              <w:left w:val="single" w:sz="6" w:space="0" w:color="000000"/>
              <w:right w:val="single" w:sz="6" w:space="0" w:color="000000"/>
            </w:tcBorders>
            <w:vAlign w:val="center"/>
          </w:tcPr>
          <w:p>
            <w:pPr>
              <w:pStyle w:val="20"/>
            </w:pPr>
            <w:r>
              <w:t>公安</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2040201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231.62</w:t>
            </w:r>
          </w:p>
        </w:tc>
        <w:tc>
          <w:tcPr>
            <w:tcW w:w="2551" w:type="dxa"/>
            <w:tcBorders>
              <w:left w:val="single" w:sz="6" w:space="0" w:color="000000"/>
              <w:right w:val="single" w:sz="6" w:space="0" w:color="000000"/>
            </w:tcBorders>
            <w:vAlign w:val="center"/>
          </w:tcPr>
          <w:p>
            <w:pPr>
              <w:pStyle w:val="19"/>
            </w:pPr>
            <w:r>
              <w:t>156.14</w:t>
            </w:r>
          </w:p>
        </w:tc>
        <w:tc>
          <w:tcPr>
            <w:tcW w:w="2551" w:type="dxa"/>
            <w:vAlign w:val="center"/>
          </w:tcPr>
          <w:p>
            <w:pPr>
              <w:pStyle w:val="19"/>
            </w:pPr>
            <w:r>
              <w:t>75.48</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156.14</w:t>
            </w:r>
          </w:p>
        </w:tc>
        <w:tc>
          <w:tcPr>
            <w:tcW w:w="2551" w:type="dxa"/>
            <w:tcBorders>
              <w:left w:val="single" w:sz="6" w:space="0" w:color="000000"/>
              <w:right w:val="single" w:sz="6" w:space="0" w:color="000000"/>
            </w:tcBorders>
            <w:vAlign w:val="center"/>
          </w:tcPr>
          <w:p>
            <w:pPr>
              <w:pStyle w:val="19"/>
            </w:pPr>
            <w:r>
              <w:t>156.14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62.53</w:t>
            </w:r>
          </w:p>
        </w:tc>
        <w:tc>
          <w:tcPr>
            <w:tcW w:w="2551" w:type="dxa"/>
            <w:tcBorders>
              <w:left w:val="single" w:sz="6" w:space="0" w:color="000000"/>
              <w:right w:val="single" w:sz="6" w:space="0" w:color="000000"/>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93.61</w:t>
            </w:r>
          </w:p>
        </w:tc>
        <w:tc>
          <w:tcPr>
            <w:tcW w:w="2551" w:type="dxa"/>
            <w:tcBorders>
              <w:left w:val="single" w:sz="6" w:space="0" w:color="000000"/>
              <w:right w:val="single" w:sz="6" w:space="0" w:color="000000"/>
            </w:tcBorders>
            <w:vAlign w:val="center"/>
          </w:tcPr>
          <w:p>
            <w:pPr>
              <w:pStyle w:val="19"/>
            </w:pPr>
            <w:r>
              <w:t>93.61</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6.40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6.40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6.40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6.40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19.00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19.00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19.00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19.00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20810</w:t>
            </w:r>
          </w:p>
        </w:tc>
        <w:tc>
          <w:tcPr>
            <w:tcW w:w="4535" w:type="dxa"/>
            <w:tcBorders>
              <w:left w:val="single" w:sz="6" w:space="0" w:color="000000"/>
              <w:right w:val="single" w:sz="6" w:space="0" w:color="000000"/>
            </w:tcBorders>
            <w:vAlign w:val="center"/>
          </w:tcPr>
          <w:p>
            <w:pPr>
              <w:pStyle w:val="20"/>
            </w:pPr>
            <w:r>
              <w:t>社会福利</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2081005</w:t>
            </w:r>
          </w:p>
        </w:tc>
        <w:tc>
          <w:tcPr>
            <w:tcW w:w="4535" w:type="dxa"/>
            <w:tcBorders>
              <w:left w:val="single" w:sz="6" w:space="0" w:color="000000"/>
              <w:right w:val="single" w:sz="6" w:space="0" w:color="000000"/>
            </w:tcBorders>
            <w:vAlign w:val="center"/>
          </w:tcPr>
          <w:p>
            <w:pPr>
              <w:pStyle w:val="20"/>
            </w:pPr>
            <w:r>
              <w:t>社会福利事业单位</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20825</w:t>
            </w:r>
          </w:p>
        </w:tc>
        <w:tc>
          <w:tcPr>
            <w:tcW w:w="4535" w:type="dxa"/>
            <w:tcBorders>
              <w:left w:val="single" w:sz="6" w:space="0" w:color="000000"/>
              <w:right w:val="single" w:sz="6" w:space="0" w:color="000000"/>
            </w:tcBorders>
            <w:vAlign w:val="center"/>
          </w:tcPr>
          <w:p>
            <w:pPr>
              <w:pStyle w:val="20"/>
            </w:pPr>
            <w:r>
              <w:t>其他生活救助</w:t>
            </w:r>
          </w:p>
        </w:tc>
        <w:tc>
          <w:tcPr>
            <w:tcW w:w="2551" w:type="dxa"/>
            <w:tcBorders>
              <w:left w:val="single" w:sz="6" w:space="0" w:color="000000"/>
              <w:right w:val="single" w:sz="6" w:space="0" w:color="000000"/>
            </w:tcBorders>
            <w:vAlign w:val="center"/>
          </w:tcPr>
          <w:p>
            <w:pPr>
              <w:pStyle w:val="19"/>
            </w:pPr>
            <w:r>
              <w:t>0.08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2082502</w:t>
            </w:r>
          </w:p>
        </w:tc>
        <w:tc>
          <w:tcPr>
            <w:tcW w:w="4535" w:type="dxa"/>
            <w:tcBorders>
              <w:left w:val="single" w:sz="6" w:space="0" w:color="000000"/>
              <w:right w:val="single" w:sz="6" w:space="0" w:color="000000"/>
            </w:tcBorders>
            <w:vAlign w:val="center"/>
          </w:tcPr>
          <w:p>
            <w:pPr>
              <w:pStyle w:val="20"/>
            </w:pPr>
            <w:r>
              <w:t>其他农村生活救助</w:t>
            </w:r>
          </w:p>
        </w:tc>
        <w:tc>
          <w:tcPr>
            <w:tcW w:w="2551" w:type="dxa"/>
            <w:tcBorders>
              <w:left w:val="single" w:sz="6" w:space="0" w:color="000000"/>
              <w:right w:val="single" w:sz="6" w:space="0" w:color="000000"/>
            </w:tcBorders>
            <w:vAlign w:val="center"/>
          </w:tcPr>
          <w:p>
            <w:pPr>
              <w:pStyle w:val="19"/>
            </w:pPr>
            <w:r>
              <w:t>0.08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110.56</w:t>
            </w:r>
          </w:p>
        </w:tc>
        <w:tc>
          <w:tcPr>
            <w:tcW w:w="2551" w:type="dxa"/>
            <w:tcBorders>
              <w:left w:val="single" w:sz="6" w:space="0" w:color="000000"/>
              <w:right w:val="single" w:sz="6" w:space="0" w:color="000000"/>
            </w:tcBorders>
            <w:vAlign w:val="center"/>
          </w:tcPr>
          <w:p>
            <w:pPr>
              <w:pStyle w:val="19"/>
            </w:pPr>
            <w:r>
              <w:t>96.26</w:t>
            </w:r>
          </w:p>
        </w:tc>
        <w:tc>
          <w:tcPr>
            <w:tcW w:w="2551" w:type="dxa"/>
            <w:vAlign w:val="center"/>
          </w:tcPr>
          <w:p>
            <w:pPr>
              <w:pStyle w:val="19"/>
            </w:pPr>
            <w:r>
              <w:t>14.30</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21007</w:t>
            </w:r>
          </w:p>
        </w:tc>
        <w:tc>
          <w:tcPr>
            <w:tcW w:w="4535" w:type="dxa"/>
            <w:tcBorders>
              <w:left w:val="single" w:sz="6" w:space="0" w:color="000000"/>
              <w:right w:val="single" w:sz="6" w:space="0" w:color="000000"/>
            </w:tcBorders>
            <w:vAlign w:val="center"/>
          </w:tcPr>
          <w:p>
            <w:pPr>
              <w:pStyle w:val="20"/>
            </w:pPr>
            <w:r>
              <w:t>计划生育事务</w:t>
            </w:r>
          </w:p>
        </w:tc>
        <w:tc>
          <w:tcPr>
            <w:tcW w:w="2551" w:type="dxa"/>
            <w:tcBorders>
              <w:left w:val="single" w:sz="6" w:space="0" w:color="000000"/>
              <w:right w:val="single" w:sz="6" w:space="0" w:color="000000"/>
            </w:tcBorders>
            <w:vAlign w:val="center"/>
          </w:tcPr>
          <w:p>
            <w:pPr>
              <w:pStyle w:val="19"/>
            </w:pPr>
            <w:r>
              <w:t>11.30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11.30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2100716</w:t>
            </w:r>
          </w:p>
        </w:tc>
        <w:tc>
          <w:tcPr>
            <w:tcW w:w="4535" w:type="dxa"/>
            <w:tcBorders>
              <w:left w:val="single" w:sz="6" w:space="0" w:color="000000"/>
              <w:right w:val="single" w:sz="6" w:space="0" w:color="000000"/>
            </w:tcBorders>
            <w:vAlign w:val="center"/>
          </w:tcPr>
          <w:p>
            <w:pPr>
              <w:pStyle w:val="20"/>
            </w:pPr>
            <w:r>
              <w:t>计划生育机构</w:t>
            </w:r>
          </w:p>
        </w:tc>
        <w:tc>
          <w:tcPr>
            <w:tcW w:w="2551" w:type="dxa"/>
            <w:tcBorders>
              <w:left w:val="single" w:sz="6" w:space="0" w:color="000000"/>
              <w:right w:val="single" w:sz="6" w:space="0" w:color="000000"/>
            </w:tcBorders>
            <w:vAlign w:val="center"/>
          </w:tcPr>
          <w:p>
            <w:pPr>
              <w:pStyle w:val="19"/>
            </w:pPr>
            <w:r>
              <w:t>11.30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11.30</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96.26</w:t>
            </w:r>
          </w:p>
        </w:tc>
        <w:tc>
          <w:tcPr>
            <w:tcW w:w="2551" w:type="dxa"/>
            <w:tcBorders>
              <w:left w:val="single" w:sz="6" w:space="0" w:color="000000"/>
              <w:right w:val="single" w:sz="6" w:space="0" w:color="000000"/>
            </w:tcBorders>
            <w:vAlign w:val="center"/>
          </w:tcPr>
          <w:p>
            <w:pPr>
              <w:pStyle w:val="19"/>
            </w:pPr>
            <w:r>
              <w:t>96.26</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42.63</w:t>
            </w:r>
          </w:p>
        </w:tc>
        <w:tc>
          <w:tcPr>
            <w:tcW w:w="2551" w:type="dxa"/>
            <w:tcBorders>
              <w:left w:val="single" w:sz="6" w:space="0" w:color="000000"/>
              <w:right w:val="single" w:sz="6" w:space="0" w:color="000000"/>
            </w:tcBorders>
            <w:vAlign w:val="center"/>
          </w:tcPr>
          <w:p>
            <w:pPr>
              <w:pStyle w:val="19"/>
            </w:pPr>
            <w:r>
              <w:t>42.63</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53.63</w:t>
            </w:r>
          </w:p>
        </w:tc>
        <w:tc>
          <w:tcPr>
            <w:tcW w:w="2551" w:type="dxa"/>
            <w:tcBorders>
              <w:left w:val="single" w:sz="6" w:space="0" w:color="000000"/>
              <w:right w:val="single" w:sz="6" w:space="0" w:color="000000"/>
            </w:tcBorders>
            <w:vAlign w:val="center"/>
          </w:tcPr>
          <w:p>
            <w:pPr>
              <w:pStyle w:val="19"/>
            </w:pPr>
            <w:r>
              <w:t>53.63</w:t>
            </w:r>
          </w:p>
        </w:tc>
        <w:tc>
          <w:tcPr>
            <w:tcW w:w="2551" w:type="dxa"/>
            <w:vAlign w:val="center"/>
          </w:tcPr>
          <w:p>
            <w:pPr>
              <w:pStyle w:val="19"/>
            </w:pP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21014</w:t>
            </w:r>
          </w:p>
        </w:tc>
        <w:tc>
          <w:tcPr>
            <w:tcW w:w="4535" w:type="dxa"/>
            <w:tcBorders>
              <w:left w:val="single" w:sz="6" w:space="0" w:color="000000"/>
              <w:right w:val="single" w:sz="6" w:space="0" w:color="000000"/>
            </w:tcBorders>
            <w:vAlign w:val="center"/>
          </w:tcPr>
          <w:p>
            <w:pPr>
              <w:pStyle w:val="20"/>
            </w:pPr>
            <w:r>
              <w:t>优抚对象医疗</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2101401</w:t>
            </w:r>
          </w:p>
        </w:tc>
        <w:tc>
          <w:tcPr>
            <w:tcW w:w="4535" w:type="dxa"/>
            <w:tcBorders>
              <w:left w:val="single" w:sz="6" w:space="0" w:color="000000"/>
              <w:right w:val="single" w:sz="6" w:space="0" w:color="000000"/>
            </w:tcBorders>
            <w:vAlign w:val="center"/>
          </w:tcPr>
          <w:p>
            <w:pPr>
              <w:pStyle w:val="20"/>
            </w:pPr>
            <w:r>
              <w:t>优抚对象医疗补助</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2110399</w:t>
            </w:r>
          </w:p>
        </w:tc>
        <w:tc>
          <w:tcPr>
            <w:tcW w:w="4535" w:type="dxa"/>
            <w:tcBorders>
              <w:left w:val="single" w:sz="6" w:space="0" w:color="000000"/>
              <w:right w:val="single" w:sz="6" w:space="0" w:color="000000"/>
            </w:tcBorders>
            <w:vAlign w:val="center"/>
          </w:tcPr>
          <w:p>
            <w:pPr>
              <w:pStyle w:val="20"/>
            </w:pPr>
            <w:r>
              <w:t>其他污染防治支出</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83.82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83.82</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21205</w:t>
            </w:r>
          </w:p>
        </w:tc>
        <w:tc>
          <w:tcPr>
            <w:tcW w:w="4535" w:type="dxa"/>
            <w:tcBorders>
              <w:left w:val="single" w:sz="6" w:space="0" w:color="000000"/>
              <w:right w:val="single" w:sz="6" w:space="0" w:color="000000"/>
            </w:tcBorders>
            <w:vAlign w:val="center"/>
          </w:tcPr>
          <w:p>
            <w:pPr>
              <w:pStyle w:val="20"/>
            </w:pPr>
            <w:r>
              <w:t>城乡社区环境卫生</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2120501</w:t>
            </w:r>
          </w:p>
        </w:tc>
        <w:tc>
          <w:tcPr>
            <w:tcW w:w="4535" w:type="dxa"/>
            <w:tcBorders>
              <w:left w:val="single" w:sz="6" w:space="0" w:color="000000"/>
              <w:right w:val="single" w:sz="6" w:space="0" w:color="000000"/>
            </w:tcBorders>
            <w:vAlign w:val="center"/>
          </w:tcPr>
          <w:p>
            <w:pPr>
              <w:pStyle w:val="20"/>
            </w:pPr>
            <w:r>
              <w:t>城乡社区环境卫生</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21299</w:t>
            </w:r>
          </w:p>
        </w:tc>
        <w:tc>
          <w:tcPr>
            <w:tcW w:w="4535" w:type="dxa"/>
            <w:tcBorders>
              <w:left w:val="single" w:sz="6" w:space="0" w:color="000000"/>
              <w:right w:val="single" w:sz="6" w:space="0" w:color="000000"/>
            </w:tcBorders>
            <w:vAlign w:val="center"/>
          </w:tcPr>
          <w:p>
            <w:pPr>
              <w:pStyle w:val="20"/>
            </w:pPr>
            <w:r>
              <w:t>其他城乡社区支出</w:t>
            </w:r>
          </w:p>
        </w:tc>
        <w:tc>
          <w:tcPr>
            <w:tcW w:w="2551" w:type="dxa"/>
            <w:tcBorders>
              <w:left w:val="single" w:sz="6" w:space="0" w:color="000000"/>
              <w:right w:val="single" w:sz="6" w:space="0" w:color="000000"/>
            </w:tcBorders>
            <w:vAlign w:val="center"/>
          </w:tcPr>
          <w:p>
            <w:pPr>
              <w:pStyle w:val="19"/>
            </w:pPr>
            <w:r>
              <w:t>53.82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53.82</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2129999</w:t>
            </w:r>
          </w:p>
        </w:tc>
        <w:tc>
          <w:tcPr>
            <w:tcW w:w="4535" w:type="dxa"/>
            <w:tcBorders>
              <w:left w:val="single" w:sz="6" w:space="0" w:color="000000"/>
              <w:right w:val="single" w:sz="6" w:space="0" w:color="000000"/>
            </w:tcBorders>
            <w:vAlign w:val="center"/>
          </w:tcPr>
          <w:p>
            <w:pPr>
              <w:pStyle w:val="20"/>
            </w:pPr>
            <w:r>
              <w:t>其他城乡社区支出</w:t>
            </w:r>
          </w:p>
        </w:tc>
        <w:tc>
          <w:tcPr>
            <w:tcW w:w="2551" w:type="dxa"/>
            <w:tcBorders>
              <w:left w:val="single" w:sz="6" w:space="0" w:color="000000"/>
              <w:right w:val="single" w:sz="6" w:space="0" w:color="000000"/>
            </w:tcBorders>
            <w:vAlign w:val="center"/>
          </w:tcPr>
          <w:p>
            <w:pPr>
              <w:pStyle w:val="19"/>
            </w:pPr>
            <w:r>
              <w:t>53.82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53.82</w:t>
            </w:r>
          </w:p>
        </w:tc>
      </w:tr>
      <w:tr>
        <w:trPr>
          <w:trHeight w:val="369"/>
        </w:trPr>
        <w:tc>
          <w:tcPr>
            <w:tcW w:w="850" w:type="dxa"/>
            <w:vAlign w:val="center"/>
          </w:tcPr>
          <w:p>
            <w:pPr>
              <w:pStyle w:val="21"/>
            </w:pPr>
            <w:r>
              <w:t>42</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208.02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208.02</w:t>
            </w:r>
          </w:p>
        </w:tc>
      </w:tr>
      <w:tr>
        <w:trPr>
          <w:trHeight w:val="369"/>
        </w:trPr>
        <w:tc>
          <w:tcPr>
            <w:tcW w:w="850" w:type="dxa"/>
            <w:vAlign w:val="center"/>
          </w:tcPr>
          <w:p>
            <w:pPr>
              <w:pStyle w:val="21"/>
            </w:pPr>
            <w:r>
              <w:t>43</w:t>
            </w:r>
          </w:p>
        </w:tc>
        <w:tc>
          <w:tcPr>
            <w:tcW w:w="1191"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2551" w:type="dxa"/>
            <w:tcBorders>
              <w:left w:val="single" w:sz="6" w:space="0" w:color="000000"/>
              <w:right w:val="single" w:sz="6" w:space="0" w:color="000000"/>
            </w:tcBorders>
            <w:vAlign w:val="center"/>
          </w:tcPr>
          <w:p>
            <w:pPr>
              <w:pStyle w:val="19"/>
            </w:pPr>
            <w:r>
              <w:t>208.02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208.02</w:t>
            </w:r>
          </w:p>
        </w:tc>
      </w:tr>
      <w:tr>
        <w:trPr>
          <w:trHeight w:val="369"/>
        </w:trPr>
        <w:tc>
          <w:tcPr>
            <w:tcW w:w="850" w:type="dxa"/>
            <w:vAlign w:val="center"/>
          </w:tcPr>
          <w:p>
            <w:pPr>
              <w:pStyle w:val="21"/>
            </w:pPr>
            <w:r>
              <w:t>44</w:t>
            </w:r>
          </w:p>
        </w:tc>
        <w:tc>
          <w:tcPr>
            <w:tcW w:w="1191" w:type="dxa"/>
            <w:tcBorders>
              <w:left w:val="single" w:sz="6" w:space="0" w:color="000000"/>
              <w:right w:val="single" w:sz="6" w:space="0" w:color="000000"/>
            </w:tcBorders>
            <w:vAlign w:val="center"/>
          </w:tcPr>
          <w:p>
            <w:pPr>
              <w:pStyle w:val="20"/>
            </w:pPr>
            <w:r>
              <w:t>2130705</w:t>
            </w:r>
          </w:p>
        </w:tc>
        <w:tc>
          <w:tcPr>
            <w:tcW w:w="4535" w:type="dxa"/>
            <w:tcBorders>
              <w:left w:val="single" w:sz="6" w:space="0" w:color="000000"/>
              <w:right w:val="single" w:sz="6" w:space="0" w:color="000000"/>
            </w:tcBorders>
            <w:vAlign w:val="center"/>
          </w:tcPr>
          <w:p>
            <w:pPr>
              <w:pStyle w:val="20"/>
            </w:pPr>
            <w:r>
              <w:t>对村民委员会和村党支部的补助</w:t>
            </w:r>
          </w:p>
        </w:tc>
        <w:tc>
          <w:tcPr>
            <w:tcW w:w="2551" w:type="dxa"/>
            <w:tcBorders>
              <w:left w:val="single" w:sz="6" w:space="0" w:color="000000"/>
              <w:right w:val="single" w:sz="6" w:space="0" w:color="000000"/>
            </w:tcBorders>
            <w:vAlign w:val="center"/>
          </w:tcPr>
          <w:p>
            <w:pPr>
              <w:pStyle w:val="19"/>
            </w:pPr>
            <w:r>
              <w:t>208.02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208.02</w:t>
            </w:r>
          </w:p>
        </w:tc>
      </w:tr>
      <w:tr>
        <w:trPr>
          <w:trHeight w:val="369"/>
        </w:trPr>
        <w:tc>
          <w:tcPr>
            <w:tcW w:w="850" w:type="dxa"/>
            <w:vAlign w:val="center"/>
          </w:tcPr>
          <w:p>
            <w:pPr>
              <w:pStyle w:val="21"/>
            </w:pPr>
            <w:r>
              <w:t>45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76.84</w:t>
            </w:r>
          </w:p>
        </w:tc>
        <w:tc>
          <w:tcPr>
            <w:tcW w:w="2551" w:type="dxa"/>
            <w:tcBorders>
              <w:left w:val="single" w:sz="6" w:space="0" w:color="000000"/>
              <w:right w:val="single" w:sz="6" w:space="0" w:color="000000"/>
            </w:tcBorders>
            <w:vAlign w:val="center"/>
          </w:tcPr>
          <w:p>
            <w:pPr>
              <w:pStyle w:val="19"/>
            </w:pPr>
            <w:r>
              <w:t>76.84</w:t>
            </w:r>
          </w:p>
        </w:tc>
        <w:tc>
          <w:tcPr>
            <w:tcW w:w="2551" w:type="dxa"/>
            <w:vAlign w:val="center"/>
          </w:tcPr>
          <w:p>
            <w:pPr>
              <w:pStyle w:val="19"/>
            </w:pPr>
          </w:p>
        </w:tc>
      </w:tr>
      <w:tr>
        <w:trPr>
          <w:trHeight w:val="369"/>
        </w:trPr>
        <w:tc>
          <w:tcPr>
            <w:tcW w:w="850" w:type="dxa"/>
            <w:vAlign w:val="center"/>
          </w:tcPr>
          <w:p>
            <w:pPr>
              <w:pStyle w:val="21"/>
            </w:pPr>
            <w:r>
              <w:t>46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76.84</w:t>
            </w:r>
          </w:p>
        </w:tc>
        <w:tc>
          <w:tcPr>
            <w:tcW w:w="2551" w:type="dxa"/>
            <w:tcBorders>
              <w:left w:val="single" w:sz="6" w:space="0" w:color="000000"/>
              <w:right w:val="single" w:sz="6" w:space="0" w:color="000000"/>
            </w:tcBorders>
            <w:vAlign w:val="center"/>
          </w:tcPr>
          <w:p>
            <w:pPr>
              <w:pStyle w:val="19"/>
            </w:pPr>
            <w:r>
              <w:t>76.84</w:t>
            </w:r>
          </w:p>
        </w:tc>
        <w:tc>
          <w:tcPr>
            <w:tcW w:w="2551" w:type="dxa"/>
            <w:vAlign w:val="center"/>
          </w:tcPr>
          <w:p>
            <w:pPr>
              <w:pStyle w:val="19"/>
            </w:pPr>
          </w:p>
        </w:tc>
      </w:tr>
      <w:tr>
        <w:trPr>
          <w:trHeight w:val="369"/>
        </w:trPr>
        <w:tc>
          <w:tcPr>
            <w:tcW w:w="850" w:type="dxa"/>
            <w:vAlign w:val="center"/>
          </w:tcPr>
          <w:p>
            <w:pPr>
              <w:pStyle w:val="21"/>
            </w:pPr>
            <w:r>
              <w:t>47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76.84</w:t>
            </w:r>
          </w:p>
        </w:tc>
        <w:tc>
          <w:tcPr>
            <w:tcW w:w="2551" w:type="dxa"/>
            <w:tcBorders>
              <w:left w:val="single" w:sz="6" w:space="0" w:color="000000"/>
              <w:right w:val="single" w:sz="6" w:space="0" w:color="000000"/>
            </w:tcBorders>
            <w:vAlign w:val="center"/>
          </w:tcPr>
          <w:p>
            <w:pPr>
              <w:pStyle w:val="19"/>
            </w:pPr>
            <w:r>
              <w:t>76.84</w:t>
            </w:r>
          </w:p>
        </w:tc>
        <w:tc>
          <w:tcPr>
            <w:tcW w:w="2551" w:type="dxa"/>
            <w:vAlign w:val="center"/>
          </w:tcPr>
          <w:p>
            <w:pPr>
              <w:pStyle w:val="19"/>
            </w:pPr>
          </w:p>
        </w:tc>
      </w:tr>
      <w:tr>
        <w:trPr>
          <w:trHeight w:val="369"/>
        </w:trPr>
        <w:tc>
          <w:tcPr>
            <w:tcW w:w="850" w:type="dxa"/>
            <w:vAlign w:val="center"/>
          </w:tcPr>
          <w:p>
            <w:pPr>
              <w:pStyle w:val="21"/>
            </w:pPr>
            <w:r>
              <w:t>48</w:t>
            </w:r>
          </w:p>
        </w:tc>
        <w:tc>
          <w:tcPr>
            <w:tcW w:w="1191"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49</w:t>
            </w:r>
          </w:p>
        </w:tc>
        <w:tc>
          <w:tcPr>
            <w:tcW w:w="1191" w:type="dxa"/>
            <w:tcBorders>
              <w:left w:val="single" w:sz="6" w:space="0" w:color="000000"/>
              <w:right w:val="single" w:sz="6" w:space="0" w:color="000000"/>
            </w:tcBorders>
            <w:vAlign w:val="center"/>
          </w:tcPr>
          <w:p>
            <w:pPr>
              <w:pStyle w:val="20"/>
            </w:pPr>
            <w:r>
              <w:t>22999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50</w:t>
            </w:r>
          </w:p>
        </w:tc>
        <w:tc>
          <w:tcPr>
            <w:tcW w:w="1191" w:type="dxa"/>
            <w:tcBorders>
              <w:left w:val="single" w:sz="6" w:space="0" w:color="000000"/>
              <w:right w:val="single" w:sz="6" w:space="0" w:color="000000"/>
            </w:tcBorders>
            <w:vAlign w:val="center"/>
          </w:tcPr>
          <w:p>
            <w:pPr>
              <w:pStyle w:val="20"/>
            </w:pPr>
            <w:r>
              <w:t>2299999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1243.32</w:t>
            </w:r>
          </w:p>
        </w:tc>
        <w:tc>
          <w:tcPr>
            <w:tcW w:w="2551" w:type="dxa"/>
            <w:tcBorders>
              <w:left w:val="single" w:sz="6" w:space="0" w:color="000000"/>
              <w:right w:val="single" w:sz="6" w:space="0" w:color="000000"/>
            </w:tcBorders>
            <w:vAlign w:val="center"/>
          </w:tcPr>
          <w:p>
            <w:pPr>
              <w:pStyle w:val="23"/>
            </w:pPr>
            <w:r>
              <w:t>1096.40</w:t>
            </w:r>
          </w:p>
        </w:tc>
        <w:tc>
          <w:tcPr>
            <w:tcW w:w="2551" w:type="dxa"/>
            <w:vAlign w:val="center"/>
          </w:tcPr>
          <w:p>
            <w:pPr>
              <w:pStyle w:val="23"/>
            </w:pPr>
            <w:r>
              <w:t>146.92</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1027.10</w:t>
            </w:r>
          </w:p>
        </w:tc>
        <w:tc>
          <w:tcPr>
            <w:tcW w:w="2551" w:type="dxa"/>
            <w:tcBorders>
              <w:left w:val="single" w:sz="6" w:space="0" w:color="000000"/>
              <w:right w:val="single" w:sz="6" w:space="0" w:color="000000"/>
            </w:tcBorders>
            <w:vAlign w:val="center"/>
          </w:tcPr>
          <w:p>
            <w:pPr>
              <w:pStyle w:val="19"/>
            </w:pPr>
            <w:r>
              <w:t>1027.10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251.36</w:t>
            </w:r>
          </w:p>
        </w:tc>
        <w:tc>
          <w:tcPr>
            <w:tcW w:w="2551" w:type="dxa"/>
            <w:tcBorders>
              <w:left w:val="single" w:sz="6" w:space="0" w:color="000000"/>
              <w:right w:val="single" w:sz="6" w:space="0" w:color="000000"/>
            </w:tcBorders>
            <w:vAlign w:val="center"/>
          </w:tcPr>
          <w:p>
            <w:pPr>
              <w:pStyle w:val="19"/>
            </w:pPr>
            <w:r>
              <w:t>251.36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211.54</w:t>
            </w:r>
          </w:p>
        </w:tc>
        <w:tc>
          <w:tcPr>
            <w:tcW w:w="2551" w:type="dxa"/>
            <w:tcBorders>
              <w:left w:val="single" w:sz="6" w:space="0" w:color="000000"/>
              <w:right w:val="single" w:sz="6" w:space="0" w:color="000000"/>
            </w:tcBorders>
            <w:vAlign w:val="center"/>
          </w:tcPr>
          <w:p>
            <w:pPr>
              <w:pStyle w:val="19"/>
            </w:pPr>
            <w:r>
              <w:t>211.54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50.06</w:t>
            </w:r>
          </w:p>
        </w:tc>
        <w:tc>
          <w:tcPr>
            <w:tcW w:w="2551" w:type="dxa"/>
            <w:tcBorders>
              <w:left w:val="single" w:sz="6" w:space="0" w:color="000000"/>
              <w:right w:val="single" w:sz="6" w:space="0" w:color="000000"/>
            </w:tcBorders>
            <w:vAlign w:val="center"/>
          </w:tcPr>
          <w:p>
            <w:pPr>
              <w:pStyle w:val="19"/>
            </w:pPr>
            <w:r>
              <w:t>50.06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197.49</w:t>
            </w:r>
          </w:p>
        </w:tc>
        <w:tc>
          <w:tcPr>
            <w:tcW w:w="2551" w:type="dxa"/>
            <w:tcBorders>
              <w:left w:val="single" w:sz="6" w:space="0" w:color="000000"/>
              <w:right w:val="single" w:sz="6" w:space="0" w:color="000000"/>
            </w:tcBorders>
            <w:vAlign w:val="center"/>
          </w:tcPr>
          <w:p>
            <w:pPr>
              <w:pStyle w:val="19"/>
            </w:pPr>
            <w:r>
              <w:t>197.49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93.61</w:t>
            </w:r>
          </w:p>
        </w:tc>
        <w:tc>
          <w:tcPr>
            <w:tcW w:w="2551" w:type="dxa"/>
            <w:tcBorders>
              <w:left w:val="single" w:sz="6" w:space="0" w:color="000000"/>
              <w:right w:val="single" w:sz="6" w:space="0" w:color="000000"/>
            </w:tcBorders>
            <w:vAlign w:val="center"/>
          </w:tcPr>
          <w:p>
            <w:pPr>
              <w:pStyle w:val="19"/>
            </w:pPr>
            <w:r>
              <w:t>93.61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42.63</w:t>
            </w:r>
          </w:p>
        </w:tc>
        <w:tc>
          <w:tcPr>
            <w:tcW w:w="2551" w:type="dxa"/>
            <w:tcBorders>
              <w:left w:val="single" w:sz="6" w:space="0" w:color="000000"/>
              <w:right w:val="single" w:sz="6" w:space="0" w:color="000000"/>
            </w:tcBorders>
            <w:vAlign w:val="center"/>
          </w:tcPr>
          <w:p>
            <w:pPr>
              <w:pStyle w:val="19"/>
            </w:pPr>
            <w:r>
              <w:t>42.63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53.63</w:t>
            </w:r>
          </w:p>
        </w:tc>
        <w:tc>
          <w:tcPr>
            <w:tcW w:w="2551" w:type="dxa"/>
            <w:tcBorders>
              <w:left w:val="single" w:sz="6" w:space="0" w:color="000000"/>
              <w:right w:val="single" w:sz="6" w:space="0" w:color="000000"/>
            </w:tcBorders>
            <w:vAlign w:val="center"/>
          </w:tcPr>
          <w:p>
            <w:pPr>
              <w:pStyle w:val="19"/>
            </w:pPr>
            <w:r>
              <w:t>53.63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5.78</w:t>
            </w:r>
          </w:p>
        </w:tc>
        <w:tc>
          <w:tcPr>
            <w:tcW w:w="2551" w:type="dxa"/>
            <w:tcBorders>
              <w:left w:val="single" w:sz="6" w:space="0" w:color="000000"/>
              <w:right w:val="single" w:sz="6" w:space="0" w:color="000000"/>
            </w:tcBorders>
            <w:vAlign w:val="center"/>
          </w:tcPr>
          <w:p>
            <w:pPr>
              <w:pStyle w:val="19"/>
            </w:pPr>
            <w:r>
              <w:t>5.78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76.84</w:t>
            </w:r>
          </w:p>
        </w:tc>
        <w:tc>
          <w:tcPr>
            <w:tcW w:w="2551" w:type="dxa"/>
            <w:tcBorders>
              <w:left w:val="single" w:sz="6" w:space="0" w:color="000000"/>
              <w:right w:val="single" w:sz="6" w:space="0" w:color="000000"/>
            </w:tcBorders>
            <w:vAlign w:val="center"/>
          </w:tcPr>
          <w:p>
            <w:pPr>
              <w:pStyle w:val="19"/>
            </w:pPr>
            <w:r>
              <w:t>76.84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44.16</w:t>
            </w:r>
          </w:p>
        </w:tc>
        <w:tc>
          <w:tcPr>
            <w:tcW w:w="2551" w:type="dxa"/>
            <w:tcBorders>
              <w:left w:val="single" w:sz="6" w:space="0" w:color="000000"/>
              <w:right w:val="single" w:sz="6" w:space="0" w:color="000000"/>
            </w:tcBorders>
            <w:vAlign w:val="center"/>
          </w:tcPr>
          <w:p>
            <w:pPr>
              <w:pStyle w:val="19"/>
            </w:pPr>
            <w:r>
              <w:t>44.16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146.92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146.92</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29.26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29.26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12.99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12.99</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1.13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1.13</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30218</w:t>
            </w:r>
          </w:p>
        </w:tc>
        <w:tc>
          <w:tcPr>
            <w:tcW w:w="4535" w:type="dxa"/>
            <w:tcBorders>
              <w:left w:val="single" w:sz="6" w:space="0" w:color="000000"/>
              <w:right w:val="single" w:sz="6" w:space="0" w:color="000000"/>
            </w:tcBorders>
            <w:vAlign w:val="center"/>
          </w:tcPr>
          <w:p>
            <w:pPr>
              <w:pStyle w:val="20"/>
            </w:pPr>
            <w:r>
              <w:t>专用材料费</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8.89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8.89</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6.93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6.93</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14.90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14.90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34.10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34.10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1.72</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69.30</w:t>
            </w:r>
          </w:p>
        </w:tc>
        <w:tc>
          <w:tcPr>
            <w:tcW w:w="2551" w:type="dxa"/>
            <w:tcBorders>
              <w:left w:val="single" w:sz="6" w:space="0" w:color="000000"/>
              <w:right w:val="single" w:sz="6" w:space="0" w:color="000000"/>
            </w:tcBorders>
            <w:vAlign w:val="center"/>
          </w:tcPr>
          <w:p>
            <w:pPr>
              <w:pStyle w:val="19"/>
            </w:pPr>
            <w:r>
              <w:t>69.30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62.53</w:t>
            </w:r>
          </w:p>
        </w:tc>
        <w:tc>
          <w:tcPr>
            <w:tcW w:w="2551" w:type="dxa"/>
            <w:tcBorders>
              <w:left w:val="single" w:sz="6" w:space="0" w:color="000000"/>
              <w:right w:val="single" w:sz="6" w:space="0" w:color="000000"/>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6.33</w:t>
            </w:r>
          </w:p>
        </w:tc>
        <w:tc>
          <w:tcPr>
            <w:tcW w:w="2551" w:type="dxa"/>
            <w:tcBorders>
              <w:left w:val="single" w:sz="6" w:space="0" w:color="000000"/>
              <w:right w:val="single" w:sz="6" w:space="0" w:color="000000"/>
            </w:tcBorders>
            <w:vAlign w:val="center"/>
          </w:tcPr>
          <w:p>
            <w:pPr>
              <w:pStyle w:val="19"/>
            </w:pPr>
            <w:r>
              <w:t>6.33</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0.44</w:t>
            </w:r>
          </w:p>
        </w:tc>
        <w:tc>
          <w:tcPr>
            <w:tcW w:w="2551" w:type="dxa"/>
            <w:tcBorders>
              <w:left w:val="single" w:sz="6" w:space="0" w:color="000000"/>
              <w:right w:val="single" w:sz="6" w:space="0" w:color="000000"/>
            </w:tcBorders>
            <w:vAlign w:val="center"/>
          </w:tcPr>
          <w:p>
            <w:pPr>
              <w:pStyle w:val="19"/>
            </w:pPr>
            <w:r>
              <w:t>0.44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20.03</w:t>
            </w:r>
          </w:p>
        </w:tc>
        <w:tc>
          <w:tcPr>
            <w:tcW w:w="2381" w:type="dxa"/>
            <w:tcBorders>
              <w:left w:val="single" w:sz="6" w:space="0" w:color="000000"/>
              <w:right w:val="single" w:sz="6" w:space="0" w:color="000000"/>
            </w:tcBorders>
            <w:vAlign w:val="center"/>
          </w:tcPr>
          <w:p>
            <w:pPr>
              <w:pStyle w:val="23"/>
            </w:pPr>
            <w:r>
              <w:t>20.03</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20.03</w:t>
            </w:r>
          </w:p>
        </w:tc>
        <w:tc>
          <w:tcPr>
            <w:tcW w:w="2381" w:type="dxa"/>
            <w:tcBorders>
              <w:left w:val="single" w:sz="6" w:space="0" w:color="000000"/>
              <w:right w:val="single" w:sz="6" w:space="0" w:color="000000"/>
            </w:tcBorders>
            <w:vAlign w:val="center"/>
          </w:tcPr>
          <w:p>
            <w:pPr>
              <w:pStyle w:val="19"/>
            </w:pPr>
            <w:r>
              <w:t>20.03</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14.90</w:t>
            </w:r>
          </w:p>
        </w:tc>
        <w:tc>
          <w:tcPr>
            <w:tcW w:w="2381" w:type="dxa"/>
            <w:tcBorders>
              <w:left w:val="single" w:sz="6" w:space="0" w:color="000000"/>
              <w:right w:val="single" w:sz="6" w:space="0" w:color="000000"/>
            </w:tcBorders>
            <w:vAlign w:val="center"/>
          </w:tcPr>
          <w:p>
            <w:pPr>
              <w:pStyle w:val="19"/>
            </w:pPr>
            <w:r>
              <w:t>14.90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14.90</w:t>
            </w:r>
          </w:p>
        </w:tc>
        <w:tc>
          <w:tcPr>
            <w:tcW w:w="2381" w:type="dxa"/>
            <w:tcBorders>
              <w:left w:val="single" w:sz="6" w:space="0" w:color="000000"/>
              <w:right w:val="single" w:sz="6" w:space="0" w:color="000000"/>
            </w:tcBorders>
            <w:vAlign w:val="center"/>
          </w:tcPr>
          <w:p>
            <w:pPr>
              <w:pStyle w:val="19"/>
            </w:pPr>
            <w:r>
              <w:t>14.90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5.13</w:t>
            </w:r>
          </w:p>
        </w:tc>
        <w:tc>
          <w:tcPr>
            <w:tcW w:w="2381" w:type="dxa"/>
            <w:tcBorders>
              <w:left w:val="single" w:sz="6" w:space="0" w:color="000000"/>
              <w:right w:val="single" w:sz="6" w:space="0" w:color="000000"/>
            </w:tcBorders>
            <w:vAlign w:val="center"/>
          </w:tcPr>
          <w:p>
            <w:pPr>
              <w:pStyle w:val="19"/>
            </w:pPr>
            <w:r>
              <w:t>5.13</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唐山市丰南区柳树瞿阝镇人民政府本级2024年单位预算信息公开情况说明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按照《中华人民共和国预算法》、《地方预决算公开操作规程》和《关于进一步推进预算公开工作的实施意见》规定，现将唐山市丰南区柳树瞿阝镇人民政府本级2024年单位预算公开如下：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5"/>
      </w:pPr>
      <w:r>
        <w:t>（二）讨论和决定本乡镇经济建设、政治建设、文化建设、社会建设、生态文明建设和党的建设以及乡村振兴中的重大问题。</w:t>
      </w:r>
    </w:p>
    <w:p>
      <w:pPr>
        <w:pStyle w:val="25"/>
      </w:pPr>
      <w:r>
        <w:t>（三）组织召开本级人民代表大会，充分行使重大事项决定权、监督权和仸免权，做好人大代表工作，联系选民、反映群众意见和要求。</w:t>
      </w:r>
    </w:p>
    <w:p>
      <w:pPr>
        <w:pStyle w:val="25"/>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5"/>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5"/>
      </w:pPr>
      <w:r>
        <w:t>（七）按照干部管理权限，负责对干部的教育、培训、选拔、考核和监督工作。协助管理上级有关部门驻乡镇单位的干部。做好人才服务工作。</w:t>
      </w:r>
    </w:p>
    <w:p>
      <w:pPr>
        <w:pStyle w:val="2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pPr>
      <w:r>
        <w:t>（十）承办上级党委、人大、政府交办的其他事项。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唐山市丰南区柳树瞿阝镇人民政府本级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1790.28万元，其中：一般公共预算收入1790.28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柳树瞿阝镇人民政府本级年度单位预算中支出预算的总体情况。2024年支出预算1790.28万元，其中基本支出1243.32万元，包括人员经费1096.40万元和日常公用经费146.92万元；项目支出546.96万元，主要为村级组织运转经费、服务群众专项经费、服务群众专项经费、乡镇政府劳务派遣人员经费等</w:t>
      </w:r>
    </w:p>
    <w:p>
      <w:pPr>
        <w:pStyle w:val="26"/>
      </w:pPr>
      <w:r>
        <w:t>3、比上年增减情况</w:t>
      </w:r>
    </w:p>
    <w:p>
      <w:pPr>
        <w:pStyle w:val="26"/>
      </w:pPr>
      <w:r>
        <w:t>2024年预算收支安排1790.28万元，较2023年预算减少17.48万元，其中：基本支出减少18.29万元，主要为人员经费减少12.65万元，日常公用经费减少5.64万元，共计减少18.29万元项目支出增加0.81万元，主要为退役军人公益岗安置费用增加2.41万元，劳务派遣人员经费增加3.68万元，就业见习基本生活费补贴增加0.9万元，敬老院劳务派遣人员费用减少7.22万元，财政劳务派遣人员费用减少0.08万元，计生专干补助减少1.88万元，新增基层武装部工作经费3万元，共计增加0.81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2024年，我单位机关运行经费共计安排146.92万元，主要用于日常维修、办公用房水电费、办公用房取暖费、办公用房物业管理费等日常运行支出。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20.03万元，其中因公出国（境）费0.00万元；公务用车购置及运维费14.90万元（其中：公务用车购置费为0.00万元，公务用车运维费14.90万元)；公务接待费5.13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1、财政劳务派遣人员费用（劳务费）绩效目标表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13020724P0040JP103821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财政劳务派遣人员费用（劳务费）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我镇财政集中收付中心有劳务派遣人员1人，月工资保险共计0.54万元，预计全年共需资金6.5万元。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1.保障单位员工的基本权利</w:t>
            </w:r>
          </w:p>
          <w:p>
            <w:pPr>
              <w:pStyle w:val="20"/>
            </w:pPr>
            <w:r>
              <w:t>、维持其工作积极性。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劳务派遣人员月最低工资标准</w:t>
            </w:r>
          </w:p>
        </w:tc>
        <w:tc>
          <w:tcPr>
            <w:tcW w:w="5386" w:type="dxa"/>
            <w:gridSpan w:val="2"/>
            <w:tcBorders>
              <w:left w:val="single" w:sz="6" w:space="0" w:color="000000"/>
              <w:right w:val="single" w:sz="6" w:space="0" w:color="000000"/>
            </w:tcBorders>
            <w:vAlign w:val="center"/>
          </w:tcPr>
          <w:p>
            <w:pPr>
              <w:pStyle w:val="20"/>
            </w:pPr>
            <w:r>
              <w:t>执行的劳务派遣人员月工资标准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2、村级组织运转经费（办公费）绩效目标表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13020724P00T8LB10052J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村级组织运转经费（办公费）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20.80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20.80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用于村级办公费、水电费、维修费等方面的支出。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1.保障村组织运转经费</w:t>
            </w:r>
          </w:p>
          <w:p>
            <w:pPr>
              <w:pStyle w:val="20"/>
            </w:pPr>
            <w:r>
              <w:t>、保障村民委员会正常运转。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覆盖率</w:t>
            </w:r>
          </w:p>
        </w:tc>
        <w:tc>
          <w:tcPr>
            <w:tcW w:w="5386" w:type="dxa"/>
            <w:gridSpan w:val="2"/>
            <w:tcBorders>
              <w:left w:val="single" w:sz="6" w:space="0" w:color="000000"/>
              <w:right w:val="single" w:sz="6" w:space="0" w:color="000000"/>
            </w:tcBorders>
            <w:vAlign w:val="center"/>
          </w:tcPr>
          <w:p>
            <w:pPr>
              <w:pStyle w:val="20"/>
            </w:pPr>
            <w:r>
              <w:t>受益行政村数量占全部行政村的比例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补助资金到位率</w:t>
            </w:r>
          </w:p>
        </w:tc>
        <w:tc>
          <w:tcPr>
            <w:tcW w:w="5386" w:type="dxa"/>
            <w:gridSpan w:val="2"/>
            <w:tcBorders>
              <w:left w:val="single" w:sz="6" w:space="0" w:color="000000"/>
              <w:right w:val="single" w:sz="6" w:space="0" w:color="000000"/>
            </w:tcBorders>
            <w:vAlign w:val="center"/>
          </w:tcPr>
          <w:p>
            <w:pPr>
              <w:pStyle w:val="20"/>
            </w:pPr>
            <w:r>
              <w:t>实际到位补助资金占应到位资金的比例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资金到账情况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资金拨付情况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基本公共服务水平</w:t>
            </w:r>
          </w:p>
        </w:tc>
        <w:tc>
          <w:tcPr>
            <w:tcW w:w="5386" w:type="dxa"/>
            <w:gridSpan w:val="2"/>
            <w:tcBorders>
              <w:left w:val="single" w:sz="6" w:space="0" w:color="000000"/>
              <w:right w:val="single" w:sz="6" w:space="0" w:color="000000"/>
            </w:tcBorders>
            <w:vAlign w:val="center"/>
          </w:tcPr>
          <w:p>
            <w:pPr>
              <w:pStyle w:val="20"/>
            </w:pPr>
            <w:r>
              <w:t>反映为省内常住人口提供基本公共服务的能力和效果</w:t>
            </w:r>
          </w:p>
        </w:tc>
        <w:tc>
          <w:tcPr>
            <w:tcW w:w="2268" w:type="dxa"/>
            <w:tcBorders>
              <w:left w:val="single" w:sz="6" w:space="0" w:color="000000"/>
              <w:right w:val="single" w:sz="6" w:space="0" w:color="000000"/>
            </w:tcBorders>
            <w:vAlign w:val="center"/>
          </w:tcPr>
          <w:p>
            <w:pPr>
              <w:pStyle w:val="20"/>
            </w:pPr>
            <w:r>
              <w:t>良好</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通过补助促进村委职能充分发挥，社会稳定水平逐步提高</w:t>
            </w:r>
          </w:p>
        </w:tc>
        <w:tc>
          <w:tcPr>
            <w:tcW w:w="2268" w:type="dxa"/>
            <w:tcBorders>
              <w:left w:val="single" w:sz="6" w:space="0" w:color="000000"/>
              <w:right w:val="single" w:sz="6" w:space="0" w:color="000000"/>
            </w:tcBorders>
            <w:vAlign w:val="center"/>
          </w:tcPr>
          <w:p>
            <w:pPr>
              <w:pStyle w:val="20"/>
            </w:pPr>
            <w:r>
              <w:t>社会基本稳定</w:t>
            </w:r>
          </w:p>
        </w:tc>
        <w:tc>
          <w:tcPr>
            <w:tcW w:w="1276" w:type="dxa"/>
            <w:vAlign w:val="center"/>
          </w:tcPr>
          <w:p>
            <w:pPr>
              <w:pStyle w:val="20"/>
            </w:pPr>
            <w:r>
              <w:t>公安出警情况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活动长期开展性</w:t>
            </w:r>
          </w:p>
        </w:tc>
        <w:tc>
          <w:tcPr>
            <w:tcW w:w="5386" w:type="dxa"/>
            <w:gridSpan w:val="2"/>
            <w:tcBorders>
              <w:left w:val="single" w:sz="6" w:space="0" w:color="000000"/>
              <w:right w:val="single" w:sz="6" w:space="0" w:color="000000"/>
            </w:tcBorders>
            <w:vAlign w:val="center"/>
          </w:tcPr>
          <w:p>
            <w:pPr>
              <w:pStyle w:val="20"/>
            </w:pPr>
            <w:r>
              <w:t>能够长期较好地开展展演、展映、展播、展示，长期满足人民群众对精神文化的需求。</w:t>
            </w:r>
          </w:p>
        </w:tc>
        <w:tc>
          <w:tcPr>
            <w:tcW w:w="2268" w:type="dxa"/>
            <w:tcBorders>
              <w:left w:val="single" w:sz="6" w:space="0" w:color="000000"/>
              <w:right w:val="single" w:sz="6" w:space="0" w:color="000000"/>
            </w:tcBorders>
            <w:vAlign w:val="center"/>
          </w:tcPr>
          <w:p>
            <w:pPr>
              <w:pStyle w:val="20"/>
            </w:pPr>
            <w:r>
              <w:t>活动实时有效开展，充实群众精神生活</w:t>
            </w:r>
          </w:p>
        </w:tc>
        <w:tc>
          <w:tcPr>
            <w:tcW w:w="1276" w:type="dxa"/>
            <w:vAlign w:val="center"/>
          </w:tcPr>
          <w:p>
            <w:pPr>
              <w:pStyle w:val="20"/>
            </w:pPr>
            <w:r>
              <w:t>调查问卷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服务对象的满意程度</w:t>
            </w:r>
          </w:p>
        </w:tc>
        <w:tc>
          <w:tcPr>
            <w:tcW w:w="5386" w:type="dxa"/>
            <w:gridSpan w:val="2"/>
            <w:tcBorders>
              <w:left w:val="single" w:sz="6" w:space="0" w:color="000000"/>
              <w:right w:val="single" w:sz="6" w:space="0" w:color="000000"/>
            </w:tcBorders>
            <w:vAlign w:val="center"/>
          </w:tcPr>
          <w:p>
            <w:pPr>
              <w:pStyle w:val="20"/>
            </w:pPr>
            <w:r>
              <w:t>群众满意数量占总数的比例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13020724P00PEHR103108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153.34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153.34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我乡辖区人口30668人，补贴标准50元/人/年，预计全年共需资金153.34万元，主要用于农村道路清扫保洁及生活垃圾收集。</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1.保持辖区内环境卫生</w:t>
            </w:r>
          </w:p>
          <w:p>
            <w:pPr>
              <w:pStyle w:val="20"/>
            </w:pPr>
            <w:r>
              <w:t>、保证资金足额拨付群众。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基本公共卫生服务覆盖人数</w:t>
            </w:r>
          </w:p>
        </w:tc>
        <w:tc>
          <w:tcPr>
            <w:tcW w:w="5386" w:type="dxa"/>
            <w:gridSpan w:val="2"/>
            <w:tcBorders>
              <w:left w:val="single" w:sz="6" w:space="0" w:color="000000"/>
              <w:right w:val="single" w:sz="6" w:space="0" w:color="000000"/>
            </w:tcBorders>
            <w:vAlign w:val="center"/>
          </w:tcPr>
          <w:p>
            <w:pPr>
              <w:pStyle w:val="20"/>
            </w:pPr>
            <w:r>
              <w:t>辖区内基本公共卫生服务覆盖人数</w:t>
            </w:r>
          </w:p>
        </w:tc>
        <w:tc>
          <w:tcPr>
            <w:tcW w:w="2268" w:type="dxa"/>
            <w:tcBorders>
              <w:left w:val="single" w:sz="6" w:space="0" w:color="000000"/>
              <w:right w:val="single" w:sz="6" w:space="0" w:color="000000"/>
            </w:tcBorders>
            <w:vAlign w:val="center"/>
          </w:tcPr>
          <w:p>
            <w:pPr>
              <w:pStyle w:val="20"/>
            </w:pPr>
            <w:r>
              <w:t>≥3万人</w:t>
            </w:r>
          </w:p>
        </w:tc>
        <w:tc>
          <w:tcPr>
            <w:tcW w:w="1276" w:type="dxa"/>
            <w:vAlign w:val="center"/>
          </w:tcPr>
          <w:p>
            <w:pPr>
              <w:pStyle w:val="20"/>
            </w:pPr>
            <w:r>
              <w:t>派出所相关数据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资金到位及时率</w:t>
            </w:r>
          </w:p>
        </w:tc>
        <w:tc>
          <w:tcPr>
            <w:tcW w:w="5386" w:type="dxa"/>
            <w:gridSpan w:val="2"/>
            <w:tcBorders>
              <w:left w:val="single" w:sz="6" w:space="0" w:color="000000"/>
              <w:right w:val="single" w:sz="6" w:space="0" w:color="000000"/>
            </w:tcBorders>
            <w:vAlign w:val="center"/>
          </w:tcPr>
          <w:p>
            <w:pPr>
              <w:pStyle w:val="20"/>
            </w:pPr>
            <w:r>
              <w:t>资金到位及时程度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带动社会投资比</w:t>
            </w:r>
          </w:p>
        </w:tc>
        <w:tc>
          <w:tcPr>
            <w:tcW w:w="5386" w:type="dxa"/>
            <w:gridSpan w:val="2"/>
            <w:tcBorders>
              <w:left w:val="single" w:sz="6" w:space="0" w:color="000000"/>
              <w:right w:val="single" w:sz="6" w:space="0" w:color="000000"/>
            </w:tcBorders>
            <w:vAlign w:val="center"/>
          </w:tcPr>
          <w:p>
            <w:pPr>
              <w:pStyle w:val="20"/>
            </w:pPr>
            <w:r>
              <w:t>带动社会资金投入与卫生保洁的关系</w:t>
            </w:r>
          </w:p>
        </w:tc>
        <w:tc>
          <w:tcPr>
            <w:tcW w:w="2268" w:type="dxa"/>
            <w:tcBorders>
              <w:left w:val="single" w:sz="6" w:space="0" w:color="000000"/>
              <w:right w:val="single" w:sz="6" w:space="0" w:color="000000"/>
            </w:tcBorders>
            <w:vAlign w:val="center"/>
          </w:tcPr>
          <w:p>
            <w:pPr>
              <w:pStyle w:val="20"/>
            </w:pPr>
            <w:r>
              <w:t>正相关</w:t>
            </w:r>
          </w:p>
        </w:tc>
        <w:tc>
          <w:tcPr>
            <w:tcW w:w="1276" w:type="dxa"/>
            <w:vAlign w:val="center"/>
          </w:tcPr>
          <w:p>
            <w:pPr>
              <w:pStyle w:val="20"/>
            </w:pPr>
            <w:r>
              <w:t>统计局数据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城乡居民公共卫生差距</w:t>
            </w:r>
          </w:p>
        </w:tc>
        <w:tc>
          <w:tcPr>
            <w:tcW w:w="5386" w:type="dxa"/>
            <w:gridSpan w:val="2"/>
            <w:tcBorders>
              <w:left w:val="single" w:sz="6" w:space="0" w:color="000000"/>
              <w:right w:val="single" w:sz="6" w:space="0" w:color="000000"/>
            </w:tcBorders>
            <w:vAlign w:val="center"/>
          </w:tcPr>
          <w:p>
            <w:pPr>
              <w:pStyle w:val="20"/>
            </w:pPr>
            <w:r>
              <w:t>反应城镇人口与乡村人口获得公共卫生服务的差距情况</w:t>
            </w:r>
          </w:p>
        </w:tc>
        <w:tc>
          <w:tcPr>
            <w:tcW w:w="2268" w:type="dxa"/>
            <w:tcBorders>
              <w:left w:val="single" w:sz="6" w:space="0" w:color="000000"/>
              <w:right w:val="single" w:sz="6" w:space="0" w:color="000000"/>
            </w:tcBorders>
            <w:vAlign w:val="center"/>
          </w:tcPr>
          <w:p>
            <w:pPr>
              <w:pStyle w:val="20"/>
            </w:pPr>
            <w:r>
              <w:t>较大幅度缩小</w:t>
            </w:r>
          </w:p>
        </w:tc>
        <w:tc>
          <w:tcPr>
            <w:tcW w:w="1276" w:type="dxa"/>
            <w:vAlign w:val="center"/>
          </w:tcPr>
          <w:p>
            <w:pPr>
              <w:pStyle w:val="20"/>
            </w:pPr>
            <w:r>
              <w:t>环保局数据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公共卫生整体整洁度</w:t>
            </w:r>
          </w:p>
        </w:tc>
        <w:tc>
          <w:tcPr>
            <w:tcW w:w="5386" w:type="dxa"/>
            <w:gridSpan w:val="2"/>
            <w:tcBorders>
              <w:left w:val="single" w:sz="6" w:space="0" w:color="000000"/>
              <w:right w:val="single" w:sz="6" w:space="0" w:color="000000"/>
            </w:tcBorders>
            <w:vAlign w:val="center"/>
          </w:tcPr>
          <w:p>
            <w:pPr>
              <w:pStyle w:val="20"/>
            </w:pPr>
            <w:r>
              <w:t>卫生整洁情况</w:t>
            </w:r>
          </w:p>
        </w:tc>
        <w:tc>
          <w:tcPr>
            <w:tcW w:w="2268" w:type="dxa"/>
            <w:tcBorders>
              <w:left w:val="single" w:sz="6" w:space="0" w:color="000000"/>
              <w:right w:val="single" w:sz="6" w:space="0" w:color="000000"/>
            </w:tcBorders>
            <w:vAlign w:val="center"/>
          </w:tcPr>
          <w:p>
            <w:pPr>
              <w:pStyle w:val="20"/>
            </w:pPr>
            <w:r>
              <w:t>保证农村道路整洁</w:t>
            </w:r>
          </w:p>
        </w:tc>
        <w:tc>
          <w:tcPr>
            <w:tcW w:w="1276" w:type="dxa"/>
            <w:vAlign w:val="center"/>
          </w:tcPr>
          <w:p>
            <w:pPr>
              <w:pStyle w:val="20"/>
            </w:pPr>
            <w:r>
              <w:t>航天拍摄数据</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13020724P00PEHR103423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33.88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33.88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用于发放非“两委”报账员生活补贴。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1.维持保证村级报账人员的工作积极性，保证村级财务工作正常运行</w:t>
            </w:r>
          </w:p>
          <w:p>
            <w:pPr>
              <w:pStyle w:val="20"/>
            </w:pPr>
            <w:r>
              <w:t>、保障基层群众自治组织有效运转。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覆盖率</w:t>
            </w:r>
          </w:p>
        </w:tc>
        <w:tc>
          <w:tcPr>
            <w:tcW w:w="5386" w:type="dxa"/>
            <w:gridSpan w:val="2"/>
            <w:tcBorders>
              <w:left w:val="single" w:sz="6" w:space="0" w:color="000000"/>
              <w:right w:val="single" w:sz="6" w:space="0" w:color="000000"/>
            </w:tcBorders>
            <w:vAlign w:val="center"/>
          </w:tcPr>
          <w:p>
            <w:pPr>
              <w:pStyle w:val="20"/>
            </w:pPr>
            <w:r>
              <w:t>补助覆盖情况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补助资金到位率</w:t>
            </w:r>
          </w:p>
        </w:tc>
        <w:tc>
          <w:tcPr>
            <w:tcW w:w="5386" w:type="dxa"/>
            <w:gridSpan w:val="2"/>
            <w:tcBorders>
              <w:left w:val="single" w:sz="6" w:space="0" w:color="000000"/>
              <w:right w:val="single" w:sz="6" w:space="0" w:color="000000"/>
            </w:tcBorders>
            <w:vAlign w:val="center"/>
          </w:tcPr>
          <w:p>
            <w:pPr>
              <w:pStyle w:val="20"/>
            </w:pPr>
            <w:r>
              <w:t>实际到位补助资金占应到位资金的比例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非两委报账员数量/行政村总数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服务年限每满一年发放标准</w:t>
            </w:r>
          </w:p>
        </w:tc>
        <w:tc>
          <w:tcPr>
            <w:tcW w:w="5386" w:type="dxa"/>
            <w:gridSpan w:val="2"/>
            <w:tcBorders>
              <w:left w:val="single" w:sz="6" w:space="0" w:color="000000"/>
              <w:right w:val="single" w:sz="6" w:space="0" w:color="000000"/>
            </w:tcBorders>
            <w:vAlign w:val="center"/>
          </w:tcPr>
          <w:p>
            <w:pPr>
              <w:pStyle w:val="20"/>
            </w:pPr>
            <w:r>
              <w:t>按相关文件规定，未纳入村两委的村级报账员每人每年18821元</w:t>
            </w:r>
          </w:p>
        </w:tc>
        <w:tc>
          <w:tcPr>
            <w:tcW w:w="2268" w:type="dxa"/>
            <w:tcBorders>
              <w:left w:val="single" w:sz="6" w:space="0" w:color="000000"/>
              <w:right w:val="single" w:sz="6" w:space="0" w:color="000000"/>
            </w:tcBorders>
            <w:vAlign w:val="center"/>
          </w:tcPr>
          <w:p>
            <w:pPr>
              <w:pStyle w:val="20"/>
            </w:pPr>
            <w:r>
              <w:t>18821元</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资金到位及时率</w:t>
            </w:r>
          </w:p>
        </w:tc>
        <w:tc>
          <w:tcPr>
            <w:tcW w:w="5386" w:type="dxa"/>
            <w:gridSpan w:val="2"/>
            <w:tcBorders>
              <w:left w:val="single" w:sz="6" w:space="0" w:color="000000"/>
              <w:right w:val="single" w:sz="6" w:space="0" w:color="000000"/>
            </w:tcBorders>
            <w:vAlign w:val="center"/>
          </w:tcPr>
          <w:p>
            <w:pPr>
              <w:pStyle w:val="20"/>
            </w:pPr>
            <w:r>
              <w:t>资金到位及时程度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补贴发放率</w:t>
            </w:r>
          </w:p>
        </w:tc>
        <w:tc>
          <w:tcPr>
            <w:tcW w:w="5386" w:type="dxa"/>
            <w:gridSpan w:val="2"/>
            <w:tcBorders>
              <w:left w:val="single" w:sz="6" w:space="0" w:color="000000"/>
              <w:right w:val="single" w:sz="6" w:space="0" w:color="000000"/>
            </w:tcBorders>
            <w:vAlign w:val="center"/>
          </w:tcPr>
          <w:p>
            <w:pPr>
              <w:pStyle w:val="20"/>
            </w:pPr>
            <w:r>
              <w:t>补助发放完成率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保障了村委会正常运转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5、环保工作经费（发展基数）绩效目标表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13020724P00220J10386B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环保工作经费（发展基数）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主要用于我镇环境卫生整治，优化空气质量的支出。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1.保证我镇环境优美.</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基本公共卫生服务覆盖人数</w:t>
            </w:r>
          </w:p>
        </w:tc>
        <w:tc>
          <w:tcPr>
            <w:tcW w:w="5386" w:type="dxa"/>
            <w:gridSpan w:val="2"/>
            <w:tcBorders>
              <w:left w:val="single" w:sz="6" w:space="0" w:color="000000"/>
              <w:right w:val="single" w:sz="6" w:space="0" w:color="000000"/>
            </w:tcBorders>
            <w:vAlign w:val="center"/>
          </w:tcPr>
          <w:p>
            <w:pPr>
              <w:pStyle w:val="20"/>
            </w:pPr>
            <w:r>
              <w:t>辖区内基本公共卫生服务覆盖的常住人口数</w:t>
            </w:r>
          </w:p>
        </w:tc>
        <w:tc>
          <w:tcPr>
            <w:tcW w:w="2268" w:type="dxa"/>
            <w:tcBorders>
              <w:left w:val="single" w:sz="6" w:space="0" w:color="000000"/>
              <w:right w:val="single" w:sz="6" w:space="0" w:color="000000"/>
            </w:tcBorders>
            <w:vAlign w:val="center"/>
          </w:tcPr>
          <w:p>
            <w:pPr>
              <w:pStyle w:val="20"/>
            </w:pPr>
            <w:r>
              <w:t>3万人</w:t>
            </w:r>
          </w:p>
        </w:tc>
        <w:tc>
          <w:tcPr>
            <w:tcW w:w="1276" w:type="dxa"/>
            <w:vAlign w:val="center"/>
          </w:tcPr>
          <w:p>
            <w:pPr>
              <w:pStyle w:val="20"/>
            </w:pPr>
            <w:r>
              <w:t>派出所相关数据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资金到账情况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公共卫生整体整洁度</w:t>
            </w:r>
          </w:p>
        </w:tc>
        <w:tc>
          <w:tcPr>
            <w:tcW w:w="5386" w:type="dxa"/>
            <w:gridSpan w:val="2"/>
            <w:tcBorders>
              <w:left w:val="single" w:sz="6" w:space="0" w:color="000000"/>
              <w:right w:val="single" w:sz="6" w:space="0" w:color="000000"/>
            </w:tcBorders>
            <w:vAlign w:val="center"/>
          </w:tcPr>
          <w:p>
            <w:pPr>
              <w:pStyle w:val="20"/>
            </w:pPr>
            <w:r>
              <w:t>卫生整洁情况</w:t>
            </w:r>
          </w:p>
        </w:tc>
        <w:tc>
          <w:tcPr>
            <w:tcW w:w="2268" w:type="dxa"/>
            <w:tcBorders>
              <w:left w:val="single" w:sz="6" w:space="0" w:color="000000"/>
              <w:right w:val="single" w:sz="6" w:space="0" w:color="000000"/>
            </w:tcBorders>
            <w:vAlign w:val="center"/>
          </w:tcPr>
          <w:p>
            <w:pPr>
              <w:pStyle w:val="20"/>
            </w:pPr>
            <w:r>
              <w:t>环境美化有效保障</w:t>
            </w:r>
          </w:p>
        </w:tc>
        <w:tc>
          <w:tcPr>
            <w:tcW w:w="1276" w:type="dxa"/>
            <w:vAlign w:val="center"/>
          </w:tcPr>
          <w:p>
            <w:pPr>
              <w:pStyle w:val="20"/>
            </w:pPr>
            <w:r>
              <w:t>环保局数据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观测环境改善对观测数据质量的影</w:t>
            </w:r>
          </w:p>
        </w:tc>
        <w:tc>
          <w:tcPr>
            <w:tcW w:w="5386" w:type="dxa"/>
            <w:gridSpan w:val="2"/>
            <w:tcBorders>
              <w:left w:val="single" w:sz="6" w:space="0" w:color="000000"/>
              <w:right w:val="single" w:sz="6" w:space="0" w:color="000000"/>
            </w:tcBorders>
            <w:vAlign w:val="center"/>
          </w:tcPr>
          <w:p>
            <w:pPr>
              <w:pStyle w:val="20"/>
            </w:pPr>
            <w:r>
              <w:t>观测环境改善对观测数据质量的影响</w:t>
            </w:r>
          </w:p>
        </w:tc>
        <w:tc>
          <w:tcPr>
            <w:tcW w:w="2268" w:type="dxa"/>
            <w:tcBorders>
              <w:left w:val="single" w:sz="6" w:space="0" w:color="000000"/>
              <w:right w:val="single" w:sz="6" w:space="0" w:color="000000"/>
            </w:tcBorders>
            <w:vAlign w:val="center"/>
          </w:tcPr>
          <w:p>
            <w:pPr>
              <w:pStyle w:val="20"/>
            </w:pPr>
            <w:r>
              <w:t>环境有效改善</w:t>
            </w:r>
          </w:p>
        </w:tc>
        <w:tc>
          <w:tcPr>
            <w:tcW w:w="1276" w:type="dxa"/>
            <w:vAlign w:val="center"/>
          </w:tcPr>
          <w:p>
            <w:pPr>
              <w:pStyle w:val="20"/>
            </w:pPr>
            <w:r>
              <w:t>环保局数据</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6、基层武装工作经费绩效目标表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13020724P0040JP104275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基层武装工作经费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经费主要用于基层人武部征兵、民兵建设、国防动员等涉及武装工作的各项开支。</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1.保障工作顺利开展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执法评估报告完成数量</w:t>
            </w:r>
          </w:p>
        </w:tc>
        <w:tc>
          <w:tcPr>
            <w:tcW w:w="5386" w:type="dxa"/>
            <w:gridSpan w:val="2"/>
            <w:tcBorders>
              <w:left w:val="single" w:sz="6" w:space="0" w:color="000000"/>
              <w:right w:val="single" w:sz="6" w:space="0" w:color="000000"/>
            </w:tcBorders>
            <w:vAlign w:val="center"/>
          </w:tcPr>
          <w:p>
            <w:pPr>
              <w:pStyle w:val="20"/>
            </w:pPr>
            <w:r>
              <w:t>执法评估报告完成数量</w:t>
            </w:r>
          </w:p>
        </w:tc>
        <w:tc>
          <w:tcPr>
            <w:tcW w:w="2268" w:type="dxa"/>
            <w:tcBorders>
              <w:left w:val="single" w:sz="6" w:space="0" w:color="000000"/>
              <w:right w:val="single" w:sz="6" w:space="0" w:color="000000"/>
            </w:tcBorders>
            <w:vAlign w:val="center"/>
          </w:tcPr>
          <w:p>
            <w:pPr>
              <w:pStyle w:val="20"/>
            </w:pPr>
            <w:r>
              <w:t>≤100份</w:t>
            </w:r>
          </w:p>
        </w:tc>
        <w:tc>
          <w:tcPr>
            <w:tcW w:w="1276" w:type="dxa"/>
            <w:vAlign w:val="center"/>
          </w:tcPr>
          <w:p>
            <w:pPr>
              <w:pStyle w:val="20"/>
            </w:pPr>
            <w:r>
              <w:t>报告数量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群众来访接待率</w:t>
            </w:r>
          </w:p>
        </w:tc>
        <w:tc>
          <w:tcPr>
            <w:tcW w:w="5386" w:type="dxa"/>
            <w:gridSpan w:val="2"/>
            <w:tcBorders>
              <w:left w:val="single" w:sz="6" w:space="0" w:color="000000"/>
              <w:right w:val="single" w:sz="6" w:space="0" w:color="000000"/>
            </w:tcBorders>
            <w:vAlign w:val="center"/>
          </w:tcPr>
          <w:p>
            <w:pPr>
              <w:pStyle w:val="20"/>
            </w:pPr>
            <w:r>
              <w:t>群众来访接待率</w:t>
            </w:r>
          </w:p>
        </w:tc>
        <w:tc>
          <w:tcPr>
            <w:tcW w:w="2268" w:type="dxa"/>
            <w:tcBorders>
              <w:left w:val="single" w:sz="6" w:space="0" w:color="000000"/>
              <w:right w:val="single" w:sz="6" w:space="0" w:color="000000"/>
            </w:tcBorders>
            <w:vAlign w:val="center"/>
          </w:tcPr>
          <w:p>
            <w:pPr>
              <w:pStyle w:val="20"/>
            </w:pPr>
            <w:r>
              <w:t>≤100次</w:t>
            </w:r>
          </w:p>
        </w:tc>
        <w:tc>
          <w:tcPr>
            <w:tcW w:w="1276" w:type="dxa"/>
            <w:vAlign w:val="center"/>
          </w:tcPr>
          <w:p>
            <w:pPr>
              <w:pStyle w:val="20"/>
            </w:pPr>
            <w:r>
              <w:t>来访登记表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项目管理（项目实地检查）按期完</w:t>
            </w:r>
          </w:p>
        </w:tc>
        <w:tc>
          <w:tcPr>
            <w:tcW w:w="5386" w:type="dxa"/>
            <w:gridSpan w:val="2"/>
            <w:tcBorders>
              <w:left w:val="single" w:sz="6" w:space="0" w:color="000000"/>
              <w:right w:val="single" w:sz="6" w:space="0" w:color="000000"/>
            </w:tcBorders>
            <w:vAlign w:val="center"/>
          </w:tcPr>
          <w:p>
            <w:pPr>
              <w:pStyle w:val="20"/>
            </w:pPr>
            <w:r>
              <w:t>项目管理（项目实地检查）按期完成</w:t>
            </w:r>
          </w:p>
        </w:tc>
        <w:tc>
          <w:tcPr>
            <w:tcW w:w="2268" w:type="dxa"/>
            <w:tcBorders>
              <w:left w:val="single" w:sz="6" w:space="0" w:color="000000"/>
              <w:right w:val="single" w:sz="6" w:space="0" w:color="000000"/>
            </w:tcBorders>
            <w:vAlign w:val="center"/>
          </w:tcPr>
          <w:p>
            <w:pPr>
              <w:pStyle w:val="20"/>
            </w:pPr>
            <w:r>
              <w:t>≤5日</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项目实际成本</w:t>
            </w:r>
          </w:p>
        </w:tc>
        <w:tc>
          <w:tcPr>
            <w:tcW w:w="5386" w:type="dxa"/>
            <w:gridSpan w:val="2"/>
            <w:tcBorders>
              <w:left w:val="single" w:sz="6" w:space="0" w:color="000000"/>
              <w:right w:val="single" w:sz="6" w:space="0" w:color="000000"/>
            </w:tcBorders>
            <w:vAlign w:val="center"/>
          </w:tcPr>
          <w:p>
            <w:pPr>
              <w:pStyle w:val="20"/>
            </w:pPr>
            <w:r>
              <w:t>项目实际成本</w:t>
            </w:r>
          </w:p>
        </w:tc>
        <w:tc>
          <w:tcPr>
            <w:tcW w:w="2268" w:type="dxa"/>
            <w:tcBorders>
              <w:left w:val="single" w:sz="6" w:space="0" w:color="000000"/>
              <w:right w:val="single" w:sz="6" w:space="0" w:color="000000"/>
            </w:tcBorders>
            <w:vAlign w:val="center"/>
          </w:tcPr>
          <w:p>
            <w:pPr>
              <w:pStyle w:val="20"/>
            </w:pPr>
            <w:r>
              <w:t>≤3万元</w:t>
            </w:r>
          </w:p>
        </w:tc>
        <w:tc>
          <w:tcPr>
            <w:tcW w:w="1276" w:type="dxa"/>
            <w:vAlign w:val="center"/>
          </w:tcPr>
          <w:p>
            <w:pPr>
              <w:pStyle w:val="20"/>
            </w:pPr>
            <w:r>
              <w:t>预算执行率</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公众安全感指数(%)</w:t>
            </w:r>
          </w:p>
        </w:tc>
        <w:tc>
          <w:tcPr>
            <w:tcW w:w="5386" w:type="dxa"/>
            <w:gridSpan w:val="2"/>
            <w:tcBorders>
              <w:left w:val="single" w:sz="6" w:space="0" w:color="000000"/>
              <w:right w:val="single" w:sz="6" w:space="0" w:color="000000"/>
            </w:tcBorders>
            <w:vAlign w:val="center"/>
          </w:tcPr>
          <w:p>
            <w:pPr>
              <w:pStyle w:val="20"/>
            </w:pPr>
            <w:r>
              <w:t>公众安全感指数(%)</w:t>
            </w:r>
          </w:p>
        </w:tc>
        <w:tc>
          <w:tcPr>
            <w:tcW w:w="2268" w:type="dxa"/>
            <w:tcBorders>
              <w:left w:val="single" w:sz="6" w:space="0" w:color="000000"/>
              <w:right w:val="single" w:sz="6" w:space="0" w:color="000000"/>
            </w:tcBorders>
            <w:vAlign w:val="center"/>
          </w:tcPr>
          <w:p>
            <w:pPr>
              <w:pStyle w:val="20"/>
            </w:pPr>
            <w:r>
              <w:t>社会稳定程度</w:t>
            </w:r>
          </w:p>
        </w:tc>
        <w:tc>
          <w:tcPr>
            <w:tcW w:w="1276" w:type="dxa"/>
            <w:vAlign w:val="center"/>
          </w:tcPr>
          <w:p>
            <w:pPr>
              <w:pStyle w:val="20"/>
            </w:pPr>
            <w:r>
              <w:t>群众反映情况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被服务对象满意度</w:t>
            </w:r>
          </w:p>
        </w:tc>
        <w:tc>
          <w:tcPr>
            <w:tcW w:w="5386" w:type="dxa"/>
            <w:gridSpan w:val="2"/>
            <w:tcBorders>
              <w:left w:val="single" w:sz="6" w:space="0" w:color="000000"/>
              <w:right w:val="single" w:sz="6" w:space="0" w:color="000000"/>
            </w:tcBorders>
            <w:vAlign w:val="center"/>
          </w:tcPr>
          <w:p>
            <w:pPr>
              <w:pStyle w:val="20"/>
            </w:pPr>
            <w:r>
              <w:t>被服务对象满意度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7、机关维修改造经费（发展基数）绩效目标表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13020724P00220J10421B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机关维修改造经费（发展基数）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用于我镇机关改造和维修。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1.维护我单位环境美观，提升基本公共服务水平。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项目建设完工率</w:t>
            </w:r>
          </w:p>
        </w:tc>
        <w:tc>
          <w:tcPr>
            <w:tcW w:w="5386" w:type="dxa"/>
            <w:gridSpan w:val="2"/>
            <w:tcBorders>
              <w:left w:val="single" w:sz="6" w:space="0" w:color="000000"/>
              <w:right w:val="single" w:sz="6" w:space="0" w:color="000000"/>
            </w:tcBorders>
            <w:vAlign w:val="center"/>
          </w:tcPr>
          <w:p>
            <w:pPr>
              <w:pStyle w:val="20"/>
            </w:pPr>
            <w:r>
              <w:t>项目建设完工率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监理报告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资金拨付数</w:t>
            </w:r>
          </w:p>
        </w:tc>
        <w:tc>
          <w:tcPr>
            <w:tcW w:w="5386" w:type="dxa"/>
            <w:gridSpan w:val="2"/>
            <w:tcBorders>
              <w:left w:val="single" w:sz="6" w:space="0" w:color="000000"/>
              <w:right w:val="single" w:sz="6" w:space="0" w:color="000000"/>
            </w:tcBorders>
            <w:vAlign w:val="center"/>
          </w:tcPr>
          <w:p>
            <w:pPr>
              <w:pStyle w:val="20"/>
            </w:pPr>
            <w:r>
              <w:t>资金拨付的金额</w:t>
            </w:r>
          </w:p>
        </w:tc>
        <w:tc>
          <w:tcPr>
            <w:tcW w:w="2268" w:type="dxa"/>
            <w:tcBorders>
              <w:left w:val="single" w:sz="6" w:space="0" w:color="000000"/>
              <w:right w:val="single" w:sz="6" w:space="0" w:color="000000"/>
            </w:tcBorders>
            <w:vAlign w:val="center"/>
          </w:tcPr>
          <w:p>
            <w:pPr>
              <w:pStyle w:val="20"/>
            </w:pPr>
            <w:r>
              <w:t>24万元</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资金拨付的及时率</w:t>
            </w:r>
          </w:p>
        </w:tc>
        <w:tc>
          <w:tcPr>
            <w:tcW w:w="5386" w:type="dxa"/>
            <w:gridSpan w:val="2"/>
            <w:tcBorders>
              <w:left w:val="single" w:sz="6" w:space="0" w:color="000000"/>
              <w:right w:val="single" w:sz="6" w:space="0" w:color="000000"/>
            </w:tcBorders>
            <w:vAlign w:val="center"/>
          </w:tcPr>
          <w:p>
            <w:pPr>
              <w:pStyle w:val="20"/>
            </w:pPr>
            <w:r>
              <w:t>资金拨付的及时程度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资金拨付情况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基本公共服务水平的提升</w:t>
            </w:r>
          </w:p>
        </w:tc>
        <w:tc>
          <w:tcPr>
            <w:tcW w:w="5386" w:type="dxa"/>
            <w:gridSpan w:val="2"/>
            <w:tcBorders>
              <w:left w:val="single" w:sz="6" w:space="0" w:color="000000"/>
              <w:right w:val="single" w:sz="6" w:space="0" w:color="000000"/>
            </w:tcBorders>
            <w:vAlign w:val="center"/>
          </w:tcPr>
          <w:p>
            <w:pPr>
              <w:pStyle w:val="20"/>
            </w:pPr>
            <w:r>
              <w:t>基本公共服务水平的提升</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问卷调查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保障公众设施提升</w:t>
            </w:r>
          </w:p>
        </w:tc>
        <w:tc>
          <w:tcPr>
            <w:tcW w:w="5386" w:type="dxa"/>
            <w:gridSpan w:val="2"/>
            <w:tcBorders>
              <w:left w:val="single" w:sz="6" w:space="0" w:color="000000"/>
              <w:right w:val="single" w:sz="6" w:space="0" w:color="000000"/>
            </w:tcBorders>
            <w:vAlign w:val="center"/>
          </w:tcPr>
          <w:p>
            <w:pPr>
              <w:pStyle w:val="20"/>
            </w:pPr>
            <w:r>
              <w:t>反应工程对于社会的贡献度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统计局数据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带动社会投资比</w:t>
            </w:r>
          </w:p>
        </w:tc>
        <w:tc>
          <w:tcPr>
            <w:tcW w:w="5386" w:type="dxa"/>
            <w:gridSpan w:val="2"/>
            <w:tcBorders>
              <w:left w:val="single" w:sz="6" w:space="0" w:color="000000"/>
              <w:right w:val="single" w:sz="6" w:space="0" w:color="000000"/>
            </w:tcBorders>
            <w:vAlign w:val="center"/>
          </w:tcPr>
          <w:p>
            <w:pPr>
              <w:pStyle w:val="20"/>
            </w:pPr>
            <w:r>
              <w:t>带动社会资金投入与改造资金的比例</w:t>
            </w:r>
          </w:p>
        </w:tc>
        <w:tc>
          <w:tcPr>
            <w:tcW w:w="2268" w:type="dxa"/>
            <w:tcBorders>
              <w:left w:val="single" w:sz="6" w:space="0" w:color="000000"/>
              <w:right w:val="single" w:sz="6" w:space="0" w:color="000000"/>
            </w:tcBorders>
            <w:vAlign w:val="center"/>
          </w:tcPr>
          <w:p>
            <w:pPr>
              <w:pStyle w:val="20"/>
            </w:pPr>
            <w:r>
              <w:t>正相关</w:t>
            </w:r>
          </w:p>
        </w:tc>
        <w:tc>
          <w:tcPr>
            <w:tcW w:w="1276" w:type="dxa"/>
            <w:vAlign w:val="center"/>
          </w:tcPr>
          <w:p>
            <w:pPr>
              <w:pStyle w:val="20"/>
            </w:pPr>
            <w:r>
              <w:t>统计局数据</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群众对改造工作的满意度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8、机关运转经费（发展基数）绩效目标表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13020724P00220J10382W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机关运转经费（发展基数）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用于保障机关正常运转。</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资金拨付金额</w:t>
            </w:r>
          </w:p>
        </w:tc>
        <w:tc>
          <w:tcPr>
            <w:tcW w:w="5386" w:type="dxa"/>
            <w:gridSpan w:val="2"/>
            <w:tcBorders>
              <w:left w:val="single" w:sz="6" w:space="0" w:color="000000"/>
              <w:right w:val="single" w:sz="6" w:space="0" w:color="000000"/>
            </w:tcBorders>
            <w:vAlign w:val="center"/>
          </w:tcPr>
          <w:p>
            <w:pPr>
              <w:pStyle w:val="20"/>
            </w:pPr>
            <w:r>
              <w:t>资金拨付的金额数</w:t>
            </w:r>
          </w:p>
        </w:tc>
        <w:tc>
          <w:tcPr>
            <w:tcW w:w="2268" w:type="dxa"/>
            <w:tcBorders>
              <w:left w:val="single" w:sz="6" w:space="0" w:color="000000"/>
              <w:right w:val="single" w:sz="6" w:space="0" w:color="000000"/>
            </w:tcBorders>
            <w:vAlign w:val="center"/>
          </w:tcPr>
          <w:p>
            <w:pPr>
              <w:pStyle w:val="20"/>
            </w:pPr>
            <w:r>
              <w:t>20万元</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资金到位率</w:t>
            </w:r>
          </w:p>
        </w:tc>
        <w:tc>
          <w:tcPr>
            <w:tcW w:w="5386" w:type="dxa"/>
            <w:gridSpan w:val="2"/>
            <w:tcBorders>
              <w:left w:val="single" w:sz="6" w:space="0" w:color="000000"/>
              <w:right w:val="single" w:sz="6" w:space="0" w:color="000000"/>
            </w:tcBorders>
            <w:vAlign w:val="center"/>
          </w:tcPr>
          <w:p>
            <w:pPr>
              <w:pStyle w:val="20"/>
            </w:pPr>
            <w:r>
              <w:t>资金到位率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资金到位情况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资金支付时限</w:t>
            </w:r>
          </w:p>
        </w:tc>
        <w:tc>
          <w:tcPr>
            <w:tcW w:w="5386" w:type="dxa"/>
            <w:gridSpan w:val="2"/>
            <w:tcBorders>
              <w:left w:val="single" w:sz="6" w:space="0" w:color="000000"/>
              <w:right w:val="single" w:sz="6" w:space="0" w:color="000000"/>
            </w:tcBorders>
            <w:vAlign w:val="center"/>
          </w:tcPr>
          <w:p>
            <w:pPr>
              <w:pStyle w:val="20"/>
            </w:pPr>
            <w:r>
              <w:t>资金支付时限</w:t>
            </w:r>
          </w:p>
        </w:tc>
        <w:tc>
          <w:tcPr>
            <w:tcW w:w="2268" w:type="dxa"/>
            <w:tcBorders>
              <w:left w:val="single" w:sz="6" w:space="0" w:color="000000"/>
              <w:right w:val="single" w:sz="6" w:space="0" w:color="000000"/>
            </w:tcBorders>
            <w:vAlign w:val="center"/>
          </w:tcPr>
          <w:p>
            <w:pPr>
              <w:pStyle w:val="20"/>
            </w:pPr>
            <w:r>
              <w:t>≤5工作日</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项目资金支付率</w:t>
            </w:r>
          </w:p>
        </w:tc>
        <w:tc>
          <w:tcPr>
            <w:tcW w:w="5386" w:type="dxa"/>
            <w:gridSpan w:val="2"/>
            <w:tcBorders>
              <w:left w:val="single" w:sz="6" w:space="0" w:color="000000"/>
              <w:right w:val="single" w:sz="6" w:space="0" w:color="000000"/>
            </w:tcBorders>
            <w:vAlign w:val="center"/>
          </w:tcPr>
          <w:p>
            <w:pPr>
              <w:pStyle w:val="20"/>
            </w:pPr>
            <w:r>
              <w:t>资金支付占总额的比率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资金拨付情况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社会稳定水平</w:t>
            </w:r>
          </w:p>
        </w:tc>
        <w:tc>
          <w:tcPr>
            <w:tcW w:w="2268" w:type="dxa"/>
            <w:tcBorders>
              <w:left w:val="single" w:sz="6" w:space="0" w:color="000000"/>
              <w:right w:val="single" w:sz="6" w:space="0" w:color="000000"/>
            </w:tcBorders>
            <w:vAlign w:val="center"/>
          </w:tcPr>
          <w:p>
            <w:pPr>
              <w:pStyle w:val="20"/>
            </w:pPr>
            <w:r>
              <w:t>社会基本稳定</w:t>
            </w:r>
          </w:p>
        </w:tc>
        <w:tc>
          <w:tcPr>
            <w:tcW w:w="1276" w:type="dxa"/>
            <w:vAlign w:val="center"/>
          </w:tcPr>
          <w:p>
            <w:pPr>
              <w:pStyle w:val="20"/>
            </w:pPr>
            <w:r>
              <w:t>公安出警情况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各项工作任务按时完成率</w:t>
            </w:r>
          </w:p>
        </w:tc>
        <w:tc>
          <w:tcPr>
            <w:tcW w:w="5386" w:type="dxa"/>
            <w:gridSpan w:val="2"/>
            <w:tcBorders>
              <w:left w:val="single" w:sz="6" w:space="0" w:color="000000"/>
              <w:right w:val="single" w:sz="6" w:space="0" w:color="000000"/>
            </w:tcBorders>
            <w:vAlign w:val="center"/>
          </w:tcPr>
          <w:p>
            <w:pPr>
              <w:pStyle w:val="20"/>
            </w:pPr>
            <w:r>
              <w:t>各项工作任务按时完成率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工作台账</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gridSpan w:val="2"/>
            <w:tcBorders>
              <w:left w:val="single" w:sz="6" w:space="0" w:color="000000"/>
              <w:right w:val="single" w:sz="6" w:space="0" w:color="000000"/>
            </w:tcBorders>
            <w:vAlign w:val="center"/>
          </w:tcPr>
          <w:p>
            <w:pPr>
              <w:pStyle w:val="20"/>
            </w:pPr>
            <w:r>
              <w:t>工作人员满意率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9、计生专干补助绩效目标表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13020724P00PEHR10309W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计生专干补助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11.30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11.30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我镇共有非“两委”计生专干6人，年人均补助18821元，预计全年共需资金11.30万元。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1.维持调动村级计生专干人员工作的积极性</w:t>
            </w:r>
          </w:p>
          <w:p>
            <w:pPr>
              <w:pStyle w:val="20"/>
            </w:pPr>
            <w:r>
              <w:t>、使其工作职能充分发挥。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补助资金到位率</w:t>
            </w:r>
          </w:p>
        </w:tc>
        <w:tc>
          <w:tcPr>
            <w:tcW w:w="5386" w:type="dxa"/>
            <w:gridSpan w:val="2"/>
            <w:tcBorders>
              <w:left w:val="single" w:sz="6" w:space="0" w:color="000000"/>
              <w:right w:val="single" w:sz="6" w:space="0" w:color="000000"/>
            </w:tcBorders>
            <w:vAlign w:val="center"/>
          </w:tcPr>
          <w:p>
            <w:pPr>
              <w:pStyle w:val="20"/>
            </w:pPr>
            <w:r>
              <w:t>实际到位补助资金占应到位资金的比例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符合条件申报对象覆盖率</w:t>
            </w:r>
          </w:p>
        </w:tc>
        <w:tc>
          <w:tcPr>
            <w:tcW w:w="5386" w:type="dxa"/>
            <w:gridSpan w:val="2"/>
            <w:tcBorders>
              <w:left w:val="single" w:sz="6" w:space="0" w:color="000000"/>
              <w:right w:val="single" w:sz="6" w:space="0" w:color="000000"/>
            </w:tcBorders>
            <w:vAlign w:val="center"/>
          </w:tcPr>
          <w:p>
            <w:pPr>
              <w:pStyle w:val="20"/>
            </w:pPr>
            <w:r>
              <w:t>享受补助政策人数占符合条件申报对象的比例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国家相关文件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资金到位及时率</w:t>
            </w:r>
          </w:p>
        </w:tc>
        <w:tc>
          <w:tcPr>
            <w:tcW w:w="5386" w:type="dxa"/>
            <w:gridSpan w:val="2"/>
            <w:tcBorders>
              <w:left w:val="single" w:sz="6" w:space="0" w:color="000000"/>
              <w:right w:val="single" w:sz="6" w:space="0" w:color="000000"/>
            </w:tcBorders>
            <w:vAlign w:val="center"/>
          </w:tcPr>
          <w:p>
            <w:pPr>
              <w:pStyle w:val="20"/>
            </w:pPr>
            <w:r>
              <w:t>资金到位及时程度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服务期限每满一年标准数</w:t>
            </w:r>
          </w:p>
        </w:tc>
        <w:tc>
          <w:tcPr>
            <w:tcW w:w="5386" w:type="dxa"/>
            <w:gridSpan w:val="2"/>
            <w:tcBorders>
              <w:left w:val="single" w:sz="6" w:space="0" w:color="000000"/>
              <w:right w:val="single" w:sz="6" w:space="0" w:color="000000"/>
            </w:tcBorders>
            <w:vAlign w:val="center"/>
          </w:tcPr>
          <w:p>
            <w:pPr>
              <w:pStyle w:val="20"/>
            </w:pPr>
            <w:r>
              <w:t>按相关文件规定，未纳入村两委的及省内专干每人每年18821元</w:t>
            </w:r>
          </w:p>
        </w:tc>
        <w:tc>
          <w:tcPr>
            <w:tcW w:w="2268" w:type="dxa"/>
            <w:tcBorders>
              <w:left w:val="single" w:sz="6" w:space="0" w:color="000000"/>
              <w:right w:val="single" w:sz="6" w:space="0" w:color="000000"/>
            </w:tcBorders>
            <w:vAlign w:val="center"/>
          </w:tcPr>
          <w:p>
            <w:pPr>
              <w:pStyle w:val="20"/>
            </w:pPr>
            <w:r>
              <w:t>18821元</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工作正常有效开展</w:t>
            </w:r>
          </w:p>
        </w:tc>
        <w:tc>
          <w:tcPr>
            <w:tcW w:w="1276" w:type="dxa"/>
            <w:vAlign w:val="center"/>
          </w:tcPr>
          <w:p>
            <w:pPr>
              <w:pStyle w:val="20"/>
            </w:pPr>
            <w:r>
              <w:t>工作开展情况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10、纪检专项经费绩效目标表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13020724P00462810066H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纪检专项经费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经费主要用于纪检监察事务日常办公所需的支出。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1.保障纪检运转经费、保障纪检正常运转。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资金应发放金额</w:t>
            </w:r>
          </w:p>
        </w:tc>
        <w:tc>
          <w:tcPr>
            <w:tcW w:w="5386" w:type="dxa"/>
            <w:gridSpan w:val="2"/>
            <w:tcBorders>
              <w:left w:val="single" w:sz="6" w:space="0" w:color="000000"/>
              <w:right w:val="single" w:sz="6" w:space="0" w:color="000000"/>
            </w:tcBorders>
            <w:vAlign w:val="center"/>
          </w:tcPr>
          <w:p>
            <w:pPr>
              <w:pStyle w:val="20"/>
            </w:pPr>
            <w:r>
              <w:t>资金应发放金额数</w:t>
            </w:r>
          </w:p>
        </w:tc>
        <w:tc>
          <w:tcPr>
            <w:tcW w:w="2268" w:type="dxa"/>
            <w:tcBorders>
              <w:left w:val="single" w:sz="6" w:space="0" w:color="000000"/>
              <w:right w:val="single" w:sz="6" w:space="0" w:color="000000"/>
            </w:tcBorders>
            <w:vAlign w:val="center"/>
          </w:tcPr>
          <w:p>
            <w:pPr>
              <w:pStyle w:val="20"/>
            </w:pPr>
            <w:r>
              <w:t>7万元</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资金到位及时率</w:t>
            </w:r>
          </w:p>
        </w:tc>
        <w:tc>
          <w:tcPr>
            <w:tcW w:w="5386" w:type="dxa"/>
            <w:gridSpan w:val="2"/>
            <w:tcBorders>
              <w:left w:val="single" w:sz="6" w:space="0" w:color="000000"/>
              <w:right w:val="single" w:sz="6" w:space="0" w:color="000000"/>
            </w:tcBorders>
            <w:vAlign w:val="center"/>
          </w:tcPr>
          <w:p>
            <w:pPr>
              <w:pStyle w:val="20"/>
            </w:pPr>
            <w:r>
              <w:t>实际到位补助资金的时效率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资金到账情况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5386" w:type="dxa"/>
            <w:gridSpan w:val="2"/>
            <w:tcBorders>
              <w:left w:val="single" w:sz="6" w:space="0" w:color="000000"/>
              <w:right w:val="single" w:sz="6" w:space="0" w:color="000000"/>
            </w:tcBorders>
            <w:vAlign w:val="center"/>
          </w:tcPr>
          <w:p>
            <w:pPr>
              <w:pStyle w:val="20"/>
            </w:pPr>
            <w:r>
              <w:t>控制在预算内</w:t>
            </w:r>
          </w:p>
        </w:tc>
        <w:tc>
          <w:tcPr>
            <w:tcW w:w="2268" w:type="dxa"/>
            <w:tcBorders>
              <w:left w:val="single" w:sz="6" w:space="0" w:color="000000"/>
              <w:right w:val="single" w:sz="6" w:space="0" w:color="000000"/>
            </w:tcBorders>
            <w:vAlign w:val="center"/>
          </w:tcPr>
          <w:p>
            <w:pPr>
              <w:pStyle w:val="20"/>
            </w:pPr>
            <w:r>
              <w:t>实际支出控制在预算内</w:t>
            </w:r>
          </w:p>
        </w:tc>
        <w:tc>
          <w:tcPr>
            <w:tcW w:w="1276" w:type="dxa"/>
            <w:vAlign w:val="center"/>
          </w:tcPr>
          <w:p>
            <w:pPr>
              <w:pStyle w:val="20"/>
            </w:pPr>
            <w:r>
              <w:t>预算执行情况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通过补助促进剂简直能发挥</w:t>
            </w:r>
          </w:p>
        </w:tc>
        <w:tc>
          <w:tcPr>
            <w:tcW w:w="2268" w:type="dxa"/>
            <w:tcBorders>
              <w:left w:val="single" w:sz="6" w:space="0" w:color="000000"/>
              <w:right w:val="single" w:sz="6" w:space="0" w:color="000000"/>
            </w:tcBorders>
            <w:vAlign w:val="center"/>
          </w:tcPr>
          <w:p>
            <w:pPr>
              <w:pStyle w:val="20"/>
            </w:pPr>
            <w:r>
              <w:t>社会基本稳定</w:t>
            </w:r>
          </w:p>
        </w:tc>
        <w:tc>
          <w:tcPr>
            <w:tcW w:w="1276" w:type="dxa"/>
            <w:vAlign w:val="center"/>
          </w:tcPr>
          <w:p>
            <w:pPr>
              <w:pStyle w:val="20"/>
            </w:pPr>
            <w:r>
              <w:t>公安出警情况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能够长期较好的开展展演</w:t>
            </w:r>
          </w:p>
        </w:tc>
        <w:tc>
          <w:tcPr>
            <w:tcW w:w="5386" w:type="dxa"/>
            <w:gridSpan w:val="2"/>
            <w:tcBorders>
              <w:left w:val="single" w:sz="6" w:space="0" w:color="000000"/>
              <w:right w:val="single" w:sz="6" w:space="0" w:color="000000"/>
            </w:tcBorders>
            <w:vAlign w:val="center"/>
          </w:tcPr>
          <w:p>
            <w:pPr>
              <w:pStyle w:val="20"/>
            </w:pPr>
            <w:r>
              <w:t>能够长期较好的开展展演</w:t>
            </w:r>
          </w:p>
        </w:tc>
        <w:tc>
          <w:tcPr>
            <w:tcW w:w="2268" w:type="dxa"/>
            <w:tcBorders>
              <w:left w:val="single" w:sz="6" w:space="0" w:color="000000"/>
              <w:right w:val="single" w:sz="6" w:space="0" w:color="000000"/>
            </w:tcBorders>
            <w:vAlign w:val="center"/>
          </w:tcPr>
          <w:p>
            <w:pPr>
              <w:pStyle w:val="20"/>
            </w:pPr>
            <w:r>
              <w:t>活动实时有效开展</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示范带动作用</w:t>
            </w:r>
          </w:p>
        </w:tc>
        <w:tc>
          <w:tcPr>
            <w:tcW w:w="5386" w:type="dxa"/>
            <w:gridSpan w:val="2"/>
            <w:tcBorders>
              <w:left w:val="single" w:sz="6" w:space="0" w:color="000000"/>
              <w:right w:val="single" w:sz="6" w:space="0" w:color="000000"/>
            </w:tcBorders>
            <w:vAlign w:val="center"/>
          </w:tcPr>
          <w:p>
            <w:pPr>
              <w:pStyle w:val="20"/>
            </w:pPr>
            <w:r>
              <w:t>示范带动作用</w:t>
            </w:r>
          </w:p>
        </w:tc>
        <w:tc>
          <w:tcPr>
            <w:tcW w:w="2268" w:type="dxa"/>
            <w:tcBorders>
              <w:left w:val="single" w:sz="6" w:space="0" w:color="000000"/>
              <w:right w:val="single" w:sz="6" w:space="0" w:color="000000"/>
            </w:tcBorders>
            <w:vAlign w:val="center"/>
          </w:tcPr>
          <w:p>
            <w:pPr>
              <w:pStyle w:val="20"/>
            </w:pPr>
            <w:r>
              <w:t>良好</w:t>
            </w:r>
          </w:p>
        </w:tc>
        <w:tc>
          <w:tcPr>
            <w:tcW w:w="1276" w:type="dxa"/>
            <w:vAlign w:val="center"/>
          </w:tcPr>
          <w:p>
            <w:pPr>
              <w:pStyle w:val="20"/>
            </w:pPr>
            <w:r>
              <w:t>调查问卷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11、精简退职职工救济金绩效目标表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13020724P00PEHR103256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精简退职职工救济金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0.08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0.08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我镇有精简退职职工1人，月救济金总计59.59元，预计全年共需资金0.08万元。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经费足额拨付率</w:t>
            </w:r>
          </w:p>
        </w:tc>
        <w:tc>
          <w:tcPr>
            <w:tcW w:w="5386" w:type="dxa"/>
            <w:gridSpan w:val="2"/>
            <w:tcBorders>
              <w:left w:val="single" w:sz="6" w:space="0" w:color="000000"/>
              <w:right w:val="single" w:sz="6" w:space="0" w:color="000000"/>
            </w:tcBorders>
            <w:vAlign w:val="center"/>
          </w:tcPr>
          <w:p>
            <w:pPr>
              <w:pStyle w:val="20"/>
            </w:pPr>
            <w:r>
              <w:t>实发金额/应付金额*100%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财预[2010]409号要求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补助发放是否按规定执行</w:t>
            </w:r>
          </w:p>
        </w:tc>
        <w:tc>
          <w:tcPr>
            <w:tcW w:w="5386" w:type="dxa"/>
            <w:gridSpan w:val="2"/>
            <w:tcBorders>
              <w:left w:val="single" w:sz="6" w:space="0" w:color="000000"/>
              <w:right w:val="single" w:sz="6" w:space="0" w:color="000000"/>
            </w:tcBorders>
            <w:vAlign w:val="center"/>
          </w:tcPr>
          <w:p>
            <w:pPr>
              <w:pStyle w:val="20"/>
            </w:pPr>
            <w:r>
              <w:t>优抚对象医疗补助标准是否按规定标准执行</w:t>
            </w:r>
          </w:p>
        </w:tc>
        <w:tc>
          <w:tcPr>
            <w:tcW w:w="2268" w:type="dxa"/>
            <w:tcBorders>
              <w:left w:val="single" w:sz="6" w:space="0" w:color="000000"/>
              <w:right w:val="single" w:sz="6" w:space="0" w:color="000000"/>
            </w:tcBorders>
            <w:vAlign w:val="center"/>
          </w:tcPr>
          <w:p>
            <w:pPr>
              <w:pStyle w:val="20"/>
            </w:pPr>
            <w:r>
              <w:t>59.59元/月</w:t>
            </w:r>
          </w:p>
        </w:tc>
        <w:tc>
          <w:tcPr>
            <w:tcW w:w="1276" w:type="dxa"/>
            <w:vAlign w:val="center"/>
          </w:tcPr>
          <w:p>
            <w:pPr>
              <w:pStyle w:val="20"/>
            </w:pPr>
            <w:r>
              <w:t>财预[2010]409号要求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资金发放及时率</w:t>
            </w:r>
          </w:p>
        </w:tc>
        <w:tc>
          <w:tcPr>
            <w:tcW w:w="5386" w:type="dxa"/>
            <w:gridSpan w:val="2"/>
            <w:tcBorders>
              <w:left w:val="single" w:sz="6" w:space="0" w:color="000000"/>
              <w:right w:val="single" w:sz="6" w:space="0" w:color="000000"/>
            </w:tcBorders>
            <w:vAlign w:val="center"/>
          </w:tcPr>
          <w:p>
            <w:pPr>
              <w:pStyle w:val="20"/>
            </w:pPr>
            <w:r>
              <w:t>资金发放及时程度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5386" w:type="dxa"/>
            <w:gridSpan w:val="2"/>
            <w:tcBorders>
              <w:left w:val="single" w:sz="6" w:space="0" w:color="000000"/>
              <w:right w:val="single" w:sz="6" w:space="0" w:color="000000"/>
            </w:tcBorders>
            <w:vAlign w:val="center"/>
          </w:tcPr>
          <w:p>
            <w:pPr>
              <w:pStyle w:val="20"/>
            </w:pPr>
            <w:r>
              <w:t>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通过实施扶助政策促进社会稳定水平逐步提高</w:t>
            </w:r>
          </w:p>
        </w:tc>
        <w:tc>
          <w:tcPr>
            <w:tcW w:w="2268" w:type="dxa"/>
            <w:tcBorders>
              <w:left w:val="single" w:sz="6" w:space="0" w:color="000000"/>
              <w:right w:val="single" w:sz="6" w:space="0" w:color="000000"/>
            </w:tcBorders>
            <w:vAlign w:val="center"/>
          </w:tcPr>
          <w:p>
            <w:pPr>
              <w:pStyle w:val="20"/>
            </w:pPr>
            <w:r>
              <w:t>社会基本稳定</w:t>
            </w:r>
          </w:p>
        </w:tc>
        <w:tc>
          <w:tcPr>
            <w:tcW w:w="1276" w:type="dxa"/>
            <w:vAlign w:val="center"/>
          </w:tcPr>
          <w:p>
            <w:pPr>
              <w:pStyle w:val="20"/>
            </w:pPr>
            <w:r>
              <w:t>信访接待、派出所出警情况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发放补贴人数</w:t>
            </w:r>
          </w:p>
        </w:tc>
        <w:tc>
          <w:tcPr>
            <w:tcW w:w="5386" w:type="dxa"/>
            <w:gridSpan w:val="2"/>
            <w:tcBorders>
              <w:left w:val="single" w:sz="6" w:space="0" w:color="000000"/>
              <w:right w:val="single" w:sz="6" w:space="0" w:color="000000"/>
            </w:tcBorders>
            <w:vAlign w:val="center"/>
          </w:tcPr>
          <w:p>
            <w:pPr>
              <w:pStyle w:val="20"/>
            </w:pPr>
            <w:r>
              <w:t>全年发救济补贴人数</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保障救济人员生活</w:t>
            </w:r>
          </w:p>
        </w:tc>
        <w:tc>
          <w:tcPr>
            <w:tcW w:w="5386" w:type="dxa"/>
            <w:gridSpan w:val="2"/>
            <w:tcBorders>
              <w:left w:val="single" w:sz="6" w:space="0" w:color="000000"/>
              <w:right w:val="single" w:sz="6" w:space="0" w:color="000000"/>
            </w:tcBorders>
            <w:vAlign w:val="center"/>
          </w:tcPr>
          <w:p>
            <w:pPr>
              <w:pStyle w:val="20"/>
            </w:pPr>
            <w:r>
              <w:t>救济人员生活水平提高</w:t>
            </w:r>
          </w:p>
        </w:tc>
        <w:tc>
          <w:tcPr>
            <w:tcW w:w="2268" w:type="dxa"/>
            <w:tcBorders>
              <w:left w:val="single" w:sz="6" w:space="0" w:color="000000"/>
              <w:right w:val="single" w:sz="6" w:space="0" w:color="000000"/>
            </w:tcBorders>
            <w:vAlign w:val="center"/>
          </w:tcPr>
          <w:p>
            <w:pPr>
              <w:pStyle w:val="20"/>
            </w:pPr>
            <w:r>
              <w:t>救济人员生活水平提高</w:t>
            </w:r>
          </w:p>
        </w:tc>
        <w:tc>
          <w:tcPr>
            <w:tcW w:w="1276" w:type="dxa"/>
            <w:vAlign w:val="center"/>
          </w:tcPr>
          <w:p>
            <w:pPr>
              <w:pStyle w:val="20"/>
            </w:pPr>
            <w:r>
              <w:t>电话回访</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12、敬老院劳务派遣人员费用（劳务费）绩效目标表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13020724P0040JP10381D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敬老院劳务派遣人员费用（劳务费）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我镇敬老院有劳务派遣人员8人，月工资保险共计3.33万元，预计全年共需资金40万元。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1.保障单位员工的基本权利</w:t>
            </w:r>
          </w:p>
          <w:p>
            <w:pPr>
              <w:pStyle w:val="20"/>
            </w:pPr>
            <w:r>
              <w:t>、维持其工作积极性、保障机关有序运转。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8人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劳务派遣人员月最低工资标准</w:t>
            </w:r>
          </w:p>
        </w:tc>
        <w:tc>
          <w:tcPr>
            <w:tcW w:w="5386" w:type="dxa"/>
            <w:gridSpan w:val="2"/>
            <w:tcBorders>
              <w:left w:val="single" w:sz="6" w:space="0" w:color="000000"/>
              <w:right w:val="single" w:sz="6" w:space="0" w:color="000000"/>
            </w:tcBorders>
            <w:vAlign w:val="center"/>
          </w:tcPr>
          <w:p>
            <w:pPr>
              <w:pStyle w:val="20"/>
            </w:pPr>
            <w:r>
              <w:t>执行的劳务派遣人员月工资标准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≥11人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保障机关正常运转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13、敬老院维修卫生间、安防设施安装（发展基数）绩效目标表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13020724P00220J10388J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敬老院维修卫生间、安防设施安装（发展基数）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用于我镇敬老院维修卫生间，安装安防设施。</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1.维护敬老院院内环境秩序，提升敬老院服务水平。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项目建设完工率</w:t>
            </w:r>
          </w:p>
        </w:tc>
        <w:tc>
          <w:tcPr>
            <w:tcW w:w="5386" w:type="dxa"/>
            <w:gridSpan w:val="2"/>
            <w:tcBorders>
              <w:left w:val="single" w:sz="6" w:space="0" w:color="000000"/>
              <w:right w:val="single" w:sz="6" w:space="0" w:color="000000"/>
            </w:tcBorders>
            <w:vAlign w:val="center"/>
          </w:tcPr>
          <w:p>
            <w:pPr>
              <w:pStyle w:val="20"/>
            </w:pPr>
            <w:r>
              <w:t>项目建设完工率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监理报告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资金拨付的及时率</w:t>
            </w:r>
          </w:p>
        </w:tc>
        <w:tc>
          <w:tcPr>
            <w:tcW w:w="5386" w:type="dxa"/>
            <w:gridSpan w:val="2"/>
            <w:tcBorders>
              <w:left w:val="single" w:sz="6" w:space="0" w:color="000000"/>
              <w:right w:val="single" w:sz="6" w:space="0" w:color="000000"/>
            </w:tcBorders>
            <w:vAlign w:val="center"/>
          </w:tcPr>
          <w:p>
            <w:pPr>
              <w:pStyle w:val="20"/>
            </w:pPr>
            <w:r>
              <w:t>资金拨付的及时程度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资金拨付情况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项目总成本</w:t>
            </w:r>
          </w:p>
        </w:tc>
        <w:tc>
          <w:tcPr>
            <w:tcW w:w="5386" w:type="dxa"/>
            <w:gridSpan w:val="2"/>
            <w:tcBorders>
              <w:left w:val="single" w:sz="6" w:space="0" w:color="000000"/>
              <w:right w:val="single" w:sz="6" w:space="0" w:color="000000"/>
            </w:tcBorders>
            <w:vAlign w:val="center"/>
          </w:tcPr>
          <w:p>
            <w:pPr>
              <w:pStyle w:val="20"/>
            </w:pPr>
            <w:r>
              <w:t>项目总成本</w:t>
            </w:r>
          </w:p>
        </w:tc>
        <w:tc>
          <w:tcPr>
            <w:tcW w:w="2268" w:type="dxa"/>
            <w:tcBorders>
              <w:left w:val="single" w:sz="6" w:space="0" w:color="000000"/>
              <w:right w:val="single" w:sz="6" w:space="0" w:color="000000"/>
            </w:tcBorders>
            <w:vAlign w:val="center"/>
          </w:tcPr>
          <w:p>
            <w:pPr>
              <w:pStyle w:val="20"/>
            </w:pPr>
            <w:r>
              <w:t>10万元</w:t>
            </w:r>
          </w:p>
        </w:tc>
        <w:tc>
          <w:tcPr>
            <w:tcW w:w="1276" w:type="dxa"/>
            <w:vAlign w:val="center"/>
          </w:tcPr>
          <w:p>
            <w:pPr>
              <w:pStyle w:val="20"/>
            </w:pPr>
            <w:r>
              <w:t>成本报告书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提升服务水平</w:t>
            </w:r>
          </w:p>
        </w:tc>
        <w:tc>
          <w:tcPr>
            <w:tcW w:w="5386" w:type="dxa"/>
            <w:gridSpan w:val="2"/>
            <w:tcBorders>
              <w:left w:val="single" w:sz="6" w:space="0" w:color="000000"/>
              <w:right w:val="single" w:sz="6" w:space="0" w:color="000000"/>
            </w:tcBorders>
            <w:vAlign w:val="center"/>
          </w:tcPr>
          <w:p>
            <w:pPr>
              <w:pStyle w:val="20"/>
            </w:pPr>
            <w:r>
              <w:t>敬老院改造项目提升服务的比例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保障公众设施提升</w:t>
            </w:r>
          </w:p>
        </w:tc>
        <w:tc>
          <w:tcPr>
            <w:tcW w:w="5386" w:type="dxa"/>
            <w:gridSpan w:val="2"/>
            <w:tcBorders>
              <w:left w:val="single" w:sz="6" w:space="0" w:color="000000"/>
              <w:right w:val="single" w:sz="6" w:space="0" w:color="000000"/>
            </w:tcBorders>
            <w:vAlign w:val="center"/>
          </w:tcPr>
          <w:p>
            <w:pPr>
              <w:pStyle w:val="20"/>
            </w:pPr>
            <w:r>
              <w:t>反应工程对于社会的贡献度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统计局数据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带动社会投资比</w:t>
            </w:r>
          </w:p>
        </w:tc>
        <w:tc>
          <w:tcPr>
            <w:tcW w:w="5386" w:type="dxa"/>
            <w:gridSpan w:val="2"/>
            <w:tcBorders>
              <w:left w:val="single" w:sz="6" w:space="0" w:color="000000"/>
              <w:right w:val="single" w:sz="6" w:space="0" w:color="000000"/>
            </w:tcBorders>
            <w:vAlign w:val="center"/>
          </w:tcPr>
          <w:p>
            <w:pPr>
              <w:pStyle w:val="20"/>
            </w:pPr>
            <w:r>
              <w:t>带动社会资金投入与改造资金的比例</w:t>
            </w:r>
          </w:p>
        </w:tc>
        <w:tc>
          <w:tcPr>
            <w:tcW w:w="2268" w:type="dxa"/>
            <w:tcBorders>
              <w:left w:val="single" w:sz="6" w:space="0" w:color="000000"/>
              <w:right w:val="single" w:sz="6" w:space="0" w:color="000000"/>
            </w:tcBorders>
            <w:vAlign w:val="center"/>
          </w:tcPr>
          <w:p>
            <w:pPr>
              <w:pStyle w:val="20"/>
            </w:pPr>
            <w:r>
              <w:t>正相关</w:t>
            </w:r>
          </w:p>
        </w:tc>
        <w:tc>
          <w:tcPr>
            <w:tcW w:w="1276" w:type="dxa"/>
            <w:vAlign w:val="center"/>
          </w:tcPr>
          <w:p>
            <w:pPr>
              <w:pStyle w:val="20"/>
            </w:pPr>
            <w:r>
              <w:t>统计局数据</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群众对改造工作的满意度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13020724P0040JP10340A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就业见习基本生活费补贴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6.40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6.40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用于见习生基本生活费补贴发放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1.保障单位员工的基本权利</w:t>
            </w:r>
          </w:p>
          <w:p>
            <w:pPr>
              <w:pStyle w:val="20"/>
            </w:pPr>
            <w:r>
              <w:t>、维持其工作积极性。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见习协议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见习生人员月最低工资标准</w:t>
            </w:r>
          </w:p>
        </w:tc>
        <w:tc>
          <w:tcPr>
            <w:tcW w:w="5386" w:type="dxa"/>
            <w:gridSpan w:val="2"/>
            <w:tcBorders>
              <w:left w:val="single" w:sz="6" w:space="0" w:color="000000"/>
              <w:right w:val="single" w:sz="6" w:space="0" w:color="000000"/>
            </w:tcBorders>
            <w:vAlign w:val="center"/>
          </w:tcPr>
          <w:p>
            <w:pPr>
              <w:pStyle w:val="20"/>
            </w:pPr>
            <w:r>
              <w:t>执行的见习生人员月工资标准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补助发放标准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实际见习生人员情况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13020724P0040JP10339Y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我镇有劳务派遣身份的劳动保障协理员3人、禁毒员1人，月工资保险共计1.92万元，预计全年需资金23万元。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1.及时发放劳动保障协理员、经联社人员及禁毒员费用</w:t>
            </w:r>
          </w:p>
          <w:p>
            <w:pPr>
              <w:pStyle w:val="20"/>
            </w:pPr>
            <w:r>
              <w:t>、维持其工作积极性。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劳务派遣人员月最低工资标准</w:t>
            </w:r>
          </w:p>
        </w:tc>
        <w:tc>
          <w:tcPr>
            <w:tcW w:w="5386" w:type="dxa"/>
            <w:gridSpan w:val="2"/>
            <w:tcBorders>
              <w:left w:val="single" w:sz="6" w:space="0" w:color="000000"/>
              <w:right w:val="single" w:sz="6" w:space="0" w:color="000000"/>
            </w:tcBorders>
            <w:vAlign w:val="center"/>
          </w:tcPr>
          <w:p>
            <w:pPr>
              <w:pStyle w:val="20"/>
            </w:pPr>
            <w:r>
              <w:t>执行的劳务派遣人员月工资保险标准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补助发放标准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16、六级以上伤残军人医疗补助（区级）绩效目标表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13020724P000F0610151E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六级以上伤残军人医疗补助（区级）</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我镇共有六级以上伤残军人3人，补助标准为1万元/人/年，预计全年共需资金3万元。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 通过及时报销六级伤残军人药费补助资金，对相关受益人员进行补助，有效保障伤残人员基本生活，不会因病致贫，因病返贫。</w:t>
            </w:r>
          </w:p>
          <w:p>
            <w:pPr>
              <w:pStyle w:val="20"/>
            </w:pPr>
            <w:r>
              <w:t>、维持社会基本稳定，在全社会营造尊重军人、敬畏英雄、争做英雄的良好社会风气。</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经费足额拨付率</w:t>
            </w:r>
          </w:p>
        </w:tc>
        <w:tc>
          <w:tcPr>
            <w:tcW w:w="5386" w:type="dxa"/>
            <w:gridSpan w:val="2"/>
            <w:tcBorders>
              <w:left w:val="single" w:sz="6" w:space="0" w:color="000000"/>
              <w:right w:val="single" w:sz="6" w:space="0" w:color="000000"/>
            </w:tcBorders>
            <w:vAlign w:val="center"/>
          </w:tcPr>
          <w:p>
            <w:pPr>
              <w:pStyle w:val="20"/>
            </w:pPr>
            <w:r>
              <w:t>实报金额/应报金额*100%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相关文件、发放表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医疗补助标准按规定执行率</w:t>
            </w:r>
          </w:p>
        </w:tc>
        <w:tc>
          <w:tcPr>
            <w:tcW w:w="5386" w:type="dxa"/>
            <w:gridSpan w:val="2"/>
            <w:tcBorders>
              <w:left w:val="single" w:sz="6" w:space="0" w:color="000000"/>
              <w:right w:val="single" w:sz="6" w:space="0" w:color="000000"/>
            </w:tcBorders>
            <w:vAlign w:val="center"/>
          </w:tcPr>
          <w:p>
            <w:pPr>
              <w:pStyle w:val="20"/>
            </w:pPr>
            <w:r>
              <w:t>优抚对象医疗补助标准是否按规定标准执行</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财预[2010]409号要求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补助资金发放及时率</w:t>
            </w:r>
          </w:p>
        </w:tc>
        <w:tc>
          <w:tcPr>
            <w:tcW w:w="5386" w:type="dxa"/>
            <w:gridSpan w:val="2"/>
            <w:tcBorders>
              <w:left w:val="single" w:sz="6" w:space="0" w:color="000000"/>
              <w:right w:val="single" w:sz="6" w:space="0" w:color="000000"/>
            </w:tcBorders>
            <w:vAlign w:val="center"/>
          </w:tcPr>
          <w:p>
            <w:pPr>
              <w:pStyle w:val="20"/>
            </w:pPr>
            <w:r>
              <w:t>补助资金发放及时程度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全年预算资金完成率</w:t>
            </w:r>
          </w:p>
        </w:tc>
        <w:tc>
          <w:tcPr>
            <w:tcW w:w="5386" w:type="dxa"/>
            <w:gridSpan w:val="2"/>
            <w:tcBorders>
              <w:left w:val="single" w:sz="6" w:space="0" w:color="000000"/>
              <w:right w:val="single" w:sz="6" w:space="0" w:color="000000"/>
            </w:tcBorders>
            <w:vAlign w:val="center"/>
          </w:tcPr>
          <w:p>
            <w:pPr>
              <w:pStyle w:val="20"/>
            </w:pPr>
            <w:r>
              <w:t>全年预算资金完成率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享受补助人数</w:t>
            </w:r>
          </w:p>
        </w:tc>
        <w:tc>
          <w:tcPr>
            <w:tcW w:w="5386" w:type="dxa"/>
            <w:gridSpan w:val="2"/>
            <w:tcBorders>
              <w:left w:val="single" w:sz="6" w:space="0" w:color="000000"/>
              <w:right w:val="single" w:sz="6" w:space="0" w:color="000000"/>
            </w:tcBorders>
            <w:vAlign w:val="center"/>
          </w:tcPr>
          <w:p>
            <w:pPr>
              <w:pStyle w:val="20"/>
            </w:pPr>
            <w:r>
              <w:t>全年享受补贴人数</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伤残军人生活保障情况</w:t>
            </w:r>
          </w:p>
        </w:tc>
        <w:tc>
          <w:tcPr>
            <w:tcW w:w="5386" w:type="dxa"/>
            <w:gridSpan w:val="2"/>
            <w:tcBorders>
              <w:left w:val="single" w:sz="6" w:space="0" w:color="000000"/>
              <w:right w:val="single" w:sz="6" w:space="0" w:color="000000"/>
            </w:tcBorders>
            <w:vAlign w:val="center"/>
          </w:tcPr>
          <w:p>
            <w:pPr>
              <w:pStyle w:val="20"/>
            </w:pPr>
            <w:r>
              <w:t>伤残军人生活水平</w:t>
            </w:r>
          </w:p>
        </w:tc>
        <w:tc>
          <w:tcPr>
            <w:tcW w:w="2268" w:type="dxa"/>
            <w:tcBorders>
              <w:left w:val="single" w:sz="6" w:space="0" w:color="000000"/>
              <w:right w:val="single" w:sz="6" w:space="0" w:color="000000"/>
            </w:tcBorders>
            <w:vAlign w:val="center"/>
          </w:tcPr>
          <w:p>
            <w:pPr>
              <w:pStyle w:val="20"/>
            </w:pPr>
            <w:r>
              <w:t>保障伤残军人正常生活</w:t>
            </w:r>
          </w:p>
        </w:tc>
        <w:tc>
          <w:tcPr>
            <w:tcW w:w="1276" w:type="dxa"/>
            <w:vAlign w:val="center"/>
          </w:tcPr>
          <w:p>
            <w:pPr>
              <w:pStyle w:val="20"/>
            </w:pPr>
            <w:r>
              <w:t>电话回访</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社会稳定水平</w:t>
            </w:r>
          </w:p>
        </w:tc>
        <w:tc>
          <w:tcPr>
            <w:tcW w:w="2268" w:type="dxa"/>
            <w:tcBorders>
              <w:left w:val="single" w:sz="6" w:space="0" w:color="000000"/>
              <w:right w:val="single" w:sz="6" w:space="0" w:color="000000"/>
            </w:tcBorders>
            <w:vAlign w:val="center"/>
          </w:tcPr>
          <w:p>
            <w:pPr>
              <w:pStyle w:val="20"/>
            </w:pPr>
            <w:r>
              <w:t>保障社会基本稳定</w:t>
            </w:r>
          </w:p>
        </w:tc>
        <w:tc>
          <w:tcPr>
            <w:tcW w:w="1276" w:type="dxa"/>
            <w:vAlign w:val="center"/>
          </w:tcPr>
          <w:p>
            <w:pPr>
              <w:pStyle w:val="20"/>
            </w:pPr>
            <w:r>
              <w:t>信访维稳接待人次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17、绿化美化经费（发展基数）绩效目标表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13020724P00220J10387Y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绿化美化经费（发展基数）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23.82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23.82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用于我镇镇域内公共环境的绿化美化、清扫保洁、道路洒水清洁以及花卉树木的栽植、养护与更换工作，以达到环境美化以及村内绿化提升。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基本公共卫生服务覆盖人数</w:t>
            </w:r>
          </w:p>
        </w:tc>
        <w:tc>
          <w:tcPr>
            <w:tcW w:w="5386" w:type="dxa"/>
            <w:gridSpan w:val="2"/>
            <w:tcBorders>
              <w:left w:val="single" w:sz="6" w:space="0" w:color="000000"/>
              <w:right w:val="single" w:sz="6" w:space="0" w:color="000000"/>
            </w:tcBorders>
            <w:vAlign w:val="center"/>
          </w:tcPr>
          <w:p>
            <w:pPr>
              <w:pStyle w:val="20"/>
            </w:pPr>
            <w:r>
              <w:t>辖区内基本公共卫生服务覆盖的常住人口数</w:t>
            </w:r>
          </w:p>
        </w:tc>
        <w:tc>
          <w:tcPr>
            <w:tcW w:w="2268" w:type="dxa"/>
            <w:tcBorders>
              <w:left w:val="single" w:sz="6" w:space="0" w:color="000000"/>
              <w:right w:val="single" w:sz="6" w:space="0" w:color="000000"/>
            </w:tcBorders>
            <w:vAlign w:val="center"/>
          </w:tcPr>
          <w:p>
            <w:pPr>
              <w:pStyle w:val="20"/>
            </w:pPr>
            <w:r>
              <w:t>3万人</w:t>
            </w:r>
          </w:p>
        </w:tc>
        <w:tc>
          <w:tcPr>
            <w:tcW w:w="1276" w:type="dxa"/>
            <w:vAlign w:val="center"/>
          </w:tcPr>
          <w:p>
            <w:pPr>
              <w:pStyle w:val="20"/>
            </w:pPr>
            <w:r>
              <w:t>派出所相关数据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资金到账情况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公共卫生整体整洁度</w:t>
            </w:r>
          </w:p>
        </w:tc>
        <w:tc>
          <w:tcPr>
            <w:tcW w:w="5386" w:type="dxa"/>
            <w:gridSpan w:val="2"/>
            <w:tcBorders>
              <w:left w:val="single" w:sz="6" w:space="0" w:color="000000"/>
              <w:right w:val="single" w:sz="6" w:space="0" w:color="000000"/>
            </w:tcBorders>
            <w:vAlign w:val="center"/>
          </w:tcPr>
          <w:p>
            <w:pPr>
              <w:pStyle w:val="20"/>
            </w:pPr>
            <w:r>
              <w:t>卫生整洁情况</w:t>
            </w:r>
          </w:p>
        </w:tc>
        <w:tc>
          <w:tcPr>
            <w:tcW w:w="2268" w:type="dxa"/>
            <w:tcBorders>
              <w:left w:val="single" w:sz="6" w:space="0" w:color="000000"/>
              <w:right w:val="single" w:sz="6" w:space="0" w:color="000000"/>
            </w:tcBorders>
            <w:vAlign w:val="center"/>
          </w:tcPr>
          <w:p>
            <w:pPr>
              <w:pStyle w:val="20"/>
            </w:pPr>
            <w:r>
              <w:t>环境美化有效保障</w:t>
            </w:r>
          </w:p>
        </w:tc>
        <w:tc>
          <w:tcPr>
            <w:tcW w:w="1276" w:type="dxa"/>
            <w:vAlign w:val="center"/>
          </w:tcPr>
          <w:p>
            <w:pPr>
              <w:pStyle w:val="20"/>
            </w:pPr>
            <w:r>
              <w:t>环保局数据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观测环境改善对观测数据质量的影</w:t>
            </w:r>
          </w:p>
        </w:tc>
        <w:tc>
          <w:tcPr>
            <w:tcW w:w="5386" w:type="dxa"/>
            <w:gridSpan w:val="2"/>
            <w:tcBorders>
              <w:left w:val="single" w:sz="6" w:space="0" w:color="000000"/>
              <w:right w:val="single" w:sz="6" w:space="0" w:color="000000"/>
            </w:tcBorders>
            <w:vAlign w:val="center"/>
          </w:tcPr>
          <w:p>
            <w:pPr>
              <w:pStyle w:val="20"/>
            </w:pPr>
            <w:r>
              <w:t>观测环境改善对观测数据质量的影响</w:t>
            </w:r>
          </w:p>
        </w:tc>
        <w:tc>
          <w:tcPr>
            <w:tcW w:w="2268" w:type="dxa"/>
            <w:tcBorders>
              <w:left w:val="single" w:sz="6" w:space="0" w:color="000000"/>
              <w:right w:val="single" w:sz="6" w:space="0" w:color="000000"/>
            </w:tcBorders>
            <w:vAlign w:val="center"/>
          </w:tcPr>
          <w:p>
            <w:pPr>
              <w:pStyle w:val="20"/>
            </w:pPr>
            <w:r>
              <w:t>环境有效改善</w:t>
            </w:r>
          </w:p>
        </w:tc>
        <w:tc>
          <w:tcPr>
            <w:tcW w:w="1276" w:type="dxa"/>
            <w:vAlign w:val="center"/>
          </w:tcPr>
          <w:p>
            <w:pPr>
              <w:pStyle w:val="20"/>
            </w:pPr>
            <w:r>
              <w:t>环保局数据</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18、退役军人公益岗安置费用绩效目标表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13020724P0040JP10337P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退役军人公益岗安置费用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我镇有退役军人公益性岗位人员5名，其中全工3人，工资标准2200元/月，半工2人，工资标准1210元/月，月工资保险共计1.58万元，预计全年需资金19万元。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1.及时发放退役军人公益岗安置、维护社会稳定，促进社会健康发展。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5386" w:type="dxa"/>
            <w:gridSpan w:val="2"/>
            <w:tcBorders>
              <w:left w:val="single" w:sz="6" w:space="0" w:color="000000"/>
              <w:right w:val="single" w:sz="6" w:space="0" w:color="000000"/>
            </w:tcBorders>
            <w:vAlign w:val="center"/>
          </w:tcPr>
          <w:p>
            <w:pPr>
              <w:pStyle w:val="20"/>
            </w:pPr>
            <w:r>
              <w:t>安置的公益岗人数</w:t>
            </w:r>
          </w:p>
        </w:tc>
        <w:tc>
          <w:tcPr>
            <w:tcW w:w="2268" w:type="dxa"/>
            <w:tcBorders>
              <w:left w:val="single" w:sz="6" w:space="0" w:color="000000"/>
              <w:right w:val="single" w:sz="6" w:space="0" w:color="000000"/>
            </w:tcBorders>
            <w:vAlign w:val="center"/>
          </w:tcPr>
          <w:p>
            <w:pPr>
              <w:pStyle w:val="20"/>
            </w:pPr>
            <w:r>
              <w:t>≥5人</w:t>
            </w:r>
          </w:p>
        </w:tc>
        <w:tc>
          <w:tcPr>
            <w:tcW w:w="1276" w:type="dxa"/>
            <w:vAlign w:val="center"/>
          </w:tcPr>
          <w:p>
            <w:pPr>
              <w:pStyle w:val="20"/>
            </w:pPr>
            <w:r>
              <w:t>安置协议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≥5人</w:t>
            </w:r>
          </w:p>
        </w:tc>
        <w:tc>
          <w:tcPr>
            <w:tcW w:w="1276" w:type="dxa"/>
            <w:vAlign w:val="center"/>
          </w:tcPr>
          <w:p>
            <w:pPr>
              <w:pStyle w:val="20"/>
            </w:pPr>
            <w:r>
              <w:t>实际人员情况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基本生活保障情况</w:t>
            </w:r>
          </w:p>
        </w:tc>
        <w:tc>
          <w:tcPr>
            <w:tcW w:w="5386" w:type="dxa"/>
            <w:gridSpan w:val="2"/>
            <w:tcBorders>
              <w:left w:val="single" w:sz="6" w:space="0" w:color="000000"/>
              <w:right w:val="single" w:sz="6" w:space="0" w:color="000000"/>
            </w:tcBorders>
            <w:vAlign w:val="center"/>
          </w:tcPr>
          <w:p>
            <w:pPr>
              <w:pStyle w:val="20"/>
            </w:pPr>
            <w:r>
              <w:t>为退役军人基本生活保障的情况</w:t>
            </w:r>
          </w:p>
        </w:tc>
        <w:tc>
          <w:tcPr>
            <w:tcW w:w="2268" w:type="dxa"/>
            <w:tcBorders>
              <w:left w:val="single" w:sz="6" w:space="0" w:color="000000"/>
              <w:right w:val="single" w:sz="6" w:space="0" w:color="000000"/>
            </w:tcBorders>
            <w:vAlign w:val="center"/>
          </w:tcPr>
          <w:p>
            <w:pPr>
              <w:pStyle w:val="20"/>
            </w:pPr>
            <w:r>
              <w:t>基本保障</w:t>
            </w:r>
          </w:p>
        </w:tc>
        <w:tc>
          <w:tcPr>
            <w:tcW w:w="1276" w:type="dxa"/>
            <w:vAlign w:val="center"/>
          </w:tcPr>
          <w:p>
            <w:pPr>
              <w:pStyle w:val="20"/>
            </w:pPr>
            <w:r>
              <w:t>走访座谈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19、维稳经费（发展基数）绩效目标表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13020724P00220J10380M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维稳经费（发展基数）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经费主要用于全国两会、省两会安保以及国庆节、元旦、春节等重要节日期间维稳以及日常工作中入村信访维稳工作的支出。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1.积极宣传党的政策及相关法律，切实做好涉访人员稳控工作，把问题解决在基层，做到群众满意。</w:t>
            </w:r>
          </w:p>
          <w:p>
            <w:pPr>
              <w:pStyle w:val="20"/>
            </w:pPr>
            <w:r>
              <w:t>、避免出现群体访、越级访、进京非法上访事件的发生。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开展宣传工作</w:t>
            </w:r>
          </w:p>
        </w:tc>
        <w:tc>
          <w:tcPr>
            <w:tcW w:w="5386" w:type="dxa"/>
            <w:gridSpan w:val="2"/>
            <w:tcBorders>
              <w:left w:val="single" w:sz="6" w:space="0" w:color="000000"/>
              <w:right w:val="single" w:sz="6" w:space="0" w:color="000000"/>
            </w:tcBorders>
            <w:vAlign w:val="center"/>
          </w:tcPr>
          <w:p>
            <w:pPr>
              <w:pStyle w:val="20"/>
            </w:pPr>
            <w:r>
              <w:t>开展依法信访宣传次数</w:t>
            </w:r>
          </w:p>
        </w:tc>
        <w:tc>
          <w:tcPr>
            <w:tcW w:w="2268" w:type="dxa"/>
            <w:tcBorders>
              <w:left w:val="single" w:sz="6" w:space="0" w:color="000000"/>
              <w:right w:val="single" w:sz="6" w:space="0" w:color="000000"/>
            </w:tcBorders>
            <w:vAlign w:val="center"/>
          </w:tcPr>
          <w:p>
            <w:pPr>
              <w:pStyle w:val="20"/>
            </w:pPr>
            <w:r>
              <w:t>≥3次</w:t>
            </w:r>
          </w:p>
        </w:tc>
        <w:tc>
          <w:tcPr>
            <w:tcW w:w="1276" w:type="dxa"/>
            <w:vAlign w:val="center"/>
          </w:tcPr>
          <w:p>
            <w:pPr>
              <w:pStyle w:val="20"/>
            </w:pPr>
            <w:r>
              <w:t>活动记录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解决问题的成本</w:t>
            </w:r>
          </w:p>
        </w:tc>
        <w:tc>
          <w:tcPr>
            <w:tcW w:w="5386" w:type="dxa"/>
            <w:gridSpan w:val="2"/>
            <w:tcBorders>
              <w:left w:val="single" w:sz="6" w:space="0" w:color="000000"/>
              <w:right w:val="single" w:sz="6" w:space="0" w:color="000000"/>
            </w:tcBorders>
            <w:vAlign w:val="center"/>
          </w:tcPr>
          <w:p>
            <w:pPr>
              <w:pStyle w:val="20"/>
            </w:pPr>
            <w:r>
              <w:t>信访费用总支出/信访总人数</w:t>
            </w:r>
          </w:p>
        </w:tc>
        <w:tc>
          <w:tcPr>
            <w:tcW w:w="2268" w:type="dxa"/>
            <w:tcBorders>
              <w:left w:val="single" w:sz="6" w:space="0" w:color="000000"/>
              <w:right w:val="single" w:sz="6" w:space="0" w:color="000000"/>
            </w:tcBorders>
            <w:vAlign w:val="center"/>
          </w:tcPr>
          <w:p>
            <w:pPr>
              <w:pStyle w:val="20"/>
            </w:pPr>
            <w:r>
              <w:t>≤500元</w:t>
            </w:r>
          </w:p>
        </w:tc>
        <w:tc>
          <w:tcPr>
            <w:tcW w:w="1276" w:type="dxa"/>
            <w:vAlign w:val="center"/>
          </w:tcPr>
          <w:p>
            <w:pPr>
              <w:pStyle w:val="20"/>
            </w:pPr>
            <w:r>
              <w:t>事项办理台账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信访问题解决时限</w:t>
            </w:r>
          </w:p>
        </w:tc>
        <w:tc>
          <w:tcPr>
            <w:tcW w:w="5386" w:type="dxa"/>
            <w:gridSpan w:val="2"/>
            <w:tcBorders>
              <w:left w:val="single" w:sz="6" w:space="0" w:color="000000"/>
              <w:right w:val="single" w:sz="6" w:space="0" w:color="000000"/>
            </w:tcBorders>
            <w:vAlign w:val="center"/>
          </w:tcPr>
          <w:p>
            <w:pPr>
              <w:pStyle w:val="20"/>
            </w:pPr>
            <w:r>
              <w:t>信访问题解决时限</w:t>
            </w:r>
          </w:p>
        </w:tc>
        <w:tc>
          <w:tcPr>
            <w:tcW w:w="2268" w:type="dxa"/>
            <w:tcBorders>
              <w:left w:val="single" w:sz="6" w:space="0" w:color="000000"/>
              <w:right w:val="single" w:sz="6" w:space="0" w:color="000000"/>
            </w:tcBorders>
            <w:vAlign w:val="center"/>
          </w:tcPr>
          <w:p>
            <w:pPr>
              <w:pStyle w:val="20"/>
            </w:pPr>
            <w:r>
              <w:t>≤5工作日</w:t>
            </w:r>
          </w:p>
        </w:tc>
        <w:tc>
          <w:tcPr>
            <w:tcW w:w="1276" w:type="dxa"/>
            <w:vAlign w:val="center"/>
          </w:tcPr>
          <w:p>
            <w:pPr>
              <w:pStyle w:val="20"/>
            </w:pPr>
            <w:r>
              <w:t>工作档案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5386" w:type="dxa"/>
            <w:gridSpan w:val="2"/>
            <w:tcBorders>
              <w:left w:val="single" w:sz="6" w:space="0" w:color="000000"/>
              <w:right w:val="single" w:sz="6" w:space="0" w:color="000000"/>
            </w:tcBorders>
            <w:vAlign w:val="center"/>
          </w:tcPr>
          <w:p>
            <w:pPr>
              <w:pStyle w:val="20"/>
            </w:pPr>
            <w:r>
              <w:t>控制在预算内</w:t>
            </w:r>
          </w:p>
        </w:tc>
        <w:tc>
          <w:tcPr>
            <w:tcW w:w="2268" w:type="dxa"/>
            <w:tcBorders>
              <w:left w:val="single" w:sz="6" w:space="0" w:color="000000"/>
              <w:right w:val="single" w:sz="6" w:space="0" w:color="000000"/>
            </w:tcBorders>
            <w:vAlign w:val="center"/>
          </w:tcPr>
          <w:p>
            <w:pPr>
              <w:pStyle w:val="20"/>
            </w:pPr>
            <w:r>
              <w:t>实际支出不超过预算数</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基层化解矛盾比率</w:t>
            </w:r>
          </w:p>
        </w:tc>
        <w:tc>
          <w:tcPr>
            <w:tcW w:w="5386" w:type="dxa"/>
            <w:gridSpan w:val="2"/>
            <w:tcBorders>
              <w:left w:val="single" w:sz="6" w:space="0" w:color="000000"/>
              <w:right w:val="single" w:sz="6" w:space="0" w:color="000000"/>
            </w:tcBorders>
            <w:vAlign w:val="center"/>
          </w:tcPr>
          <w:p>
            <w:pPr>
              <w:pStyle w:val="20"/>
            </w:pPr>
            <w:r>
              <w:t>基层化解矛盾比率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工作档案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信访案件减少率</w:t>
            </w:r>
          </w:p>
        </w:tc>
        <w:tc>
          <w:tcPr>
            <w:tcW w:w="5386" w:type="dxa"/>
            <w:gridSpan w:val="2"/>
            <w:tcBorders>
              <w:left w:val="single" w:sz="6" w:space="0" w:color="000000"/>
              <w:right w:val="single" w:sz="6" w:space="0" w:color="000000"/>
            </w:tcBorders>
            <w:vAlign w:val="center"/>
          </w:tcPr>
          <w:p>
            <w:pPr>
              <w:pStyle w:val="20"/>
            </w:pPr>
            <w:r>
              <w:t>（今年信访案件数-上年信访件数）/上年信访件数</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事项办理台账</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群众对维稳工作的满意度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20、卫生清理（发展基数）绩效目标表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13020724P00220J103844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卫生清理（发展基数）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用于我镇柳树瞿阝大街道路两侧杂草、生活垃圾、建筑垃圾、小广告、农业废弃物、畜禽粪便等所有垃圾清理以及我镇镇域内环境卫生整治。</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1.提高我镇大街环境卫生水平，</w:t>
            </w:r>
          </w:p>
          <w:p>
            <w:pPr>
              <w:pStyle w:val="20"/>
            </w:pPr>
            <w:r>
              <w:t xml:space="preserve"> 提升基本公共服务水平。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资金发放率</w:t>
            </w:r>
          </w:p>
        </w:tc>
        <w:tc>
          <w:tcPr>
            <w:tcW w:w="5386" w:type="dxa"/>
            <w:gridSpan w:val="2"/>
            <w:tcBorders>
              <w:left w:val="single" w:sz="6" w:space="0" w:color="000000"/>
              <w:right w:val="single" w:sz="6" w:space="0" w:color="000000"/>
            </w:tcBorders>
            <w:vAlign w:val="center"/>
          </w:tcPr>
          <w:p>
            <w:pPr>
              <w:pStyle w:val="20"/>
            </w:pPr>
            <w:r>
              <w:t>资金发放率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资金拨付的及时率</w:t>
            </w:r>
          </w:p>
        </w:tc>
        <w:tc>
          <w:tcPr>
            <w:tcW w:w="5386" w:type="dxa"/>
            <w:gridSpan w:val="2"/>
            <w:tcBorders>
              <w:left w:val="single" w:sz="6" w:space="0" w:color="000000"/>
              <w:right w:val="single" w:sz="6" w:space="0" w:color="000000"/>
            </w:tcBorders>
            <w:vAlign w:val="center"/>
          </w:tcPr>
          <w:p>
            <w:pPr>
              <w:pStyle w:val="20"/>
            </w:pPr>
            <w:r>
              <w:t>资金拨付的及时程度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资金拨付情况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项目预算成本</w:t>
            </w:r>
          </w:p>
        </w:tc>
        <w:tc>
          <w:tcPr>
            <w:tcW w:w="5386" w:type="dxa"/>
            <w:gridSpan w:val="2"/>
            <w:tcBorders>
              <w:left w:val="single" w:sz="6" w:space="0" w:color="000000"/>
              <w:right w:val="single" w:sz="6" w:space="0" w:color="000000"/>
            </w:tcBorders>
            <w:vAlign w:val="center"/>
          </w:tcPr>
          <w:p>
            <w:pPr>
              <w:pStyle w:val="20"/>
            </w:pPr>
            <w:r>
              <w:t>项目预算成本</w:t>
            </w:r>
          </w:p>
        </w:tc>
        <w:tc>
          <w:tcPr>
            <w:tcW w:w="2268" w:type="dxa"/>
            <w:tcBorders>
              <w:left w:val="single" w:sz="6" w:space="0" w:color="000000"/>
              <w:right w:val="single" w:sz="6" w:space="0" w:color="000000"/>
            </w:tcBorders>
            <w:vAlign w:val="center"/>
          </w:tcPr>
          <w:p>
            <w:pPr>
              <w:pStyle w:val="20"/>
            </w:pPr>
            <w:r>
              <w:t>30万元</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基本公共卫生服务水平</w:t>
            </w:r>
          </w:p>
        </w:tc>
        <w:tc>
          <w:tcPr>
            <w:tcW w:w="5386" w:type="dxa"/>
            <w:gridSpan w:val="2"/>
            <w:tcBorders>
              <w:left w:val="single" w:sz="6" w:space="0" w:color="000000"/>
              <w:right w:val="single" w:sz="6" w:space="0" w:color="000000"/>
            </w:tcBorders>
            <w:vAlign w:val="center"/>
          </w:tcPr>
          <w:p>
            <w:pPr>
              <w:pStyle w:val="20"/>
            </w:pPr>
            <w:r>
              <w:t>改造提升服务的比例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保障公众设施提升</w:t>
            </w:r>
          </w:p>
        </w:tc>
        <w:tc>
          <w:tcPr>
            <w:tcW w:w="5386" w:type="dxa"/>
            <w:gridSpan w:val="2"/>
            <w:tcBorders>
              <w:left w:val="single" w:sz="6" w:space="0" w:color="000000"/>
              <w:right w:val="single" w:sz="6" w:space="0" w:color="000000"/>
            </w:tcBorders>
            <w:vAlign w:val="center"/>
          </w:tcPr>
          <w:p>
            <w:pPr>
              <w:pStyle w:val="20"/>
            </w:pPr>
            <w:r>
              <w:t>反应工程对于社会的贡献度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统计局数据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带动社会投资比</w:t>
            </w:r>
          </w:p>
        </w:tc>
        <w:tc>
          <w:tcPr>
            <w:tcW w:w="5386" w:type="dxa"/>
            <w:gridSpan w:val="2"/>
            <w:tcBorders>
              <w:left w:val="single" w:sz="6" w:space="0" w:color="000000"/>
              <w:right w:val="single" w:sz="6" w:space="0" w:color="000000"/>
            </w:tcBorders>
            <w:vAlign w:val="center"/>
          </w:tcPr>
          <w:p>
            <w:pPr>
              <w:pStyle w:val="20"/>
            </w:pPr>
            <w:r>
              <w:t>带动社会资金投入与改造资金的比例</w:t>
            </w:r>
          </w:p>
        </w:tc>
        <w:tc>
          <w:tcPr>
            <w:tcW w:w="2268" w:type="dxa"/>
            <w:tcBorders>
              <w:left w:val="single" w:sz="6" w:space="0" w:color="000000"/>
              <w:right w:val="single" w:sz="6" w:space="0" w:color="000000"/>
            </w:tcBorders>
            <w:vAlign w:val="center"/>
          </w:tcPr>
          <w:p>
            <w:pPr>
              <w:pStyle w:val="20"/>
            </w:pPr>
            <w:r>
              <w:t>正相关</w:t>
            </w:r>
          </w:p>
        </w:tc>
        <w:tc>
          <w:tcPr>
            <w:tcW w:w="1276" w:type="dxa"/>
            <w:vAlign w:val="center"/>
          </w:tcPr>
          <w:p>
            <w:pPr>
              <w:pStyle w:val="20"/>
            </w:pPr>
            <w:r>
              <w:t>统计局数据</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群众对改造工作的满意度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21、乡镇财政办公经费绩效目标表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13020724P004628100675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乡镇财政办公经费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经费主要用于财政集中收付中心日常办公、维修、办公设备购置等方面的支出。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1.保障收付中心运转经费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资金应发放金额</w:t>
            </w:r>
          </w:p>
        </w:tc>
        <w:tc>
          <w:tcPr>
            <w:tcW w:w="5386" w:type="dxa"/>
            <w:gridSpan w:val="2"/>
            <w:tcBorders>
              <w:left w:val="single" w:sz="6" w:space="0" w:color="000000"/>
              <w:right w:val="single" w:sz="6" w:space="0" w:color="000000"/>
            </w:tcBorders>
            <w:vAlign w:val="center"/>
          </w:tcPr>
          <w:p>
            <w:pPr>
              <w:pStyle w:val="20"/>
            </w:pPr>
            <w:r>
              <w:t>资金应发放的金额数</w:t>
            </w:r>
          </w:p>
        </w:tc>
        <w:tc>
          <w:tcPr>
            <w:tcW w:w="2268" w:type="dxa"/>
            <w:tcBorders>
              <w:left w:val="single" w:sz="6" w:space="0" w:color="000000"/>
              <w:right w:val="single" w:sz="6" w:space="0" w:color="000000"/>
            </w:tcBorders>
            <w:vAlign w:val="center"/>
          </w:tcPr>
          <w:p>
            <w:pPr>
              <w:pStyle w:val="20"/>
            </w:pPr>
            <w:r>
              <w:t>8万元</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8万元</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资金到位及时率</w:t>
            </w:r>
          </w:p>
        </w:tc>
        <w:tc>
          <w:tcPr>
            <w:tcW w:w="5386" w:type="dxa"/>
            <w:gridSpan w:val="2"/>
            <w:tcBorders>
              <w:left w:val="single" w:sz="6" w:space="0" w:color="000000"/>
              <w:right w:val="single" w:sz="6" w:space="0" w:color="000000"/>
            </w:tcBorders>
            <w:vAlign w:val="center"/>
          </w:tcPr>
          <w:p>
            <w:pPr>
              <w:pStyle w:val="20"/>
            </w:pPr>
            <w:r>
              <w:t>实际到位补助资金到位的时效率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资金到账情况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通过补助促进财政所职能充分发挥，社会稳定水平逐步提高</w:t>
            </w:r>
          </w:p>
        </w:tc>
        <w:tc>
          <w:tcPr>
            <w:tcW w:w="2268" w:type="dxa"/>
            <w:tcBorders>
              <w:left w:val="single" w:sz="6" w:space="0" w:color="000000"/>
              <w:right w:val="single" w:sz="6" w:space="0" w:color="000000"/>
            </w:tcBorders>
            <w:vAlign w:val="center"/>
          </w:tcPr>
          <w:p>
            <w:pPr>
              <w:pStyle w:val="20"/>
            </w:pPr>
            <w:r>
              <w:t>社会基本稳定</w:t>
            </w:r>
          </w:p>
        </w:tc>
        <w:tc>
          <w:tcPr>
            <w:tcW w:w="1276" w:type="dxa"/>
            <w:vAlign w:val="center"/>
          </w:tcPr>
          <w:p>
            <w:pPr>
              <w:pStyle w:val="20"/>
            </w:pPr>
            <w:r>
              <w:t>公安出警情况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基本财政服务水平</w:t>
            </w:r>
          </w:p>
        </w:tc>
        <w:tc>
          <w:tcPr>
            <w:tcW w:w="5386" w:type="dxa"/>
            <w:gridSpan w:val="2"/>
            <w:tcBorders>
              <w:left w:val="single" w:sz="6" w:space="0" w:color="000000"/>
              <w:right w:val="single" w:sz="6" w:space="0" w:color="000000"/>
            </w:tcBorders>
            <w:vAlign w:val="center"/>
          </w:tcPr>
          <w:p>
            <w:pPr>
              <w:pStyle w:val="20"/>
            </w:pPr>
            <w:r>
              <w:t>反映为辖区内常住人口提供基本财政服务的能力和效果</w:t>
            </w:r>
          </w:p>
        </w:tc>
        <w:tc>
          <w:tcPr>
            <w:tcW w:w="2268" w:type="dxa"/>
            <w:tcBorders>
              <w:left w:val="single" w:sz="6" w:space="0" w:color="000000"/>
              <w:right w:val="single" w:sz="6" w:space="0" w:color="000000"/>
            </w:tcBorders>
            <w:vAlign w:val="center"/>
          </w:tcPr>
          <w:p>
            <w:pPr>
              <w:pStyle w:val="20"/>
            </w:pPr>
            <w:r>
              <w:t>良好</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经济发展</w:t>
            </w:r>
          </w:p>
        </w:tc>
        <w:tc>
          <w:tcPr>
            <w:tcW w:w="5386" w:type="dxa"/>
            <w:gridSpan w:val="2"/>
            <w:tcBorders>
              <w:left w:val="single" w:sz="6" w:space="0" w:color="000000"/>
              <w:right w:val="single" w:sz="6" w:space="0" w:color="000000"/>
            </w:tcBorders>
            <w:vAlign w:val="center"/>
          </w:tcPr>
          <w:p>
            <w:pPr>
              <w:pStyle w:val="20"/>
            </w:pPr>
            <w:r>
              <w:t>经济发展</w:t>
            </w:r>
          </w:p>
        </w:tc>
        <w:tc>
          <w:tcPr>
            <w:tcW w:w="2268" w:type="dxa"/>
            <w:tcBorders>
              <w:left w:val="single" w:sz="6" w:space="0" w:color="000000"/>
              <w:right w:val="single" w:sz="6" w:space="0" w:color="000000"/>
            </w:tcBorders>
            <w:vAlign w:val="center"/>
          </w:tcPr>
          <w:p>
            <w:pPr>
              <w:pStyle w:val="20"/>
            </w:pPr>
            <w:r>
              <w:t>保障经济发展</w:t>
            </w:r>
          </w:p>
        </w:tc>
        <w:tc>
          <w:tcPr>
            <w:tcW w:w="1276" w:type="dxa"/>
            <w:vAlign w:val="center"/>
          </w:tcPr>
          <w:p>
            <w:pPr>
              <w:pStyle w:val="20"/>
            </w:pPr>
            <w:r>
              <w:t>财务报告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22、乡镇政府劳务派遣人员经费（发展基数）绩效目标表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13020724P00220J103458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乡镇政府劳务派遣人员经费（发展基数）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32.00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32.00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我镇有劳务派遣人员6人，月工资保险共计2.67万元，预计全年共需资金32万元。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1.及时发放我镇负担劳务派遣人员费用</w:t>
            </w:r>
          </w:p>
          <w:p>
            <w:pPr>
              <w:pStyle w:val="20"/>
            </w:pPr>
            <w:r>
              <w:t>、维持其工作积极性。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劳务派遣人员月最低工资标准</w:t>
            </w:r>
          </w:p>
        </w:tc>
        <w:tc>
          <w:tcPr>
            <w:tcW w:w="5386" w:type="dxa"/>
            <w:gridSpan w:val="2"/>
            <w:tcBorders>
              <w:left w:val="single" w:sz="6" w:space="0" w:color="000000"/>
              <w:right w:val="single" w:sz="6" w:space="0" w:color="000000"/>
            </w:tcBorders>
            <w:vAlign w:val="center"/>
          </w:tcPr>
          <w:p>
            <w:pPr>
              <w:pStyle w:val="20"/>
            </w:pPr>
            <w:r>
              <w:t>执行的劳务派遣人员月工资保险标准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补助发放标准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保障各项工作正常运转</w:t>
            </w:r>
          </w:p>
        </w:tc>
        <w:tc>
          <w:tcPr>
            <w:tcW w:w="1276" w:type="dxa"/>
            <w:vAlign w:val="center"/>
          </w:tcPr>
          <w:p>
            <w:pPr>
              <w:pStyle w:val="20"/>
            </w:pPr>
            <w:r>
              <w:t>服务对象满意度</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劳务派遣人员满意度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23、义务工役制人员及遗属补助绩效目标表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13020724P00PEHR103089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义务工役制人员及遗属补助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3.84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3.84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我镇有义务工役制人员3人，补贴标准为800元/人；遗属补助4人，补贴标准为200元/人，预计全年共需资金3.84万元。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1.有效保障国防公路建设工役制人员及遗孀生活补助政策全面落实，维护其合法权益，维持我镇社会稳定。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补助资金发放率</w:t>
            </w:r>
          </w:p>
        </w:tc>
        <w:tc>
          <w:tcPr>
            <w:tcW w:w="5386" w:type="dxa"/>
            <w:gridSpan w:val="2"/>
            <w:tcBorders>
              <w:left w:val="single" w:sz="6" w:space="0" w:color="000000"/>
              <w:right w:val="single" w:sz="6" w:space="0" w:color="000000"/>
            </w:tcBorders>
            <w:vAlign w:val="center"/>
          </w:tcPr>
          <w:p>
            <w:pPr>
              <w:pStyle w:val="20"/>
            </w:pPr>
            <w:r>
              <w:t>实际发放补助资金占到位资金的比例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符合条件申报对象覆盖率</w:t>
            </w:r>
          </w:p>
        </w:tc>
        <w:tc>
          <w:tcPr>
            <w:tcW w:w="5386" w:type="dxa"/>
            <w:gridSpan w:val="2"/>
            <w:tcBorders>
              <w:left w:val="single" w:sz="6" w:space="0" w:color="000000"/>
              <w:right w:val="single" w:sz="6" w:space="0" w:color="000000"/>
            </w:tcBorders>
            <w:vAlign w:val="center"/>
          </w:tcPr>
          <w:p>
            <w:pPr>
              <w:pStyle w:val="20"/>
            </w:pPr>
            <w:r>
              <w:t>享受政策人数占符合条件申报对象总数的比例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政策文件及资金申请表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资金到位及时率</w:t>
            </w:r>
          </w:p>
        </w:tc>
        <w:tc>
          <w:tcPr>
            <w:tcW w:w="5386" w:type="dxa"/>
            <w:gridSpan w:val="2"/>
            <w:tcBorders>
              <w:left w:val="single" w:sz="6" w:space="0" w:color="000000"/>
              <w:right w:val="single" w:sz="6" w:space="0" w:color="000000"/>
            </w:tcBorders>
            <w:vAlign w:val="center"/>
          </w:tcPr>
          <w:p>
            <w:pPr>
              <w:pStyle w:val="20"/>
            </w:pPr>
            <w:r>
              <w:t>资金到位及时程度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发放补贴人数</w:t>
            </w:r>
          </w:p>
        </w:tc>
        <w:tc>
          <w:tcPr>
            <w:tcW w:w="5386" w:type="dxa"/>
            <w:gridSpan w:val="2"/>
            <w:tcBorders>
              <w:left w:val="single" w:sz="6" w:space="0" w:color="000000"/>
              <w:right w:val="single" w:sz="6" w:space="0" w:color="000000"/>
            </w:tcBorders>
            <w:vAlign w:val="center"/>
          </w:tcPr>
          <w:p>
            <w:pPr>
              <w:pStyle w:val="20"/>
            </w:pPr>
            <w:r>
              <w:t>全年发放相应补贴人数</w:t>
            </w:r>
          </w:p>
        </w:tc>
        <w:tc>
          <w:tcPr>
            <w:tcW w:w="2268" w:type="dxa"/>
            <w:tcBorders>
              <w:left w:val="single" w:sz="6" w:space="0" w:color="000000"/>
              <w:right w:val="single" w:sz="6" w:space="0" w:color="000000"/>
            </w:tcBorders>
            <w:vAlign w:val="center"/>
          </w:tcPr>
          <w:p>
            <w:pPr>
              <w:pStyle w:val="20"/>
            </w:pPr>
            <w:r>
              <w:t>≥5人</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困难群众基本生活补助</w:t>
            </w:r>
          </w:p>
        </w:tc>
        <w:tc>
          <w:tcPr>
            <w:tcW w:w="5386" w:type="dxa"/>
            <w:gridSpan w:val="2"/>
            <w:tcBorders>
              <w:left w:val="single" w:sz="6" w:space="0" w:color="000000"/>
              <w:right w:val="single" w:sz="6" w:space="0" w:color="000000"/>
            </w:tcBorders>
            <w:vAlign w:val="center"/>
          </w:tcPr>
          <w:p>
            <w:pPr>
              <w:pStyle w:val="20"/>
            </w:pPr>
            <w:r>
              <w:t>困难群众基本生活救助保障制度</w:t>
            </w:r>
          </w:p>
        </w:tc>
        <w:tc>
          <w:tcPr>
            <w:tcW w:w="2268" w:type="dxa"/>
            <w:tcBorders>
              <w:left w:val="single" w:sz="6" w:space="0" w:color="000000"/>
              <w:right w:val="single" w:sz="6" w:space="0" w:color="000000"/>
            </w:tcBorders>
            <w:vAlign w:val="center"/>
          </w:tcPr>
          <w:p>
            <w:pPr>
              <w:pStyle w:val="20"/>
            </w:pPr>
            <w:r>
              <w:t>保障人员生活</w:t>
            </w:r>
          </w:p>
        </w:tc>
        <w:tc>
          <w:tcPr>
            <w:tcW w:w="1276" w:type="dxa"/>
            <w:vAlign w:val="center"/>
          </w:tcPr>
          <w:p>
            <w:pPr>
              <w:pStyle w:val="20"/>
            </w:pPr>
            <w:r>
              <w:t>问卷调查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5386" w:type="dxa"/>
            <w:gridSpan w:val="2"/>
            <w:tcBorders>
              <w:left w:val="single" w:sz="6" w:space="0" w:color="000000"/>
              <w:right w:val="single" w:sz="6" w:space="0" w:color="000000"/>
            </w:tcBorders>
            <w:vAlign w:val="center"/>
          </w:tcPr>
          <w:p>
            <w:pPr>
              <w:pStyle w:val="20"/>
            </w:pPr>
            <w:r>
              <w:t>社会稳定水平</w:t>
            </w:r>
          </w:p>
        </w:tc>
        <w:tc>
          <w:tcPr>
            <w:tcW w:w="2268" w:type="dxa"/>
            <w:tcBorders>
              <w:left w:val="single" w:sz="6" w:space="0" w:color="000000"/>
              <w:right w:val="single" w:sz="6" w:space="0" w:color="000000"/>
            </w:tcBorders>
            <w:vAlign w:val="center"/>
          </w:tcPr>
          <w:p>
            <w:pPr>
              <w:pStyle w:val="20"/>
            </w:pPr>
            <w:r>
              <w:t>社会基本稳定</w:t>
            </w:r>
          </w:p>
        </w:tc>
        <w:tc>
          <w:tcPr>
            <w:tcW w:w="1276" w:type="dxa"/>
            <w:vAlign w:val="center"/>
          </w:tcPr>
          <w:p>
            <w:pPr>
              <w:pStyle w:val="20"/>
            </w:pPr>
            <w:r>
              <w:t>相关人员不再信访</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24、招商经费（发展基数）绩效目标表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13020724P00220J103819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招商经费（发展基数）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2024年申请招商经费(发展基数）15万元，经费主要用于工作人员赴深圳、广州、珠海等地进行招商和邀请有投资意向的企业家来我镇接洽考察，满足招商工作的需要。</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1.引进企业并落地1家</w:t>
            </w:r>
          </w:p>
          <w:p>
            <w:pPr>
              <w:pStyle w:val="20"/>
            </w:pPr>
            <w:r>
              <w:t>、联系有投资意向企业2家。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签约数量</w:t>
            </w:r>
          </w:p>
        </w:tc>
        <w:tc>
          <w:tcPr>
            <w:tcW w:w="5386" w:type="dxa"/>
            <w:gridSpan w:val="2"/>
            <w:tcBorders>
              <w:left w:val="single" w:sz="6" w:space="0" w:color="000000"/>
              <w:right w:val="single" w:sz="6" w:space="0" w:color="000000"/>
            </w:tcBorders>
            <w:vAlign w:val="center"/>
          </w:tcPr>
          <w:p>
            <w:pPr>
              <w:pStyle w:val="20"/>
            </w:pPr>
            <w:r>
              <w:t>项目落地签约数量</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引进资金计划数</w:t>
            </w:r>
          </w:p>
        </w:tc>
        <w:tc>
          <w:tcPr>
            <w:tcW w:w="5386" w:type="dxa"/>
            <w:gridSpan w:val="2"/>
            <w:tcBorders>
              <w:left w:val="single" w:sz="6" w:space="0" w:color="000000"/>
              <w:right w:val="single" w:sz="6" w:space="0" w:color="000000"/>
            </w:tcBorders>
            <w:vAlign w:val="center"/>
          </w:tcPr>
          <w:p>
            <w:pPr>
              <w:pStyle w:val="20"/>
            </w:pPr>
            <w:r>
              <w:t>引进资金计划数</w:t>
            </w:r>
          </w:p>
        </w:tc>
        <w:tc>
          <w:tcPr>
            <w:tcW w:w="2268" w:type="dxa"/>
            <w:tcBorders>
              <w:left w:val="single" w:sz="6" w:space="0" w:color="000000"/>
              <w:right w:val="single" w:sz="6" w:space="0" w:color="000000"/>
            </w:tcBorders>
            <w:vAlign w:val="center"/>
          </w:tcPr>
          <w:p>
            <w:pPr>
              <w:pStyle w:val="20"/>
            </w:pPr>
            <w:r>
              <w:t>≥500万元</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洽谈成功时效性</w:t>
            </w:r>
          </w:p>
        </w:tc>
        <w:tc>
          <w:tcPr>
            <w:tcW w:w="5386" w:type="dxa"/>
            <w:gridSpan w:val="2"/>
            <w:tcBorders>
              <w:left w:val="single" w:sz="6" w:space="0" w:color="000000"/>
              <w:right w:val="single" w:sz="6" w:space="0" w:color="000000"/>
            </w:tcBorders>
            <w:vAlign w:val="center"/>
          </w:tcPr>
          <w:p>
            <w:pPr>
              <w:pStyle w:val="20"/>
            </w:pPr>
            <w:r>
              <w:t>项目签约时间</w:t>
            </w:r>
          </w:p>
        </w:tc>
        <w:tc>
          <w:tcPr>
            <w:tcW w:w="2268" w:type="dxa"/>
            <w:tcBorders>
              <w:left w:val="single" w:sz="6" w:space="0" w:color="000000"/>
              <w:right w:val="single" w:sz="6" w:space="0" w:color="000000"/>
            </w:tcBorders>
            <w:vAlign w:val="center"/>
          </w:tcPr>
          <w:p>
            <w:pPr>
              <w:pStyle w:val="20"/>
            </w:pPr>
            <w:r>
              <w:t>≥200天</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5386" w:type="dxa"/>
            <w:gridSpan w:val="2"/>
            <w:tcBorders>
              <w:left w:val="single" w:sz="6" w:space="0" w:color="000000"/>
              <w:right w:val="single" w:sz="6" w:space="0" w:color="000000"/>
            </w:tcBorders>
            <w:vAlign w:val="center"/>
          </w:tcPr>
          <w:p>
            <w:pPr>
              <w:pStyle w:val="20"/>
            </w:pPr>
            <w:r>
              <w:t>控制在预算内</w:t>
            </w:r>
          </w:p>
        </w:tc>
        <w:tc>
          <w:tcPr>
            <w:tcW w:w="2268" w:type="dxa"/>
            <w:tcBorders>
              <w:left w:val="single" w:sz="6" w:space="0" w:color="000000"/>
              <w:right w:val="single" w:sz="6" w:space="0" w:color="000000"/>
            </w:tcBorders>
            <w:vAlign w:val="center"/>
          </w:tcPr>
          <w:p>
            <w:pPr>
              <w:pStyle w:val="20"/>
            </w:pPr>
            <w:r>
              <w:t>实际支出数控制在预算内</w:t>
            </w:r>
          </w:p>
        </w:tc>
        <w:tc>
          <w:tcPr>
            <w:tcW w:w="1276" w:type="dxa"/>
            <w:vAlign w:val="center"/>
          </w:tcPr>
          <w:p>
            <w:pPr>
              <w:pStyle w:val="20"/>
            </w:pPr>
            <w:r>
              <w:t>实际支出情况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推动我镇发展</w:t>
            </w:r>
          </w:p>
        </w:tc>
        <w:tc>
          <w:tcPr>
            <w:tcW w:w="5386" w:type="dxa"/>
            <w:gridSpan w:val="2"/>
            <w:tcBorders>
              <w:left w:val="single" w:sz="6" w:space="0" w:color="000000"/>
              <w:right w:val="single" w:sz="6" w:space="0" w:color="000000"/>
            </w:tcBorders>
            <w:vAlign w:val="center"/>
          </w:tcPr>
          <w:p>
            <w:pPr>
              <w:pStyle w:val="20"/>
            </w:pPr>
            <w:r>
              <w:t>推动我镇各行业发展</w:t>
            </w:r>
          </w:p>
        </w:tc>
        <w:tc>
          <w:tcPr>
            <w:tcW w:w="2268" w:type="dxa"/>
            <w:tcBorders>
              <w:left w:val="single" w:sz="6" w:space="0" w:color="000000"/>
              <w:right w:val="single" w:sz="6" w:space="0" w:color="000000"/>
            </w:tcBorders>
            <w:vAlign w:val="center"/>
          </w:tcPr>
          <w:p>
            <w:pPr>
              <w:pStyle w:val="20"/>
            </w:pPr>
            <w:r>
              <w:t>各行业发展良好</w:t>
            </w:r>
          </w:p>
        </w:tc>
        <w:tc>
          <w:tcPr>
            <w:tcW w:w="1276" w:type="dxa"/>
            <w:vAlign w:val="center"/>
          </w:tcPr>
          <w:p>
            <w:pPr>
              <w:pStyle w:val="20"/>
            </w:pPr>
            <w:r>
              <w:t>各行业发展情况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25、镇管理扬水站、排灌站维修（发展基数）绩效目标表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13020724P00220J103896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镇管理扬水站、排灌站维修（发展基数）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安排18万元用于我镇辖区内5个扬水站维修工作。</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1.保障扬水站正常工作</w:t>
            </w:r>
          </w:p>
          <w:p>
            <w:pPr>
              <w:pStyle w:val="20"/>
            </w:pPr>
            <w:r>
              <w:t>、提升基本公共服务水平。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资金拨付数</w:t>
            </w:r>
          </w:p>
        </w:tc>
        <w:tc>
          <w:tcPr>
            <w:tcW w:w="5386" w:type="dxa"/>
            <w:gridSpan w:val="2"/>
            <w:tcBorders>
              <w:left w:val="single" w:sz="6" w:space="0" w:color="000000"/>
              <w:right w:val="single" w:sz="6" w:space="0" w:color="000000"/>
            </w:tcBorders>
            <w:vAlign w:val="center"/>
          </w:tcPr>
          <w:p>
            <w:pPr>
              <w:pStyle w:val="20"/>
            </w:pPr>
            <w:r>
              <w:t>资金拨付金额</w:t>
            </w:r>
          </w:p>
        </w:tc>
        <w:tc>
          <w:tcPr>
            <w:tcW w:w="2268" w:type="dxa"/>
            <w:tcBorders>
              <w:left w:val="single" w:sz="6" w:space="0" w:color="000000"/>
              <w:right w:val="single" w:sz="6" w:space="0" w:color="000000"/>
            </w:tcBorders>
            <w:vAlign w:val="center"/>
          </w:tcPr>
          <w:p>
            <w:pPr>
              <w:pStyle w:val="20"/>
            </w:pPr>
            <w:r>
              <w:t>18万元</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资金拨付的及时率</w:t>
            </w:r>
          </w:p>
        </w:tc>
        <w:tc>
          <w:tcPr>
            <w:tcW w:w="5386" w:type="dxa"/>
            <w:gridSpan w:val="2"/>
            <w:tcBorders>
              <w:left w:val="single" w:sz="6" w:space="0" w:color="000000"/>
              <w:right w:val="single" w:sz="6" w:space="0" w:color="000000"/>
            </w:tcBorders>
            <w:vAlign w:val="center"/>
          </w:tcPr>
          <w:p>
            <w:pPr>
              <w:pStyle w:val="20"/>
            </w:pPr>
            <w:r>
              <w:t>资金拨付的及时程度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资金拨付情况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按预算资金完成率</w:t>
            </w:r>
          </w:p>
        </w:tc>
        <w:tc>
          <w:tcPr>
            <w:tcW w:w="5386" w:type="dxa"/>
            <w:gridSpan w:val="2"/>
            <w:tcBorders>
              <w:left w:val="single" w:sz="6" w:space="0" w:color="000000"/>
              <w:right w:val="single" w:sz="6" w:space="0" w:color="000000"/>
            </w:tcBorders>
            <w:vAlign w:val="center"/>
          </w:tcPr>
          <w:p>
            <w:pPr>
              <w:pStyle w:val="20"/>
            </w:pPr>
            <w:r>
              <w:t>按预算资金完成率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保障公众设施提升</w:t>
            </w:r>
          </w:p>
        </w:tc>
        <w:tc>
          <w:tcPr>
            <w:tcW w:w="5386" w:type="dxa"/>
            <w:gridSpan w:val="2"/>
            <w:tcBorders>
              <w:left w:val="single" w:sz="6" w:space="0" w:color="000000"/>
              <w:right w:val="single" w:sz="6" w:space="0" w:color="000000"/>
            </w:tcBorders>
            <w:vAlign w:val="center"/>
          </w:tcPr>
          <w:p>
            <w:pPr>
              <w:pStyle w:val="20"/>
            </w:pPr>
            <w:r>
              <w:t>反应工程对于社会的贡献度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统计局数据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扬水站服务水平</w:t>
            </w:r>
          </w:p>
        </w:tc>
        <w:tc>
          <w:tcPr>
            <w:tcW w:w="5386" w:type="dxa"/>
            <w:gridSpan w:val="2"/>
            <w:tcBorders>
              <w:left w:val="single" w:sz="6" w:space="0" w:color="000000"/>
              <w:right w:val="single" w:sz="6" w:space="0" w:color="000000"/>
            </w:tcBorders>
            <w:vAlign w:val="center"/>
          </w:tcPr>
          <w:p>
            <w:pPr>
              <w:pStyle w:val="20"/>
            </w:pPr>
            <w:r>
              <w:t>扬水站改造提升服务的比例</w:t>
            </w: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问卷调查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gridSpan w:val="2"/>
            <w:tcBorders>
              <w:left w:val="single" w:sz="6" w:space="0" w:color="000000"/>
              <w:right w:val="single" w:sz="6" w:space="0" w:color="000000"/>
            </w:tcBorders>
            <w:vAlign w:val="center"/>
          </w:tcPr>
          <w:p>
            <w:pPr>
              <w:pStyle w:val="20"/>
            </w:pPr>
            <w:r>
              <w:t>群众满意数量占总数比例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唐山市丰南区柳树瞿阝镇人民政府本级上年末固定资产金额为10821269.74万元（详见下表）。本年度拟购置固定资产总额为91660.00万元，已按要求列入政府采购预算，详见政府采购预算表。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10821269.74</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10</w:t>
            </w:r>
          </w:p>
        </w:tc>
        <w:tc>
          <w:tcPr>
            <w:tcW w:w="2835" w:type="dxa"/>
            <w:vAlign w:val="center"/>
          </w:tcPr>
          <w:p>
            <w:pPr>
              <w:pStyle w:val="19"/>
            </w:pPr>
            <w:r>
              <w:t>9017268.29</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6</w:t>
            </w:r>
          </w:p>
        </w:tc>
        <w:tc>
          <w:tcPr>
            <w:tcW w:w="2835" w:type="dxa"/>
            <w:vAlign w:val="center"/>
          </w:tcPr>
          <w:p>
            <w:pPr>
              <w:pStyle w:val="19"/>
            </w:pPr>
            <w:r>
              <w:t>4077700.39</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5</w:t>
            </w:r>
          </w:p>
        </w:tc>
        <w:tc>
          <w:tcPr>
            <w:tcW w:w="2835" w:type="dxa"/>
            <w:vAlign w:val="center"/>
          </w:tcPr>
          <w:p>
            <w:pPr>
              <w:pStyle w:val="19"/>
            </w:pPr>
            <w:r>
              <w:t>992001.45</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812000.00</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3FBD2F7-A3B4-408F-B340-B4FE55E6B74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0</Pages>
  <Words>0</Words>
  <Characters>20963</Characters>
  <Lines>0</Lines>
  <Paragraphs>211</Paragraphs>
  <CharactersWithSpaces>27951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2024-02-19T08:41:56Z</dcterms:created>
  <dcterms:modified xsi:type="dcterms:W3CDTF">2024-02-19T00:41:59Z</dcterms:modified>
</cp:coreProperties>
</file>