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一、唐山市丰南区南孙庄镇人民政府本级收支预算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一、唐山市丰南区南孙庄镇人民政府本级收支预算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544001唐山市丰南区南孙庄镇人民政府本级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1756.23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1065.03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316.00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8.08</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238.71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94.59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232.63</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86.19</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319.00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2072.23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2072.23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2072.23</w:t>
            </w:r>
          </w:p>
        </w:tc>
        <w:tc>
          <w:tcPr>
            <w:tcW w:w="4535" w:type="dxa"/>
            <w:vAlign w:val="center"/>
          </w:tcPr>
          <w:p>
            <w:pPr>
              <w:pStyle w:val="单元格样式6"/>
            </w:pPr>
            <w:r>
              <w:t xml:space="preserve">支出总计</w:t>
            </w:r>
          </w:p>
        </w:tc>
        <w:tc>
          <w:tcPr>
            <w:tcW w:w="2126" w:type="dxa"/>
            <w:vAlign w:val="center"/>
          </w:tcPr>
          <w:p>
            <w:pPr>
              <w:pStyle w:val="单元格样式7"/>
            </w:pPr>
            <w:r>
              <w:t xml:space="preserve">2072.23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544001唐山市丰南区南孙庄镇人民政府本级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2072.23</w:t>
            </w:r>
          </w:p>
        </w:tc>
        <w:tc>
          <w:tcPr>
            <w:tcW w:w="1134" w:type="dxa"/>
            <w:vAlign w:val="center"/>
          </w:tcPr>
          <w:p>
            <w:pPr>
              <w:pStyle w:val="单元格样式7"/>
            </w:pPr>
            <w:r>
              <w:t xml:space="preserve">2072.23</w:t>
            </w:r>
          </w:p>
        </w:tc>
        <w:tc>
          <w:tcPr>
            <w:tcW w:w="1134" w:type="dxa"/>
            <w:vAlign w:val="center"/>
          </w:tcPr>
          <w:p>
            <w:pPr>
              <w:pStyle w:val="单元格样式7"/>
            </w:pPr>
            <w:r>
              <w:t xml:space="preserve">2072.23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1065.03</w:t>
            </w:r>
          </w:p>
        </w:tc>
        <w:tc>
          <w:tcPr>
            <w:tcW w:w="1134" w:type="dxa"/>
            <w:vAlign w:val="center"/>
          </w:tcPr>
          <w:p>
            <w:pPr>
              <w:pStyle w:val="单元格样式4"/>
            </w:pPr>
            <w:r>
              <w:t xml:space="preserve">1065.03</w:t>
            </w:r>
          </w:p>
        </w:tc>
        <w:tc>
          <w:tcPr>
            <w:tcW w:w="1134" w:type="dxa"/>
            <w:vAlign w:val="center"/>
          </w:tcPr>
          <w:p>
            <w:pPr>
              <w:pStyle w:val="单元格样式4"/>
            </w:pPr>
            <w:r>
              <w:t xml:space="preserve">1065.03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1017.35</w:t>
            </w:r>
          </w:p>
        </w:tc>
        <w:tc>
          <w:tcPr>
            <w:tcW w:w="1134" w:type="dxa"/>
            <w:vAlign w:val="center"/>
          </w:tcPr>
          <w:p>
            <w:pPr>
              <w:pStyle w:val="单元格样式4"/>
            </w:pPr>
            <w:r>
              <w:t xml:space="preserve">1017.35</w:t>
            </w:r>
          </w:p>
        </w:tc>
        <w:tc>
          <w:tcPr>
            <w:tcW w:w="1134" w:type="dxa"/>
            <w:vAlign w:val="center"/>
          </w:tcPr>
          <w:p>
            <w:pPr>
              <w:pStyle w:val="单元格样式4"/>
            </w:pPr>
            <w:r>
              <w:t xml:space="preserve">1017.35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973.81</w:t>
            </w:r>
          </w:p>
        </w:tc>
        <w:tc>
          <w:tcPr>
            <w:tcW w:w="1134" w:type="dxa"/>
            <w:vAlign w:val="center"/>
          </w:tcPr>
          <w:p>
            <w:pPr>
              <w:pStyle w:val="单元格样式4"/>
            </w:pPr>
            <w:r>
              <w:t xml:space="preserve">973.81</w:t>
            </w:r>
          </w:p>
        </w:tc>
        <w:tc>
          <w:tcPr>
            <w:tcW w:w="1134" w:type="dxa"/>
            <w:vAlign w:val="center"/>
          </w:tcPr>
          <w:p>
            <w:pPr>
              <w:pStyle w:val="单元格样式4"/>
            </w:pPr>
            <w:r>
              <w:t xml:space="preserve">973.81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12.50</w:t>
            </w:r>
          </w:p>
        </w:tc>
        <w:tc>
          <w:tcPr>
            <w:tcW w:w="1134" w:type="dxa"/>
            <w:vAlign w:val="center"/>
          </w:tcPr>
          <w:p>
            <w:pPr>
              <w:pStyle w:val="单元格样式4"/>
            </w:pPr>
            <w:r>
              <w:t xml:space="preserve">12.50</w:t>
            </w:r>
          </w:p>
        </w:tc>
        <w:tc>
          <w:tcPr>
            <w:tcW w:w="1134" w:type="dxa"/>
            <w:vAlign w:val="center"/>
          </w:tcPr>
          <w:p>
            <w:pPr>
              <w:pStyle w:val="单元格样式4"/>
            </w:pPr>
            <w:r>
              <w:t xml:space="preserve">12.50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31.04</w:t>
            </w:r>
          </w:p>
        </w:tc>
        <w:tc>
          <w:tcPr>
            <w:tcW w:w="1134" w:type="dxa"/>
            <w:vAlign w:val="center"/>
          </w:tcPr>
          <w:p>
            <w:pPr>
              <w:pStyle w:val="单元格样式4"/>
            </w:pPr>
            <w:r>
              <w:t xml:space="preserve">31.04</w:t>
            </w:r>
          </w:p>
        </w:tc>
        <w:tc>
          <w:tcPr>
            <w:tcW w:w="1134" w:type="dxa"/>
            <w:vAlign w:val="center"/>
          </w:tcPr>
          <w:p>
            <w:pPr>
              <w:pStyle w:val="单元格样式4"/>
            </w:pPr>
            <w:r>
              <w:t xml:space="preserve">31.04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42.68</w:t>
            </w:r>
          </w:p>
        </w:tc>
        <w:tc>
          <w:tcPr>
            <w:tcW w:w="1134" w:type="dxa"/>
            <w:vAlign w:val="center"/>
          </w:tcPr>
          <w:p>
            <w:pPr>
              <w:pStyle w:val="单元格样式4"/>
            </w:pPr>
            <w:r>
              <w:t xml:space="preserve">42.68</w:t>
            </w:r>
          </w:p>
        </w:tc>
        <w:tc>
          <w:tcPr>
            <w:tcW w:w="1134" w:type="dxa"/>
            <w:vAlign w:val="center"/>
          </w:tcPr>
          <w:p>
            <w:pPr>
              <w:pStyle w:val="单元格样式4"/>
            </w:pPr>
            <w:r>
              <w:t xml:space="preserve">42.68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42.68</w:t>
            </w:r>
          </w:p>
        </w:tc>
        <w:tc>
          <w:tcPr>
            <w:tcW w:w="1134" w:type="dxa"/>
            <w:vAlign w:val="center"/>
          </w:tcPr>
          <w:p>
            <w:pPr>
              <w:pStyle w:val="单元格样式4"/>
            </w:pPr>
            <w:r>
              <w:t xml:space="preserve">42.68</w:t>
            </w:r>
          </w:p>
        </w:tc>
        <w:tc>
          <w:tcPr>
            <w:tcW w:w="1134" w:type="dxa"/>
            <w:vAlign w:val="center"/>
          </w:tcPr>
          <w:p>
            <w:pPr>
              <w:pStyle w:val="单元格样式4"/>
            </w:pPr>
            <w:r>
              <w:t xml:space="preserve">42.68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238.71</w:t>
            </w:r>
          </w:p>
        </w:tc>
        <w:tc>
          <w:tcPr>
            <w:tcW w:w="1134" w:type="dxa"/>
            <w:vAlign w:val="center"/>
          </w:tcPr>
          <w:p>
            <w:pPr>
              <w:pStyle w:val="单元格样式4"/>
            </w:pPr>
            <w:r>
              <w:t xml:space="preserve">238.71</w:t>
            </w:r>
          </w:p>
        </w:tc>
        <w:tc>
          <w:tcPr>
            <w:tcW w:w="1134" w:type="dxa"/>
            <w:vAlign w:val="center"/>
          </w:tcPr>
          <w:p>
            <w:pPr>
              <w:pStyle w:val="单元格样式4"/>
            </w:pPr>
            <w:r>
              <w:t xml:space="preserve">238.71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146.01</w:t>
            </w:r>
          </w:p>
        </w:tc>
        <w:tc>
          <w:tcPr>
            <w:tcW w:w="1134" w:type="dxa"/>
            <w:vAlign w:val="center"/>
          </w:tcPr>
          <w:p>
            <w:pPr>
              <w:pStyle w:val="单元格样式4"/>
            </w:pPr>
            <w:r>
              <w:t xml:space="preserve">146.01</w:t>
            </w:r>
          </w:p>
        </w:tc>
        <w:tc>
          <w:tcPr>
            <w:tcW w:w="1134" w:type="dxa"/>
            <w:vAlign w:val="center"/>
          </w:tcPr>
          <w:p>
            <w:pPr>
              <w:pStyle w:val="单元格样式4"/>
            </w:pPr>
            <w:r>
              <w:t xml:space="preserve">146.01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40.61</w:t>
            </w:r>
          </w:p>
        </w:tc>
        <w:tc>
          <w:tcPr>
            <w:tcW w:w="1134" w:type="dxa"/>
            <w:vAlign w:val="center"/>
          </w:tcPr>
          <w:p>
            <w:pPr>
              <w:pStyle w:val="单元格样式4"/>
            </w:pPr>
            <w:r>
              <w:t xml:space="preserve">40.61</w:t>
            </w:r>
          </w:p>
        </w:tc>
        <w:tc>
          <w:tcPr>
            <w:tcW w:w="1134" w:type="dxa"/>
            <w:vAlign w:val="center"/>
          </w:tcPr>
          <w:p>
            <w:pPr>
              <w:pStyle w:val="单元格样式4"/>
            </w:pPr>
            <w:r>
              <w:t xml:space="preserve">40.61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105.40</w:t>
            </w:r>
          </w:p>
        </w:tc>
        <w:tc>
          <w:tcPr>
            <w:tcW w:w="1134" w:type="dxa"/>
            <w:vAlign w:val="center"/>
          </w:tcPr>
          <w:p>
            <w:pPr>
              <w:pStyle w:val="单元格样式4"/>
            </w:pPr>
            <w:r>
              <w:t xml:space="preserve">105.40</w:t>
            </w:r>
          </w:p>
        </w:tc>
        <w:tc>
          <w:tcPr>
            <w:tcW w:w="1134" w:type="dxa"/>
            <w:vAlign w:val="center"/>
          </w:tcPr>
          <w:p>
            <w:pPr>
              <w:pStyle w:val="单元格样式4"/>
            </w:pPr>
            <w:r>
              <w:t xml:space="preserve">105.40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92.32</w:t>
            </w:r>
          </w:p>
        </w:tc>
        <w:tc>
          <w:tcPr>
            <w:tcW w:w="1134" w:type="dxa"/>
            <w:vAlign w:val="center"/>
          </w:tcPr>
          <w:p>
            <w:pPr>
              <w:pStyle w:val="单元格样式4"/>
            </w:pPr>
            <w:r>
              <w:t xml:space="preserve">92.32</w:t>
            </w:r>
          </w:p>
        </w:tc>
        <w:tc>
          <w:tcPr>
            <w:tcW w:w="1134" w:type="dxa"/>
            <w:vAlign w:val="center"/>
          </w:tcPr>
          <w:p>
            <w:pPr>
              <w:pStyle w:val="单元格样式4"/>
            </w:pPr>
            <w:r>
              <w:t xml:space="preserve">92.32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92.32</w:t>
            </w:r>
          </w:p>
        </w:tc>
        <w:tc>
          <w:tcPr>
            <w:tcW w:w="1134" w:type="dxa"/>
            <w:vAlign w:val="center"/>
          </w:tcPr>
          <w:p>
            <w:pPr>
              <w:pStyle w:val="单元格样式4"/>
            </w:pPr>
            <w:r>
              <w:t xml:space="preserve">92.32</w:t>
            </w:r>
          </w:p>
        </w:tc>
        <w:tc>
          <w:tcPr>
            <w:tcW w:w="1134" w:type="dxa"/>
            <w:vAlign w:val="center"/>
          </w:tcPr>
          <w:p>
            <w:pPr>
              <w:pStyle w:val="单元格样式4"/>
            </w:pPr>
            <w:r>
              <w:t xml:space="preserve">92.32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0.38</w:t>
            </w:r>
          </w:p>
        </w:tc>
        <w:tc>
          <w:tcPr>
            <w:tcW w:w="1134" w:type="dxa"/>
            <w:vAlign w:val="center"/>
          </w:tcPr>
          <w:p>
            <w:pPr>
              <w:pStyle w:val="单元格样式4"/>
            </w:pPr>
            <w:r>
              <w:t xml:space="preserve">0.38</w:t>
            </w:r>
          </w:p>
        </w:tc>
        <w:tc>
          <w:tcPr>
            <w:tcW w:w="1134" w:type="dxa"/>
            <w:vAlign w:val="center"/>
          </w:tcPr>
          <w:p>
            <w:pPr>
              <w:pStyle w:val="单元格样式4"/>
            </w:pPr>
            <w:r>
              <w:t xml:space="preserve">0.38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0.38</w:t>
            </w:r>
          </w:p>
        </w:tc>
        <w:tc>
          <w:tcPr>
            <w:tcW w:w="1134" w:type="dxa"/>
            <w:vAlign w:val="center"/>
          </w:tcPr>
          <w:p>
            <w:pPr>
              <w:pStyle w:val="单元格样式4"/>
            </w:pPr>
            <w:r>
              <w:t xml:space="preserve">0.38</w:t>
            </w:r>
          </w:p>
        </w:tc>
        <w:tc>
          <w:tcPr>
            <w:tcW w:w="1134" w:type="dxa"/>
            <w:vAlign w:val="center"/>
          </w:tcPr>
          <w:p>
            <w:pPr>
              <w:pStyle w:val="单元格样式4"/>
            </w:pPr>
            <w:r>
              <w:t xml:space="preserve">0.38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94.59</w:t>
            </w:r>
          </w:p>
        </w:tc>
        <w:tc>
          <w:tcPr>
            <w:tcW w:w="1134" w:type="dxa"/>
            <w:vAlign w:val="center"/>
          </w:tcPr>
          <w:p>
            <w:pPr>
              <w:pStyle w:val="单元格样式4"/>
            </w:pPr>
            <w:r>
              <w:t xml:space="preserve">94.59</w:t>
            </w:r>
          </w:p>
        </w:tc>
        <w:tc>
          <w:tcPr>
            <w:tcW w:w="1134" w:type="dxa"/>
            <w:vAlign w:val="center"/>
          </w:tcPr>
          <w:p>
            <w:pPr>
              <w:pStyle w:val="单元格样式4"/>
            </w:pPr>
            <w:r>
              <w:t xml:space="preserve">94.59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86.59</w:t>
            </w:r>
          </w:p>
        </w:tc>
        <w:tc>
          <w:tcPr>
            <w:tcW w:w="1134" w:type="dxa"/>
            <w:vAlign w:val="center"/>
          </w:tcPr>
          <w:p>
            <w:pPr>
              <w:pStyle w:val="单元格样式4"/>
            </w:pPr>
            <w:r>
              <w:t xml:space="preserve">86.59</w:t>
            </w:r>
          </w:p>
        </w:tc>
        <w:tc>
          <w:tcPr>
            <w:tcW w:w="1134" w:type="dxa"/>
            <w:vAlign w:val="center"/>
          </w:tcPr>
          <w:p>
            <w:pPr>
              <w:pStyle w:val="单元格样式4"/>
            </w:pPr>
            <w:r>
              <w:t xml:space="preserve">86.59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41.16</w:t>
            </w:r>
          </w:p>
        </w:tc>
        <w:tc>
          <w:tcPr>
            <w:tcW w:w="1134" w:type="dxa"/>
            <w:vAlign w:val="center"/>
          </w:tcPr>
          <w:p>
            <w:pPr>
              <w:pStyle w:val="单元格样式4"/>
            </w:pPr>
            <w:r>
              <w:t xml:space="preserve">41.16</w:t>
            </w:r>
          </w:p>
        </w:tc>
        <w:tc>
          <w:tcPr>
            <w:tcW w:w="1134" w:type="dxa"/>
            <w:vAlign w:val="center"/>
          </w:tcPr>
          <w:p>
            <w:pPr>
              <w:pStyle w:val="单元格样式4"/>
            </w:pPr>
            <w:r>
              <w:t xml:space="preserve">41.16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45.43</w:t>
            </w:r>
          </w:p>
        </w:tc>
        <w:tc>
          <w:tcPr>
            <w:tcW w:w="1134" w:type="dxa"/>
            <w:vAlign w:val="center"/>
          </w:tcPr>
          <w:p>
            <w:pPr>
              <w:pStyle w:val="单元格样式4"/>
            </w:pPr>
            <w:r>
              <w:t xml:space="preserve">45.43</w:t>
            </w:r>
          </w:p>
        </w:tc>
        <w:tc>
          <w:tcPr>
            <w:tcW w:w="1134" w:type="dxa"/>
            <w:vAlign w:val="center"/>
          </w:tcPr>
          <w:p>
            <w:pPr>
              <w:pStyle w:val="单元格样式4"/>
            </w:pPr>
            <w:r>
              <w:t xml:space="preserve">45.43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232.63</w:t>
            </w:r>
          </w:p>
        </w:tc>
        <w:tc>
          <w:tcPr>
            <w:tcW w:w="1134" w:type="dxa"/>
            <w:vAlign w:val="center"/>
          </w:tcPr>
          <w:p>
            <w:pPr>
              <w:pStyle w:val="单元格样式4"/>
            </w:pPr>
            <w:r>
              <w:t xml:space="preserve">232.63</w:t>
            </w:r>
          </w:p>
        </w:tc>
        <w:tc>
          <w:tcPr>
            <w:tcW w:w="1134" w:type="dxa"/>
            <w:vAlign w:val="center"/>
          </w:tcPr>
          <w:p>
            <w:pPr>
              <w:pStyle w:val="单元格样式4"/>
            </w:pPr>
            <w:r>
              <w:t xml:space="preserve">232.63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232.63</w:t>
            </w:r>
          </w:p>
        </w:tc>
        <w:tc>
          <w:tcPr>
            <w:tcW w:w="1134" w:type="dxa"/>
            <w:vAlign w:val="center"/>
          </w:tcPr>
          <w:p>
            <w:pPr>
              <w:pStyle w:val="单元格样式4"/>
            </w:pPr>
            <w:r>
              <w:t xml:space="preserve">232.63</w:t>
            </w:r>
          </w:p>
        </w:tc>
        <w:tc>
          <w:tcPr>
            <w:tcW w:w="1134" w:type="dxa"/>
            <w:vAlign w:val="center"/>
          </w:tcPr>
          <w:p>
            <w:pPr>
              <w:pStyle w:val="单元格样式4"/>
            </w:pPr>
            <w:r>
              <w:t xml:space="preserve">232.63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232.63</w:t>
            </w:r>
          </w:p>
        </w:tc>
        <w:tc>
          <w:tcPr>
            <w:tcW w:w="1134" w:type="dxa"/>
            <w:vAlign w:val="center"/>
          </w:tcPr>
          <w:p>
            <w:pPr>
              <w:pStyle w:val="单元格样式4"/>
            </w:pPr>
            <w:r>
              <w:t xml:space="preserve">232.63</w:t>
            </w:r>
          </w:p>
        </w:tc>
        <w:tc>
          <w:tcPr>
            <w:tcW w:w="1134" w:type="dxa"/>
            <w:vAlign w:val="center"/>
          </w:tcPr>
          <w:p>
            <w:pPr>
              <w:pStyle w:val="单元格样式4"/>
            </w:pPr>
            <w:r>
              <w:t xml:space="preserve">232.63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86.19</w:t>
            </w:r>
          </w:p>
        </w:tc>
        <w:tc>
          <w:tcPr>
            <w:tcW w:w="1134" w:type="dxa"/>
            <w:vAlign w:val="center"/>
          </w:tcPr>
          <w:p>
            <w:pPr>
              <w:pStyle w:val="单元格样式4"/>
            </w:pPr>
            <w:r>
              <w:t xml:space="preserve">86.19</w:t>
            </w:r>
          </w:p>
        </w:tc>
        <w:tc>
          <w:tcPr>
            <w:tcW w:w="1134" w:type="dxa"/>
            <w:vAlign w:val="center"/>
          </w:tcPr>
          <w:p>
            <w:pPr>
              <w:pStyle w:val="单元格样式4"/>
            </w:pPr>
            <w:r>
              <w:t xml:space="preserve">86.19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86.19</w:t>
            </w:r>
          </w:p>
        </w:tc>
        <w:tc>
          <w:tcPr>
            <w:tcW w:w="1134" w:type="dxa"/>
            <w:vAlign w:val="center"/>
          </w:tcPr>
          <w:p>
            <w:pPr>
              <w:pStyle w:val="单元格样式4"/>
            </w:pPr>
            <w:r>
              <w:t xml:space="preserve">86.19</w:t>
            </w:r>
          </w:p>
        </w:tc>
        <w:tc>
          <w:tcPr>
            <w:tcW w:w="1134" w:type="dxa"/>
            <w:vAlign w:val="center"/>
          </w:tcPr>
          <w:p>
            <w:pPr>
              <w:pStyle w:val="单元格样式4"/>
            </w:pPr>
            <w:r>
              <w:t xml:space="preserve">86.19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86.19</w:t>
            </w:r>
          </w:p>
        </w:tc>
        <w:tc>
          <w:tcPr>
            <w:tcW w:w="1134" w:type="dxa"/>
            <w:vAlign w:val="center"/>
          </w:tcPr>
          <w:p>
            <w:pPr>
              <w:pStyle w:val="单元格样式4"/>
            </w:pPr>
            <w:r>
              <w:t xml:space="preserve">86.19</w:t>
            </w:r>
          </w:p>
        </w:tc>
        <w:tc>
          <w:tcPr>
            <w:tcW w:w="1134" w:type="dxa"/>
            <w:vAlign w:val="center"/>
          </w:tcPr>
          <w:p>
            <w:pPr>
              <w:pStyle w:val="单元格样式4"/>
            </w:pPr>
            <w:r>
              <w:t xml:space="preserve">86.19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319.00</w:t>
            </w:r>
          </w:p>
        </w:tc>
        <w:tc>
          <w:tcPr>
            <w:tcW w:w="1134" w:type="dxa"/>
            <w:vAlign w:val="center"/>
          </w:tcPr>
          <w:p>
            <w:pPr>
              <w:pStyle w:val="单元格样式4"/>
            </w:pPr>
            <w:r>
              <w:t xml:space="preserve">319.00</w:t>
            </w:r>
          </w:p>
        </w:tc>
        <w:tc>
          <w:tcPr>
            <w:tcW w:w="1134" w:type="dxa"/>
            <w:vAlign w:val="center"/>
          </w:tcPr>
          <w:p>
            <w:pPr>
              <w:pStyle w:val="单元格样式4"/>
            </w:pPr>
            <w:r>
              <w:t xml:space="preserve">319.00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316.00</w:t>
            </w:r>
          </w:p>
        </w:tc>
        <w:tc>
          <w:tcPr>
            <w:tcW w:w="1134" w:type="dxa"/>
            <w:vAlign w:val="center"/>
          </w:tcPr>
          <w:p>
            <w:pPr>
              <w:pStyle w:val="单元格样式4"/>
            </w:pPr>
            <w:r>
              <w:t xml:space="preserve">316.00</w:t>
            </w:r>
          </w:p>
        </w:tc>
        <w:tc>
          <w:tcPr>
            <w:tcW w:w="1134" w:type="dxa"/>
            <w:vAlign w:val="center"/>
          </w:tcPr>
          <w:p>
            <w:pPr>
              <w:pStyle w:val="单元格样式4"/>
            </w:pPr>
            <w:r>
              <w:t xml:space="preserve">316.00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2296099</w:t>
            </w:r>
          </w:p>
        </w:tc>
        <w:tc>
          <w:tcPr>
            <w:tcW w:w="1559" w:type="dxa"/>
            <w:vAlign w:val="center"/>
          </w:tcPr>
          <w:p>
            <w:pPr>
              <w:pStyle w:val="单元格样式2"/>
            </w:pPr>
            <w:r>
              <w:t xml:space="preserve">用于其他社会公益事业的彩票公益金支出</w:t>
            </w:r>
          </w:p>
        </w:tc>
        <w:tc>
          <w:tcPr>
            <w:tcW w:w="1134" w:type="dxa"/>
            <w:vAlign w:val="center"/>
          </w:tcPr>
          <w:p>
            <w:pPr>
              <w:pStyle w:val="单元格样式4"/>
            </w:pPr>
            <w:r>
              <w:t xml:space="preserve">316.00</w:t>
            </w:r>
          </w:p>
        </w:tc>
        <w:tc>
          <w:tcPr>
            <w:tcW w:w="1134" w:type="dxa"/>
            <w:vAlign w:val="center"/>
          </w:tcPr>
          <w:p>
            <w:pPr>
              <w:pStyle w:val="单元格样式4"/>
            </w:pPr>
            <w:r>
              <w:t xml:space="preserve">316.00</w:t>
            </w:r>
          </w:p>
        </w:tc>
        <w:tc>
          <w:tcPr>
            <w:tcW w:w="1134" w:type="dxa"/>
            <w:vAlign w:val="center"/>
          </w:tcPr>
          <w:p>
            <w:pPr>
              <w:pStyle w:val="单元格样式4"/>
            </w:pPr>
            <w:r>
              <w:t xml:space="preserve">316.00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544001唐山市丰南区南孙庄镇人民政府本级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2072.23</w:t>
            </w:r>
          </w:p>
        </w:tc>
        <w:tc>
          <w:tcPr>
            <w:tcW w:w="1361" w:type="dxa"/>
            <w:vAlign w:val="center"/>
          </w:tcPr>
          <w:p>
            <w:pPr>
              <w:pStyle w:val="单元格样式7"/>
            </w:pPr>
            <w:r>
              <w:t xml:space="preserve">1300.68</w:t>
            </w:r>
          </w:p>
        </w:tc>
        <w:tc>
          <w:tcPr>
            <w:tcW w:w="1361" w:type="dxa"/>
            <w:vAlign w:val="center"/>
          </w:tcPr>
          <w:p>
            <w:pPr>
              <w:pStyle w:val="单元格样式7"/>
            </w:pPr>
            <w:r>
              <w:t xml:space="preserve">771.55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1065.03</w:t>
            </w:r>
          </w:p>
        </w:tc>
        <w:tc>
          <w:tcPr>
            <w:tcW w:w="1361" w:type="dxa"/>
            <w:vAlign w:val="center"/>
          </w:tcPr>
          <w:p>
            <w:pPr>
              <w:pStyle w:val="单元格样式4"/>
            </w:pPr>
            <w:r>
              <w:t xml:space="preserve">973.81</w:t>
            </w:r>
          </w:p>
        </w:tc>
        <w:tc>
          <w:tcPr>
            <w:tcW w:w="1361" w:type="dxa"/>
            <w:vAlign w:val="center"/>
          </w:tcPr>
          <w:p>
            <w:pPr>
              <w:pStyle w:val="单元格样式4"/>
            </w:pPr>
            <w:r>
              <w:t xml:space="preserve">91.22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1017.35</w:t>
            </w:r>
          </w:p>
        </w:tc>
        <w:tc>
          <w:tcPr>
            <w:tcW w:w="1361" w:type="dxa"/>
            <w:vAlign w:val="center"/>
          </w:tcPr>
          <w:p>
            <w:pPr>
              <w:pStyle w:val="单元格样式4"/>
            </w:pPr>
            <w:r>
              <w:t xml:space="preserve">973.81</w:t>
            </w:r>
          </w:p>
        </w:tc>
        <w:tc>
          <w:tcPr>
            <w:tcW w:w="1361" w:type="dxa"/>
            <w:vAlign w:val="center"/>
          </w:tcPr>
          <w:p>
            <w:pPr>
              <w:pStyle w:val="单元格样式4"/>
            </w:pPr>
            <w:r>
              <w:t xml:space="preserve">43.54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973.81</w:t>
            </w:r>
          </w:p>
        </w:tc>
        <w:tc>
          <w:tcPr>
            <w:tcW w:w="1361" w:type="dxa"/>
            <w:vAlign w:val="center"/>
          </w:tcPr>
          <w:p>
            <w:pPr>
              <w:pStyle w:val="单元格样式4"/>
            </w:pPr>
            <w:r>
              <w:t xml:space="preserve">973.81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12.50</w:t>
            </w:r>
          </w:p>
        </w:tc>
        <w:tc>
          <w:tcPr>
            <w:tcW w:w="1361" w:type="dxa"/>
            <w:vAlign w:val="center"/>
          </w:tcPr>
          <w:p>
            <w:pPr>
              <w:pStyle w:val="单元格样式4"/>
            </w:pPr>
          </w:p>
        </w:tc>
        <w:tc>
          <w:tcPr>
            <w:tcW w:w="1361" w:type="dxa"/>
            <w:vAlign w:val="center"/>
          </w:tcPr>
          <w:p>
            <w:pPr>
              <w:pStyle w:val="单元格样式4"/>
            </w:pPr>
            <w:r>
              <w:t xml:space="preserve">12.50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31.04</w:t>
            </w:r>
          </w:p>
        </w:tc>
        <w:tc>
          <w:tcPr>
            <w:tcW w:w="1361" w:type="dxa"/>
            <w:vAlign w:val="center"/>
          </w:tcPr>
          <w:p>
            <w:pPr>
              <w:pStyle w:val="单元格样式4"/>
            </w:pPr>
          </w:p>
        </w:tc>
        <w:tc>
          <w:tcPr>
            <w:tcW w:w="1361" w:type="dxa"/>
            <w:vAlign w:val="center"/>
          </w:tcPr>
          <w:p>
            <w:pPr>
              <w:pStyle w:val="单元格样式4"/>
            </w:pPr>
            <w:r>
              <w:t xml:space="preserve">31.04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42.68</w:t>
            </w:r>
          </w:p>
        </w:tc>
        <w:tc>
          <w:tcPr>
            <w:tcW w:w="1361" w:type="dxa"/>
            <w:vAlign w:val="center"/>
          </w:tcPr>
          <w:p>
            <w:pPr>
              <w:pStyle w:val="单元格样式4"/>
            </w:pPr>
          </w:p>
        </w:tc>
        <w:tc>
          <w:tcPr>
            <w:tcW w:w="1361" w:type="dxa"/>
            <w:vAlign w:val="center"/>
          </w:tcPr>
          <w:p>
            <w:pPr>
              <w:pStyle w:val="单元格样式4"/>
            </w:pPr>
            <w:r>
              <w:t xml:space="preserve">42.68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42.68</w:t>
            </w:r>
          </w:p>
        </w:tc>
        <w:tc>
          <w:tcPr>
            <w:tcW w:w="1361" w:type="dxa"/>
            <w:vAlign w:val="center"/>
          </w:tcPr>
          <w:p>
            <w:pPr>
              <w:pStyle w:val="单元格样式4"/>
            </w:pPr>
          </w:p>
        </w:tc>
        <w:tc>
          <w:tcPr>
            <w:tcW w:w="1361" w:type="dxa"/>
            <w:vAlign w:val="center"/>
          </w:tcPr>
          <w:p>
            <w:pPr>
              <w:pStyle w:val="单元格样式4"/>
            </w:pPr>
            <w:r>
              <w:t xml:space="preserve">42.68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238.71</w:t>
            </w:r>
          </w:p>
        </w:tc>
        <w:tc>
          <w:tcPr>
            <w:tcW w:w="1361" w:type="dxa"/>
            <w:vAlign w:val="center"/>
          </w:tcPr>
          <w:p>
            <w:pPr>
              <w:pStyle w:val="单元格样式4"/>
            </w:pPr>
            <w:r>
              <w:t xml:space="preserve">146.01</w:t>
            </w:r>
          </w:p>
        </w:tc>
        <w:tc>
          <w:tcPr>
            <w:tcW w:w="1361" w:type="dxa"/>
            <w:vAlign w:val="center"/>
          </w:tcPr>
          <w:p>
            <w:pPr>
              <w:pStyle w:val="单元格样式4"/>
            </w:pPr>
            <w:r>
              <w:t xml:space="preserve">92.70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146.01</w:t>
            </w:r>
          </w:p>
        </w:tc>
        <w:tc>
          <w:tcPr>
            <w:tcW w:w="1361" w:type="dxa"/>
            <w:vAlign w:val="center"/>
          </w:tcPr>
          <w:p>
            <w:pPr>
              <w:pStyle w:val="单元格样式4"/>
            </w:pPr>
            <w:r>
              <w:t xml:space="preserve">146.01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40.61</w:t>
            </w:r>
          </w:p>
        </w:tc>
        <w:tc>
          <w:tcPr>
            <w:tcW w:w="1361" w:type="dxa"/>
            <w:vAlign w:val="center"/>
          </w:tcPr>
          <w:p>
            <w:pPr>
              <w:pStyle w:val="单元格样式4"/>
            </w:pPr>
            <w:r>
              <w:t xml:space="preserve">40.61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105.40</w:t>
            </w:r>
          </w:p>
        </w:tc>
        <w:tc>
          <w:tcPr>
            <w:tcW w:w="1361" w:type="dxa"/>
            <w:vAlign w:val="center"/>
          </w:tcPr>
          <w:p>
            <w:pPr>
              <w:pStyle w:val="单元格样式4"/>
            </w:pPr>
            <w:r>
              <w:t xml:space="preserve">105.40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92.32</w:t>
            </w:r>
          </w:p>
        </w:tc>
        <w:tc>
          <w:tcPr>
            <w:tcW w:w="1361" w:type="dxa"/>
            <w:vAlign w:val="center"/>
          </w:tcPr>
          <w:p>
            <w:pPr>
              <w:pStyle w:val="单元格样式4"/>
            </w:pPr>
          </w:p>
        </w:tc>
        <w:tc>
          <w:tcPr>
            <w:tcW w:w="1361" w:type="dxa"/>
            <w:vAlign w:val="center"/>
          </w:tcPr>
          <w:p>
            <w:pPr>
              <w:pStyle w:val="单元格样式4"/>
            </w:pPr>
            <w:r>
              <w:t xml:space="preserve">92.32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92.32</w:t>
            </w:r>
          </w:p>
        </w:tc>
        <w:tc>
          <w:tcPr>
            <w:tcW w:w="1361" w:type="dxa"/>
            <w:vAlign w:val="center"/>
          </w:tcPr>
          <w:p>
            <w:pPr>
              <w:pStyle w:val="单元格样式4"/>
            </w:pPr>
          </w:p>
        </w:tc>
        <w:tc>
          <w:tcPr>
            <w:tcW w:w="1361" w:type="dxa"/>
            <w:vAlign w:val="center"/>
          </w:tcPr>
          <w:p>
            <w:pPr>
              <w:pStyle w:val="单元格样式4"/>
            </w:pPr>
            <w:r>
              <w:t xml:space="preserve">92.32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0.38</w:t>
            </w:r>
          </w:p>
        </w:tc>
        <w:tc>
          <w:tcPr>
            <w:tcW w:w="1361" w:type="dxa"/>
            <w:vAlign w:val="center"/>
          </w:tcPr>
          <w:p>
            <w:pPr>
              <w:pStyle w:val="单元格样式4"/>
            </w:pPr>
          </w:p>
        </w:tc>
        <w:tc>
          <w:tcPr>
            <w:tcW w:w="1361" w:type="dxa"/>
            <w:vAlign w:val="center"/>
          </w:tcPr>
          <w:p>
            <w:pPr>
              <w:pStyle w:val="单元格样式4"/>
            </w:pPr>
            <w:r>
              <w:t xml:space="preserve">0.38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0.38</w:t>
            </w:r>
          </w:p>
        </w:tc>
        <w:tc>
          <w:tcPr>
            <w:tcW w:w="1361" w:type="dxa"/>
            <w:vAlign w:val="center"/>
          </w:tcPr>
          <w:p>
            <w:pPr>
              <w:pStyle w:val="单元格样式4"/>
            </w:pPr>
          </w:p>
        </w:tc>
        <w:tc>
          <w:tcPr>
            <w:tcW w:w="1361" w:type="dxa"/>
            <w:vAlign w:val="center"/>
          </w:tcPr>
          <w:p>
            <w:pPr>
              <w:pStyle w:val="单元格样式4"/>
            </w:pPr>
            <w:r>
              <w:t xml:space="preserve">0.38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94.59</w:t>
            </w:r>
          </w:p>
        </w:tc>
        <w:tc>
          <w:tcPr>
            <w:tcW w:w="1361" w:type="dxa"/>
            <w:vAlign w:val="center"/>
          </w:tcPr>
          <w:p>
            <w:pPr>
              <w:pStyle w:val="单元格样式4"/>
            </w:pPr>
            <w:r>
              <w:t xml:space="preserve">86.59</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86.59</w:t>
            </w:r>
          </w:p>
        </w:tc>
        <w:tc>
          <w:tcPr>
            <w:tcW w:w="1361" w:type="dxa"/>
            <w:vAlign w:val="center"/>
          </w:tcPr>
          <w:p>
            <w:pPr>
              <w:pStyle w:val="单元格样式4"/>
            </w:pPr>
            <w:r>
              <w:t xml:space="preserve">86.59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41.16</w:t>
            </w:r>
          </w:p>
        </w:tc>
        <w:tc>
          <w:tcPr>
            <w:tcW w:w="1361" w:type="dxa"/>
            <w:vAlign w:val="center"/>
          </w:tcPr>
          <w:p>
            <w:pPr>
              <w:pStyle w:val="单元格样式4"/>
            </w:pPr>
            <w:r>
              <w:t xml:space="preserve">41.16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45.43</w:t>
            </w:r>
          </w:p>
        </w:tc>
        <w:tc>
          <w:tcPr>
            <w:tcW w:w="1361" w:type="dxa"/>
            <w:vAlign w:val="center"/>
          </w:tcPr>
          <w:p>
            <w:pPr>
              <w:pStyle w:val="单元格样式4"/>
            </w:pPr>
            <w:r>
              <w:t xml:space="preserve">45.43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232.63</w:t>
            </w:r>
          </w:p>
        </w:tc>
        <w:tc>
          <w:tcPr>
            <w:tcW w:w="1361" w:type="dxa"/>
            <w:vAlign w:val="center"/>
          </w:tcPr>
          <w:p>
            <w:pPr>
              <w:pStyle w:val="单元格样式4"/>
            </w:pPr>
          </w:p>
        </w:tc>
        <w:tc>
          <w:tcPr>
            <w:tcW w:w="1361" w:type="dxa"/>
            <w:vAlign w:val="center"/>
          </w:tcPr>
          <w:p>
            <w:pPr>
              <w:pStyle w:val="单元格样式4"/>
            </w:pPr>
            <w:r>
              <w:t xml:space="preserve">232.63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232.63</w:t>
            </w:r>
          </w:p>
        </w:tc>
        <w:tc>
          <w:tcPr>
            <w:tcW w:w="1361" w:type="dxa"/>
            <w:vAlign w:val="center"/>
          </w:tcPr>
          <w:p>
            <w:pPr>
              <w:pStyle w:val="单元格样式4"/>
            </w:pPr>
          </w:p>
        </w:tc>
        <w:tc>
          <w:tcPr>
            <w:tcW w:w="1361" w:type="dxa"/>
            <w:vAlign w:val="center"/>
          </w:tcPr>
          <w:p>
            <w:pPr>
              <w:pStyle w:val="单元格样式4"/>
            </w:pPr>
            <w:r>
              <w:t xml:space="preserve">232.63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232.63</w:t>
            </w:r>
          </w:p>
        </w:tc>
        <w:tc>
          <w:tcPr>
            <w:tcW w:w="1361" w:type="dxa"/>
            <w:vAlign w:val="center"/>
          </w:tcPr>
          <w:p>
            <w:pPr>
              <w:pStyle w:val="单元格样式4"/>
            </w:pPr>
          </w:p>
        </w:tc>
        <w:tc>
          <w:tcPr>
            <w:tcW w:w="1361" w:type="dxa"/>
            <w:vAlign w:val="center"/>
          </w:tcPr>
          <w:p>
            <w:pPr>
              <w:pStyle w:val="单元格样式4"/>
            </w:pPr>
            <w:r>
              <w:t xml:space="preserve">232.63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86.19</w:t>
            </w:r>
          </w:p>
        </w:tc>
        <w:tc>
          <w:tcPr>
            <w:tcW w:w="1361" w:type="dxa"/>
            <w:vAlign w:val="center"/>
          </w:tcPr>
          <w:p>
            <w:pPr>
              <w:pStyle w:val="单元格样式4"/>
            </w:pPr>
            <w:r>
              <w:t xml:space="preserve">86.19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86.19</w:t>
            </w:r>
          </w:p>
        </w:tc>
        <w:tc>
          <w:tcPr>
            <w:tcW w:w="1361" w:type="dxa"/>
            <w:vAlign w:val="center"/>
          </w:tcPr>
          <w:p>
            <w:pPr>
              <w:pStyle w:val="单元格样式4"/>
            </w:pPr>
            <w:r>
              <w:t xml:space="preserve">86.19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86.19</w:t>
            </w:r>
          </w:p>
        </w:tc>
        <w:tc>
          <w:tcPr>
            <w:tcW w:w="1361" w:type="dxa"/>
            <w:vAlign w:val="center"/>
          </w:tcPr>
          <w:p>
            <w:pPr>
              <w:pStyle w:val="单元格样式4"/>
            </w:pPr>
            <w:r>
              <w:t xml:space="preserve">86.19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319.00</w:t>
            </w:r>
          </w:p>
        </w:tc>
        <w:tc>
          <w:tcPr>
            <w:tcW w:w="1361" w:type="dxa"/>
            <w:vAlign w:val="center"/>
          </w:tcPr>
          <w:p>
            <w:pPr>
              <w:pStyle w:val="单元格样式4"/>
            </w:pPr>
          </w:p>
        </w:tc>
        <w:tc>
          <w:tcPr>
            <w:tcW w:w="1361" w:type="dxa"/>
            <w:vAlign w:val="center"/>
          </w:tcPr>
          <w:p>
            <w:pPr>
              <w:pStyle w:val="单元格样式4"/>
            </w:pPr>
            <w:r>
              <w:t xml:space="preserve">319.00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316.00</w:t>
            </w:r>
          </w:p>
        </w:tc>
        <w:tc>
          <w:tcPr>
            <w:tcW w:w="1361" w:type="dxa"/>
            <w:vAlign w:val="center"/>
          </w:tcPr>
          <w:p>
            <w:pPr>
              <w:pStyle w:val="单元格样式4"/>
            </w:pPr>
          </w:p>
        </w:tc>
        <w:tc>
          <w:tcPr>
            <w:tcW w:w="1361" w:type="dxa"/>
            <w:vAlign w:val="center"/>
          </w:tcPr>
          <w:p>
            <w:pPr>
              <w:pStyle w:val="单元格样式4"/>
            </w:pPr>
            <w:r>
              <w:t xml:space="preserve">316.00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2296099</w:t>
            </w:r>
          </w:p>
        </w:tc>
        <w:tc>
          <w:tcPr>
            <w:tcW w:w="4535" w:type="dxa"/>
            <w:vAlign w:val="center"/>
          </w:tcPr>
          <w:p>
            <w:pPr>
              <w:pStyle w:val="单元格样式2"/>
            </w:pPr>
            <w:r>
              <w:t xml:space="preserve">用于其他社会公益事业的彩票公益金支出</w:t>
            </w:r>
          </w:p>
        </w:tc>
        <w:tc>
          <w:tcPr>
            <w:tcW w:w="1361" w:type="dxa"/>
            <w:vAlign w:val="center"/>
          </w:tcPr>
          <w:p>
            <w:pPr>
              <w:pStyle w:val="单元格样式4"/>
            </w:pPr>
            <w:r>
              <w:t xml:space="preserve">316.00</w:t>
            </w:r>
          </w:p>
        </w:tc>
        <w:tc>
          <w:tcPr>
            <w:tcW w:w="1361" w:type="dxa"/>
            <w:vAlign w:val="center"/>
          </w:tcPr>
          <w:p>
            <w:pPr>
              <w:pStyle w:val="单元格样式4"/>
            </w:pPr>
          </w:p>
        </w:tc>
        <w:tc>
          <w:tcPr>
            <w:tcW w:w="1361" w:type="dxa"/>
            <w:vAlign w:val="center"/>
          </w:tcPr>
          <w:p>
            <w:pPr>
              <w:pStyle w:val="单元格样式4"/>
            </w:pPr>
            <w:r>
              <w:t xml:space="preserve">316.00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544001唐山市丰南区南孙庄镇人民政府本级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1756.23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1065.03</w:t>
            </w:r>
          </w:p>
        </w:tc>
        <w:tc>
          <w:tcPr>
            <w:tcW w:w="1474" w:type="dxa"/>
            <w:vAlign w:val="center"/>
          </w:tcPr>
          <w:p>
            <w:pPr>
              <w:pStyle w:val="单元格样式4"/>
            </w:pPr>
            <w:r>
              <w:t xml:space="preserve">1065.03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316.00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8.08</w:t>
            </w:r>
          </w:p>
        </w:tc>
        <w:tc>
          <w:tcPr>
            <w:tcW w:w="1474" w:type="dxa"/>
            <w:vAlign w:val="center"/>
          </w:tcPr>
          <w:p>
            <w:pPr>
              <w:pStyle w:val="单元格样式4"/>
            </w:pPr>
            <w:r>
              <w:t xml:space="preserve">8.08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238.71</w:t>
            </w:r>
          </w:p>
        </w:tc>
        <w:tc>
          <w:tcPr>
            <w:tcW w:w="1474" w:type="dxa"/>
            <w:vAlign w:val="center"/>
          </w:tcPr>
          <w:p>
            <w:pPr>
              <w:pStyle w:val="单元格样式4"/>
            </w:pPr>
            <w:r>
              <w:t xml:space="preserve">238.71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94.59</w:t>
            </w:r>
          </w:p>
        </w:tc>
        <w:tc>
          <w:tcPr>
            <w:tcW w:w="1474" w:type="dxa"/>
            <w:vAlign w:val="center"/>
          </w:tcPr>
          <w:p>
            <w:pPr>
              <w:pStyle w:val="单元格样式4"/>
            </w:pPr>
            <w:r>
              <w:t xml:space="preserve">94.59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28.00</w:t>
            </w:r>
          </w:p>
        </w:tc>
        <w:tc>
          <w:tcPr>
            <w:tcW w:w="1474" w:type="dxa"/>
            <w:vAlign w:val="center"/>
          </w:tcPr>
          <w:p>
            <w:pPr>
              <w:pStyle w:val="单元格样式4"/>
            </w:pPr>
            <w:r>
              <w:t xml:space="preserve">28.00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232.63</w:t>
            </w:r>
          </w:p>
        </w:tc>
        <w:tc>
          <w:tcPr>
            <w:tcW w:w="1474" w:type="dxa"/>
            <w:vAlign w:val="center"/>
          </w:tcPr>
          <w:p>
            <w:pPr>
              <w:pStyle w:val="单元格样式4"/>
            </w:pPr>
            <w:r>
              <w:t xml:space="preserve">232.63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86.19</w:t>
            </w:r>
          </w:p>
        </w:tc>
        <w:tc>
          <w:tcPr>
            <w:tcW w:w="1474" w:type="dxa"/>
            <w:vAlign w:val="center"/>
          </w:tcPr>
          <w:p>
            <w:pPr>
              <w:pStyle w:val="单元格样式4"/>
            </w:pPr>
            <w:r>
              <w:t xml:space="preserve">86.19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319.00</w:t>
            </w:r>
          </w:p>
        </w:tc>
        <w:tc>
          <w:tcPr>
            <w:tcW w:w="1474" w:type="dxa"/>
            <w:vAlign w:val="center"/>
          </w:tcPr>
          <w:p>
            <w:pPr>
              <w:pStyle w:val="单元格样式4"/>
            </w:pPr>
            <w:r>
              <w:t xml:space="preserve">3.00</w:t>
            </w:r>
          </w:p>
        </w:tc>
        <w:tc>
          <w:tcPr>
            <w:tcW w:w="1474" w:type="dxa"/>
            <w:vAlign w:val="center"/>
          </w:tcPr>
          <w:p>
            <w:pPr>
              <w:pStyle w:val="单元格样式4"/>
            </w:pPr>
            <w:r>
              <w:t xml:space="preserve">316.00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2072.23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2072.23</w:t>
            </w:r>
          </w:p>
        </w:tc>
        <w:tc>
          <w:tcPr>
            <w:tcW w:w="1474" w:type="dxa"/>
            <w:vAlign w:val="center"/>
          </w:tcPr>
          <w:p>
            <w:pPr>
              <w:pStyle w:val="单元格样式7"/>
            </w:pPr>
            <w:r>
              <w:t xml:space="preserve">1756.23</w:t>
            </w:r>
          </w:p>
        </w:tc>
        <w:tc>
          <w:tcPr>
            <w:tcW w:w="1474" w:type="dxa"/>
            <w:vAlign w:val="center"/>
          </w:tcPr>
          <w:p>
            <w:pPr>
              <w:pStyle w:val="单元格样式7"/>
            </w:pPr>
            <w:r>
              <w:t xml:space="preserve">316.00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2072.23</w:t>
            </w:r>
          </w:p>
        </w:tc>
        <w:tc>
          <w:tcPr>
            <w:tcW w:w="3402" w:type="dxa"/>
            <w:vAlign w:val="center"/>
          </w:tcPr>
          <w:p>
            <w:pPr>
              <w:pStyle w:val="单元格样式6"/>
            </w:pPr>
            <w:r>
              <w:t xml:space="preserve">支出总计</w:t>
            </w:r>
          </w:p>
        </w:tc>
        <w:tc>
          <w:tcPr>
            <w:tcW w:w="1474" w:type="dxa"/>
            <w:vAlign w:val="center"/>
          </w:tcPr>
          <w:p>
            <w:pPr>
              <w:pStyle w:val="单元格样式7"/>
            </w:pPr>
            <w:r>
              <w:t xml:space="preserve">2072.23</w:t>
            </w:r>
          </w:p>
        </w:tc>
        <w:tc>
          <w:tcPr>
            <w:tcW w:w="1474" w:type="dxa"/>
            <w:vAlign w:val="center"/>
          </w:tcPr>
          <w:p>
            <w:pPr>
              <w:pStyle w:val="单元格样式7"/>
            </w:pPr>
            <w:r>
              <w:t xml:space="preserve">1756.23</w:t>
            </w:r>
          </w:p>
        </w:tc>
        <w:tc>
          <w:tcPr>
            <w:tcW w:w="1474" w:type="dxa"/>
            <w:vAlign w:val="center"/>
          </w:tcPr>
          <w:p>
            <w:pPr>
              <w:pStyle w:val="单元格样式7"/>
            </w:pPr>
            <w:r>
              <w:t xml:space="preserve">316.00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544001唐山市丰南区南孙庄镇人民政府本级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1756.23</w:t>
            </w:r>
          </w:p>
        </w:tc>
        <w:tc>
          <w:tcPr>
            <w:tcW w:w="2551" w:type="dxa"/>
            <w:vAlign w:val="center"/>
          </w:tcPr>
          <w:p>
            <w:pPr>
              <w:pStyle w:val="单元格样式7"/>
            </w:pPr>
            <w:r>
              <w:t xml:space="preserve">1300.68</w:t>
            </w:r>
          </w:p>
        </w:tc>
        <w:tc>
          <w:tcPr>
            <w:tcW w:w="2551" w:type="dxa"/>
            <w:vAlign w:val="center"/>
          </w:tcPr>
          <w:p>
            <w:pPr>
              <w:pStyle w:val="单元格样式7"/>
            </w:pPr>
            <w:r>
              <w:t xml:space="preserve">455.55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1065.03</w:t>
            </w:r>
          </w:p>
        </w:tc>
        <w:tc>
          <w:tcPr>
            <w:tcW w:w="2551" w:type="dxa"/>
            <w:vAlign w:val="center"/>
          </w:tcPr>
          <w:p>
            <w:pPr>
              <w:pStyle w:val="单元格样式4"/>
            </w:pPr>
            <w:r>
              <w:t xml:space="preserve">973.81</w:t>
            </w:r>
          </w:p>
        </w:tc>
        <w:tc>
          <w:tcPr>
            <w:tcW w:w="2551" w:type="dxa"/>
            <w:vAlign w:val="center"/>
          </w:tcPr>
          <w:p>
            <w:pPr>
              <w:pStyle w:val="单元格样式4"/>
            </w:pPr>
            <w:r>
              <w:t xml:space="preserve">91.22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1017.35</w:t>
            </w:r>
          </w:p>
        </w:tc>
        <w:tc>
          <w:tcPr>
            <w:tcW w:w="2551" w:type="dxa"/>
            <w:vAlign w:val="center"/>
          </w:tcPr>
          <w:p>
            <w:pPr>
              <w:pStyle w:val="单元格样式4"/>
            </w:pPr>
            <w:r>
              <w:t xml:space="preserve">973.81</w:t>
            </w:r>
          </w:p>
        </w:tc>
        <w:tc>
          <w:tcPr>
            <w:tcW w:w="2551" w:type="dxa"/>
            <w:vAlign w:val="center"/>
          </w:tcPr>
          <w:p>
            <w:pPr>
              <w:pStyle w:val="单元格样式4"/>
            </w:pPr>
            <w:r>
              <w:t xml:space="preserve">43.54</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973.81</w:t>
            </w:r>
          </w:p>
        </w:tc>
        <w:tc>
          <w:tcPr>
            <w:tcW w:w="2551" w:type="dxa"/>
            <w:vAlign w:val="center"/>
          </w:tcPr>
          <w:p>
            <w:pPr>
              <w:pStyle w:val="单元格样式4"/>
            </w:pPr>
            <w:r>
              <w:t xml:space="preserve">973.81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12.50</w:t>
            </w:r>
          </w:p>
        </w:tc>
        <w:tc>
          <w:tcPr>
            <w:tcW w:w="2551" w:type="dxa"/>
            <w:vAlign w:val="center"/>
          </w:tcPr>
          <w:p>
            <w:pPr>
              <w:pStyle w:val="单元格样式4"/>
            </w:pPr>
          </w:p>
        </w:tc>
        <w:tc>
          <w:tcPr>
            <w:tcW w:w="2551" w:type="dxa"/>
            <w:vAlign w:val="center"/>
          </w:tcPr>
          <w:p>
            <w:pPr>
              <w:pStyle w:val="单元格样式4"/>
            </w:pPr>
            <w:r>
              <w:t xml:space="preserve">12.50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31.04</w:t>
            </w:r>
          </w:p>
        </w:tc>
        <w:tc>
          <w:tcPr>
            <w:tcW w:w="2551" w:type="dxa"/>
            <w:vAlign w:val="center"/>
          </w:tcPr>
          <w:p>
            <w:pPr>
              <w:pStyle w:val="单元格样式4"/>
            </w:pPr>
          </w:p>
        </w:tc>
        <w:tc>
          <w:tcPr>
            <w:tcW w:w="2551" w:type="dxa"/>
            <w:vAlign w:val="center"/>
          </w:tcPr>
          <w:p>
            <w:pPr>
              <w:pStyle w:val="单元格样式4"/>
            </w:pPr>
            <w:r>
              <w:t xml:space="preserve">31.04</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42.68</w:t>
            </w:r>
          </w:p>
        </w:tc>
        <w:tc>
          <w:tcPr>
            <w:tcW w:w="2551" w:type="dxa"/>
            <w:vAlign w:val="center"/>
          </w:tcPr>
          <w:p>
            <w:pPr>
              <w:pStyle w:val="单元格样式4"/>
            </w:pPr>
          </w:p>
        </w:tc>
        <w:tc>
          <w:tcPr>
            <w:tcW w:w="2551" w:type="dxa"/>
            <w:vAlign w:val="center"/>
          </w:tcPr>
          <w:p>
            <w:pPr>
              <w:pStyle w:val="单元格样式4"/>
            </w:pPr>
            <w:r>
              <w:t xml:space="preserve">42.68</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42.68</w:t>
            </w:r>
          </w:p>
        </w:tc>
        <w:tc>
          <w:tcPr>
            <w:tcW w:w="2551" w:type="dxa"/>
            <w:vAlign w:val="center"/>
          </w:tcPr>
          <w:p>
            <w:pPr>
              <w:pStyle w:val="单元格样式4"/>
            </w:pPr>
          </w:p>
        </w:tc>
        <w:tc>
          <w:tcPr>
            <w:tcW w:w="2551" w:type="dxa"/>
            <w:vAlign w:val="center"/>
          </w:tcPr>
          <w:p>
            <w:pPr>
              <w:pStyle w:val="单元格样式4"/>
            </w:pPr>
            <w:r>
              <w:t xml:space="preserve">42.68</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238.71</w:t>
            </w:r>
          </w:p>
        </w:tc>
        <w:tc>
          <w:tcPr>
            <w:tcW w:w="2551" w:type="dxa"/>
            <w:vAlign w:val="center"/>
          </w:tcPr>
          <w:p>
            <w:pPr>
              <w:pStyle w:val="单元格样式4"/>
            </w:pPr>
            <w:r>
              <w:t xml:space="preserve">146.01</w:t>
            </w:r>
          </w:p>
        </w:tc>
        <w:tc>
          <w:tcPr>
            <w:tcW w:w="2551" w:type="dxa"/>
            <w:vAlign w:val="center"/>
          </w:tcPr>
          <w:p>
            <w:pPr>
              <w:pStyle w:val="单元格样式4"/>
            </w:pPr>
            <w:r>
              <w:t xml:space="preserve">92.70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146.01</w:t>
            </w:r>
          </w:p>
        </w:tc>
        <w:tc>
          <w:tcPr>
            <w:tcW w:w="2551" w:type="dxa"/>
            <w:vAlign w:val="center"/>
          </w:tcPr>
          <w:p>
            <w:pPr>
              <w:pStyle w:val="单元格样式4"/>
            </w:pPr>
            <w:r>
              <w:t xml:space="preserve">146.01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40.61</w:t>
            </w:r>
          </w:p>
        </w:tc>
        <w:tc>
          <w:tcPr>
            <w:tcW w:w="2551" w:type="dxa"/>
            <w:vAlign w:val="center"/>
          </w:tcPr>
          <w:p>
            <w:pPr>
              <w:pStyle w:val="单元格样式4"/>
            </w:pPr>
            <w:r>
              <w:t xml:space="preserve">40.61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105.40</w:t>
            </w:r>
          </w:p>
        </w:tc>
        <w:tc>
          <w:tcPr>
            <w:tcW w:w="2551" w:type="dxa"/>
            <w:vAlign w:val="center"/>
          </w:tcPr>
          <w:p>
            <w:pPr>
              <w:pStyle w:val="单元格样式4"/>
            </w:pPr>
            <w:r>
              <w:t xml:space="preserve">105.40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92.32</w:t>
            </w:r>
          </w:p>
        </w:tc>
        <w:tc>
          <w:tcPr>
            <w:tcW w:w="2551" w:type="dxa"/>
            <w:vAlign w:val="center"/>
          </w:tcPr>
          <w:p>
            <w:pPr>
              <w:pStyle w:val="单元格样式4"/>
            </w:pPr>
          </w:p>
        </w:tc>
        <w:tc>
          <w:tcPr>
            <w:tcW w:w="2551" w:type="dxa"/>
            <w:vAlign w:val="center"/>
          </w:tcPr>
          <w:p>
            <w:pPr>
              <w:pStyle w:val="单元格样式4"/>
            </w:pPr>
            <w:r>
              <w:t xml:space="preserve">92.32</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92.32</w:t>
            </w:r>
          </w:p>
        </w:tc>
        <w:tc>
          <w:tcPr>
            <w:tcW w:w="2551" w:type="dxa"/>
            <w:vAlign w:val="center"/>
          </w:tcPr>
          <w:p>
            <w:pPr>
              <w:pStyle w:val="单元格样式4"/>
            </w:pPr>
          </w:p>
        </w:tc>
        <w:tc>
          <w:tcPr>
            <w:tcW w:w="2551" w:type="dxa"/>
            <w:vAlign w:val="center"/>
          </w:tcPr>
          <w:p>
            <w:pPr>
              <w:pStyle w:val="单元格样式4"/>
            </w:pPr>
            <w:r>
              <w:t xml:space="preserve">92.32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0.38</w:t>
            </w:r>
          </w:p>
        </w:tc>
        <w:tc>
          <w:tcPr>
            <w:tcW w:w="2551" w:type="dxa"/>
            <w:vAlign w:val="center"/>
          </w:tcPr>
          <w:p>
            <w:pPr>
              <w:pStyle w:val="单元格样式4"/>
            </w:pPr>
          </w:p>
        </w:tc>
        <w:tc>
          <w:tcPr>
            <w:tcW w:w="2551" w:type="dxa"/>
            <w:vAlign w:val="center"/>
          </w:tcPr>
          <w:p>
            <w:pPr>
              <w:pStyle w:val="单元格样式4"/>
            </w:pPr>
            <w:r>
              <w:t xml:space="preserve">0.38</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0.38</w:t>
            </w:r>
          </w:p>
        </w:tc>
        <w:tc>
          <w:tcPr>
            <w:tcW w:w="2551" w:type="dxa"/>
            <w:vAlign w:val="center"/>
          </w:tcPr>
          <w:p>
            <w:pPr>
              <w:pStyle w:val="单元格样式4"/>
            </w:pPr>
          </w:p>
        </w:tc>
        <w:tc>
          <w:tcPr>
            <w:tcW w:w="2551" w:type="dxa"/>
            <w:vAlign w:val="center"/>
          </w:tcPr>
          <w:p>
            <w:pPr>
              <w:pStyle w:val="单元格样式4"/>
            </w:pPr>
            <w:r>
              <w:t xml:space="preserve">0.38</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94.59</w:t>
            </w:r>
          </w:p>
        </w:tc>
        <w:tc>
          <w:tcPr>
            <w:tcW w:w="2551" w:type="dxa"/>
            <w:vAlign w:val="center"/>
          </w:tcPr>
          <w:p>
            <w:pPr>
              <w:pStyle w:val="单元格样式4"/>
            </w:pPr>
            <w:r>
              <w:t xml:space="preserve">86.59</w:t>
            </w: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86.59</w:t>
            </w:r>
          </w:p>
        </w:tc>
        <w:tc>
          <w:tcPr>
            <w:tcW w:w="2551" w:type="dxa"/>
            <w:vAlign w:val="center"/>
          </w:tcPr>
          <w:p>
            <w:pPr>
              <w:pStyle w:val="单元格样式4"/>
            </w:pPr>
            <w:r>
              <w:t xml:space="preserve">86.59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41.16</w:t>
            </w:r>
          </w:p>
        </w:tc>
        <w:tc>
          <w:tcPr>
            <w:tcW w:w="2551" w:type="dxa"/>
            <w:vAlign w:val="center"/>
          </w:tcPr>
          <w:p>
            <w:pPr>
              <w:pStyle w:val="单元格样式4"/>
            </w:pPr>
            <w:r>
              <w:t xml:space="preserve">41.16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45.43</w:t>
            </w:r>
          </w:p>
        </w:tc>
        <w:tc>
          <w:tcPr>
            <w:tcW w:w="2551" w:type="dxa"/>
            <w:vAlign w:val="center"/>
          </w:tcPr>
          <w:p>
            <w:pPr>
              <w:pStyle w:val="单元格样式4"/>
            </w:pPr>
            <w:r>
              <w:t xml:space="preserve">45.43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232.63</w:t>
            </w:r>
          </w:p>
        </w:tc>
        <w:tc>
          <w:tcPr>
            <w:tcW w:w="2551" w:type="dxa"/>
            <w:vAlign w:val="center"/>
          </w:tcPr>
          <w:p>
            <w:pPr>
              <w:pStyle w:val="单元格样式4"/>
            </w:pPr>
          </w:p>
        </w:tc>
        <w:tc>
          <w:tcPr>
            <w:tcW w:w="2551" w:type="dxa"/>
            <w:vAlign w:val="center"/>
          </w:tcPr>
          <w:p>
            <w:pPr>
              <w:pStyle w:val="单元格样式4"/>
            </w:pPr>
            <w:r>
              <w:t xml:space="preserve">232.63</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232.63</w:t>
            </w:r>
          </w:p>
        </w:tc>
        <w:tc>
          <w:tcPr>
            <w:tcW w:w="2551" w:type="dxa"/>
            <w:vAlign w:val="center"/>
          </w:tcPr>
          <w:p>
            <w:pPr>
              <w:pStyle w:val="单元格样式4"/>
            </w:pPr>
          </w:p>
        </w:tc>
        <w:tc>
          <w:tcPr>
            <w:tcW w:w="2551" w:type="dxa"/>
            <w:vAlign w:val="center"/>
          </w:tcPr>
          <w:p>
            <w:pPr>
              <w:pStyle w:val="单元格样式4"/>
            </w:pPr>
            <w:r>
              <w:t xml:space="preserve">232.63</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232.63</w:t>
            </w:r>
          </w:p>
        </w:tc>
        <w:tc>
          <w:tcPr>
            <w:tcW w:w="2551" w:type="dxa"/>
            <w:vAlign w:val="center"/>
          </w:tcPr>
          <w:p>
            <w:pPr>
              <w:pStyle w:val="单元格样式4"/>
            </w:pPr>
          </w:p>
        </w:tc>
        <w:tc>
          <w:tcPr>
            <w:tcW w:w="2551" w:type="dxa"/>
            <w:vAlign w:val="center"/>
          </w:tcPr>
          <w:p>
            <w:pPr>
              <w:pStyle w:val="单元格样式4"/>
            </w:pPr>
            <w:r>
              <w:t xml:space="preserve">232.63</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86.19</w:t>
            </w:r>
          </w:p>
        </w:tc>
        <w:tc>
          <w:tcPr>
            <w:tcW w:w="2551" w:type="dxa"/>
            <w:vAlign w:val="center"/>
          </w:tcPr>
          <w:p>
            <w:pPr>
              <w:pStyle w:val="单元格样式4"/>
            </w:pPr>
            <w:r>
              <w:t xml:space="preserve">86.19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86.19</w:t>
            </w:r>
          </w:p>
        </w:tc>
        <w:tc>
          <w:tcPr>
            <w:tcW w:w="2551" w:type="dxa"/>
            <w:vAlign w:val="center"/>
          </w:tcPr>
          <w:p>
            <w:pPr>
              <w:pStyle w:val="单元格样式4"/>
            </w:pPr>
            <w:r>
              <w:t xml:space="preserve">86.19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86.19</w:t>
            </w:r>
          </w:p>
        </w:tc>
        <w:tc>
          <w:tcPr>
            <w:tcW w:w="2551" w:type="dxa"/>
            <w:vAlign w:val="center"/>
          </w:tcPr>
          <w:p>
            <w:pPr>
              <w:pStyle w:val="单元格样式4"/>
            </w:pPr>
            <w:r>
              <w:t xml:space="preserve">86.19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544001唐山市丰南区南孙庄镇人民政府本级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1300.68</w:t>
            </w:r>
          </w:p>
        </w:tc>
        <w:tc>
          <w:tcPr>
            <w:tcW w:w="2551" w:type="dxa"/>
            <w:vAlign w:val="center"/>
          </w:tcPr>
          <w:p>
            <w:pPr>
              <w:pStyle w:val="单元格样式7"/>
            </w:pPr>
            <w:r>
              <w:t xml:space="preserve">1126.95</w:t>
            </w:r>
          </w:p>
        </w:tc>
        <w:tc>
          <w:tcPr>
            <w:tcW w:w="2551" w:type="dxa"/>
            <w:vAlign w:val="center"/>
          </w:tcPr>
          <w:p>
            <w:pPr>
              <w:pStyle w:val="单元格样式7"/>
            </w:pPr>
            <w:r>
              <w:t xml:space="preserve">173.73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1079.54</w:t>
            </w:r>
          </w:p>
        </w:tc>
        <w:tc>
          <w:tcPr>
            <w:tcW w:w="2551" w:type="dxa"/>
            <w:vAlign w:val="center"/>
          </w:tcPr>
          <w:p>
            <w:pPr>
              <w:pStyle w:val="单元格样式4"/>
            </w:pPr>
            <w:r>
              <w:t xml:space="preserve">1079.54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265.49</w:t>
            </w:r>
          </w:p>
        </w:tc>
        <w:tc>
          <w:tcPr>
            <w:tcW w:w="2551" w:type="dxa"/>
            <w:vAlign w:val="center"/>
          </w:tcPr>
          <w:p>
            <w:pPr>
              <w:pStyle w:val="单元格样式4"/>
            </w:pPr>
            <w:r>
              <w:t xml:space="preserve">265.49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214.81</w:t>
            </w:r>
          </w:p>
        </w:tc>
        <w:tc>
          <w:tcPr>
            <w:tcW w:w="2551" w:type="dxa"/>
            <w:vAlign w:val="center"/>
          </w:tcPr>
          <w:p>
            <w:pPr>
              <w:pStyle w:val="单元格样式4"/>
            </w:pPr>
            <w:r>
              <w:t xml:space="preserve">214.81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51.95</w:t>
            </w:r>
          </w:p>
        </w:tc>
        <w:tc>
          <w:tcPr>
            <w:tcW w:w="2551" w:type="dxa"/>
            <w:vAlign w:val="center"/>
          </w:tcPr>
          <w:p>
            <w:pPr>
              <w:pStyle w:val="单元格样式4"/>
            </w:pPr>
            <w:r>
              <w:t xml:space="preserve">51.95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203.00</w:t>
            </w:r>
          </w:p>
        </w:tc>
        <w:tc>
          <w:tcPr>
            <w:tcW w:w="2551" w:type="dxa"/>
            <w:vAlign w:val="center"/>
          </w:tcPr>
          <w:p>
            <w:pPr>
              <w:pStyle w:val="单元格样式4"/>
            </w:pPr>
            <w:r>
              <w:t xml:space="preserve">203.00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97.24</w:t>
            </w:r>
          </w:p>
        </w:tc>
        <w:tc>
          <w:tcPr>
            <w:tcW w:w="2551" w:type="dxa"/>
            <w:vAlign w:val="center"/>
          </w:tcPr>
          <w:p>
            <w:pPr>
              <w:pStyle w:val="单元格样式4"/>
            </w:pPr>
            <w:r>
              <w:t xml:space="preserve">97.24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38.06</w:t>
            </w:r>
          </w:p>
        </w:tc>
        <w:tc>
          <w:tcPr>
            <w:tcW w:w="2551" w:type="dxa"/>
            <w:vAlign w:val="center"/>
          </w:tcPr>
          <w:p>
            <w:pPr>
              <w:pStyle w:val="单元格样式4"/>
            </w:pPr>
            <w:r>
              <w:t xml:space="preserve">38.06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42.00</w:t>
            </w:r>
          </w:p>
        </w:tc>
        <w:tc>
          <w:tcPr>
            <w:tcW w:w="2551" w:type="dxa"/>
            <w:vAlign w:val="center"/>
          </w:tcPr>
          <w:p>
            <w:pPr>
              <w:pStyle w:val="单元格样式4"/>
            </w:pPr>
            <w:r>
              <w:t xml:space="preserve">42.00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5.05</w:t>
            </w:r>
          </w:p>
        </w:tc>
        <w:tc>
          <w:tcPr>
            <w:tcW w:w="2551" w:type="dxa"/>
            <w:vAlign w:val="center"/>
          </w:tcPr>
          <w:p>
            <w:pPr>
              <w:pStyle w:val="单元格样式4"/>
            </w:pPr>
            <w:r>
              <w:t xml:space="preserve">5.05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79.52</w:t>
            </w:r>
          </w:p>
        </w:tc>
        <w:tc>
          <w:tcPr>
            <w:tcW w:w="2551" w:type="dxa"/>
            <w:vAlign w:val="center"/>
          </w:tcPr>
          <w:p>
            <w:pPr>
              <w:pStyle w:val="单元格样式4"/>
            </w:pPr>
            <w:r>
              <w:t xml:space="preserve">79.52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82.42</w:t>
            </w:r>
          </w:p>
        </w:tc>
        <w:tc>
          <w:tcPr>
            <w:tcW w:w="2551" w:type="dxa"/>
            <w:vAlign w:val="center"/>
          </w:tcPr>
          <w:p>
            <w:pPr>
              <w:pStyle w:val="单元格样式4"/>
            </w:pPr>
            <w:r>
              <w:t xml:space="preserve">82.42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173.73</w:t>
            </w:r>
          </w:p>
        </w:tc>
        <w:tc>
          <w:tcPr>
            <w:tcW w:w="2551" w:type="dxa"/>
            <w:vAlign w:val="center"/>
          </w:tcPr>
          <w:p>
            <w:pPr>
              <w:pStyle w:val="单元格样式4"/>
            </w:pPr>
          </w:p>
        </w:tc>
        <w:tc>
          <w:tcPr>
            <w:tcW w:w="2551" w:type="dxa"/>
            <w:vAlign w:val="center"/>
          </w:tcPr>
          <w:p>
            <w:pPr>
              <w:pStyle w:val="单元格样式4"/>
            </w:pPr>
            <w:r>
              <w:t xml:space="preserve">173.73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52.53</w:t>
            </w:r>
          </w:p>
        </w:tc>
        <w:tc>
          <w:tcPr>
            <w:tcW w:w="2551" w:type="dxa"/>
            <w:vAlign w:val="center"/>
          </w:tcPr>
          <w:p>
            <w:pPr>
              <w:pStyle w:val="单元格样式4"/>
            </w:pPr>
          </w:p>
        </w:tc>
        <w:tc>
          <w:tcPr>
            <w:tcW w:w="2551" w:type="dxa"/>
            <w:vAlign w:val="center"/>
          </w:tcPr>
          <w:p>
            <w:pPr>
              <w:pStyle w:val="单元格样式4"/>
            </w:pPr>
            <w:r>
              <w:t xml:space="preserve">52.53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13.11</w:t>
            </w:r>
          </w:p>
        </w:tc>
        <w:tc>
          <w:tcPr>
            <w:tcW w:w="2551" w:type="dxa"/>
            <w:vAlign w:val="center"/>
          </w:tcPr>
          <w:p>
            <w:pPr>
              <w:pStyle w:val="单元格样式4"/>
            </w:pPr>
          </w:p>
        </w:tc>
        <w:tc>
          <w:tcPr>
            <w:tcW w:w="2551" w:type="dxa"/>
            <w:vAlign w:val="center"/>
          </w:tcPr>
          <w:p>
            <w:pPr>
              <w:pStyle w:val="单元格样式4"/>
            </w:pPr>
            <w:r>
              <w:t xml:space="preserve">13.11</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1.10</w:t>
            </w:r>
          </w:p>
        </w:tc>
        <w:tc>
          <w:tcPr>
            <w:tcW w:w="2551" w:type="dxa"/>
            <w:vAlign w:val="center"/>
          </w:tcPr>
          <w:p>
            <w:pPr>
              <w:pStyle w:val="单元格样式4"/>
            </w:pPr>
          </w:p>
        </w:tc>
        <w:tc>
          <w:tcPr>
            <w:tcW w:w="2551" w:type="dxa"/>
            <w:vAlign w:val="center"/>
          </w:tcPr>
          <w:p>
            <w:pPr>
              <w:pStyle w:val="单元格样式4"/>
            </w:pPr>
            <w:r>
              <w:t xml:space="preserve">1.10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16.54</w:t>
            </w:r>
          </w:p>
        </w:tc>
        <w:tc>
          <w:tcPr>
            <w:tcW w:w="2551" w:type="dxa"/>
            <w:vAlign w:val="center"/>
          </w:tcPr>
          <w:p>
            <w:pPr>
              <w:pStyle w:val="单元格样式4"/>
            </w:pPr>
          </w:p>
        </w:tc>
        <w:tc>
          <w:tcPr>
            <w:tcW w:w="2551" w:type="dxa"/>
            <w:vAlign w:val="center"/>
          </w:tcPr>
          <w:p>
            <w:pPr>
              <w:pStyle w:val="单元格样式4"/>
            </w:pPr>
            <w:r>
              <w:t xml:space="preserve">16.54</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7.26</w:t>
            </w:r>
          </w:p>
        </w:tc>
        <w:tc>
          <w:tcPr>
            <w:tcW w:w="2551" w:type="dxa"/>
            <w:vAlign w:val="center"/>
          </w:tcPr>
          <w:p>
            <w:pPr>
              <w:pStyle w:val="单元格样式4"/>
            </w:pPr>
          </w:p>
        </w:tc>
        <w:tc>
          <w:tcPr>
            <w:tcW w:w="2551" w:type="dxa"/>
            <w:vAlign w:val="center"/>
          </w:tcPr>
          <w:p>
            <w:pPr>
              <w:pStyle w:val="单元格样式4"/>
            </w:pPr>
            <w:r>
              <w:t xml:space="preserve">7.26</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34.14</w:t>
            </w:r>
          </w:p>
        </w:tc>
        <w:tc>
          <w:tcPr>
            <w:tcW w:w="2551" w:type="dxa"/>
            <w:vAlign w:val="center"/>
          </w:tcPr>
          <w:p>
            <w:pPr>
              <w:pStyle w:val="单元格样式4"/>
            </w:pPr>
          </w:p>
        </w:tc>
        <w:tc>
          <w:tcPr>
            <w:tcW w:w="2551" w:type="dxa"/>
            <w:vAlign w:val="center"/>
          </w:tcPr>
          <w:p>
            <w:pPr>
              <w:pStyle w:val="单元格样式4"/>
            </w:pPr>
            <w:r>
              <w:t xml:space="preserve">34.14</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1.05</w:t>
            </w:r>
          </w:p>
        </w:tc>
        <w:tc>
          <w:tcPr>
            <w:tcW w:w="2551" w:type="dxa"/>
            <w:vAlign w:val="center"/>
          </w:tcPr>
          <w:p>
            <w:pPr>
              <w:pStyle w:val="单元格样式4"/>
            </w:pPr>
          </w:p>
        </w:tc>
        <w:tc>
          <w:tcPr>
            <w:tcW w:w="2551" w:type="dxa"/>
            <w:vAlign w:val="center"/>
          </w:tcPr>
          <w:p>
            <w:pPr>
              <w:pStyle w:val="单元格样式4"/>
            </w:pPr>
            <w:r>
              <w:t xml:space="preserve">1.05</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47.41</w:t>
            </w:r>
          </w:p>
        </w:tc>
        <w:tc>
          <w:tcPr>
            <w:tcW w:w="2551" w:type="dxa"/>
            <w:vAlign w:val="center"/>
          </w:tcPr>
          <w:p>
            <w:pPr>
              <w:pStyle w:val="单元格样式4"/>
            </w:pPr>
            <w:r>
              <w:t xml:space="preserve">47.41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40.61</w:t>
            </w:r>
          </w:p>
        </w:tc>
        <w:tc>
          <w:tcPr>
            <w:tcW w:w="2551" w:type="dxa"/>
            <w:vAlign w:val="center"/>
          </w:tcPr>
          <w:p>
            <w:pPr>
              <w:pStyle w:val="单元格样式4"/>
            </w:pPr>
            <w:r>
              <w:t xml:space="preserve">40.61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6.80</w:t>
            </w:r>
          </w:p>
        </w:tc>
        <w:tc>
          <w:tcPr>
            <w:tcW w:w="2551" w:type="dxa"/>
            <w:vAlign w:val="center"/>
          </w:tcPr>
          <w:p>
            <w:pPr>
              <w:pStyle w:val="单元格样式4"/>
            </w:pPr>
            <w:r>
              <w:t xml:space="preserve">6.80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544001唐山市丰南区南孙庄镇人民政府本级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316.00</w:t>
            </w:r>
          </w:p>
        </w:tc>
        <w:tc>
          <w:tcPr>
            <w:tcW w:w="2551" w:type="dxa"/>
            <w:vAlign w:val="center"/>
          </w:tcPr>
          <w:p>
            <w:pPr>
              <w:pStyle w:val="单元格样式7"/>
            </w:pPr>
          </w:p>
        </w:tc>
        <w:tc>
          <w:tcPr>
            <w:tcW w:w="2551" w:type="dxa"/>
            <w:vAlign w:val="center"/>
          </w:tcPr>
          <w:p>
            <w:pPr>
              <w:pStyle w:val="单元格样式7"/>
            </w:pPr>
            <w:r>
              <w:t xml:space="preserve">316.00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316.00</w:t>
            </w:r>
          </w:p>
        </w:tc>
        <w:tc>
          <w:tcPr>
            <w:tcW w:w="2551" w:type="dxa"/>
            <w:vAlign w:val="center"/>
          </w:tcPr>
          <w:p>
            <w:pPr>
              <w:pStyle w:val="单元格样式4"/>
            </w:pPr>
          </w:p>
        </w:tc>
        <w:tc>
          <w:tcPr>
            <w:tcW w:w="2551" w:type="dxa"/>
            <w:vAlign w:val="center"/>
          </w:tcPr>
          <w:p>
            <w:pPr>
              <w:pStyle w:val="单元格样式4"/>
            </w:pPr>
            <w:r>
              <w:t xml:space="preserve">316.00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316.00</w:t>
            </w:r>
          </w:p>
        </w:tc>
        <w:tc>
          <w:tcPr>
            <w:tcW w:w="2551" w:type="dxa"/>
            <w:vAlign w:val="center"/>
          </w:tcPr>
          <w:p>
            <w:pPr>
              <w:pStyle w:val="单元格样式4"/>
            </w:pPr>
          </w:p>
        </w:tc>
        <w:tc>
          <w:tcPr>
            <w:tcW w:w="2551" w:type="dxa"/>
            <w:vAlign w:val="center"/>
          </w:tcPr>
          <w:p>
            <w:pPr>
              <w:pStyle w:val="单元格样式4"/>
            </w:pPr>
            <w:r>
              <w:t xml:space="preserve">316.00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2296099</w:t>
            </w:r>
          </w:p>
        </w:tc>
        <w:tc>
          <w:tcPr>
            <w:tcW w:w="4535" w:type="dxa"/>
            <w:vAlign w:val="center"/>
          </w:tcPr>
          <w:p>
            <w:pPr>
              <w:pStyle w:val="单元格样式2"/>
            </w:pPr>
            <w:r>
              <w:t xml:space="preserve">用于其他社会公益事业的彩票公益金支出</w:t>
            </w:r>
          </w:p>
        </w:tc>
        <w:tc>
          <w:tcPr>
            <w:tcW w:w="2551" w:type="dxa"/>
            <w:vAlign w:val="center"/>
          </w:tcPr>
          <w:p>
            <w:pPr>
              <w:pStyle w:val="单元格样式4"/>
            </w:pPr>
            <w:r>
              <w:t xml:space="preserve">316.00</w:t>
            </w:r>
          </w:p>
        </w:tc>
        <w:tc>
          <w:tcPr>
            <w:tcW w:w="2551" w:type="dxa"/>
            <w:vAlign w:val="center"/>
          </w:tcPr>
          <w:p>
            <w:pPr>
              <w:pStyle w:val="单元格样式4"/>
            </w:pPr>
          </w:p>
        </w:tc>
        <w:tc>
          <w:tcPr>
            <w:tcW w:w="2551" w:type="dxa"/>
            <w:vAlign w:val="center"/>
          </w:tcPr>
          <w:p>
            <w:pPr>
              <w:pStyle w:val="单元格样式4"/>
            </w:pPr>
            <w:r>
              <w:t xml:space="preserve">316.00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544001唐山市丰南区南孙庄镇人民政府本级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544001唐山市丰南区南孙庄镇人民政府本级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17.10</w:t>
            </w:r>
          </w:p>
        </w:tc>
        <w:tc>
          <w:tcPr>
            <w:tcW w:w="2381" w:type="dxa"/>
            <w:vAlign w:val="center"/>
          </w:tcPr>
          <w:p>
            <w:pPr>
              <w:pStyle w:val="单元格样式7"/>
            </w:pPr>
            <w:r>
              <w:t xml:space="preserve">17.10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12.00</w:t>
            </w:r>
          </w:p>
        </w:tc>
        <w:tc>
          <w:tcPr>
            <w:tcW w:w="2381" w:type="dxa"/>
            <w:vAlign w:val="center"/>
          </w:tcPr>
          <w:p>
            <w:pPr>
              <w:pStyle w:val="单元格样式4"/>
            </w:pPr>
            <w:r>
              <w:t xml:space="preserve">12.00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12.00</w:t>
            </w:r>
          </w:p>
        </w:tc>
        <w:tc>
          <w:tcPr>
            <w:tcW w:w="2381" w:type="dxa"/>
            <w:vAlign w:val="center"/>
          </w:tcPr>
          <w:p>
            <w:pPr>
              <w:pStyle w:val="单元格样式4"/>
            </w:pPr>
            <w:r>
              <w:t xml:space="preserve">12.00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5.10</w:t>
            </w:r>
          </w:p>
        </w:tc>
        <w:tc>
          <w:tcPr>
            <w:tcW w:w="2381" w:type="dxa"/>
            <w:vAlign w:val="center"/>
          </w:tcPr>
          <w:p>
            <w:pPr>
              <w:pStyle w:val="单元格样式4"/>
            </w:pPr>
            <w:r>
              <w:t xml:space="preserve">5.10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唐山市丰南区南孙庄镇人民政府本级2025年单位预算信息公开情况说明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按照《中华人民共和国预算法》、《地方预决算公开操作规程》和《关于进一步推进预算公开工作的实施意见》规定，现将唐山市丰南区南孙庄镇人民政府本级2025年单位预算公开如下：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（三）组织召开本级人民代表大会，充分行使重大事项决定权、监督权和仸免权，做好人大代表工作，联系选民、反映群众意见和要求。</w:t>
      </w:r>
    </w:p>
    <w:p>
      <w:pPr>
        <w:pStyle w:val="插入文本样式-插入单位职责文件"/>
      </w:pPr>
      <w:r>
        <w:t xml:space="preserve">（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唐山市丰南区南孙庄镇人民政府本级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2072.23万元，其中：一般公共预算收入1756.23万元，基金预算收入316.00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南孙庄镇人民政府本级年度单位预算中支出预算的总体情况。2025年支出预算2072.23万元，其中基本支出1300.68万元，包括人员经费1126.95万元和日常公用经费173.73万元；项目支出771.55万元，主要为村级组织运转经费（办公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2072.23万元，较2024年预算增加222.29万元，其中：基本支出增加16.89万元，主要为人员经费增加。项目支出增加205.40万元，主要为提前下达2025年中央专项彩票公益金支持地方社会公益事业发展资金（唐财综[2024]10号）-南孙庄镇刘胡庄村等四个村庄道路修建项目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2025年，我单位机关运行经费共计安排173.73万元，主要用于日常维修、办公用房水电费、办公用房取暖费、办公用房物业管理费等日常运行支出。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17.10万元，其中因公出国（境）费0.00万元；公务用车购置及运维费12.00万元（其中：公务用车购置费为0.00万元，公务用车运维费12.00万元)；公务接待费5.10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1、“非两委”报账员补助绩效目标表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13020725P00T8LB10084U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“非两委”报账员补助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调动非两委报账员的工作热情。</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1.调动非两委报账员的工作热情。</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非两委报账员人数</w:t>
            </w:r>
          </w:p>
        </w:tc>
        <w:tc>
          <w:tcPr>
            <w:tcW w:w="5386" w:type="dxa"/>
            <w:vAlign w:val="center"/>
          </w:tcPr>
          <w:p>
            <w:pPr>
              <w:pStyle w:val="单元格样式2"/>
            </w:pPr>
            <w:r>
              <w:t xml:space="preserve">反映村配备非两委报账员人数情况</w:t>
            </w:r>
          </w:p>
        </w:tc>
        <w:tc>
          <w:tcPr>
            <w:tcW w:w="2268" w:type="dxa"/>
            <w:vAlign w:val="center"/>
          </w:tcPr>
          <w:p>
            <w:pPr>
              <w:pStyle w:val="单元格样式2"/>
            </w:pPr>
            <w:r>
              <w:t xml:space="preserve">26人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≥18821元/年</w:t>
            </w:r>
          </w:p>
        </w:tc>
        <w:tc>
          <w:tcPr>
            <w:tcW w:w="1276" w:type="dxa"/>
            <w:vAlign w:val="center"/>
          </w:tcPr>
          <w:p>
            <w:pPr>
              <w:pStyle w:val="单元格样式2"/>
            </w:pPr>
            <w:r>
              <w:t xml:space="preserve">《关于调整村 “两委”干部 基础职务补贴标准的通知》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服务群众质量</w:t>
            </w:r>
          </w:p>
        </w:tc>
        <w:tc>
          <w:tcPr>
            <w:tcW w:w="5386" w:type="dxa"/>
            <w:vAlign w:val="center"/>
          </w:tcPr>
          <w:p>
            <w:pPr>
              <w:pStyle w:val="单元格样式2"/>
            </w:pPr>
            <w:r>
              <w:t xml:space="preserve">反映服务群众质量情况</w:t>
            </w:r>
          </w:p>
        </w:tc>
        <w:tc>
          <w:tcPr>
            <w:tcW w:w="2268" w:type="dxa"/>
            <w:vAlign w:val="center"/>
          </w:tcPr>
          <w:p>
            <w:pPr>
              <w:pStyle w:val="单元格样式2"/>
            </w:pPr>
            <w:r>
              <w:t xml:space="preserve">有所提高</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2、“非两委”卫健专干补助绩效目标表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13020725P00T8LB100838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“非两委”卫健专干补助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43.29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43.29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有效保障村级计生工作运转</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1.有效保障村级计生工作运转</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非两委计生专干人数</w:t>
            </w:r>
          </w:p>
        </w:tc>
        <w:tc>
          <w:tcPr>
            <w:tcW w:w="5386" w:type="dxa"/>
            <w:vAlign w:val="center"/>
          </w:tcPr>
          <w:p>
            <w:pPr>
              <w:pStyle w:val="单元格样式2"/>
            </w:pPr>
            <w:r>
              <w:t xml:space="preserve">反映村配备非两委计生专干人数情况</w:t>
            </w:r>
          </w:p>
        </w:tc>
        <w:tc>
          <w:tcPr>
            <w:tcW w:w="2268" w:type="dxa"/>
            <w:vAlign w:val="center"/>
          </w:tcPr>
          <w:p>
            <w:pPr>
              <w:pStyle w:val="单元格样式2"/>
            </w:pPr>
            <w:r>
              <w:t xml:space="preserve">23人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18821元/年</w:t>
            </w:r>
          </w:p>
        </w:tc>
        <w:tc>
          <w:tcPr>
            <w:tcW w:w="1276" w:type="dxa"/>
            <w:vAlign w:val="center"/>
          </w:tcPr>
          <w:p>
            <w:pPr>
              <w:pStyle w:val="单元格样式2"/>
            </w:pPr>
            <w:r>
              <w:t xml:space="preserve">《关于调整村 “两委”干部 基础职务补贴标准的通知》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服务群众质量</w:t>
            </w:r>
          </w:p>
        </w:tc>
        <w:tc>
          <w:tcPr>
            <w:tcW w:w="5386" w:type="dxa"/>
            <w:vAlign w:val="center"/>
          </w:tcPr>
          <w:p>
            <w:pPr>
              <w:pStyle w:val="单元格样式2"/>
            </w:pPr>
            <w:r>
              <w:t xml:space="preserve">反映服务群众质量情况</w:t>
            </w:r>
          </w:p>
        </w:tc>
        <w:tc>
          <w:tcPr>
            <w:tcW w:w="2268" w:type="dxa"/>
            <w:vAlign w:val="center"/>
          </w:tcPr>
          <w:p>
            <w:pPr>
              <w:pStyle w:val="单元格样式2"/>
            </w:pPr>
            <w:r>
              <w:t xml:space="preserve">有所提高</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3、财政劳务派遣人员费用(劳务费)绩效目标表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13020725P000022101795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财政劳务派遣人员费用(劳务费)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我镇财政集中收付中心有劳务派遣人员6人，月工资保险共计2.89万元，预计全年共需资金34.68万元。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1.保障机关的有序运转。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6人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4、村级组织运转经费（办公费）绩效目标表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13020725P00T8LB10078E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保障村级组织正常运转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50%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1.保障村级组织正常运转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村委会数量</w:t>
            </w:r>
          </w:p>
        </w:tc>
        <w:tc>
          <w:tcPr>
            <w:tcW w:w="5386" w:type="dxa"/>
            <w:vAlign w:val="center"/>
          </w:tcPr>
          <w:p>
            <w:pPr>
              <w:pStyle w:val="单元格样式2"/>
            </w:pPr>
            <w:r>
              <w:t xml:space="preserve">反映安排办公经费的村委会数量情况</w:t>
            </w:r>
          </w:p>
        </w:tc>
        <w:tc>
          <w:tcPr>
            <w:tcW w:w="2268" w:type="dxa"/>
            <w:vAlign w:val="center"/>
          </w:tcPr>
          <w:p>
            <w:pPr>
              <w:pStyle w:val="单元格样式2"/>
            </w:pPr>
            <w:r>
              <w:t xml:space="preserve">28个</w:t>
            </w:r>
          </w:p>
        </w:tc>
        <w:tc>
          <w:tcPr>
            <w:tcW w:w="1276" w:type="dxa"/>
            <w:vAlign w:val="center"/>
          </w:tcPr>
          <w:p>
            <w:pPr>
              <w:pStyle w:val="单元格样式2"/>
            </w:pPr>
            <w:r>
              <w:t xml:space="preserve">上年数据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反映供水供电正常，办公设备设施满足需要情况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村级经费支出及时率</w:t>
            </w:r>
          </w:p>
        </w:tc>
        <w:tc>
          <w:tcPr>
            <w:tcW w:w="5386" w:type="dxa"/>
            <w:vAlign w:val="center"/>
          </w:tcPr>
          <w:p>
            <w:pPr>
              <w:pStyle w:val="单元格样式2"/>
            </w:pPr>
            <w:r>
              <w:t xml:space="preserve">收到财政拨款后一周内拨付到村</w:t>
            </w:r>
          </w:p>
        </w:tc>
        <w:tc>
          <w:tcPr>
            <w:tcW w:w="2268" w:type="dxa"/>
            <w:vAlign w:val="center"/>
          </w:tcPr>
          <w:p>
            <w:pPr>
              <w:pStyle w:val="单元格样式2"/>
            </w:pPr>
            <w:r>
              <w:t xml:space="preserve">100%</w:t>
            </w:r>
          </w:p>
        </w:tc>
        <w:tc>
          <w:tcPr>
            <w:tcW w:w="1276" w:type="dxa"/>
            <w:vAlign w:val="center"/>
          </w:tcPr>
          <w:p>
            <w:pPr>
              <w:pStyle w:val="单元格样式2"/>
            </w:pPr>
            <w:r>
              <w:t xml:space="preserve">财政部门要求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村办公费</w:t>
            </w:r>
          </w:p>
        </w:tc>
        <w:tc>
          <w:tcPr>
            <w:tcW w:w="5386" w:type="dxa"/>
            <w:vAlign w:val="center"/>
          </w:tcPr>
          <w:p>
            <w:pPr>
              <w:pStyle w:val="单元格样式2"/>
            </w:pPr>
            <w:r>
              <w:t xml:space="preserve">反映财政安排每村每年办公经费金额情况</w:t>
            </w:r>
          </w:p>
        </w:tc>
        <w:tc>
          <w:tcPr>
            <w:tcW w:w="2268" w:type="dxa"/>
            <w:vAlign w:val="center"/>
          </w:tcPr>
          <w:p>
            <w:pPr>
              <w:pStyle w:val="单元格样式2"/>
            </w:pPr>
            <w:r>
              <w:t xml:space="preserve">≤28.4万元</w:t>
            </w:r>
          </w:p>
        </w:tc>
        <w:tc>
          <w:tcPr>
            <w:tcW w:w="1276" w:type="dxa"/>
            <w:vAlign w:val="center"/>
          </w:tcPr>
          <w:p>
            <w:pPr>
              <w:pStyle w:val="单元格样式2"/>
            </w:pPr>
            <w:r>
              <w:t xml:space="preserve">预算标准</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保障村组织服务能力</w:t>
            </w:r>
          </w:p>
        </w:tc>
        <w:tc>
          <w:tcPr>
            <w:tcW w:w="5386" w:type="dxa"/>
            <w:vAlign w:val="center"/>
          </w:tcPr>
          <w:p>
            <w:pPr>
              <w:pStyle w:val="单元格样式2"/>
            </w:pPr>
            <w:r>
              <w:t xml:space="preserve">反映村组织服务能力保障情况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13020725P00T8LB10080D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保持村庄的环境及卫生。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1.保持村庄的环境及卫生。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清扫保行政村个数</w:t>
            </w:r>
          </w:p>
        </w:tc>
        <w:tc>
          <w:tcPr>
            <w:tcW w:w="5386" w:type="dxa"/>
            <w:vAlign w:val="center"/>
          </w:tcPr>
          <w:p>
            <w:pPr>
              <w:pStyle w:val="单元格样式2"/>
            </w:pPr>
            <w:r>
              <w:t xml:space="preserve">反映纳入清扫保洁范围的村情况</w:t>
            </w:r>
          </w:p>
        </w:tc>
        <w:tc>
          <w:tcPr>
            <w:tcW w:w="2268" w:type="dxa"/>
            <w:vAlign w:val="center"/>
          </w:tcPr>
          <w:p>
            <w:pPr>
              <w:pStyle w:val="单元格样式2"/>
            </w:pPr>
            <w:r>
              <w:t xml:space="preserve">28个村</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垃圾处理（清运）率</w:t>
            </w:r>
          </w:p>
        </w:tc>
        <w:tc>
          <w:tcPr>
            <w:tcW w:w="5386" w:type="dxa"/>
            <w:vAlign w:val="center"/>
          </w:tcPr>
          <w:p>
            <w:pPr>
              <w:pStyle w:val="单元格样式2"/>
            </w:pPr>
            <w:r>
              <w:t xml:space="preserve">实际处理（清运）垃圾量/应处理（清运）量*100%</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垃圾处理（清运）及时性</w:t>
            </w:r>
          </w:p>
        </w:tc>
        <w:tc>
          <w:tcPr>
            <w:tcW w:w="5386" w:type="dxa"/>
            <w:vAlign w:val="center"/>
          </w:tcPr>
          <w:p>
            <w:pPr>
              <w:pStyle w:val="单元格样式2"/>
            </w:pPr>
            <w:r>
              <w:t xml:space="preserve">反映垃圾处理（清运）及时情况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反映绿化养护、垃圾处理、污水处理、污泥处理、城区亮化、道路养护等总成本</w:t>
            </w:r>
          </w:p>
        </w:tc>
        <w:tc>
          <w:tcPr>
            <w:tcW w:w="2268" w:type="dxa"/>
            <w:vAlign w:val="center"/>
          </w:tcPr>
          <w:p>
            <w:pPr>
              <w:pStyle w:val="单元格样式2"/>
            </w:pPr>
            <w:r>
              <w:t xml:space="preserve">≤112万元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降低环境治理成本</w:t>
            </w:r>
          </w:p>
        </w:tc>
        <w:tc>
          <w:tcPr>
            <w:tcW w:w="5386" w:type="dxa"/>
            <w:vAlign w:val="center"/>
          </w:tcPr>
          <w:p>
            <w:pPr>
              <w:pStyle w:val="单元格样式2"/>
            </w:pPr>
            <w:r>
              <w:t xml:space="preserve">反映降低环境治理成本情况</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6、基层武装部工作经费绩效目标表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13020725P00462810202W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基层武装部工作经费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经费主要用于基层人武部征兵、民兵建设、国防动员等涉及武装工作的各项开支。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1.保障基层武装工作开展。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资金拨付数量</w:t>
            </w:r>
          </w:p>
        </w:tc>
        <w:tc>
          <w:tcPr>
            <w:tcW w:w="5386" w:type="dxa"/>
            <w:vAlign w:val="center"/>
          </w:tcPr>
          <w:p>
            <w:pPr>
              <w:pStyle w:val="单元格样式2"/>
            </w:pPr>
            <w:r>
              <w:t xml:space="preserve">资金拨付数量</w:t>
            </w:r>
          </w:p>
        </w:tc>
        <w:tc>
          <w:tcPr>
            <w:tcW w:w="2268" w:type="dxa"/>
            <w:vAlign w:val="center"/>
          </w:tcPr>
          <w:p>
            <w:pPr>
              <w:pStyle w:val="单元格样式2"/>
            </w:pPr>
            <w:r>
              <w:t xml:space="preserve">3万</w:t>
            </w:r>
          </w:p>
        </w:tc>
        <w:tc>
          <w:tcPr>
            <w:tcW w:w="1276" w:type="dxa"/>
            <w:vAlign w:val="center"/>
          </w:tcPr>
          <w:p>
            <w:pPr>
              <w:pStyle w:val="单元格样式2"/>
            </w:pPr>
            <w:r>
              <w:t xml:space="preserve">预算标准</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≤7个工作日</w:t>
            </w:r>
          </w:p>
        </w:tc>
        <w:tc>
          <w:tcPr>
            <w:tcW w:w="1276" w:type="dxa"/>
            <w:vAlign w:val="center"/>
          </w:tcPr>
          <w:p>
            <w:pPr>
              <w:pStyle w:val="单元格样式2"/>
            </w:pPr>
            <w:r>
              <w:t xml:space="preserve">经验标准</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经费安排数</w:t>
            </w:r>
          </w:p>
        </w:tc>
        <w:tc>
          <w:tcPr>
            <w:tcW w:w="5386" w:type="dxa"/>
            <w:vAlign w:val="center"/>
          </w:tcPr>
          <w:p>
            <w:pPr>
              <w:pStyle w:val="单元格样式2"/>
            </w:pPr>
            <w:r>
              <w:t xml:space="preserve">反映财政安排每年经费金额情况</w:t>
            </w:r>
          </w:p>
        </w:tc>
        <w:tc>
          <w:tcPr>
            <w:tcW w:w="2268" w:type="dxa"/>
            <w:vAlign w:val="center"/>
          </w:tcPr>
          <w:p>
            <w:pPr>
              <w:pStyle w:val="单元格样式2"/>
            </w:pPr>
            <w:r>
              <w:t xml:space="preserve">3万元</w:t>
            </w:r>
          </w:p>
        </w:tc>
        <w:tc>
          <w:tcPr>
            <w:tcW w:w="1276" w:type="dxa"/>
            <w:vAlign w:val="center"/>
          </w:tcPr>
          <w:p>
            <w:pPr>
              <w:pStyle w:val="单元格样式2"/>
            </w:pPr>
            <w:r>
              <w:t xml:space="preserve">预算标准</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7、机关运转经费（发展基数）绩效目标表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13020725P004628101888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机关运转经费（发展基数）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12.5万用于由政府负担的电费支出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1.保障机关的有序运转。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用电保障办公面积</w:t>
            </w:r>
          </w:p>
        </w:tc>
        <w:tc>
          <w:tcPr>
            <w:tcW w:w="5386" w:type="dxa"/>
            <w:vAlign w:val="center"/>
          </w:tcPr>
          <w:p>
            <w:pPr>
              <w:pStyle w:val="单元格样式2"/>
            </w:pPr>
            <w:r>
              <w:t xml:space="preserve">用电保障办公面积</w:t>
            </w:r>
          </w:p>
        </w:tc>
        <w:tc>
          <w:tcPr>
            <w:tcW w:w="2268" w:type="dxa"/>
            <w:vAlign w:val="center"/>
          </w:tcPr>
          <w:p>
            <w:pPr>
              <w:pStyle w:val="单元格样式2"/>
            </w:pPr>
            <w:r>
              <w:t xml:space="preserve">≥200平米</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运转经费及时保障</w:t>
            </w:r>
          </w:p>
        </w:tc>
        <w:tc>
          <w:tcPr>
            <w:tcW w:w="5386" w:type="dxa"/>
            <w:vAlign w:val="center"/>
          </w:tcPr>
          <w:p>
            <w:pPr>
              <w:pStyle w:val="单元格样式2"/>
            </w:pPr>
            <w:r>
              <w:t xml:space="preserve">水、电、暖在规定时间内支付到位情况</w:t>
            </w:r>
          </w:p>
        </w:tc>
        <w:tc>
          <w:tcPr>
            <w:tcW w:w="2268" w:type="dxa"/>
            <w:vAlign w:val="center"/>
          </w:tcPr>
          <w:p>
            <w:pPr>
              <w:pStyle w:val="单元格样式2"/>
            </w:pPr>
            <w:r>
              <w:t xml:space="preserve">及时保障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w:t>
            </w:r>
          </w:p>
        </w:tc>
        <w:tc>
          <w:tcPr>
            <w:tcW w:w="5386" w:type="dxa"/>
            <w:vAlign w:val="center"/>
          </w:tcPr>
          <w:p>
            <w:pPr>
              <w:pStyle w:val="单元格样式2"/>
            </w:pPr>
            <w:r>
              <w:t xml:space="preserve">反映机关运转经费情况</w:t>
            </w:r>
          </w:p>
        </w:tc>
        <w:tc>
          <w:tcPr>
            <w:tcW w:w="2268" w:type="dxa"/>
            <w:vAlign w:val="center"/>
          </w:tcPr>
          <w:p>
            <w:pPr>
              <w:pStyle w:val="单元格样式2"/>
            </w:pPr>
            <w:r>
              <w:t xml:space="preserve">≤12.5万元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对办公环境和办公条件的改善或提升程度</w:t>
            </w:r>
          </w:p>
        </w:tc>
        <w:tc>
          <w:tcPr>
            <w:tcW w:w="5386" w:type="dxa"/>
            <w:vAlign w:val="center"/>
          </w:tcPr>
          <w:p>
            <w:pPr>
              <w:pStyle w:val="单元格样式2"/>
            </w:pPr>
            <w:r>
              <w:t xml:space="preserve">反映对办公环境的改善或提升程度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8、纪检专项经费绩效目标表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13020725P004628101861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经费主要用于纪检监察事务日常办公所需的支出。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1.保障纪检工作的正常运转。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反映新增购置的办公设备数量情况</w:t>
            </w:r>
          </w:p>
        </w:tc>
        <w:tc>
          <w:tcPr>
            <w:tcW w:w="2268" w:type="dxa"/>
            <w:vAlign w:val="center"/>
          </w:tcPr>
          <w:p>
            <w:pPr>
              <w:pStyle w:val="单元格样式2"/>
            </w:pPr>
            <w:r>
              <w:t xml:space="preserve">≤5台（件/套）</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≤7个工作日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办公费</w:t>
            </w:r>
          </w:p>
        </w:tc>
        <w:tc>
          <w:tcPr>
            <w:tcW w:w="5386" w:type="dxa"/>
            <w:vAlign w:val="center"/>
          </w:tcPr>
          <w:p>
            <w:pPr>
              <w:pStyle w:val="单元格样式2"/>
            </w:pPr>
            <w:r>
              <w:t xml:space="preserve">反映财政安排每年办公经费金额情况</w:t>
            </w:r>
          </w:p>
        </w:tc>
        <w:tc>
          <w:tcPr>
            <w:tcW w:w="2268" w:type="dxa"/>
            <w:vAlign w:val="center"/>
          </w:tcPr>
          <w:p>
            <w:pPr>
              <w:pStyle w:val="单元格样式2"/>
            </w:pPr>
            <w:r>
              <w:t xml:space="preserve">5万元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9、精简退职职工救济金绩效目标表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13020725P005FRD10001H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精简退职职工救济金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我镇有精简退职职工5人，月救济金总计314.62元，预计全年共需资金0.38万元。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1.有效保障救济对象合法权益。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≤5人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反映受益人群对补贴政策的知晓情况</w:t>
            </w:r>
          </w:p>
        </w:tc>
        <w:tc>
          <w:tcPr>
            <w:tcW w:w="2268" w:type="dxa"/>
            <w:vAlign w:val="center"/>
          </w:tcPr>
          <w:p>
            <w:pPr>
              <w:pStyle w:val="单元格样式2"/>
            </w:pPr>
            <w:r>
              <w:t xml:space="preserve">≥80%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反映达到序时进度或上级规定的支出进度情况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≤0.38万元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反映保障困难群体生活，维护社会稳定情况</w:t>
            </w:r>
          </w:p>
        </w:tc>
        <w:tc>
          <w:tcPr>
            <w:tcW w:w="2268" w:type="dxa"/>
            <w:vAlign w:val="center"/>
          </w:tcPr>
          <w:p>
            <w:pPr>
              <w:pStyle w:val="单元格样式2"/>
            </w:pPr>
            <w:r>
              <w:t xml:space="preserve">有效维护</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10、劳务派遣人员经费（劳务费）绩效目标表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13020725P00002210178H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劳务派遣人员经费（劳务费）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我镇有劳务派遣身份的劳动保障协理员3人，月工资保险共计1.42万元，预计全年需资金17.04万元。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1.保障机关的有序运转。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3人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11、六级以上伤残军人医疗补助（区级）绩效目标表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13020725P00462810187L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六级以上伤残军人医疗补助（区级）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我镇共有六级以上伤残军人8人，补助标准为1万元/人/年，预计全年共需资金8万元。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1.及时报销六级伤残军人医药费，保障伤残军人基本生活。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六级伤残人数</w:t>
            </w:r>
          </w:p>
        </w:tc>
        <w:tc>
          <w:tcPr>
            <w:tcW w:w="5386" w:type="dxa"/>
            <w:vAlign w:val="center"/>
          </w:tcPr>
          <w:p>
            <w:pPr>
              <w:pStyle w:val="单元格样式2"/>
            </w:pPr>
            <w:r>
              <w:t xml:space="preserve">反映六级伤残人数情况</w:t>
            </w:r>
          </w:p>
        </w:tc>
        <w:tc>
          <w:tcPr>
            <w:tcW w:w="2268" w:type="dxa"/>
            <w:vAlign w:val="center"/>
          </w:tcPr>
          <w:p>
            <w:pPr>
              <w:pStyle w:val="单元格样式2"/>
            </w:pPr>
            <w:r>
              <w:t xml:space="preserve">8人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反映受益人群对补贴政策的知晓情况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反映达到序时进度或上级规定的支出进度情况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≤8万元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优抚对象医疗问题改善情况</w:t>
            </w:r>
          </w:p>
        </w:tc>
        <w:tc>
          <w:tcPr>
            <w:tcW w:w="5386" w:type="dxa"/>
            <w:vAlign w:val="center"/>
          </w:tcPr>
          <w:p>
            <w:pPr>
              <w:pStyle w:val="单元格样式2"/>
            </w:pPr>
            <w:r>
              <w:t xml:space="preserve">反映优抚对象医疗难问题改善情况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12、提前下达2025年中央专项彩票公益金支持地方社会公益事业发展资金（唐财综[2024]10号）-南孙庄镇刘胡庄村等四个村庄道路修建项目绩效目标表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13020725P004628103270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提前下达2025年中央专项彩票公益金支持地方社会公益事业发展资金（唐财综[2024]10号）-南孙庄镇刘胡庄村等四个村庄道路修建项目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"支付2025年中央专项彩票公益金支持地方社会公益事业发展资金（唐财综[2024]10号）-南孙庄镇刘胡庄村等四个村庄道路修建项目资金</w:t>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1.支付2025年中央专项彩票公益金支持地方社会公益事业发展资金（唐财综[2024]10号）-南孙庄镇刘胡庄村等四个村庄道路修建项目资金</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新建（改扩建、修缮）工程项目数量</w:t>
            </w:r>
          </w:p>
        </w:tc>
        <w:tc>
          <w:tcPr>
            <w:tcW w:w="5386" w:type="dxa"/>
            <w:vAlign w:val="center"/>
          </w:tcPr>
          <w:p>
            <w:pPr>
              <w:pStyle w:val="单元格样式2"/>
            </w:pPr>
            <w:r>
              <w:t xml:space="preserve">反映新建（改扩建、修缮）工程项目数量情况</w:t>
            </w:r>
          </w:p>
        </w:tc>
        <w:tc>
          <w:tcPr>
            <w:tcW w:w="2268" w:type="dxa"/>
            <w:vAlign w:val="center"/>
          </w:tcPr>
          <w:p>
            <w:pPr>
              <w:pStyle w:val="单元格样式2"/>
            </w:pPr>
            <w:r>
              <w:t xml:space="preserve">≥1个</w:t>
            </w:r>
          </w:p>
        </w:tc>
        <w:tc>
          <w:tcPr>
            <w:tcW w:w="1276" w:type="dxa"/>
            <w:vAlign w:val="center"/>
          </w:tcPr>
          <w:p>
            <w:pPr>
              <w:pStyle w:val="单元格样式2"/>
            </w:pPr>
            <w:r>
              <w:t xml:space="preserve">施工计划、审批文件、合同等</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项目竣工验收达标率</w:t>
            </w:r>
          </w:p>
        </w:tc>
        <w:tc>
          <w:tcPr>
            <w:tcW w:w="5386" w:type="dxa"/>
            <w:vAlign w:val="center"/>
          </w:tcPr>
          <w:p>
            <w:pPr>
              <w:pStyle w:val="单元格样式2"/>
            </w:pPr>
            <w:r>
              <w:t xml:space="preserve">反映项目验收达标情况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新建（改扩建、修缮）工程项目成本</w:t>
            </w:r>
          </w:p>
        </w:tc>
        <w:tc>
          <w:tcPr>
            <w:tcW w:w="5386" w:type="dxa"/>
            <w:vAlign w:val="center"/>
          </w:tcPr>
          <w:p>
            <w:pPr>
              <w:pStyle w:val="单元格样式2"/>
            </w:pPr>
            <w:r>
              <w:t xml:space="preserve">反映新建（改扩建、修缮）工程项目成本情况</w:t>
            </w:r>
          </w:p>
        </w:tc>
        <w:tc>
          <w:tcPr>
            <w:tcW w:w="2268" w:type="dxa"/>
            <w:vAlign w:val="center"/>
          </w:tcPr>
          <w:p>
            <w:pPr>
              <w:pStyle w:val="单元格样式2"/>
            </w:pPr>
            <w:r>
              <w:t xml:space="preserve">≤316万</w:t>
            </w:r>
          </w:p>
        </w:tc>
        <w:tc>
          <w:tcPr>
            <w:tcW w:w="1276" w:type="dxa"/>
            <w:vAlign w:val="center"/>
          </w:tcPr>
          <w:p>
            <w:pPr>
              <w:pStyle w:val="单元格样式2"/>
            </w:pPr>
            <w:r>
              <w:t xml:space="preserve">施工计划、审批文件、合同等</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反映按合同约定支付资金情况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稳定</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13、退役军人公益性岗位安置费用绩效目标表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13020725P00002210180G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92.32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92.32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我镇共有退役军人公益性岗位22名，工资标准2200元/月，全年工资58.08万元、保险34.24万元，预计共需资金92.32万元。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1.为退役军人提供过渡性工作岗位，维护社会稳定，促进社会和谐。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享受公益性岗位补贴人数</w:t>
            </w:r>
          </w:p>
        </w:tc>
        <w:tc>
          <w:tcPr>
            <w:tcW w:w="5386" w:type="dxa"/>
            <w:vAlign w:val="center"/>
          </w:tcPr>
          <w:p>
            <w:pPr>
              <w:pStyle w:val="单元格样式2"/>
            </w:pPr>
            <w:r>
              <w:t xml:space="preserve">反映签订公益性岗位合同人数情况</w:t>
            </w:r>
          </w:p>
        </w:tc>
        <w:tc>
          <w:tcPr>
            <w:tcW w:w="2268" w:type="dxa"/>
            <w:vAlign w:val="center"/>
          </w:tcPr>
          <w:p>
            <w:pPr>
              <w:pStyle w:val="单元格样式2"/>
            </w:pPr>
            <w:r>
              <w:t xml:space="preserve">22人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14、维稳经费（发展基数）绩效目标表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13020725P002N6110016G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维稳经费（发展基数）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2025年我乡安排维稳经费差旅费24万元，经费主要用于全国两会、省两会安保以及国庆节、元旦、春节等重要节日期间维稳以及日常工作中入村信访维稳工作的支出。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1.开展法制宣传，减少信访案件，维护社会稳定。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开展宣传工作</w:t>
            </w:r>
          </w:p>
        </w:tc>
        <w:tc>
          <w:tcPr>
            <w:tcW w:w="5386" w:type="dxa"/>
            <w:vAlign w:val="center"/>
          </w:tcPr>
          <w:p>
            <w:pPr>
              <w:pStyle w:val="单元格样式2"/>
            </w:pPr>
            <w:r>
              <w:t xml:space="preserve">开展依法信访宣传次数</w:t>
            </w:r>
          </w:p>
        </w:tc>
        <w:tc>
          <w:tcPr>
            <w:tcW w:w="2268" w:type="dxa"/>
            <w:vAlign w:val="center"/>
          </w:tcPr>
          <w:p>
            <w:pPr>
              <w:pStyle w:val="单元格样式2"/>
            </w:pPr>
            <w:r>
              <w:t xml:space="preserve">≥1次</w:t>
            </w:r>
          </w:p>
        </w:tc>
        <w:tc>
          <w:tcPr>
            <w:tcW w:w="1276" w:type="dxa"/>
            <w:vAlign w:val="center"/>
          </w:tcPr>
          <w:p>
            <w:pPr>
              <w:pStyle w:val="单元格样式2"/>
            </w:pPr>
            <w:r>
              <w:t xml:space="preserve">活动记录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综合业务管理工作完成率</w:t>
            </w:r>
          </w:p>
        </w:tc>
        <w:tc>
          <w:tcPr>
            <w:tcW w:w="5386" w:type="dxa"/>
            <w:vAlign w:val="center"/>
          </w:tcPr>
          <w:p>
            <w:pPr>
              <w:pStyle w:val="单元格样式2"/>
            </w:pPr>
            <w:r>
              <w:t xml:space="preserve">综合业务管理工作完成率</w:t>
            </w:r>
          </w:p>
        </w:tc>
        <w:tc>
          <w:tcPr>
            <w:tcW w:w="2268" w:type="dxa"/>
            <w:vAlign w:val="center"/>
          </w:tcPr>
          <w:p>
            <w:pPr>
              <w:pStyle w:val="单元格样式2"/>
            </w:pPr>
            <w:r>
              <w:t xml:space="preserve">≥95%</w:t>
            </w:r>
          </w:p>
        </w:tc>
        <w:tc>
          <w:tcPr>
            <w:tcW w:w="1276" w:type="dxa"/>
            <w:vAlign w:val="center"/>
          </w:tcPr>
          <w:p>
            <w:pPr>
              <w:pStyle w:val="单元格样式2"/>
            </w:pPr>
            <w:r>
              <w:t xml:space="preserve">实际执行情况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信访问题解决时限</w:t>
            </w:r>
          </w:p>
        </w:tc>
        <w:tc>
          <w:tcPr>
            <w:tcW w:w="5386" w:type="dxa"/>
            <w:vAlign w:val="center"/>
          </w:tcPr>
          <w:p>
            <w:pPr>
              <w:pStyle w:val="单元格样式2"/>
            </w:pPr>
            <w:r>
              <w:t xml:space="preserve">解决上访人反映问题的时限</w:t>
            </w:r>
          </w:p>
        </w:tc>
        <w:tc>
          <w:tcPr>
            <w:tcW w:w="2268" w:type="dxa"/>
            <w:vAlign w:val="center"/>
          </w:tcPr>
          <w:p>
            <w:pPr>
              <w:pStyle w:val="单元格样式2"/>
            </w:pPr>
            <w:r>
              <w:t xml:space="preserve">≤5个工作日</w:t>
            </w:r>
          </w:p>
        </w:tc>
        <w:tc>
          <w:tcPr>
            <w:tcW w:w="1276" w:type="dxa"/>
            <w:vAlign w:val="center"/>
          </w:tcPr>
          <w:p>
            <w:pPr>
              <w:pStyle w:val="单元格样式2"/>
            </w:pPr>
            <w:r>
              <w:t xml:space="preserve">工作档案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解决问题的成本</w:t>
            </w:r>
          </w:p>
        </w:tc>
        <w:tc>
          <w:tcPr>
            <w:tcW w:w="5386" w:type="dxa"/>
            <w:vAlign w:val="center"/>
          </w:tcPr>
          <w:p>
            <w:pPr>
              <w:pStyle w:val="单元格样式2"/>
            </w:pPr>
            <w:r>
              <w:t xml:space="preserve">信访费用总支出/信访总人数</w:t>
            </w:r>
          </w:p>
        </w:tc>
        <w:tc>
          <w:tcPr>
            <w:tcW w:w="2268" w:type="dxa"/>
            <w:vAlign w:val="center"/>
          </w:tcPr>
          <w:p>
            <w:pPr>
              <w:pStyle w:val="单元格样式2"/>
            </w:pPr>
            <w:r>
              <w:t xml:space="preserve">≤500元</w:t>
            </w:r>
          </w:p>
        </w:tc>
        <w:tc>
          <w:tcPr>
            <w:tcW w:w="1276" w:type="dxa"/>
            <w:vAlign w:val="center"/>
          </w:tcPr>
          <w:p>
            <w:pPr>
              <w:pStyle w:val="单元格样式2"/>
            </w:pPr>
            <w:r>
              <w:t xml:space="preserve">事项办理台账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基层化解矛盾比率</w:t>
            </w:r>
          </w:p>
        </w:tc>
        <w:tc>
          <w:tcPr>
            <w:tcW w:w="5386" w:type="dxa"/>
            <w:vAlign w:val="center"/>
          </w:tcPr>
          <w:p>
            <w:pPr>
              <w:pStyle w:val="单元格样式2"/>
            </w:pPr>
            <w:r>
              <w:t xml:space="preserve">将矛盾化解在基层的比率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15、乡镇财政办公经费绩效目标表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13020725P00462810185D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乡镇财政办公经费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经费主要用于财政集中收付中心日常办公、维修、办公设备购置等方面的支出。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1.保障财政工作的正常运行。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反映新增购置的办公设备数量情况</w:t>
            </w:r>
          </w:p>
        </w:tc>
        <w:tc>
          <w:tcPr>
            <w:tcW w:w="2268" w:type="dxa"/>
            <w:vAlign w:val="center"/>
          </w:tcPr>
          <w:p>
            <w:pPr>
              <w:pStyle w:val="单元格样式2"/>
            </w:pPr>
            <w:r>
              <w:t xml:space="preserve">≤5台（件/套）</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≤7个工作日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办公费</w:t>
            </w:r>
          </w:p>
        </w:tc>
        <w:tc>
          <w:tcPr>
            <w:tcW w:w="5386" w:type="dxa"/>
            <w:vAlign w:val="center"/>
          </w:tcPr>
          <w:p>
            <w:pPr>
              <w:pStyle w:val="单元格样式2"/>
            </w:pPr>
            <w:r>
              <w:t xml:space="preserve">反映财政安排每年办公经费金额情况</w:t>
            </w:r>
          </w:p>
        </w:tc>
        <w:tc>
          <w:tcPr>
            <w:tcW w:w="2268" w:type="dxa"/>
            <w:vAlign w:val="center"/>
          </w:tcPr>
          <w:p>
            <w:pPr>
              <w:pStyle w:val="单元格样式2"/>
            </w:pPr>
            <w:r>
              <w:t xml:space="preserve">8万元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16、乡镇政府劳务派遣人员经费（发展基数）绩效目标表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13020725P00002210182P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乡镇政府劳务派遣人员经费（发展基数）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我镇有劳务派遣人员3人，月工资保险共计1.17万元，预计全年共需资金14万元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1.保障机关的有序运转。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3人</w:t>
            </w:r>
          </w:p>
        </w:tc>
        <w:tc>
          <w:tcPr>
            <w:tcW w:w="1276" w:type="dxa"/>
            <w:vAlign w:val="center"/>
          </w:tcPr>
          <w:p>
            <w:pPr>
              <w:pStyle w:val="单元格样式2"/>
            </w:pPr>
            <w:r>
              <w:t xml:space="preserve">上年年末数</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13020725P000018100249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用于进行招商和邀请有投资意向的企业家来我镇接洽考察，满足招商工作的需要，共4万元（公务接待4万元）。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1.按照计划开展招商引资活动，为本地区经济发展提供新动能。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签约意向书个数</w:t>
            </w:r>
          </w:p>
        </w:tc>
        <w:tc>
          <w:tcPr>
            <w:tcW w:w="5386" w:type="dxa"/>
            <w:vAlign w:val="center"/>
          </w:tcPr>
          <w:p>
            <w:pPr>
              <w:pStyle w:val="单元格样式2"/>
            </w:pPr>
            <w:r>
              <w:t xml:space="preserve">签约意向书个数</w:t>
            </w:r>
          </w:p>
        </w:tc>
        <w:tc>
          <w:tcPr>
            <w:tcW w:w="2268" w:type="dxa"/>
            <w:vAlign w:val="center"/>
          </w:tcPr>
          <w:p>
            <w:pPr>
              <w:pStyle w:val="单元格样式2"/>
            </w:pPr>
            <w:r>
              <w:t xml:space="preserve">≥1个</w:t>
            </w:r>
          </w:p>
        </w:tc>
        <w:tc>
          <w:tcPr>
            <w:tcW w:w="1276" w:type="dxa"/>
            <w:vAlign w:val="center"/>
          </w:tcPr>
          <w:p>
            <w:pPr>
              <w:pStyle w:val="单元格样式2"/>
            </w:pPr>
            <w:r>
              <w:t xml:space="preserve">签约情况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项目落地率</w:t>
            </w:r>
          </w:p>
        </w:tc>
        <w:tc>
          <w:tcPr>
            <w:tcW w:w="5386" w:type="dxa"/>
            <w:vAlign w:val="center"/>
          </w:tcPr>
          <w:p>
            <w:pPr>
              <w:pStyle w:val="单元格样式2"/>
            </w:pPr>
            <w:r>
              <w:t xml:space="preserve">落地项目占签约项目的比例</w:t>
            </w:r>
          </w:p>
        </w:tc>
        <w:tc>
          <w:tcPr>
            <w:tcW w:w="2268" w:type="dxa"/>
            <w:vAlign w:val="center"/>
          </w:tcPr>
          <w:p>
            <w:pPr>
              <w:pStyle w:val="单元格样式2"/>
            </w:pPr>
            <w:r>
              <w:t xml:space="preserve">100%</w:t>
            </w:r>
          </w:p>
        </w:tc>
        <w:tc>
          <w:tcPr>
            <w:tcW w:w="1276" w:type="dxa"/>
            <w:vAlign w:val="center"/>
          </w:tcPr>
          <w:p>
            <w:pPr>
              <w:pStyle w:val="单元格样式2"/>
            </w:pPr>
            <w:r>
              <w:t xml:space="preserve">项目建设情况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资金利用及时率</w:t>
            </w:r>
          </w:p>
        </w:tc>
        <w:tc>
          <w:tcPr>
            <w:tcW w:w="5386" w:type="dxa"/>
            <w:vAlign w:val="center"/>
          </w:tcPr>
          <w:p>
            <w:pPr>
              <w:pStyle w:val="单元格样式2"/>
            </w:pPr>
            <w:r>
              <w:t xml:space="preserve">及时利用资金比率</w:t>
            </w:r>
          </w:p>
        </w:tc>
        <w:tc>
          <w:tcPr>
            <w:tcW w:w="2268" w:type="dxa"/>
            <w:vAlign w:val="center"/>
          </w:tcPr>
          <w:p>
            <w:pPr>
              <w:pStyle w:val="单元格样式2"/>
            </w:pPr>
            <w:r>
              <w:t xml:space="preserve">≥90%</w:t>
            </w:r>
          </w:p>
        </w:tc>
        <w:tc>
          <w:tcPr>
            <w:tcW w:w="1276" w:type="dxa"/>
            <w:vAlign w:val="center"/>
          </w:tcPr>
          <w:p>
            <w:pPr>
              <w:pStyle w:val="单元格样式2"/>
            </w:pPr>
            <w:r>
              <w:t xml:space="preserve">资金使用情况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经费使用制度化节约化</w:t>
            </w:r>
          </w:p>
        </w:tc>
        <w:tc>
          <w:tcPr>
            <w:tcW w:w="5386" w:type="dxa"/>
            <w:vAlign w:val="center"/>
          </w:tcPr>
          <w:p>
            <w:pPr>
              <w:pStyle w:val="单元格样式2"/>
            </w:pPr>
            <w:r>
              <w:t xml:space="preserve">严格按照财经纪律执行</w:t>
            </w:r>
          </w:p>
        </w:tc>
        <w:tc>
          <w:tcPr>
            <w:tcW w:w="2268" w:type="dxa"/>
            <w:vAlign w:val="center"/>
          </w:tcPr>
          <w:p>
            <w:pPr>
              <w:pStyle w:val="单元格样式2"/>
            </w:pPr>
            <w:r>
              <w:t xml:space="preserve">严格按照财经纪律执行</w:t>
            </w:r>
          </w:p>
        </w:tc>
        <w:tc>
          <w:tcPr>
            <w:tcW w:w="1276" w:type="dxa"/>
            <w:vAlign w:val="center"/>
          </w:tcPr>
          <w:p>
            <w:pPr>
              <w:pStyle w:val="单元格样式2"/>
            </w:pPr>
            <w:r>
              <w:t xml:space="preserve">执行情况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税收完成率</w:t>
            </w:r>
          </w:p>
        </w:tc>
        <w:tc>
          <w:tcPr>
            <w:tcW w:w="5386" w:type="dxa"/>
            <w:vAlign w:val="center"/>
          </w:tcPr>
          <w:p>
            <w:pPr>
              <w:pStyle w:val="单元格样式2"/>
            </w:pPr>
            <w:r>
              <w:t xml:space="preserve">税收完成数占计划数的比例</w:t>
            </w:r>
          </w:p>
        </w:tc>
        <w:tc>
          <w:tcPr>
            <w:tcW w:w="2268" w:type="dxa"/>
            <w:vAlign w:val="center"/>
          </w:tcPr>
          <w:p>
            <w:pPr>
              <w:pStyle w:val="单元格样式2"/>
            </w:pPr>
            <w:r>
              <w:t xml:space="preserve">≥40%</w:t>
            </w:r>
          </w:p>
        </w:tc>
        <w:tc>
          <w:tcPr>
            <w:tcW w:w="1276" w:type="dxa"/>
            <w:vAlign w:val="center"/>
          </w:tcPr>
          <w:p>
            <w:pPr>
              <w:pStyle w:val="单元格样式2"/>
            </w:pPr>
            <w:r>
              <w:t xml:space="preserve">一般公共预算收入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544001唐山市丰南区南孙庄镇人民政府本级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唐山市丰南区南孙庄镇人民政府本级上年末固定资产金额为975.65万元（详见下表）。本年度拟购置固定资产总额为0.00万元，已按要求列入政府采购预算，详见政府采购预算表。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544001唐山市丰南区南孙庄镇人民政府本级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975.65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1952.04</w:t>
            </w:r>
          </w:p>
        </w:tc>
        <w:tc>
          <w:tcPr>
            <w:tcW w:w="2835" w:type="dxa"/>
            <w:vAlign w:val="center"/>
          </w:tcPr>
          <w:p>
            <w:pPr>
              <w:pStyle w:val="单元格样式4"/>
            </w:pPr>
            <w:r>
              <w:t xml:space="preserve">378.27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1635.28</w:t>
            </w:r>
          </w:p>
        </w:tc>
        <w:tc>
          <w:tcPr>
            <w:tcW w:w="2835" w:type="dxa"/>
            <w:vAlign w:val="center"/>
          </w:tcPr>
          <w:p>
            <w:pPr>
              <w:pStyle w:val="单元格样式4"/>
            </w:pPr>
            <w:r>
              <w:t xml:space="preserve">316.88</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5</w:t>
            </w:r>
          </w:p>
        </w:tc>
        <w:tc>
          <w:tcPr>
            <w:tcW w:w="2835" w:type="dxa"/>
            <w:vAlign w:val="center"/>
          </w:tcPr>
          <w:p>
            <w:pPr>
              <w:pStyle w:val="单元格样式4"/>
            </w:pPr>
            <w:r>
              <w:t xml:space="preserve">96.70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2499</w:t>
            </w:r>
          </w:p>
        </w:tc>
        <w:tc>
          <w:tcPr>
            <w:tcW w:w="2835" w:type="dxa"/>
            <w:vAlign w:val="center"/>
          </w:tcPr>
          <w:p>
            <w:pPr>
              <w:pStyle w:val="单元格样式4"/>
            </w:pPr>
            <w:r>
              <w:t xml:space="preserve">500.68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2025-01-23T14:12:11Z</dcterms:created>
  <dcterms:modified xsi:type="dcterms:W3CDTF">2025-01-23T14:12:11Z</dcterms:modified>
</cp:coreProperties>
</file>