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pPr>
      <w:r>
        <w:rPr>
          <w:rFonts w:ascii="黑体" w:eastAsia="黑体" w:cs="黑体" w:hAnsi="黑体"/>
          <w:b/>
          <w:color w:val="000000"/>
          <w:sz w:val="44"/>
          <w:lang w:val="uk-UA"/>
        </w:rPr>
        <w:t>2018</w:t>
      </w:r>
      <w:r>
        <w:rPr>
          <w:rFonts w:ascii="黑体" w:eastAsia="黑体" w:cs="黑体" w:hAnsi="黑体"/>
          <w:b/>
          <w:color w:val="000000"/>
          <w:sz w:val="44"/>
        </w:rPr>
        <w:t>年部门预算信息公开目录</w:t>
      </w:r>
    </w:p>
    <w:p>
      <w:pPr>
        <w:jc w:val="center"/>
      </w:pPr>
      <w:r>
        <w:rPr>
          <w:rFonts w:ascii="黑体" w:eastAsia="黑体" w:cs="黑体" w:hAnsi="黑体"/>
          <w:b/>
          <w:color w:val="000000"/>
          <w:sz w:val="30"/>
        </w:rPr>
        <w:t xml:space="preserve"> </w:t>
      </w:r>
    </w:p>
    <w:p>
      <w:r>
        <w:rPr>
          <w:rFonts w:ascii="方正楷体_GBK" w:eastAsia="方正楷体_GBK" w:cs="方正楷体_GBK" w:hAnsi="方正楷体_GBK"/>
          <w:b/>
          <w:color w:val="000000"/>
          <w:sz w:val="28"/>
        </w:rPr>
        <w:t>部门预算公开表</w:t>
      </w:r>
    </w:p>
    <w:p>
      <w:pPr>
        <w:pStyle w:val="18"/>
        <w:tabs>
          <w:tab w:val="right" w:leader="dot" w:pos="14562"/>
        </w:tabs>
        <w:rPr>
          <w:lang w:eastAsia="zh-CN"/>
        </w:rPr>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r>
      <w:r>
        <w:fldChar w:fldCharType="end"/>
      </w:r>
    </w:p>
    <w:p>
      <w:pPr>
        <w:pStyle w:val="18"/>
        <w:tabs>
          <w:tab w:val="right" w:leader="dot" w:pos="14562"/>
        </w:tabs>
        <w:rPr>
          <w:lang w:eastAsia="zh-CN"/>
        </w:rPr>
      </w:pPr>
      <w:r>
        <w:fldChar w:fldCharType="begin"/>
      </w:r>
      <w:r>
        <w:instrText>Hyperlink \l "_Toc_2_2_0000000002"</w:instrText>
      </w:r>
      <w:r>
        <w:fldChar w:fldCharType="separate"/>
      </w:r>
      <w:r>
        <w:t>部门预算收入总表</w:t>
      </w:r>
      <w:r>
        <w:fldChar w:fldCharType="end"/>
      </w:r>
    </w:p>
    <w:p>
      <w:pPr>
        <w:pStyle w:val="18"/>
        <w:tabs>
          <w:tab w:val="right" w:leader="dot" w:pos="14562"/>
        </w:tabs>
      </w:pPr>
      <w:r>
        <w:fldChar w:fldCharType="begin"/>
      </w:r>
      <w:r>
        <w:instrText>Hyperlink \l "_Toc_2_2_0000000003"</w:instrText>
      </w:r>
      <w:r>
        <w:fldChar w:fldCharType="separate"/>
      </w:r>
      <w:r>
        <w:t>部门预算支出总表</w:t>
      </w:r>
      <w:r>
        <w:fldChar w:fldCharType="end"/>
      </w:r>
    </w:p>
    <w:p>
      <w:pPr>
        <w:pStyle w:val="18"/>
        <w:tabs>
          <w:tab w:val="right" w:leader="dot" w:pos="14562"/>
        </w:tabs>
      </w:pPr>
      <w:r>
        <w:fldChar w:fldCharType="begin"/>
      </w:r>
      <w:r>
        <w:instrText>Hyperlink \l "_Toc_2_2_0000000004"</w:instrText>
      </w:r>
      <w:r>
        <w:fldChar w:fldCharType="separate"/>
      </w:r>
      <w:r>
        <w:t>部门预算财政拨款收支总表</w:t>
      </w:r>
      <w:r>
        <w:fldChar w:fldCharType="end"/>
      </w:r>
    </w:p>
    <w:p>
      <w:pPr>
        <w:pStyle w:val="18"/>
        <w:tabs>
          <w:tab w:val="right" w:leader="dot" w:pos="14562"/>
        </w:tabs>
      </w:pPr>
      <w:r>
        <w:fldChar w:fldCharType="begin"/>
      </w:r>
      <w:r>
        <w:instrText>Hyperlink \l "_Toc_2_2_0000000005"</w:instrText>
      </w:r>
      <w:r>
        <w:fldChar w:fldCharType="separate"/>
      </w:r>
      <w:r>
        <w:t>部门预算一般公共预算财政拨款支出表</w:t>
      </w:r>
      <w:r>
        <w:fldChar w:fldCharType="end"/>
      </w:r>
    </w:p>
    <w:p>
      <w:pPr>
        <w:pStyle w:val="18"/>
        <w:tabs>
          <w:tab w:val="right" w:leader="dot" w:pos="14562"/>
        </w:tabs>
      </w:pPr>
      <w:r>
        <w:fldChar w:fldCharType="begin"/>
      </w:r>
      <w:r>
        <w:instrText>Hyperlink \l "_Toc_2_2_0000000006"</w:instrText>
      </w:r>
      <w:r>
        <w:fldChar w:fldCharType="separate"/>
      </w:r>
      <w:r>
        <w:t>部门预算一般公共预算财政拨款基本支出表</w:t>
      </w:r>
      <w:r>
        <w:fldChar w:fldCharType="end"/>
      </w:r>
    </w:p>
    <w:p>
      <w:pPr>
        <w:pStyle w:val="18"/>
        <w:tabs>
          <w:tab w:val="right" w:leader="dot" w:pos="14562"/>
        </w:tabs>
      </w:pPr>
      <w:r>
        <w:fldChar w:fldCharType="begin"/>
      </w:r>
      <w:r>
        <w:instrText>Hyperlink \l "_Toc_2_2_0000000007"</w:instrText>
      </w:r>
      <w:r>
        <w:fldChar w:fldCharType="separate"/>
      </w:r>
      <w:r>
        <w:t>部门预算政府性基金预算财政拨款支出表</w:t>
      </w:r>
      <w:r>
        <w:fldChar w:fldCharType="end"/>
      </w:r>
    </w:p>
    <w:p>
      <w:pPr>
        <w:pStyle w:val="18"/>
        <w:tabs>
          <w:tab w:val="right" w:leader="dot" w:pos="14562"/>
        </w:tabs>
        <w:rPr>
          <w:lang w:eastAsia="zh-CN"/>
        </w:rPr>
      </w:pPr>
      <w:r>
        <w:fldChar w:fldCharType="begin"/>
      </w:r>
      <w:r>
        <w:instrText>Hyperlink \l "_Toc_2_2_0000000008"</w:instrText>
      </w:r>
      <w:r>
        <w:fldChar w:fldCharType="separate"/>
      </w:r>
      <w:r>
        <w:t>部门预算国有资本经营预算财政拨款支出表</w:t>
      </w:r>
      <w:r>
        <w:fldChar w:fldCharType="end"/>
      </w:r>
    </w:p>
    <w:p>
      <w:pPr>
        <w:pStyle w:val="18"/>
        <w:tabs>
          <w:tab w:val="right" w:leader="dot" w:pos="14562"/>
        </w:tabs>
      </w:pPr>
      <w:r>
        <w:fldChar w:fldCharType="begin"/>
      </w:r>
      <w:r>
        <w:instrText>Hyperlink \l "_Toc_2_2_0000000009"</w:instrText>
      </w:r>
      <w:r>
        <w:fldChar w:fldCharType="separate"/>
      </w:r>
      <w:r>
        <w:t>部门预算财政拨款“三公”经费支出表</w:t>
      </w:r>
      <w:r>
        <w:fldChar w:fldCharType="end"/>
      </w:r>
    </w:p>
    <w:p>
      <w:r>
        <w:fldChar w:fldCharType="end"/>
      </w:r>
    </w:p>
    <w:p>
      <w:r>
        <w:rPr>
          <w:rFonts w:ascii="方正楷体_GBK" w:eastAsia="方正楷体_GBK" w:cs="方正楷体_GBK" w:hAnsi="方正楷体_GBK"/>
          <w:b/>
          <w:color w:val="000000"/>
          <w:sz w:val="28"/>
        </w:rPr>
        <w:t>部门预算信息公开情况说明</w:t>
      </w:r>
    </w:p>
    <w:p>
      <w:pPr>
        <w:pStyle w:val="18"/>
        <w:tabs>
          <w:tab w:val="right" w:leader="dot" w:pos="14562"/>
        </w:tabs>
        <w:rPr>
          <w:lang w:eastAsia="zh-CN"/>
        </w:rPr>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r>
      <w:r>
        <w:fldChar w:fldCharType="end"/>
      </w:r>
    </w:p>
    <w:p>
      <w:pPr>
        <w:pStyle w:val="18"/>
        <w:tabs>
          <w:tab w:val="right" w:leader="dot" w:pos="14562"/>
        </w:tabs>
      </w:pPr>
      <w:r>
        <w:fldChar w:fldCharType="begin"/>
      </w:r>
      <w:r>
        <w:instrText>Hyperlink \l "_Toc_3_3_0000000011"</w:instrText>
      </w:r>
      <w:r>
        <w:fldChar w:fldCharType="separate"/>
      </w:r>
      <w:r>
        <w:t>二、部门预算安排的总体情况</w:t>
      </w:r>
      <w:r>
        <w:fldChar w:fldCharType="end"/>
      </w:r>
    </w:p>
    <w:p>
      <w:pPr>
        <w:pStyle w:val="18"/>
        <w:tabs>
          <w:tab w:val="right" w:leader="dot" w:pos="14562"/>
        </w:tabs>
      </w:pPr>
      <w:r>
        <w:fldChar w:fldCharType="begin"/>
      </w:r>
      <w:r>
        <w:instrText>Hyperlink \l "_Toc_3_3_0000000012"</w:instrText>
      </w:r>
      <w:r>
        <w:fldChar w:fldCharType="separate"/>
      </w:r>
      <w:r>
        <w:t>三、机关运行经费安排情况</w:t>
      </w:r>
      <w:r>
        <w:fldChar w:fldCharType="end"/>
      </w:r>
    </w:p>
    <w:p>
      <w:pPr>
        <w:pStyle w:val="18"/>
        <w:tabs>
          <w:tab w:val="right" w:leader="dot" w:pos="14562"/>
        </w:tabs>
      </w:pPr>
      <w:r>
        <w:fldChar w:fldCharType="begin"/>
      </w:r>
      <w:r>
        <w:instrText>Hyperlink \l "_Toc_3_3_0000000013"</w:instrText>
      </w:r>
      <w:r>
        <w:fldChar w:fldCharType="separate"/>
      </w:r>
      <w:r>
        <w:t>四、财政拨款“三公”经费预算情况及增减变化原因</w:t>
      </w:r>
      <w:r>
        <w:fldChar w:fldCharType="end"/>
      </w:r>
    </w:p>
    <w:p>
      <w:pPr>
        <w:pStyle w:val="18"/>
        <w:tabs>
          <w:tab w:val="right" w:leader="dot" w:pos="14562"/>
        </w:tabs>
        <w:rPr>
          <w:lang w:eastAsia="zh-CN"/>
        </w:rPr>
      </w:pPr>
      <w:r>
        <w:fldChar w:fldCharType="begin"/>
      </w:r>
      <w:r>
        <w:instrText>Hyperlink \l "_Toc_3_3_0000000014"</w:instrText>
      </w:r>
      <w:r>
        <w:fldChar w:fldCharType="separate"/>
      </w:r>
      <w:r>
        <w:t>五、绩效预算信息</w:t>
      </w:r>
      <w:r>
        <w:fldChar w:fldCharType="end"/>
      </w:r>
    </w:p>
    <w:p>
      <w:pPr>
        <w:pStyle w:val="18"/>
        <w:tabs>
          <w:tab w:val="right" w:leader="dot" w:pos="14562"/>
        </w:tabs>
      </w:pPr>
      <w:r>
        <w:fldChar w:fldCharType="begin"/>
      </w:r>
      <w:r>
        <w:instrText>Hyperlink \l "_Toc_3_3_0000000017"</w:instrText>
      </w:r>
      <w:r>
        <w:fldChar w:fldCharType="separate"/>
      </w:r>
      <w:r>
        <w:t>六、政府采购预算情况</w:t>
      </w:r>
      <w:r>
        <w:fldChar w:fldCharType="end"/>
      </w:r>
    </w:p>
    <w:p>
      <w:pPr>
        <w:pStyle w:val="18"/>
        <w:tabs>
          <w:tab w:val="right" w:leader="dot" w:pos="14562"/>
        </w:tabs>
      </w:pPr>
      <w:r>
        <w:fldChar w:fldCharType="begin"/>
      </w:r>
      <w:r>
        <w:instrText>Hyperlink \l "_Toc_3_3_0000000018"</w:instrText>
      </w:r>
      <w:r>
        <w:fldChar w:fldCharType="separate"/>
      </w:r>
      <w:r>
        <w:t>七、国有资产信息</w:t>
      </w:r>
      <w:r>
        <w:fldChar w:fldCharType="end"/>
      </w:r>
    </w:p>
    <w:p>
      <w:pPr>
        <w:pStyle w:val="18"/>
        <w:tabs>
          <w:tab w:val="right" w:leader="dot" w:pos="14562"/>
        </w:tabs>
      </w:pPr>
      <w:r>
        <w:fldChar w:fldCharType="begin"/>
      </w:r>
      <w:r>
        <w:instrText>Hyperlink \l "_Toc_3_3_0000000019"</w:instrText>
      </w:r>
      <w:r>
        <w:fldChar w:fldCharType="separate"/>
      </w:r>
      <w:r>
        <w:t>八、名词解释</w:t>
      </w:r>
      <w:r>
        <w:fldChar w:fldCharType="end"/>
      </w:r>
    </w:p>
    <w:p>
      <w:pPr>
        <w:pStyle w:val="18"/>
        <w:tabs>
          <w:tab w:val="right" w:leader="dot" w:pos="14562"/>
        </w:tabs>
      </w:pPr>
      <w:r>
        <w:fldChar w:fldCharType="begin"/>
      </w:r>
      <w:r>
        <w:instrText>Hyperlink \l "_Toc_3_3_0000000020"</w:instrText>
      </w:r>
      <w:r>
        <w:fldChar w:fldCharType="separate"/>
      </w:r>
      <w:r>
        <w:t>九、其他需要说明的事项</w:t>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jc w:val="center"/>
      </w:pPr>
      <w:r>
        <w:rPr>
          <w:rFonts w:ascii="方正小标宋_GBK" w:eastAsia="方正小标宋_GBK" w:cs="方正小标宋_GBK" w:hAnsi="方正小标宋_GBK"/>
          <w:color w:val="000000"/>
          <w:sz w:val="44"/>
        </w:rPr>
        <w:t>唐山市丰南</w:t>
      </w:r>
      <w:r>
        <w:rPr>
          <w:rFonts w:ascii="方正小标宋_GBK" w:eastAsia="方正小标宋_GBK" w:cs="方正小标宋_GBK" w:hAnsi="方正小标宋_GBK" w:hint="eastAsia"/>
          <w:color w:val="000000"/>
          <w:sz w:val="44"/>
        </w:rPr>
        <w:t>区委宣传部</w:t>
      </w:r>
      <w:r>
        <w:rPr>
          <w:rFonts w:ascii="方正小标宋_GBK" w:eastAsia="方正小标宋_GBK" w:cs="方正小标宋_GBK" w:hAnsi="方正小标宋_GBK"/>
          <w:color w:val="000000"/>
          <w:sz w:val="44"/>
        </w:rPr>
        <w:t>年部门预算信息公开情况说明</w:t>
      </w:r>
    </w:p>
    <w:p>
      <w:pPr>
        <w:spacing w:line="500" w:lineRule="exact"/>
        <w:ind w:firstLine="560"/>
        <w:rPr>
          <w:rFonts w:ascii="方正仿宋简体" w:eastAsia="方正仿宋简体" w:cs="宋体" w:hAnsi="Arial Unicode MS" w:hint="eastAsia"/>
          <w:color w:val="000000"/>
          <w:sz w:val="32"/>
          <w:szCs w:val="32"/>
        </w:rPr>
      </w:pPr>
      <w:r>
        <w:rPr>
          <w:rFonts w:ascii="方正仿宋简体" w:eastAsia="方正仿宋简体" w:cs="宋体" w:hAnsi="Arial Unicode MS" w:hint="eastAsia"/>
          <w:color w:val="000000"/>
          <w:sz w:val="32"/>
          <w:szCs w:val="32"/>
        </w:rPr>
        <w:t>按照《中华人民共和国预算法》、《地方预决算公开操作规程》和《关于进一步推进预算公开工作的实施意见》规定，现将唐山市丰南区委宣传部2018年部门预算公开如下：</w:t>
      </w:r>
    </w:p>
    <w:p>
      <w:pPr>
        <w:spacing w:before="10" w:after="10" w:line="360" w:lineRule="auto"/>
        <w:ind w:firstLine="640"/>
        <w:outlineLvl w:val="2"/>
      </w:pPr>
      <w:bookmarkStart w:id="0" w:name="_Toc_3_3_0000000010"/>
      <w:r>
        <w:rPr>
          <w:rFonts w:ascii="黑体" w:eastAsia="黑体" w:cs="黑体" w:hAnsi="黑体"/>
          <w:color w:val="000000"/>
          <w:sz w:val="32"/>
        </w:rPr>
        <w:t>一、部门职责及机构设置情况</w:t>
      </w:r>
      <w:bookmarkEnd w:id="0"/>
    </w:p>
    <w:p>
      <w:pPr>
        <w:ind w:firstLine="640"/>
      </w:pPr>
      <w:r>
        <w:rPr>
          <w:rFonts w:ascii="方正楷体_GBK" w:eastAsia="方正楷体_GBK" w:cs="方正楷体_GBK" w:hAnsi="方正楷体_GBK"/>
          <w:b/>
          <w:color w:val="000000"/>
          <w:sz w:val="32"/>
        </w:rPr>
        <w:t>部门职责：</w:t>
      </w:r>
    </w:p>
    <w:p>
      <w:pPr>
        <w:spacing w:line="570" w:lineRule="exact"/>
        <w:ind w:firstLine="640"/>
        <w:rPr>
          <w:rFonts w:ascii="方正仿宋简体" w:eastAsia="方正仿宋简体" w:cs="宋体" w:hAnsi="Arial Unicode MS" w:hint="eastAsia"/>
          <w:color w:val="000000"/>
          <w:sz w:val="32"/>
          <w:szCs w:val="32"/>
        </w:rPr>
      </w:pPr>
      <w:r>
        <w:rPr>
          <w:rFonts w:ascii="方正仿宋简体" w:eastAsia="方正仿宋简体" w:cs="宋体" w:hAnsi="Arial Unicode MS" w:hint="eastAsia"/>
          <w:color w:val="000000"/>
          <w:kern w:val="0"/>
          <w:sz w:val="32"/>
          <w:szCs w:val="32"/>
        </w:rPr>
        <w:t xml:space="preserve">根据《中共唐山市丰南区委宣传部职能配置、内设机构和人员编制方案》规定，丰南区委宣传部的主要职责是： </w:t>
      </w:r>
      <w:r>
        <w:rPr>
          <w:rFonts w:ascii="方正仿宋简体" w:eastAsia="方正仿宋简体" w:cs="宋体" w:hAnsi="宋体" w:hint="eastAsia"/>
          <w:color w:val="000000"/>
          <w:sz w:val="32"/>
          <w:szCs w:val="32"/>
        </w:rPr>
        <w:t>负责</w:t>
      </w:r>
      <w:r>
        <w:rPr>
          <w:rFonts w:ascii="方正仿宋简体" w:eastAsia="方正仿宋简体" w:cs="宋体" w:hAnsi="Batang" w:hint="eastAsia"/>
          <w:color w:val="000000"/>
          <w:sz w:val="32"/>
          <w:szCs w:val="32"/>
        </w:rPr>
        <w:t>理</w:t>
      </w:r>
      <w:r>
        <w:rPr>
          <w:rFonts w:ascii="方正仿宋简体" w:eastAsia="方正仿宋简体" w:cs="宋体" w:hAnsi="宋体" w:hint="eastAsia"/>
          <w:color w:val="000000"/>
          <w:sz w:val="32"/>
          <w:szCs w:val="32"/>
        </w:rPr>
        <w:t>论学习</w:t>
      </w:r>
      <w:r>
        <w:rPr>
          <w:rFonts w:ascii="方正仿宋简体" w:eastAsia="方正仿宋简体" w:cs="宋体" w:hAnsi="Batang" w:hint="eastAsia"/>
          <w:color w:val="000000"/>
          <w:sz w:val="32"/>
          <w:szCs w:val="32"/>
        </w:rPr>
        <w:t>、理</w:t>
      </w:r>
      <w:r>
        <w:rPr>
          <w:rFonts w:ascii="方正仿宋简体" w:eastAsia="方正仿宋简体" w:cs="宋体" w:hAnsi="宋体" w:hint="eastAsia"/>
          <w:color w:val="000000"/>
          <w:sz w:val="32"/>
          <w:szCs w:val="32"/>
        </w:rPr>
        <w:t>论</w:t>
      </w:r>
      <w:r>
        <w:rPr>
          <w:rFonts w:ascii="方正仿宋简体" w:eastAsia="方正仿宋简体" w:cs="宋体" w:hAnsi="Batang" w:hint="eastAsia"/>
          <w:color w:val="000000"/>
          <w:sz w:val="32"/>
          <w:szCs w:val="32"/>
        </w:rPr>
        <w:t>宣</w:t>
      </w:r>
      <w:r>
        <w:rPr>
          <w:rFonts w:ascii="方正仿宋简体" w:eastAsia="方正仿宋简体" w:cs="宋体" w:hAnsi="宋体" w:hint="eastAsia"/>
          <w:color w:val="000000"/>
          <w:sz w:val="32"/>
          <w:szCs w:val="32"/>
        </w:rPr>
        <w:t>传</w:t>
      </w:r>
      <w:r>
        <w:rPr>
          <w:rFonts w:ascii="方正仿宋简体" w:eastAsia="方正仿宋简体" w:cs="宋体" w:hAnsi="Batang" w:hint="eastAsia"/>
          <w:color w:val="000000"/>
          <w:sz w:val="32"/>
          <w:szCs w:val="32"/>
        </w:rPr>
        <w:t>工作；</w:t>
      </w:r>
      <w:r>
        <w:rPr>
          <w:rFonts w:ascii="方正仿宋简体" w:eastAsia="方正仿宋简体" w:cs="宋体" w:hAnsi="宋体" w:hint="eastAsia"/>
          <w:color w:val="000000"/>
          <w:sz w:val="32"/>
          <w:szCs w:val="32"/>
        </w:rPr>
        <w:t>协调</w:t>
      </w:r>
      <w:r>
        <w:rPr>
          <w:rFonts w:ascii="方正仿宋简体" w:eastAsia="方正仿宋简体" w:cs="宋体" w:hAnsi="Batang" w:hint="eastAsia"/>
          <w:color w:val="000000"/>
          <w:sz w:val="32"/>
          <w:szCs w:val="32"/>
        </w:rPr>
        <w:t>督</w:t>
      </w:r>
      <w:r>
        <w:rPr>
          <w:rFonts w:ascii="方正仿宋简体" w:eastAsia="方正仿宋简体" w:cs="宋体" w:hAnsi="宋体" w:hint="eastAsia"/>
          <w:color w:val="000000"/>
          <w:sz w:val="32"/>
          <w:szCs w:val="32"/>
        </w:rPr>
        <w:t>查</w:t>
      </w:r>
      <w:r>
        <w:rPr>
          <w:rFonts w:ascii="方正仿宋简体" w:eastAsia="方正仿宋简体" w:cs="宋体" w:hAnsi="Batang" w:hint="eastAsia"/>
          <w:color w:val="000000"/>
          <w:sz w:val="32"/>
          <w:szCs w:val="32"/>
        </w:rPr>
        <w:t>有</w:t>
      </w:r>
      <w:r>
        <w:rPr>
          <w:rFonts w:ascii="方正仿宋简体" w:eastAsia="方正仿宋简体" w:cs="宋体" w:hAnsi="宋体" w:hint="eastAsia"/>
          <w:color w:val="000000"/>
          <w:sz w:val="32"/>
          <w:szCs w:val="32"/>
        </w:rPr>
        <w:t>关</w:t>
      </w:r>
      <w:r>
        <w:rPr>
          <w:rFonts w:ascii="方正仿宋简体" w:eastAsia="方正仿宋简体" w:cs="宋体" w:hAnsi="Batang" w:hint="eastAsia"/>
          <w:color w:val="000000"/>
          <w:sz w:val="32"/>
          <w:szCs w:val="32"/>
        </w:rPr>
        <w:t>部</w:t>
      </w:r>
      <w:r>
        <w:rPr>
          <w:rFonts w:ascii="方正仿宋简体" w:eastAsia="方正仿宋简体" w:cs="宋体" w:hAnsi="宋体" w:hint="eastAsia"/>
          <w:color w:val="000000"/>
          <w:sz w:val="32"/>
          <w:szCs w:val="32"/>
        </w:rPr>
        <w:t>门对</w:t>
      </w:r>
      <w:r>
        <w:rPr>
          <w:rFonts w:ascii="方正仿宋简体" w:eastAsia="方正仿宋简体" w:cs="宋体" w:hAnsi="Batang" w:hint="eastAsia"/>
          <w:color w:val="000000"/>
          <w:sz w:val="32"/>
          <w:szCs w:val="32"/>
        </w:rPr>
        <w:t>文化市</w:t>
      </w:r>
      <w:r>
        <w:rPr>
          <w:rFonts w:ascii="方正仿宋简体" w:eastAsia="方正仿宋简体" w:cs="宋体" w:hAnsi="宋体" w:hint="eastAsia"/>
          <w:color w:val="000000"/>
          <w:sz w:val="32"/>
          <w:szCs w:val="32"/>
        </w:rPr>
        <w:t>场进</w:t>
      </w:r>
      <w:r>
        <w:rPr>
          <w:rFonts w:ascii="方正仿宋简体" w:eastAsia="方正仿宋简体" w:cs="宋体" w:hAnsi="Batang" w:hint="eastAsia"/>
          <w:color w:val="000000"/>
          <w:sz w:val="32"/>
          <w:szCs w:val="32"/>
        </w:rPr>
        <w:t>行管理；</w:t>
      </w:r>
      <w:r>
        <w:rPr>
          <w:rFonts w:ascii="方正仿宋简体" w:eastAsia="方正仿宋简体" w:cs="宋体" w:hAnsi="宋体" w:hint="eastAsia"/>
          <w:color w:val="000000"/>
          <w:sz w:val="32"/>
          <w:szCs w:val="32"/>
        </w:rPr>
        <w:t>负责</w:t>
      </w:r>
      <w:r>
        <w:rPr>
          <w:rFonts w:ascii="方正仿宋简体" w:eastAsia="方正仿宋简体" w:cs="宋体" w:hAnsi="Batang" w:hint="eastAsia"/>
          <w:color w:val="000000"/>
          <w:sz w:val="32"/>
          <w:szCs w:val="32"/>
        </w:rPr>
        <w:t>思想政治工作；</w:t>
      </w:r>
      <w:r>
        <w:rPr>
          <w:rFonts w:ascii="方正仿宋简体" w:eastAsia="方正仿宋简体" w:cs="宋体" w:hAnsi="宋体" w:hint="eastAsia"/>
          <w:color w:val="000000"/>
          <w:sz w:val="32"/>
          <w:szCs w:val="32"/>
        </w:rPr>
        <w:t>负责</w:t>
      </w:r>
      <w:r>
        <w:rPr>
          <w:rFonts w:ascii="方正仿宋简体" w:eastAsia="方正仿宋简体" w:cs="宋体" w:hAnsi="Batang" w:hint="eastAsia"/>
          <w:color w:val="000000"/>
          <w:sz w:val="32"/>
          <w:szCs w:val="32"/>
        </w:rPr>
        <w:t>党</w:t>
      </w:r>
      <w:r>
        <w:rPr>
          <w:rFonts w:ascii="方正仿宋简体" w:eastAsia="方正仿宋简体" w:cs="宋体" w:hAnsi="宋体" w:hint="eastAsia"/>
          <w:color w:val="000000"/>
          <w:sz w:val="32"/>
          <w:szCs w:val="32"/>
        </w:rPr>
        <w:t>员教</w:t>
      </w:r>
      <w:r>
        <w:rPr>
          <w:rFonts w:ascii="方正仿宋简体" w:eastAsia="方正仿宋简体" w:cs="宋体" w:hAnsi="Batang" w:hint="eastAsia"/>
          <w:color w:val="000000"/>
          <w:sz w:val="32"/>
          <w:szCs w:val="32"/>
        </w:rPr>
        <w:t>育，</w:t>
      </w:r>
      <w:r>
        <w:rPr>
          <w:rFonts w:ascii="方正仿宋简体" w:eastAsia="方正仿宋简体" w:cs="宋体" w:hAnsi="宋体" w:hint="eastAsia"/>
          <w:color w:val="000000"/>
          <w:sz w:val="32"/>
          <w:szCs w:val="32"/>
        </w:rPr>
        <w:t>编写教</w:t>
      </w:r>
      <w:r>
        <w:rPr>
          <w:rFonts w:ascii="方正仿宋简体" w:eastAsia="方正仿宋简体" w:cs="宋体" w:hAnsi="Batang" w:hint="eastAsia"/>
          <w:color w:val="000000"/>
          <w:sz w:val="32"/>
          <w:szCs w:val="32"/>
        </w:rPr>
        <w:t>材；</w:t>
      </w:r>
      <w:r>
        <w:rPr>
          <w:rFonts w:ascii="方正仿宋简体" w:eastAsia="方正仿宋简体" w:cs="宋体" w:hAnsi="宋体" w:hint="eastAsia"/>
          <w:color w:val="000000"/>
          <w:sz w:val="32"/>
          <w:szCs w:val="32"/>
        </w:rPr>
        <w:t>负责对</w:t>
      </w:r>
      <w:r>
        <w:rPr>
          <w:rFonts w:ascii="方正仿宋简体" w:eastAsia="方正仿宋简体" w:cs="宋体" w:hAnsi="Batang" w:hint="eastAsia"/>
          <w:color w:val="000000"/>
          <w:sz w:val="32"/>
          <w:szCs w:val="32"/>
        </w:rPr>
        <w:t>干部</w:t>
      </w:r>
      <w:r>
        <w:rPr>
          <w:rFonts w:ascii="方正仿宋简体" w:eastAsia="方正仿宋简体" w:cs="宋体" w:hAnsi="宋体" w:hint="eastAsia"/>
          <w:color w:val="000000"/>
          <w:sz w:val="32"/>
          <w:szCs w:val="32"/>
        </w:rPr>
        <w:t>业务</w:t>
      </w:r>
      <w:r>
        <w:rPr>
          <w:rFonts w:ascii="方正仿宋简体" w:eastAsia="方正仿宋简体" w:cs="宋体" w:hAnsi="Batang" w:hint="eastAsia"/>
          <w:color w:val="000000"/>
          <w:sz w:val="32"/>
          <w:szCs w:val="32"/>
        </w:rPr>
        <w:t>培</w:t>
      </w:r>
      <w:r>
        <w:rPr>
          <w:rFonts w:ascii="方正仿宋简体" w:eastAsia="方正仿宋简体" w:cs="宋体" w:hAnsi="宋体" w:hint="eastAsia"/>
          <w:color w:val="000000"/>
          <w:sz w:val="32"/>
          <w:szCs w:val="32"/>
        </w:rPr>
        <w:t>训</w:t>
      </w:r>
      <w:r>
        <w:rPr>
          <w:rFonts w:ascii="方正仿宋简体" w:eastAsia="方正仿宋简体" w:cs="宋体" w:hAnsi="Batang" w:hint="eastAsia"/>
          <w:color w:val="000000"/>
          <w:sz w:val="32"/>
          <w:szCs w:val="32"/>
        </w:rPr>
        <w:t>；</w:t>
      </w:r>
      <w:r>
        <w:rPr>
          <w:rFonts w:ascii="方正仿宋简体" w:eastAsia="方正仿宋简体" w:cs="宋体" w:hAnsi="宋体" w:hint="eastAsia"/>
          <w:color w:val="000000"/>
          <w:sz w:val="32"/>
          <w:szCs w:val="32"/>
        </w:rPr>
        <w:t>负责扫黄</w:t>
      </w:r>
      <w:r>
        <w:rPr>
          <w:rFonts w:ascii="方正仿宋简体" w:eastAsia="方正仿宋简体" w:cs="宋体" w:hAnsi="Batang" w:hint="eastAsia"/>
          <w:color w:val="000000"/>
          <w:sz w:val="32"/>
          <w:szCs w:val="32"/>
        </w:rPr>
        <w:t>打非工作的</w:t>
      </w:r>
      <w:r>
        <w:rPr>
          <w:rFonts w:ascii="方正仿宋简体" w:eastAsia="方正仿宋简体" w:cs="宋体" w:hAnsi="宋体" w:hint="eastAsia"/>
          <w:color w:val="000000"/>
          <w:sz w:val="32"/>
          <w:szCs w:val="32"/>
        </w:rPr>
        <w:t>组织</w:t>
      </w:r>
      <w:r>
        <w:rPr>
          <w:rFonts w:ascii="方正仿宋简体" w:eastAsia="方正仿宋简体" w:cs="宋体" w:hAnsi="Batang" w:hint="eastAsia"/>
          <w:color w:val="000000"/>
          <w:sz w:val="32"/>
          <w:szCs w:val="32"/>
        </w:rPr>
        <w:t>、</w:t>
      </w:r>
      <w:r>
        <w:rPr>
          <w:rFonts w:ascii="方正仿宋简体" w:eastAsia="方正仿宋简体" w:cs="宋体" w:hAnsi="宋体" w:hint="eastAsia"/>
          <w:color w:val="000000"/>
          <w:sz w:val="32"/>
          <w:szCs w:val="32"/>
        </w:rPr>
        <w:t>协调</w:t>
      </w:r>
      <w:r>
        <w:rPr>
          <w:rFonts w:ascii="方正仿宋简体" w:eastAsia="方正仿宋简体" w:cs="宋体" w:hAnsi="Batang" w:hint="eastAsia"/>
          <w:color w:val="000000"/>
          <w:sz w:val="32"/>
          <w:szCs w:val="32"/>
        </w:rPr>
        <w:t>、指</w:t>
      </w:r>
      <w:r>
        <w:rPr>
          <w:rFonts w:ascii="方正仿宋简体" w:eastAsia="方正仿宋简体" w:cs="宋体" w:hAnsi="宋体" w:hint="eastAsia"/>
          <w:color w:val="000000"/>
          <w:sz w:val="32"/>
          <w:szCs w:val="32"/>
        </w:rPr>
        <w:t>导</w:t>
      </w:r>
      <w:r>
        <w:rPr>
          <w:rFonts w:ascii="方正仿宋简体" w:eastAsia="方正仿宋简体" w:cs="宋体" w:hAnsi="Batang" w:hint="eastAsia"/>
          <w:color w:val="000000"/>
          <w:sz w:val="32"/>
          <w:szCs w:val="32"/>
        </w:rPr>
        <w:t>；</w:t>
      </w:r>
      <w:r>
        <w:rPr>
          <w:rFonts w:ascii="方正仿宋简体" w:eastAsia="方正仿宋简体" w:cs="宋体" w:hAnsi="宋体" w:hint="eastAsia"/>
          <w:color w:val="000000"/>
          <w:sz w:val="32"/>
          <w:szCs w:val="32"/>
        </w:rPr>
        <w:t>负责</w:t>
      </w:r>
      <w:r>
        <w:rPr>
          <w:rFonts w:ascii="方正仿宋简体" w:eastAsia="方正仿宋简体" w:cs="宋体" w:hAnsi="Batang" w:hint="eastAsia"/>
          <w:color w:val="000000"/>
          <w:sz w:val="32"/>
          <w:szCs w:val="32"/>
        </w:rPr>
        <w:t>承</w:t>
      </w:r>
      <w:r>
        <w:rPr>
          <w:rFonts w:ascii="方正仿宋简体" w:eastAsia="方正仿宋简体" w:cs="宋体" w:hAnsi="宋体" w:hint="eastAsia"/>
          <w:color w:val="000000"/>
          <w:sz w:val="32"/>
          <w:szCs w:val="32"/>
        </w:rPr>
        <w:t>办区</w:t>
      </w:r>
      <w:r>
        <w:rPr>
          <w:rFonts w:ascii="方正仿宋简体" w:eastAsia="方正仿宋简体" w:cs="宋体" w:hAnsi="Batang" w:hint="eastAsia"/>
          <w:color w:val="000000"/>
          <w:sz w:val="32"/>
          <w:szCs w:val="32"/>
        </w:rPr>
        <w:t>委交</w:t>
      </w:r>
      <w:r>
        <w:rPr>
          <w:rFonts w:ascii="方正仿宋简体" w:eastAsia="方正仿宋简体" w:cs="宋体" w:hAnsi="宋体" w:hint="eastAsia"/>
          <w:color w:val="000000"/>
          <w:sz w:val="32"/>
          <w:szCs w:val="32"/>
        </w:rPr>
        <w:t>办</w:t>
      </w:r>
      <w:r>
        <w:rPr>
          <w:rFonts w:ascii="方正仿宋简体" w:eastAsia="方正仿宋简体" w:cs="宋体" w:hAnsi="Batang" w:hint="eastAsia"/>
          <w:color w:val="000000"/>
          <w:sz w:val="32"/>
          <w:szCs w:val="32"/>
        </w:rPr>
        <w:t>的其他工作任</w:t>
      </w:r>
      <w:r>
        <w:rPr>
          <w:rFonts w:ascii="方正仿宋简体" w:eastAsia="方正仿宋简体" w:cs="宋体" w:hAnsi="宋体" w:hint="eastAsia"/>
          <w:color w:val="000000"/>
          <w:sz w:val="32"/>
          <w:szCs w:val="32"/>
        </w:rPr>
        <w:t>务</w:t>
      </w:r>
      <w:r>
        <w:rPr>
          <w:rFonts w:ascii="方正仿宋简体" w:eastAsia="方正仿宋简体" w:cs="宋体" w:hAnsi="Batang" w:hint="eastAsia"/>
          <w:color w:val="000000"/>
          <w:sz w:val="32"/>
          <w:szCs w:val="32"/>
        </w:rPr>
        <w:t>。加强精神文明建</w:t>
      </w:r>
      <w:r>
        <w:rPr>
          <w:rFonts w:ascii="方正仿宋简体" w:eastAsia="方正仿宋简体" w:cs="宋体" w:hAnsi="宋体" w:hint="eastAsia"/>
          <w:color w:val="000000"/>
          <w:sz w:val="32"/>
          <w:szCs w:val="32"/>
        </w:rPr>
        <w:t>设</w:t>
      </w:r>
      <w:r>
        <w:rPr>
          <w:rFonts w:ascii="方正仿宋简体" w:eastAsia="方正仿宋简体" w:cs="宋体" w:hAnsi="Batang" w:hint="eastAsia"/>
          <w:color w:val="000000"/>
          <w:sz w:val="32"/>
          <w:szCs w:val="32"/>
        </w:rPr>
        <w:t>。</w:t>
      </w:r>
    </w:p>
    <w:p>
      <w:pPr>
        <w:ind w:firstLine="640"/>
      </w:pPr>
      <w:r>
        <w:rPr>
          <w:rFonts w:ascii="方正楷体_GBK" w:eastAsia="方正楷体_GBK" w:cs="方正楷体_GBK" w:hAnsi="方正楷体_GBK"/>
          <w:b/>
          <w:color w:val="000000"/>
          <w:sz w:val="32"/>
        </w:rPr>
        <w:t>机构设置：</w:t>
      </w:r>
    </w:p>
    <w:p>
      <w:pPr>
        <w:jc w:val="center"/>
      </w:pPr>
      <w:r>
        <w:rPr>
          <w:rFonts w:ascii="方正小标宋_GBK" w:eastAsia="方正小标宋_GBK" w:cs="方正小标宋_GBK" w:hAnsi="方正小标宋_GBK"/>
          <w:color w:val="000000"/>
          <w:sz w:val="32"/>
        </w:rPr>
        <w:t>部门机构设置情况</w:t>
      </w:r>
    </w:p>
    <w:tbl>
      <w:tblPr>
        <w:jc w:val="center"/>
        <w:tblW w:w="131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824"/>
        <w:gridCol w:w="1620"/>
        <w:gridCol w:w="1650"/>
        <w:gridCol w:w="4050"/>
      </w:tblGrid>
      <w:tr>
        <w:trPr>
          <w:trHeight w:val="920"/>
          <w:tblHeader/>
        </w:trPr>
        <w:tc>
          <w:tcPr>
            <w:tcW w:w="5824"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eastAsia="方正书宋_GBK"/>
                <w:b/>
                <w:szCs w:val="24"/>
              </w:rPr>
            </w:pPr>
            <w:bookmarkStart w:id="1" w:name="_Toc_3_3_0000000011"/>
            <w:r>
              <w:rPr>
                <w:rFonts w:eastAsia="方正书宋_GBK" w:hint="eastAsia"/>
                <w:b/>
                <w:szCs w:val="24"/>
              </w:rPr>
              <w:t>单位名称</w:t>
            </w:r>
          </w:p>
        </w:tc>
        <w:tc>
          <w:tcPr>
            <w:tcW w:w="1620"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eastAsia="方正书宋_GBK"/>
                <w:b/>
                <w:szCs w:val="24"/>
              </w:rPr>
            </w:pPr>
            <w:r>
              <w:rPr>
                <w:rFonts w:eastAsia="方正书宋_GBK" w:hint="eastAsia"/>
                <w:b/>
                <w:szCs w:val="24"/>
              </w:rPr>
              <w:t>单位性质</w:t>
            </w:r>
          </w:p>
        </w:tc>
        <w:tc>
          <w:tcPr>
            <w:tcW w:w="1650"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eastAsia="方正书宋_GBK"/>
                <w:b/>
                <w:szCs w:val="24"/>
              </w:rPr>
            </w:pPr>
            <w:r>
              <w:rPr>
                <w:rFonts w:eastAsia="方正书宋_GBK" w:hint="eastAsia"/>
                <w:b/>
                <w:szCs w:val="24"/>
              </w:rPr>
              <w:t>单位规格</w:t>
            </w:r>
          </w:p>
        </w:tc>
        <w:tc>
          <w:tcPr>
            <w:tcW w:w="4050"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eastAsia="方正书宋_GBK"/>
                <w:b/>
                <w:szCs w:val="24"/>
              </w:rPr>
            </w:pPr>
            <w:r>
              <w:rPr>
                <w:rFonts w:eastAsia="方正书宋_GBK" w:hint="eastAsia"/>
                <w:b/>
                <w:szCs w:val="24"/>
              </w:rPr>
              <w:t>经费保障形式</w:t>
            </w:r>
          </w:p>
        </w:tc>
      </w:tr>
      <w:tr>
        <w:trPr>
          <w:trHeight w:val="622"/>
        </w:trPr>
        <w:tc>
          <w:tcPr>
            <w:tcW w:w="5824"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left"/>
              <w:rPr>
                <w:rFonts w:eastAsia="方正书宋_GBK"/>
                <w:szCs w:val="24"/>
              </w:rPr>
            </w:pPr>
            <w:r>
              <w:rPr>
                <w:rFonts w:ascii="方正书宋_GBK" w:eastAsia="方正书宋_GBK" w:hint="eastAsia"/>
              </w:rPr>
              <w:t>中国共产党唐山市丰南区委员会宣传部</w:t>
            </w:r>
          </w:p>
        </w:tc>
        <w:tc>
          <w:tcPr>
            <w:tcW w:w="1620"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eastAsia="方正书宋_GBK"/>
                <w:szCs w:val="24"/>
              </w:rPr>
            </w:pPr>
            <w:r>
              <w:rPr>
                <w:rFonts w:ascii="方正书宋_GBK" w:eastAsia="方正书宋_GBK" w:hint="eastAsia"/>
              </w:rPr>
              <w:t>行政</w:t>
            </w:r>
          </w:p>
        </w:tc>
        <w:tc>
          <w:tcPr>
            <w:tcW w:w="1650"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eastAsia="方正书宋_GBK"/>
                <w:szCs w:val="24"/>
              </w:rPr>
            </w:pPr>
            <w:r>
              <w:rPr>
                <w:rFonts w:ascii="方正书宋_GBK" w:eastAsia="方正书宋_GBK" w:hint="eastAsia"/>
              </w:rPr>
              <w:t>正科级</w:t>
            </w:r>
          </w:p>
        </w:tc>
        <w:tc>
          <w:tcPr>
            <w:tcW w:w="4050"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eastAsia="方正书宋_GBK"/>
                <w:szCs w:val="24"/>
              </w:rPr>
            </w:pPr>
            <w:r>
              <w:rPr>
                <w:rFonts w:ascii="方正书宋_GBK" w:eastAsia="方正书宋_GBK" w:hint="eastAsia"/>
              </w:rPr>
              <w:t>财政拨款</w:t>
            </w:r>
          </w:p>
        </w:tc>
      </w:tr>
      <w:tr>
        <w:trPr>
          <w:trHeight w:val="622"/>
        </w:trPr>
        <w:tc>
          <w:tcPr>
            <w:tcW w:w="5824"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left"/>
              <w:rPr>
                <w:rFonts w:eastAsia="方正书宋_GBK"/>
                <w:szCs w:val="24"/>
              </w:rPr>
            </w:pPr>
            <w:r>
              <w:rPr>
                <w:rFonts w:ascii="方正书宋_GBK" w:eastAsia="方正书宋_GBK" w:hint="eastAsia"/>
              </w:rPr>
              <w:t>唐山市丰南区精神文明建设委员会办公室</w:t>
            </w:r>
          </w:p>
        </w:tc>
        <w:tc>
          <w:tcPr>
            <w:tcW w:w="1620"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eastAsia="方正书宋_GBK"/>
                <w:szCs w:val="24"/>
              </w:rPr>
            </w:pPr>
            <w:r>
              <w:rPr>
                <w:rFonts w:ascii="方正书宋_GBK" w:eastAsia="方正书宋_GBK" w:hint="eastAsia"/>
              </w:rPr>
              <w:t>行政</w:t>
            </w:r>
          </w:p>
        </w:tc>
        <w:tc>
          <w:tcPr>
            <w:tcW w:w="1650"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eastAsia="方正书宋_GBK"/>
                <w:szCs w:val="24"/>
              </w:rPr>
            </w:pPr>
            <w:r>
              <w:rPr>
                <w:rFonts w:ascii="方正书宋_GBK" w:eastAsia="方正书宋_GBK" w:hint="eastAsia"/>
              </w:rPr>
              <w:t>正科级</w:t>
            </w:r>
          </w:p>
        </w:tc>
        <w:tc>
          <w:tcPr>
            <w:tcW w:w="4050" w:type="dxa"/>
            <w:tcBorders>
              <w:top w:val="single" w:sz="6" w:space="0" w:color="000000"/>
              <w:left w:val="single" w:sz="6" w:space="0" w:color="000000"/>
              <w:bottom w:val="single" w:sz="6" w:space="0" w:color="000000"/>
              <w:right w:val="single" w:sz="6" w:space="0" w:color="000000"/>
              <w:tl2br w:val="nil"/>
              <w:tr2bl w:val="nil"/>
            </w:tcBorders>
          </w:tcPr>
          <w:p>
            <w:pPr>
              <w:jc w:val="center"/>
            </w:pPr>
            <w:r>
              <w:rPr>
                <w:rFonts w:ascii="方正书宋_GBK" w:eastAsia="方正书宋_GBK" w:hint="eastAsia"/>
              </w:rPr>
              <w:t>财政拨款</w:t>
            </w:r>
          </w:p>
        </w:tc>
      </w:tr>
      <w:tr>
        <w:trPr>
          <w:trHeight w:val="622"/>
        </w:trPr>
        <w:tc>
          <w:tcPr>
            <w:tcW w:w="5824"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left"/>
              <w:rPr>
                <w:rFonts w:eastAsia="方正书宋_GBK"/>
                <w:szCs w:val="24"/>
              </w:rPr>
            </w:pPr>
            <w:r>
              <w:rPr>
                <w:rFonts w:ascii="方正书宋_GBK" w:eastAsia="方正书宋_GBK" w:hint="eastAsia"/>
              </w:rPr>
              <w:t>《今日丰南》报社</w:t>
            </w:r>
          </w:p>
        </w:tc>
        <w:tc>
          <w:tcPr>
            <w:tcW w:w="1620"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eastAsia="方正书宋_GBK"/>
                <w:szCs w:val="24"/>
              </w:rPr>
            </w:pPr>
            <w:r>
              <w:rPr>
                <w:rFonts w:ascii="方正书宋_GBK" w:eastAsia="方正书宋_GBK" w:hint="eastAsia"/>
              </w:rPr>
              <w:t>事业</w:t>
            </w:r>
          </w:p>
        </w:tc>
        <w:tc>
          <w:tcPr>
            <w:tcW w:w="1650"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eastAsia="方正书宋_GBK"/>
                <w:szCs w:val="24"/>
              </w:rPr>
            </w:pPr>
            <w:r>
              <w:rPr>
                <w:rFonts w:ascii="方正书宋_GBK" w:eastAsia="方正书宋_GBK" w:hint="eastAsia"/>
              </w:rPr>
              <w:t>正科级</w:t>
            </w:r>
          </w:p>
        </w:tc>
        <w:tc>
          <w:tcPr>
            <w:tcW w:w="4050" w:type="dxa"/>
            <w:tcBorders>
              <w:top w:val="single" w:sz="6" w:space="0" w:color="000000"/>
              <w:left w:val="single" w:sz="6" w:space="0" w:color="000000"/>
              <w:bottom w:val="single" w:sz="6" w:space="0" w:color="000000"/>
              <w:right w:val="single" w:sz="6" w:space="0" w:color="000000"/>
              <w:tl2br w:val="nil"/>
              <w:tr2bl w:val="nil"/>
            </w:tcBorders>
          </w:tcPr>
          <w:p>
            <w:pPr>
              <w:jc w:val="center"/>
            </w:pPr>
            <w:r>
              <w:rPr>
                <w:rFonts w:ascii="方正书宋_GBK" w:eastAsia="方正书宋_GBK" w:hint="eastAsia"/>
              </w:rPr>
              <w:t>财政性资金基本保证</w:t>
            </w:r>
          </w:p>
        </w:tc>
      </w:tr>
    </w:tbl>
    <w:p>
      <w:pPr>
        <w:spacing w:before="10" w:after="10" w:line="360" w:lineRule="auto"/>
        <w:ind w:firstLine="640"/>
        <w:outlineLvl w:val="2"/>
      </w:pPr>
      <w:r>
        <w:rPr>
          <w:rFonts w:ascii="黑体" w:eastAsia="黑体" w:cs="黑体" w:hAnsi="黑体"/>
          <w:color w:val="000000"/>
          <w:sz w:val="32"/>
        </w:rPr>
        <w:t>二、部门预算安排的总体情况</w:t>
      </w:r>
      <w:bookmarkEnd w:id="1"/>
    </w:p>
    <w:p>
      <w:pPr>
        <w:pStyle w:val="31"/>
      </w:pPr>
      <w:r>
        <w:t>按照预算管理有关规定，目前部门预算的编制实行综合预算管理，即全部收入和支出都反映在预算中。唐山市丰南</w:t>
      </w:r>
      <w:r>
        <w:rPr>
          <w:rFonts w:cs="宋体" w:hAnsi="Arial Unicode MS" w:hint="eastAsia"/>
        </w:rPr>
        <w:t>区委宣传部</w:t>
      </w:r>
      <w:r>
        <w:t>收支包含在部门预算中。</w:t>
      </w:r>
    </w:p>
    <w:p>
      <w:pPr>
        <w:pStyle w:val="31"/>
      </w:pPr>
      <w:r>
        <w:t>1、收入说明</w:t>
      </w:r>
    </w:p>
    <w:p>
      <w:pPr>
        <w:pStyle w:val="31"/>
      </w:pPr>
      <w:r>
        <w:t>反映本部门当年全部收入。</w:t>
      </w:r>
      <w:r>
        <w:rPr>
          <w:lang w:eastAsia="zh-CN"/>
        </w:rPr>
        <w:t>2018</w:t>
      </w:r>
      <w:r>
        <w:t>年预算收入1355.95万元，其中：一般公共预算收入1355.95万元，基金预算收入0万元，国有资本经营预算收入0万元，财政专户核拨收入0万元，单位资金收入0万元，上年结转结余0万元。</w:t>
      </w:r>
    </w:p>
    <w:p>
      <w:pPr>
        <w:pStyle w:val="31"/>
      </w:pPr>
      <w:r>
        <w:t>2、支出说明</w:t>
      </w:r>
    </w:p>
    <w:p>
      <w:pPr>
        <w:pStyle w:val="31"/>
      </w:pPr>
      <w:r>
        <w:t>收支预算总表支出栏、基本支出表、项目支出表按经济分类和支出功能分类科目编制，反映唐山市丰南区</w:t>
      </w:r>
      <w:r>
        <w:rPr>
          <w:rFonts w:cs="宋体" w:hAnsi="Arial Unicode MS" w:hint="eastAsia"/>
        </w:rPr>
        <w:t>委宣传部</w:t>
      </w:r>
      <w:r>
        <w:t>年度部门预算中支出预算的总体情况。</w:t>
      </w:r>
      <w:r>
        <w:rPr>
          <w:lang w:val="uk-UA"/>
        </w:rPr>
        <w:t>2018</w:t>
      </w:r>
      <w:r>
        <w:t>年支出预算1355.95万元，其中基本支出701.11万元，包括人员经费663.02万元和日常公用经费38.09万元；项目支出654.84万元，主要为</w:t>
      </w:r>
      <w:r>
        <w:rPr>
          <w:rFonts w:hint="eastAsia"/>
        </w:rPr>
        <w:t>中心组学习经费</w:t>
      </w:r>
      <w:r>
        <w:t>、</w:t>
      </w:r>
      <w:r>
        <w:rPr>
          <w:rFonts w:hint="eastAsia"/>
        </w:rPr>
        <w:t>中国共产党十九大文件汇编</w:t>
      </w:r>
      <w:r>
        <w:t>、</w:t>
      </w:r>
      <w:r>
        <w:rPr>
          <w:rFonts w:hint="eastAsia"/>
        </w:rPr>
        <w:t>宣传十九大精神系列活动经费</w:t>
      </w:r>
      <w:r>
        <w:t>等。</w:t>
      </w:r>
    </w:p>
    <w:p>
      <w:pPr>
        <w:pStyle w:val="31"/>
      </w:pPr>
      <w:r>
        <w:t>3、比上年增减情况</w:t>
      </w:r>
    </w:p>
    <w:p>
      <w:pPr>
        <w:pStyle w:val="31"/>
      </w:pPr>
      <w:r>
        <w:t>2018年预算收支安排1355.95万元，较</w:t>
      </w:r>
      <w:r>
        <w:rPr>
          <w:lang w:eastAsia="zh-CN"/>
        </w:rPr>
        <w:t>2017</w:t>
      </w:r>
      <w:r>
        <w:t>年预算增加392.65万元，其中：基本支出增加81.72万元，主要为人员经费增加79.65万元</w:t>
      </w:r>
      <w:r>
        <w:rPr>
          <w:lang w:eastAsia="zh-CN"/>
        </w:rPr>
        <w:t>、</w:t>
      </w:r>
      <w:r>
        <w:rPr>
          <w:rFonts w:hint="eastAsia"/>
          <w:lang w:eastAsia="zh-CN"/>
        </w:rPr>
        <w:t>公用经费</w:t>
      </w:r>
      <w:r>
        <w:t>增加2.07万元。项目支出增加310.93万元。</w:t>
      </w:r>
    </w:p>
    <w:p>
      <w:pPr>
        <w:spacing w:before="10" w:after="10" w:line="360" w:lineRule="auto"/>
        <w:ind w:firstLine="640"/>
        <w:outlineLvl w:val="2"/>
      </w:pPr>
      <w:bookmarkStart w:id="2" w:name="_Toc_3_3_0000000012"/>
      <w:r>
        <w:rPr>
          <w:rFonts w:ascii="黑体" w:eastAsia="黑体" w:cs="黑体" w:hAnsi="黑体"/>
          <w:color w:val="000000"/>
          <w:sz w:val="32"/>
        </w:rPr>
        <w:t>三、机关运行经费安排情况</w:t>
      </w:r>
      <w:bookmarkEnd w:id="2"/>
    </w:p>
    <w:p>
      <w:pPr>
        <w:pStyle w:val="32"/>
      </w:pPr>
      <w:r>
        <w:rPr>
          <w:lang w:eastAsia="zh-CN"/>
        </w:rPr>
        <w:t>2018</w:t>
      </w:r>
      <w:r>
        <w:t>年，我部门机关运行经费共计安排</w:t>
      </w:r>
      <w:r>
        <w:rPr>
          <w:rFonts w:ascii="方正书宋_GBK" w:eastAsia="方正书宋_GBK"/>
        </w:rPr>
        <w:t>38.09</w:t>
      </w:r>
      <w:r>
        <w:t>万元，主要用于日常维修、办公用房水电费、办公用房取暖费、办公用房物业管理费等日常运行支出。</w:t>
      </w:r>
    </w:p>
    <w:p>
      <w:pPr>
        <w:spacing w:before="10" w:after="10" w:line="360" w:lineRule="auto"/>
        <w:ind w:firstLine="640"/>
        <w:outlineLvl w:val="2"/>
      </w:pPr>
      <w:bookmarkStart w:id="3" w:name="_Toc_3_3_0000000013"/>
      <w:r>
        <w:rPr>
          <w:rFonts w:ascii="黑体" w:eastAsia="黑体" w:cs="黑体" w:hAnsi="黑体"/>
          <w:color w:val="000000"/>
          <w:sz w:val="32"/>
        </w:rPr>
        <w:t>四、财政拨款“三公”经费预算情况及增减变化原因</w:t>
      </w:r>
      <w:bookmarkEnd w:id="3"/>
    </w:p>
    <w:p>
      <w:pPr>
        <w:pStyle w:val="38"/>
      </w:pPr>
      <w:bookmarkStart w:id="4" w:name="_Toc_3_3_0000000014"/>
      <w:r>
        <w:rPr>
          <w:lang w:eastAsia="zh-CN"/>
        </w:rPr>
        <w:t>2018</w:t>
      </w:r>
      <w:r>
        <w:t>年，我单位财政拨款“三公”经费预算安排5万元，其中因公出国（境）费0万元；公务用车购置及运维费5万元（其中：公务用车购置费为0万元，公务用车运维费5万元)；公务接待费0万元。与2017年持平，没有增减变化）。</w:t>
      </w:r>
    </w:p>
    <w:p>
      <w:pPr>
        <w:spacing w:before="10" w:after="10" w:line="360" w:lineRule="auto"/>
        <w:ind w:firstLine="640"/>
        <w:outlineLvl w:val="2"/>
        <w:rPr>
          <w:rStyle w:val="0"/>
          <w:rFonts w:ascii="黑体" w:eastAsia="黑体" w:cs="黑体" w:hAnsi="黑体"/>
          <w:color w:val="000000"/>
          <w:sz w:val="32"/>
        </w:rPr>
      </w:pPr>
      <w:bookmarkEnd w:id="4"/>
      <w:r>
        <w:rPr>
          <w:rStyle w:val="0"/>
          <w:rFonts w:ascii="黑体" w:eastAsia="黑体" w:cs="黑体" w:hAnsi="黑体" w:hint="eastAsia"/>
          <w:color w:val="000000"/>
          <w:sz w:val="32"/>
        </w:rPr>
        <w:t>五、绩效预算信息</w:t>
      </w:r>
    </w:p>
    <w:p>
      <w:pPr>
        <w:spacing w:line="500" w:lineRule="exact"/>
        <w:ind w:firstLine="560"/>
      </w:pPr>
      <w:r>
        <w:rPr>
          <w:rFonts w:eastAsia="方正仿宋_GBK"/>
          <w:color w:val="000000"/>
          <w:sz w:val="28"/>
        </w:rPr>
        <w:t>（一）总体绩效目标</w:t>
      </w:r>
    </w:p>
    <w:p>
      <w:pPr>
        <w:spacing w:line="500" w:lineRule="exact"/>
        <w:ind w:firstLine="560"/>
        <w:rPr>
          <w:rFonts w:ascii="方正仿宋_GBK" w:eastAsia="方正仿宋_GBK"/>
          <w:sz w:val="28"/>
        </w:rPr>
      </w:pPr>
      <w:bookmarkStart w:id="5" w:name="_Toc_3_3_0000000017"/>
      <w:r>
        <w:rPr>
          <w:rFonts w:ascii="方正仿宋_GBK" w:eastAsia="方正仿宋_GBK"/>
          <w:sz w:val="28"/>
        </w:rPr>
        <w:t>宣</w:t>
      </w:r>
      <w:r>
        <w:rPr>
          <w:rFonts w:ascii="方正仿宋_GBK" w:eastAsia="方正仿宋_GBK" w:cs="宋体" w:hAnsi="宋体" w:hint="eastAsia"/>
          <w:sz w:val="28"/>
        </w:rPr>
        <w:t>传</w:t>
      </w:r>
      <w:r>
        <w:rPr>
          <w:rFonts w:ascii="方正仿宋_GBK" w:eastAsia="方正仿宋_GBK" w:cs="Batang" w:hAnsi="Batang" w:hint="eastAsia"/>
          <w:sz w:val="28"/>
        </w:rPr>
        <w:t>部</w:t>
      </w:r>
      <w:r>
        <w:rPr>
          <w:rFonts w:ascii="方正仿宋_GBK" w:eastAsia="方正仿宋_GBK"/>
          <w:sz w:val="28"/>
        </w:rPr>
        <w:t>2018年度</w:t>
      </w:r>
      <w:r>
        <w:rPr>
          <w:rFonts w:ascii="方正仿宋_GBK" w:eastAsia="方正仿宋_GBK" w:cs="宋体" w:hAnsi="宋体" w:hint="eastAsia"/>
          <w:sz w:val="28"/>
        </w:rPr>
        <w:t>发</w:t>
      </w:r>
      <w:r>
        <w:rPr>
          <w:rFonts w:ascii="方正仿宋_GBK" w:eastAsia="方正仿宋_GBK" w:cs="Batang" w:hAnsi="Batang" w:hint="eastAsia"/>
          <w:sz w:val="28"/>
        </w:rPr>
        <w:t>展</w:t>
      </w:r>
      <w:r>
        <w:rPr>
          <w:rFonts w:ascii="方正仿宋_GBK" w:eastAsia="方正仿宋_GBK" w:cs="宋体" w:hAnsi="宋体" w:hint="eastAsia"/>
          <w:sz w:val="28"/>
        </w:rPr>
        <w:t>规划</w:t>
      </w:r>
      <w:r>
        <w:rPr>
          <w:rFonts w:ascii="方正仿宋_GBK" w:eastAsia="方正仿宋_GBK" w:cs="Batang" w:hAnsi="Batang" w:hint="eastAsia"/>
          <w:sz w:val="28"/>
        </w:rPr>
        <w:t>目</w:t>
      </w:r>
      <w:r>
        <w:rPr>
          <w:rFonts w:ascii="方正仿宋_GBK" w:eastAsia="方正仿宋_GBK" w:cs="宋体" w:hAnsi="宋体" w:hint="eastAsia"/>
          <w:sz w:val="28"/>
        </w:rPr>
        <w:t>标</w:t>
      </w:r>
    </w:p>
    <w:p>
      <w:pPr>
        <w:spacing w:line="500" w:lineRule="exact"/>
        <w:ind w:firstLine="560"/>
        <w:rPr>
          <w:rFonts w:ascii="方正仿宋_GBK" w:eastAsia="方正仿宋_GBK"/>
          <w:sz w:val="28"/>
        </w:rPr>
      </w:pPr>
      <w:r>
        <w:rPr>
          <w:rFonts w:ascii="方正仿宋_GBK" w:eastAsia="方正仿宋_GBK"/>
          <w:sz w:val="28"/>
        </w:rPr>
        <w:t>2018年，</w:t>
      </w:r>
      <w:r>
        <w:rPr>
          <w:rFonts w:ascii="方正仿宋_GBK" w:eastAsia="方正仿宋_GBK" w:cs="宋体" w:hAnsi="宋体" w:hint="eastAsia"/>
          <w:sz w:val="28"/>
        </w:rPr>
        <w:t>区</w:t>
      </w:r>
      <w:r>
        <w:rPr>
          <w:rFonts w:ascii="方正仿宋_GBK" w:eastAsia="方正仿宋_GBK" w:cs="Batang" w:hAnsi="Batang" w:hint="eastAsia"/>
          <w:sz w:val="28"/>
        </w:rPr>
        <w:t>委宣</w:t>
      </w:r>
      <w:r>
        <w:rPr>
          <w:rFonts w:ascii="方正仿宋_GBK" w:eastAsia="方正仿宋_GBK" w:cs="宋体" w:hAnsi="宋体" w:hint="eastAsia"/>
          <w:sz w:val="28"/>
        </w:rPr>
        <w:t>传</w:t>
      </w:r>
      <w:r>
        <w:rPr>
          <w:rFonts w:ascii="方正仿宋_GBK" w:eastAsia="方正仿宋_GBK" w:cs="Batang" w:hAnsi="Batang" w:hint="eastAsia"/>
          <w:sz w:val="28"/>
        </w:rPr>
        <w:t>部</w:t>
      </w:r>
      <w:r>
        <w:rPr>
          <w:rFonts w:ascii="方正仿宋_GBK" w:eastAsia="方正仿宋_GBK" w:cs="宋体" w:hAnsi="宋体" w:hint="eastAsia"/>
          <w:sz w:val="28"/>
        </w:rPr>
        <w:t>将</w:t>
      </w:r>
      <w:r>
        <w:rPr>
          <w:rFonts w:ascii="方正仿宋_GBK" w:eastAsia="方正仿宋_GBK" w:cs="Batang" w:hAnsi="Batang" w:hint="eastAsia"/>
          <w:sz w:val="28"/>
        </w:rPr>
        <w:t>重点做好以下工作：以党的十九大和</w:t>
      </w:r>
      <w:r>
        <w:rPr>
          <w:rFonts w:ascii="方正仿宋_GBK" w:eastAsia="方正仿宋_GBK" w:cs="宋体" w:hAnsi="宋体" w:hint="eastAsia"/>
          <w:sz w:val="28"/>
        </w:rPr>
        <w:t>习</w:t>
      </w:r>
      <w:r>
        <w:rPr>
          <w:rFonts w:ascii="方正仿宋_GBK" w:eastAsia="方正仿宋_GBK" w:cs="Batang" w:hAnsi="Batang" w:hint="eastAsia"/>
          <w:sz w:val="28"/>
        </w:rPr>
        <w:t>近平</w:t>
      </w:r>
      <w:r>
        <w:rPr>
          <w:rFonts w:ascii="方正仿宋_GBK" w:eastAsia="方正仿宋_GBK" w:cs="宋体" w:hAnsi="宋体" w:hint="eastAsia"/>
          <w:sz w:val="28"/>
        </w:rPr>
        <w:t>总书记</w:t>
      </w:r>
      <w:r>
        <w:rPr>
          <w:rFonts w:ascii="方正仿宋_GBK" w:eastAsia="方正仿宋_GBK" w:cs="Batang" w:hAnsi="Batang" w:hint="eastAsia"/>
          <w:sz w:val="28"/>
        </w:rPr>
        <w:t>系列重要</w:t>
      </w:r>
      <w:r>
        <w:rPr>
          <w:rFonts w:ascii="方正仿宋_GBK" w:eastAsia="方正仿宋_GBK" w:cs="宋体" w:hAnsi="宋体" w:hint="eastAsia"/>
          <w:sz w:val="28"/>
        </w:rPr>
        <w:t>讲话</w:t>
      </w:r>
      <w:r>
        <w:rPr>
          <w:rFonts w:ascii="方正仿宋_GBK" w:eastAsia="方正仿宋_GBK" w:cs="Batang" w:hAnsi="Batang" w:hint="eastAsia"/>
          <w:sz w:val="28"/>
        </w:rPr>
        <w:t>精神</w:t>
      </w:r>
      <w:r>
        <w:rPr>
          <w:rFonts w:ascii="方正仿宋_GBK" w:eastAsia="方正仿宋_GBK" w:cs="宋体" w:hAnsi="宋体" w:hint="eastAsia"/>
          <w:sz w:val="28"/>
        </w:rPr>
        <w:t>为</w:t>
      </w:r>
      <w:r>
        <w:rPr>
          <w:rFonts w:ascii="方正仿宋_GBK" w:eastAsia="方正仿宋_GBK" w:cs="Batang" w:hAnsi="Batang" w:hint="eastAsia"/>
          <w:sz w:val="28"/>
        </w:rPr>
        <w:t>指</w:t>
      </w:r>
      <w:r>
        <w:rPr>
          <w:rFonts w:ascii="方正仿宋_GBK" w:eastAsia="方正仿宋_GBK" w:cs="宋体" w:hAnsi="宋体" w:hint="eastAsia"/>
          <w:sz w:val="28"/>
        </w:rPr>
        <w:t>导</w:t>
      </w:r>
      <w:r>
        <w:rPr>
          <w:rFonts w:ascii="方正仿宋_GBK" w:eastAsia="方正仿宋_GBK" w:cs="Batang" w:hAnsi="Batang" w:hint="eastAsia"/>
          <w:sz w:val="28"/>
        </w:rPr>
        <w:t>，全面</w:t>
      </w:r>
      <w:r>
        <w:rPr>
          <w:rFonts w:ascii="方正仿宋_GBK" w:eastAsia="方正仿宋_GBK" w:cs="宋体" w:hAnsi="宋体" w:hint="eastAsia"/>
          <w:sz w:val="28"/>
        </w:rPr>
        <w:t>学习贯彻</w:t>
      </w:r>
      <w:r>
        <w:rPr>
          <w:rFonts w:ascii="方正仿宋_GBK" w:eastAsia="方正仿宋_GBK" w:cs="Batang" w:hAnsi="Batang" w:hint="eastAsia"/>
          <w:sz w:val="28"/>
        </w:rPr>
        <w:t>省委市委工作精神，凝聚全</w:t>
      </w:r>
      <w:r>
        <w:rPr>
          <w:rFonts w:ascii="方正仿宋_GBK" w:eastAsia="方正仿宋_GBK" w:cs="宋体" w:hAnsi="宋体" w:hint="eastAsia"/>
          <w:sz w:val="28"/>
        </w:rPr>
        <w:t>区</w:t>
      </w:r>
      <w:r>
        <w:rPr>
          <w:rFonts w:ascii="方正仿宋_GBK" w:eastAsia="方正仿宋_GBK" w:cs="Batang" w:hAnsi="Batang" w:hint="eastAsia"/>
          <w:sz w:val="28"/>
        </w:rPr>
        <w:t>上下力量，</w:t>
      </w:r>
      <w:r>
        <w:rPr>
          <w:rFonts w:ascii="方正仿宋_GBK" w:eastAsia="方正仿宋_GBK" w:cs="宋体" w:hAnsi="宋体" w:hint="eastAsia"/>
          <w:sz w:val="28"/>
        </w:rPr>
        <w:t>焕发</w:t>
      </w:r>
      <w:r>
        <w:rPr>
          <w:rFonts w:ascii="方正仿宋_GBK" w:eastAsia="方正仿宋_GBK" w:cs="Batang" w:hAnsi="Batang" w:hint="eastAsia"/>
          <w:sz w:val="28"/>
        </w:rPr>
        <w:t>干事</w:t>
      </w:r>
      <w:r>
        <w:rPr>
          <w:rFonts w:ascii="方正仿宋_GBK" w:eastAsia="方正仿宋_GBK" w:cs="宋体" w:hAnsi="宋体" w:hint="eastAsia"/>
          <w:sz w:val="28"/>
        </w:rPr>
        <w:t>创业</w:t>
      </w:r>
      <w:r>
        <w:rPr>
          <w:rFonts w:ascii="方正仿宋_GBK" w:eastAsia="方正仿宋_GBK" w:cs="Batang" w:hAnsi="Batang" w:hint="eastAsia"/>
          <w:sz w:val="28"/>
        </w:rPr>
        <w:t>激情，唱</w:t>
      </w:r>
      <w:r>
        <w:rPr>
          <w:rFonts w:ascii="方正仿宋_GBK" w:eastAsia="方正仿宋_GBK" w:cs="宋体" w:hAnsi="宋体" w:hint="eastAsia"/>
          <w:sz w:val="28"/>
        </w:rPr>
        <w:t>响实</w:t>
      </w:r>
      <w:r>
        <w:rPr>
          <w:rFonts w:ascii="方正仿宋_GBK" w:eastAsia="方正仿宋_GBK" w:cs="Batang" w:hAnsi="Batang" w:hint="eastAsia"/>
          <w:sz w:val="28"/>
        </w:rPr>
        <w:t>干</w:t>
      </w:r>
      <w:r>
        <w:rPr>
          <w:rFonts w:ascii="方正仿宋_GBK" w:eastAsia="方正仿宋_GBK" w:cs="宋体" w:hAnsi="宋体" w:hint="eastAsia"/>
          <w:sz w:val="28"/>
        </w:rPr>
        <w:t>兴区</w:t>
      </w:r>
      <w:r>
        <w:rPr>
          <w:rFonts w:ascii="方正仿宋_GBK" w:eastAsia="方正仿宋_GBK" w:cs="Batang" w:hAnsi="Batang" w:hint="eastAsia"/>
          <w:sz w:val="28"/>
        </w:rPr>
        <w:t>主旋律，</w:t>
      </w:r>
      <w:r>
        <w:rPr>
          <w:rFonts w:ascii="方正仿宋_GBK" w:eastAsia="方正仿宋_GBK" w:cs="宋体" w:hAnsi="宋体" w:hint="eastAsia"/>
          <w:sz w:val="28"/>
        </w:rPr>
        <w:t>争</w:t>
      </w:r>
      <w:r>
        <w:rPr>
          <w:rFonts w:ascii="方正仿宋_GBK" w:eastAsia="方正仿宋_GBK" w:cs="Batang" w:hAnsi="Batang" w:hint="eastAsia"/>
          <w:sz w:val="28"/>
        </w:rPr>
        <w:t>做干事</w:t>
      </w:r>
      <w:r>
        <w:rPr>
          <w:rFonts w:ascii="方正仿宋_GBK" w:eastAsia="方正仿宋_GBK" w:cs="宋体" w:hAnsi="宋体" w:hint="eastAsia"/>
          <w:sz w:val="28"/>
        </w:rPr>
        <w:t>创业</w:t>
      </w:r>
      <w:r>
        <w:rPr>
          <w:rFonts w:ascii="方正仿宋_GBK" w:eastAsia="方正仿宋_GBK" w:cs="Batang" w:hAnsi="Batang" w:hint="eastAsia"/>
          <w:sz w:val="28"/>
        </w:rPr>
        <w:t>排</w:t>
      </w:r>
      <w:r>
        <w:rPr>
          <w:rFonts w:ascii="方正仿宋_GBK" w:eastAsia="方正仿宋_GBK" w:cs="宋体" w:hAnsi="宋体" w:hint="eastAsia"/>
          <w:sz w:val="28"/>
        </w:rPr>
        <w:t>头</w:t>
      </w:r>
      <w:r>
        <w:rPr>
          <w:rFonts w:ascii="方正仿宋_GBK" w:eastAsia="方正仿宋_GBK" w:cs="Batang" w:hAnsi="Batang" w:hint="eastAsia"/>
          <w:sz w:val="28"/>
        </w:rPr>
        <w:t>兵，以</w:t>
      </w:r>
      <w:r>
        <w:rPr>
          <w:rFonts w:ascii="方正仿宋_GBK" w:eastAsia="方正仿宋_GBK" w:cs="宋体" w:hAnsi="宋体" w:hint="eastAsia"/>
          <w:sz w:val="28"/>
        </w:rPr>
        <w:t>奋发</w:t>
      </w:r>
      <w:r>
        <w:rPr>
          <w:rFonts w:ascii="方正仿宋_GBK" w:eastAsia="方正仿宋_GBK" w:cs="Batang" w:hAnsi="Batang" w:hint="eastAsia"/>
          <w:sz w:val="28"/>
        </w:rPr>
        <w:t>有</w:t>
      </w:r>
      <w:r>
        <w:rPr>
          <w:rFonts w:ascii="方正仿宋_GBK" w:eastAsia="方正仿宋_GBK" w:cs="宋体" w:hAnsi="宋体" w:hint="eastAsia"/>
          <w:sz w:val="28"/>
        </w:rPr>
        <w:t>为</w:t>
      </w:r>
      <w:r>
        <w:rPr>
          <w:rFonts w:ascii="方正仿宋_GBK" w:eastAsia="方正仿宋_GBK" w:cs="Batang" w:hAnsi="Batang" w:hint="eastAsia"/>
          <w:sz w:val="28"/>
        </w:rPr>
        <w:t>的精神</w:t>
      </w:r>
      <w:r>
        <w:rPr>
          <w:rFonts w:ascii="方正仿宋_GBK" w:eastAsia="方正仿宋_GBK" w:cs="宋体" w:hAnsi="宋体" w:hint="eastAsia"/>
          <w:sz w:val="28"/>
        </w:rPr>
        <w:t>状态</w:t>
      </w:r>
      <w:r>
        <w:rPr>
          <w:rFonts w:ascii="方正仿宋_GBK" w:eastAsia="方正仿宋_GBK" w:cs="Batang" w:hAnsi="Batang" w:hint="eastAsia"/>
          <w:sz w:val="28"/>
        </w:rPr>
        <w:t>，推</w:t>
      </w:r>
      <w:r>
        <w:rPr>
          <w:rFonts w:ascii="方正仿宋_GBK" w:eastAsia="方正仿宋_GBK" w:cs="宋体" w:hAnsi="宋体" w:hint="eastAsia"/>
          <w:sz w:val="28"/>
        </w:rPr>
        <w:t>动</w:t>
      </w:r>
      <w:r>
        <w:rPr>
          <w:rFonts w:ascii="方正仿宋_GBK" w:eastAsia="方正仿宋_GBK" w:cs="Batang" w:hAnsi="Batang" w:hint="eastAsia"/>
          <w:sz w:val="28"/>
        </w:rPr>
        <w:t>宣</w:t>
      </w:r>
      <w:r>
        <w:rPr>
          <w:rFonts w:ascii="方正仿宋_GBK" w:eastAsia="方正仿宋_GBK" w:cs="宋体" w:hAnsi="宋体" w:hint="eastAsia"/>
          <w:sz w:val="28"/>
        </w:rPr>
        <w:t>传</w:t>
      </w:r>
      <w:r>
        <w:rPr>
          <w:rFonts w:ascii="方正仿宋_GBK" w:eastAsia="方正仿宋_GBK" w:cs="Batang" w:hAnsi="Batang" w:hint="eastAsia"/>
          <w:sz w:val="28"/>
        </w:rPr>
        <w:t>思想文化各</w:t>
      </w:r>
      <w:r>
        <w:rPr>
          <w:rFonts w:ascii="方正仿宋_GBK" w:eastAsia="方正仿宋_GBK" w:cs="宋体" w:hAnsi="宋体" w:hint="eastAsia"/>
          <w:sz w:val="28"/>
        </w:rPr>
        <w:t>项</w:t>
      </w:r>
      <w:r>
        <w:rPr>
          <w:rFonts w:ascii="方正仿宋_GBK" w:eastAsia="方正仿宋_GBK" w:cs="Batang" w:hAnsi="Batang" w:hint="eastAsia"/>
          <w:sz w:val="28"/>
        </w:rPr>
        <w:t>工作任</w:t>
      </w:r>
      <w:r>
        <w:rPr>
          <w:rFonts w:ascii="方正仿宋_GBK" w:eastAsia="方正仿宋_GBK" w:cs="宋体" w:hAnsi="宋体" w:hint="eastAsia"/>
          <w:sz w:val="28"/>
        </w:rPr>
        <w:t>务</w:t>
      </w:r>
      <w:r>
        <w:rPr>
          <w:rFonts w:ascii="方正仿宋_GBK" w:eastAsia="方正仿宋_GBK" w:cs="Batang" w:hAnsi="Batang" w:hint="eastAsia"/>
          <w:sz w:val="28"/>
        </w:rPr>
        <w:t>的落</w:t>
      </w:r>
      <w:r>
        <w:rPr>
          <w:rFonts w:ascii="方正仿宋_GBK" w:eastAsia="方正仿宋_GBK" w:cs="宋体" w:hAnsi="宋体" w:hint="eastAsia"/>
          <w:sz w:val="28"/>
        </w:rPr>
        <w:t>实</w:t>
      </w:r>
      <w:r>
        <w:rPr>
          <w:rFonts w:ascii="方正仿宋_GBK" w:eastAsia="方正仿宋_GBK" w:cs="Batang" w:hAnsi="Batang" w:hint="eastAsia"/>
          <w:sz w:val="28"/>
        </w:rPr>
        <w:t>，</w:t>
      </w:r>
      <w:r>
        <w:rPr>
          <w:rFonts w:ascii="方正仿宋_GBK" w:eastAsia="方正仿宋_GBK" w:cs="宋体" w:hAnsi="宋体" w:hint="eastAsia"/>
          <w:sz w:val="28"/>
        </w:rPr>
        <w:t>为</w:t>
      </w:r>
      <w:r>
        <w:rPr>
          <w:rFonts w:ascii="方正仿宋_GBK" w:eastAsia="方正仿宋_GBK" w:cs="Batang" w:hAnsi="Batang" w:hint="eastAsia"/>
          <w:sz w:val="28"/>
        </w:rPr>
        <w:t>加快建</w:t>
      </w:r>
      <w:r>
        <w:rPr>
          <w:rFonts w:ascii="方正仿宋_GBK" w:eastAsia="方正仿宋_GBK" w:cs="宋体" w:hAnsi="宋体" w:hint="eastAsia"/>
          <w:sz w:val="28"/>
        </w:rPr>
        <w:t>设经济</w:t>
      </w:r>
      <w:r>
        <w:rPr>
          <w:rFonts w:ascii="方正仿宋_GBK" w:eastAsia="方正仿宋_GBK" w:cs="Batang" w:hAnsi="Batang" w:hint="eastAsia"/>
          <w:sz w:val="28"/>
        </w:rPr>
        <w:t>强</w:t>
      </w:r>
      <w:r>
        <w:rPr>
          <w:rFonts w:ascii="方正仿宋_GBK" w:eastAsia="方正仿宋_GBK" w:cs="宋体" w:hAnsi="宋体" w:hint="eastAsia"/>
          <w:sz w:val="28"/>
        </w:rPr>
        <w:t>区</w:t>
      </w:r>
      <w:r>
        <w:rPr>
          <w:rFonts w:ascii="方正仿宋_GBK" w:eastAsia="方正仿宋_GBK" w:cs="Batang" w:hAnsi="Batang" w:hint="eastAsia"/>
          <w:sz w:val="28"/>
        </w:rPr>
        <w:t>美</w:t>
      </w:r>
      <w:r>
        <w:rPr>
          <w:rFonts w:ascii="方正仿宋_GBK" w:eastAsia="方正仿宋_GBK" w:cs="宋体" w:hAnsi="宋体" w:hint="eastAsia"/>
          <w:sz w:val="28"/>
        </w:rPr>
        <w:t>丽</w:t>
      </w:r>
      <w:r>
        <w:rPr>
          <w:rFonts w:ascii="方正仿宋_GBK" w:eastAsia="方正仿宋_GBK" w:cs="Batang" w:hAnsi="Batang" w:hint="eastAsia"/>
          <w:sz w:val="28"/>
        </w:rPr>
        <w:t>丰南提供强大精神文化力量。</w:t>
      </w:r>
      <w:r>
        <w:rPr>
          <w:rFonts w:ascii="方正仿宋_GBK" w:eastAsia="方正仿宋_GBK"/>
          <w:sz w:val="28"/>
        </w:rPr>
        <w:t xml:space="preserve"> </w:t>
      </w:r>
    </w:p>
    <w:p>
      <w:pPr>
        <w:spacing w:line="500" w:lineRule="exact"/>
        <w:ind w:firstLine="560"/>
        <w:rPr>
          <w:rFonts w:eastAsia="方正仿宋_GBK" w:cs="仿宋" w:hAnsi="仿宋"/>
          <w:bCs/>
          <w:color w:val="000000"/>
          <w:sz w:val="28"/>
        </w:rPr>
      </w:pPr>
      <w:r>
        <w:rPr>
          <w:rFonts w:eastAsia="方正仿宋_GBK" w:cs="仿宋" w:hAnsi="仿宋" w:hint="eastAsia"/>
          <w:bCs/>
          <w:color w:val="000000"/>
          <w:sz w:val="28"/>
          <w:lang w:eastAsia="zh-CN"/>
        </w:rPr>
        <w:t>（二）</w:t>
      </w:r>
      <w:r>
        <w:rPr>
          <w:rFonts w:eastAsia="方正仿宋_GBK" w:cs="仿宋" w:hAnsi="仿宋" w:hint="eastAsia"/>
          <w:bCs/>
          <w:color w:val="000000"/>
          <w:sz w:val="28"/>
        </w:rPr>
        <w:t>实现年度发展规划目标的保障措施</w:t>
      </w:r>
    </w:p>
    <w:p>
      <w:pPr>
        <w:spacing w:line="500" w:lineRule="exact"/>
        <w:ind w:firstLine="560"/>
        <w:rPr>
          <w:rFonts w:ascii="方正仿宋_GBK" w:eastAsia="方正仿宋_GBK"/>
          <w:sz w:val="28"/>
        </w:rPr>
      </w:pPr>
      <w:r>
        <w:rPr>
          <w:rFonts w:ascii="方正仿宋_GBK" w:eastAsia="方正仿宋_GBK"/>
          <w:sz w:val="28"/>
        </w:rPr>
        <w:t>2018年，</w:t>
      </w:r>
      <w:r>
        <w:rPr>
          <w:rFonts w:ascii="方正仿宋_GBK" w:eastAsia="方正仿宋_GBK" w:cs="宋体" w:hAnsi="宋体" w:hint="eastAsia"/>
          <w:sz w:val="28"/>
        </w:rPr>
        <w:t>区</w:t>
      </w:r>
      <w:r>
        <w:rPr>
          <w:rFonts w:ascii="方正仿宋_GBK" w:eastAsia="方正仿宋_GBK" w:cs="Batang" w:hAnsi="Batang" w:hint="eastAsia"/>
          <w:sz w:val="28"/>
        </w:rPr>
        <w:t>委宣</w:t>
      </w:r>
      <w:r>
        <w:rPr>
          <w:rFonts w:ascii="方正仿宋_GBK" w:eastAsia="方正仿宋_GBK" w:cs="宋体" w:hAnsi="宋体" w:hint="eastAsia"/>
          <w:sz w:val="28"/>
        </w:rPr>
        <w:t>传</w:t>
      </w:r>
      <w:r>
        <w:rPr>
          <w:rFonts w:ascii="方正仿宋_GBK" w:eastAsia="方正仿宋_GBK" w:cs="Batang" w:hAnsi="Batang" w:hint="eastAsia"/>
          <w:sz w:val="28"/>
        </w:rPr>
        <w:t>部</w:t>
      </w:r>
      <w:r>
        <w:rPr>
          <w:rFonts w:ascii="方正仿宋_GBK" w:eastAsia="方正仿宋_GBK" w:cs="宋体" w:hAnsi="宋体" w:hint="eastAsia"/>
          <w:sz w:val="28"/>
        </w:rPr>
        <w:t>围绕</w:t>
      </w:r>
      <w:r>
        <w:rPr>
          <w:rFonts w:ascii="方正仿宋_GBK" w:eastAsia="方正仿宋_GBK" w:cs="Batang" w:hAnsi="Batang" w:hint="eastAsia"/>
          <w:sz w:val="28"/>
        </w:rPr>
        <w:t>年度</w:t>
      </w:r>
      <w:r>
        <w:rPr>
          <w:rFonts w:ascii="方正仿宋_GBK" w:eastAsia="方正仿宋_GBK" w:cs="宋体" w:hAnsi="宋体" w:hint="eastAsia"/>
          <w:sz w:val="28"/>
        </w:rPr>
        <w:t>发</w:t>
      </w:r>
      <w:r>
        <w:rPr>
          <w:rFonts w:ascii="方正仿宋_GBK" w:eastAsia="方正仿宋_GBK" w:cs="Batang" w:hAnsi="Batang" w:hint="eastAsia"/>
          <w:sz w:val="28"/>
        </w:rPr>
        <w:t>展</w:t>
      </w:r>
      <w:r>
        <w:rPr>
          <w:rFonts w:ascii="方正仿宋_GBK" w:eastAsia="方正仿宋_GBK" w:cs="宋体" w:hAnsi="宋体" w:hint="eastAsia"/>
          <w:sz w:val="28"/>
        </w:rPr>
        <w:t>规划</w:t>
      </w:r>
      <w:r>
        <w:rPr>
          <w:rFonts w:ascii="方正仿宋_GBK" w:eastAsia="方正仿宋_GBK" w:cs="Batang" w:hAnsi="Batang" w:hint="eastAsia"/>
          <w:sz w:val="28"/>
        </w:rPr>
        <w:t>目</w:t>
      </w:r>
      <w:r>
        <w:rPr>
          <w:rFonts w:ascii="方正仿宋_GBK" w:eastAsia="方正仿宋_GBK" w:cs="宋体" w:hAnsi="宋体" w:hint="eastAsia"/>
          <w:sz w:val="28"/>
        </w:rPr>
        <w:t>标</w:t>
      </w:r>
      <w:r>
        <w:rPr>
          <w:rFonts w:ascii="方正仿宋_GBK" w:eastAsia="方正仿宋_GBK" w:cs="Batang" w:hAnsi="Batang" w:hint="eastAsia"/>
          <w:sz w:val="28"/>
        </w:rPr>
        <w:t>，社强化管理，增强</w:t>
      </w:r>
      <w:r>
        <w:rPr>
          <w:rFonts w:ascii="方正仿宋_GBK" w:eastAsia="方正仿宋_GBK" w:cs="宋体" w:hAnsi="宋体" w:hint="eastAsia"/>
          <w:sz w:val="28"/>
        </w:rPr>
        <w:t>责</w:t>
      </w:r>
      <w:r>
        <w:rPr>
          <w:rFonts w:ascii="方正仿宋_GBK" w:eastAsia="方正仿宋_GBK" w:cs="Batang" w:hAnsi="Batang" w:hint="eastAsia"/>
          <w:sz w:val="28"/>
        </w:rPr>
        <w:t>任意</w:t>
      </w:r>
      <w:r>
        <w:rPr>
          <w:rFonts w:ascii="方正仿宋_GBK" w:eastAsia="方正仿宋_GBK" w:cs="宋体" w:hAnsi="宋体" w:hint="eastAsia"/>
          <w:sz w:val="28"/>
        </w:rPr>
        <w:t>识</w:t>
      </w:r>
      <w:r>
        <w:rPr>
          <w:rFonts w:ascii="方正仿宋_GBK" w:eastAsia="方正仿宋_GBK" w:cs="Batang" w:hAnsi="Batang" w:hint="eastAsia"/>
          <w:sz w:val="28"/>
        </w:rPr>
        <w:t>，采取有效措施，确保年度</w:t>
      </w:r>
      <w:r>
        <w:rPr>
          <w:rFonts w:ascii="方正仿宋_GBK" w:eastAsia="方正仿宋_GBK" w:cs="宋体" w:hAnsi="宋体" w:hint="eastAsia"/>
          <w:sz w:val="28"/>
        </w:rPr>
        <w:t>发</w:t>
      </w:r>
      <w:r>
        <w:rPr>
          <w:rFonts w:ascii="方正仿宋_GBK" w:eastAsia="方正仿宋_GBK" w:cs="Batang" w:hAnsi="Batang" w:hint="eastAsia"/>
          <w:sz w:val="28"/>
        </w:rPr>
        <w:t>展</w:t>
      </w:r>
      <w:r>
        <w:rPr>
          <w:rFonts w:ascii="方正仿宋_GBK" w:eastAsia="方正仿宋_GBK" w:cs="宋体" w:hAnsi="宋体" w:hint="eastAsia"/>
          <w:sz w:val="28"/>
        </w:rPr>
        <w:t>规划达</w:t>
      </w:r>
      <w:r>
        <w:rPr>
          <w:rFonts w:ascii="方正仿宋_GBK" w:eastAsia="方正仿宋_GBK" w:cs="Batang" w:hAnsi="Batang" w:hint="eastAsia"/>
          <w:sz w:val="28"/>
        </w:rPr>
        <w:t>到最高</w:t>
      </w:r>
      <w:r>
        <w:rPr>
          <w:rFonts w:ascii="方正仿宋_GBK" w:eastAsia="方正仿宋_GBK" w:cs="宋体" w:hAnsi="宋体" w:hint="eastAsia"/>
          <w:sz w:val="28"/>
        </w:rPr>
        <w:t>绩</w:t>
      </w:r>
      <w:r>
        <w:rPr>
          <w:rFonts w:ascii="方正仿宋_GBK" w:eastAsia="方正仿宋_GBK" w:cs="Batang" w:hAnsi="Batang" w:hint="eastAsia"/>
          <w:sz w:val="28"/>
        </w:rPr>
        <w:t>效水平。</w:t>
      </w:r>
    </w:p>
    <w:p>
      <w:pPr>
        <w:spacing w:line="500" w:lineRule="exact"/>
        <w:ind w:firstLine="560"/>
        <w:rPr>
          <w:rFonts w:ascii="方正仿宋_GBK" w:eastAsia="方正仿宋_GBK"/>
          <w:sz w:val="28"/>
        </w:rPr>
      </w:pPr>
      <w:r>
        <w:rPr>
          <w:rFonts w:ascii="方正仿宋_GBK" w:eastAsia="方正仿宋_GBK"/>
          <w:sz w:val="28"/>
        </w:rPr>
        <w:t>思想理</w:t>
      </w:r>
      <w:r>
        <w:rPr>
          <w:rFonts w:ascii="方正仿宋_GBK" w:eastAsia="方正仿宋_GBK" w:cs="宋体" w:hAnsi="宋体" w:hint="eastAsia"/>
          <w:sz w:val="28"/>
        </w:rPr>
        <w:t>论</w:t>
      </w:r>
      <w:r>
        <w:rPr>
          <w:rFonts w:ascii="方正仿宋_GBK" w:eastAsia="方正仿宋_GBK" w:cs="Batang" w:hAnsi="Batang" w:hint="eastAsia"/>
          <w:sz w:val="28"/>
        </w:rPr>
        <w:t>建</w:t>
      </w:r>
      <w:r>
        <w:rPr>
          <w:rFonts w:ascii="方正仿宋_GBK" w:eastAsia="方正仿宋_GBK" w:cs="宋体" w:hAnsi="宋体" w:hint="eastAsia"/>
          <w:sz w:val="28"/>
        </w:rPr>
        <w:t>设</w:t>
      </w:r>
      <w:r>
        <w:rPr>
          <w:rFonts w:ascii="方正仿宋_GBK" w:eastAsia="方正仿宋_GBK" w:cs="Batang" w:hAnsi="Batang" w:hint="eastAsia"/>
          <w:sz w:val="28"/>
        </w:rPr>
        <w:t>方面：一是大力</w:t>
      </w:r>
      <w:r>
        <w:rPr>
          <w:rFonts w:ascii="方正仿宋_GBK" w:eastAsia="方正仿宋_GBK" w:cs="宋体" w:hAnsi="宋体" w:hint="eastAsia"/>
          <w:sz w:val="28"/>
        </w:rPr>
        <w:t>开</w:t>
      </w:r>
      <w:r>
        <w:rPr>
          <w:rFonts w:ascii="方正仿宋_GBK" w:eastAsia="方正仿宋_GBK" w:cs="Batang" w:hAnsi="Batang" w:hint="eastAsia"/>
          <w:sz w:val="28"/>
        </w:rPr>
        <w:t>展形</w:t>
      </w:r>
      <w:r>
        <w:rPr>
          <w:rFonts w:ascii="方正仿宋_GBK" w:eastAsia="方正仿宋_GBK" w:cs="宋体" w:hAnsi="宋体" w:hint="eastAsia"/>
          <w:sz w:val="28"/>
        </w:rPr>
        <w:t>势</w:t>
      </w:r>
      <w:r>
        <w:rPr>
          <w:rFonts w:ascii="方正仿宋_GBK" w:eastAsia="方正仿宋_GBK" w:cs="Batang" w:hAnsi="Batang" w:hint="eastAsia"/>
          <w:sz w:val="28"/>
        </w:rPr>
        <w:t>政策宣</w:t>
      </w:r>
      <w:r>
        <w:rPr>
          <w:rFonts w:ascii="方正仿宋_GBK" w:eastAsia="方正仿宋_GBK" w:cs="宋体" w:hAnsi="宋体" w:hint="eastAsia"/>
          <w:sz w:val="28"/>
        </w:rPr>
        <w:t>传教</w:t>
      </w:r>
      <w:r>
        <w:rPr>
          <w:rFonts w:ascii="方正仿宋_GBK" w:eastAsia="方正仿宋_GBK" w:cs="Batang" w:hAnsi="Batang" w:hint="eastAsia"/>
          <w:sz w:val="28"/>
        </w:rPr>
        <w:t>育活</w:t>
      </w:r>
      <w:r>
        <w:rPr>
          <w:rFonts w:ascii="方正仿宋_GBK" w:eastAsia="方正仿宋_GBK" w:cs="宋体" w:hAnsi="宋体" w:hint="eastAsia"/>
          <w:sz w:val="28"/>
        </w:rPr>
        <w:t>动</w:t>
      </w:r>
      <w:r>
        <w:rPr>
          <w:rFonts w:ascii="方正仿宋_GBK" w:eastAsia="方正仿宋_GBK" w:cs="Batang" w:hAnsi="Batang" w:hint="eastAsia"/>
          <w:sz w:val="28"/>
        </w:rPr>
        <w:t>。着重</w:t>
      </w:r>
      <w:r>
        <w:rPr>
          <w:rFonts w:ascii="方正仿宋_GBK" w:eastAsia="方正仿宋_GBK" w:cs="宋体" w:hAnsi="宋体" w:hint="eastAsia"/>
          <w:sz w:val="28"/>
        </w:rPr>
        <w:t>围绕</w:t>
      </w:r>
      <w:r>
        <w:rPr>
          <w:rFonts w:ascii="方正仿宋_GBK" w:eastAsia="方正仿宋_GBK" w:cs="Batang" w:hAnsi="Batang" w:hint="eastAsia"/>
          <w:sz w:val="28"/>
        </w:rPr>
        <w:t>党的十九大精神、</w:t>
      </w:r>
      <w:r>
        <w:rPr>
          <w:rFonts w:ascii="方正仿宋_GBK" w:eastAsia="方正仿宋_GBK" w:cs="宋体" w:hAnsi="宋体" w:hint="eastAsia"/>
          <w:sz w:val="28"/>
        </w:rPr>
        <w:t>习</w:t>
      </w:r>
      <w:r>
        <w:rPr>
          <w:rFonts w:ascii="方正仿宋_GBK" w:eastAsia="方正仿宋_GBK" w:cs="Batang" w:hAnsi="Batang" w:hint="eastAsia"/>
          <w:sz w:val="28"/>
        </w:rPr>
        <w:t>近平系列重要</w:t>
      </w:r>
      <w:r>
        <w:rPr>
          <w:rFonts w:ascii="方正仿宋_GBK" w:eastAsia="方正仿宋_GBK" w:cs="宋体" w:hAnsi="宋体" w:hint="eastAsia"/>
          <w:sz w:val="28"/>
        </w:rPr>
        <w:t>讲话</w:t>
      </w:r>
      <w:r>
        <w:rPr>
          <w:rFonts w:ascii="方正仿宋_GBK" w:eastAsia="方正仿宋_GBK" w:cs="Batang" w:hAnsi="Batang" w:hint="eastAsia"/>
          <w:sz w:val="28"/>
        </w:rPr>
        <w:t>精神等重大</w:t>
      </w:r>
      <w:r>
        <w:rPr>
          <w:rFonts w:ascii="方正仿宋_GBK" w:eastAsia="方正仿宋_GBK" w:cs="宋体" w:hAnsi="宋体" w:hint="eastAsia"/>
          <w:sz w:val="28"/>
        </w:rPr>
        <w:t>专题</w:t>
      </w:r>
      <w:r>
        <w:rPr>
          <w:rFonts w:ascii="方正仿宋_GBK" w:eastAsia="方正仿宋_GBK" w:cs="Batang" w:hAnsi="Batang" w:hint="eastAsia"/>
          <w:sz w:val="28"/>
        </w:rPr>
        <w:t>，广泛</w:t>
      </w:r>
      <w:r>
        <w:rPr>
          <w:rFonts w:ascii="方正仿宋_GBK" w:eastAsia="方正仿宋_GBK" w:cs="宋体" w:hAnsi="宋体" w:hint="eastAsia"/>
          <w:sz w:val="28"/>
        </w:rPr>
        <w:t>组织开</w:t>
      </w:r>
      <w:r>
        <w:rPr>
          <w:rFonts w:ascii="方正仿宋_GBK" w:eastAsia="方正仿宋_GBK" w:cs="Batang" w:hAnsi="Batang" w:hint="eastAsia"/>
          <w:sz w:val="28"/>
        </w:rPr>
        <w:t>展理</w:t>
      </w:r>
      <w:r>
        <w:rPr>
          <w:rFonts w:ascii="方正仿宋_GBK" w:eastAsia="方正仿宋_GBK" w:cs="宋体" w:hAnsi="宋体" w:hint="eastAsia"/>
          <w:sz w:val="28"/>
        </w:rPr>
        <w:t>论</w:t>
      </w:r>
      <w:r>
        <w:rPr>
          <w:rFonts w:ascii="方正仿宋_GBK" w:eastAsia="方正仿宋_GBK" w:cs="Batang" w:hAnsi="Batang" w:hint="eastAsia"/>
          <w:sz w:val="28"/>
        </w:rPr>
        <w:t>宣</w:t>
      </w:r>
      <w:r>
        <w:rPr>
          <w:rFonts w:ascii="方正仿宋_GBK" w:eastAsia="方正仿宋_GBK" w:cs="宋体" w:hAnsi="宋体" w:hint="eastAsia"/>
          <w:sz w:val="28"/>
        </w:rPr>
        <w:t>讲</w:t>
      </w:r>
      <w:r>
        <w:rPr>
          <w:rFonts w:ascii="方正仿宋_GBK" w:eastAsia="方正仿宋_GBK" w:cs="Batang" w:hAnsi="Batang" w:hint="eastAsia"/>
          <w:sz w:val="28"/>
        </w:rPr>
        <w:t>、</w:t>
      </w:r>
      <w:r>
        <w:rPr>
          <w:rFonts w:ascii="方正仿宋_GBK" w:eastAsia="方正仿宋_GBK" w:cs="宋体" w:hAnsi="宋体" w:hint="eastAsia"/>
          <w:sz w:val="28"/>
        </w:rPr>
        <w:t>报</w:t>
      </w:r>
      <w:r>
        <w:rPr>
          <w:rFonts w:ascii="方正仿宋_GBK" w:eastAsia="方正仿宋_GBK" w:cs="Batang" w:hAnsi="Batang" w:hint="eastAsia"/>
          <w:sz w:val="28"/>
        </w:rPr>
        <w:t>告</w:t>
      </w:r>
      <w:r>
        <w:rPr>
          <w:rFonts w:ascii="方正仿宋_GBK" w:eastAsia="方正仿宋_GBK" w:cs="宋体" w:hAnsi="宋体" w:hint="eastAsia"/>
          <w:sz w:val="28"/>
        </w:rPr>
        <w:t>会</w:t>
      </w:r>
      <w:r>
        <w:rPr>
          <w:rFonts w:ascii="方正仿宋_GBK" w:eastAsia="方正仿宋_GBK" w:cs="Batang" w:hAnsi="Batang" w:hint="eastAsia"/>
          <w:sz w:val="28"/>
        </w:rPr>
        <w:t>等多</w:t>
      </w:r>
      <w:r>
        <w:rPr>
          <w:rFonts w:ascii="方正仿宋_GBK" w:eastAsia="方正仿宋_GBK" w:cs="宋体" w:hAnsi="宋体" w:hint="eastAsia"/>
          <w:sz w:val="28"/>
        </w:rPr>
        <w:t>种</w:t>
      </w:r>
      <w:r>
        <w:rPr>
          <w:rFonts w:ascii="方正仿宋_GBK" w:eastAsia="方正仿宋_GBK" w:cs="Batang" w:hAnsi="Batang" w:hint="eastAsia"/>
          <w:sz w:val="28"/>
        </w:rPr>
        <w:t>形式的宣</w:t>
      </w:r>
      <w:r>
        <w:rPr>
          <w:rFonts w:ascii="方正仿宋_GBK" w:eastAsia="方正仿宋_GBK" w:cs="宋体" w:hAnsi="宋体" w:hint="eastAsia"/>
          <w:sz w:val="28"/>
        </w:rPr>
        <w:t>传教</w:t>
      </w:r>
      <w:r>
        <w:rPr>
          <w:rFonts w:ascii="方正仿宋_GBK" w:eastAsia="方正仿宋_GBK" w:cs="Batang" w:hAnsi="Batang" w:hint="eastAsia"/>
          <w:sz w:val="28"/>
        </w:rPr>
        <w:t>育活</w:t>
      </w:r>
      <w:r>
        <w:rPr>
          <w:rFonts w:ascii="方正仿宋_GBK" w:eastAsia="方正仿宋_GBK" w:cs="宋体" w:hAnsi="宋体" w:hint="eastAsia"/>
          <w:sz w:val="28"/>
        </w:rPr>
        <w:t>动</w:t>
      </w:r>
      <w:r>
        <w:rPr>
          <w:rFonts w:ascii="方正仿宋_GBK" w:eastAsia="方正仿宋_GBK" w:cs="Batang" w:hAnsi="Batang" w:hint="eastAsia"/>
          <w:sz w:val="28"/>
        </w:rPr>
        <w:t>，把中央和省市委，特</w:t>
      </w:r>
      <w:r>
        <w:rPr>
          <w:rFonts w:ascii="方正仿宋_GBK" w:eastAsia="方正仿宋_GBK" w:cs="宋体" w:hAnsi="宋体" w:hint="eastAsia"/>
          <w:sz w:val="28"/>
        </w:rPr>
        <w:t>别</w:t>
      </w:r>
      <w:r>
        <w:rPr>
          <w:rFonts w:ascii="方正仿宋_GBK" w:eastAsia="方正仿宋_GBK" w:cs="Batang" w:hAnsi="Batang" w:hint="eastAsia"/>
          <w:sz w:val="28"/>
        </w:rPr>
        <w:t>是</w:t>
      </w:r>
      <w:r>
        <w:rPr>
          <w:rFonts w:ascii="方正仿宋_GBK" w:eastAsia="方正仿宋_GBK" w:cs="宋体" w:hAnsi="宋体" w:hint="eastAsia"/>
          <w:sz w:val="28"/>
        </w:rPr>
        <w:t>区</w:t>
      </w:r>
      <w:r>
        <w:rPr>
          <w:rFonts w:ascii="方正仿宋_GBK" w:eastAsia="方正仿宋_GBK" w:cs="Batang" w:hAnsi="Batang" w:hint="eastAsia"/>
          <w:sz w:val="28"/>
        </w:rPr>
        <w:t>委的</w:t>
      </w:r>
      <w:r>
        <w:rPr>
          <w:rFonts w:ascii="方正仿宋_GBK" w:eastAsia="方正仿宋_GBK" w:cs="宋体" w:hAnsi="宋体" w:hint="eastAsia"/>
          <w:sz w:val="28"/>
        </w:rPr>
        <w:t>声</w:t>
      </w:r>
      <w:r>
        <w:rPr>
          <w:rFonts w:ascii="方正仿宋_GBK" w:eastAsia="方正仿宋_GBK" w:cs="Batang" w:hAnsi="Batang" w:hint="eastAsia"/>
          <w:sz w:val="28"/>
        </w:rPr>
        <w:t>音</w:t>
      </w:r>
      <w:r>
        <w:rPr>
          <w:rFonts w:ascii="方正仿宋_GBK" w:eastAsia="方正仿宋_GBK" w:cs="宋体" w:hAnsi="宋体" w:hint="eastAsia"/>
          <w:sz w:val="28"/>
        </w:rPr>
        <w:t>传达</w:t>
      </w:r>
      <w:r>
        <w:rPr>
          <w:rFonts w:ascii="方正仿宋_GBK" w:eastAsia="方正仿宋_GBK" w:cs="Batang" w:hAnsi="Batang" w:hint="eastAsia"/>
          <w:sz w:val="28"/>
        </w:rPr>
        <w:t>到基</w:t>
      </w:r>
      <w:r>
        <w:rPr>
          <w:rFonts w:ascii="方正仿宋_GBK" w:eastAsia="方正仿宋_GBK" w:cs="宋体" w:hAnsi="宋体" w:hint="eastAsia"/>
          <w:sz w:val="28"/>
        </w:rPr>
        <w:t>层</w:t>
      </w:r>
      <w:r>
        <w:rPr>
          <w:rFonts w:ascii="方正仿宋_GBK" w:eastAsia="方正仿宋_GBK" w:cs="Batang" w:hAnsi="Batang" w:hint="eastAsia"/>
          <w:sz w:val="28"/>
        </w:rPr>
        <w:t>，</w:t>
      </w:r>
      <w:r>
        <w:rPr>
          <w:rFonts w:ascii="方正仿宋_GBK" w:eastAsia="方正仿宋_GBK" w:cs="宋体" w:hAnsi="宋体" w:hint="eastAsia"/>
          <w:sz w:val="28"/>
        </w:rPr>
        <w:t>让</w:t>
      </w:r>
      <w:r>
        <w:rPr>
          <w:rFonts w:ascii="方正仿宋_GBK" w:eastAsia="方正仿宋_GBK" w:cs="Batang" w:hAnsi="Batang" w:hint="eastAsia"/>
          <w:sz w:val="28"/>
        </w:rPr>
        <w:t>广大党</w:t>
      </w:r>
      <w:r>
        <w:rPr>
          <w:rFonts w:ascii="方正仿宋_GBK" w:eastAsia="方正仿宋_GBK" w:cs="宋体" w:hAnsi="宋体" w:hint="eastAsia"/>
          <w:sz w:val="28"/>
        </w:rPr>
        <w:t>员</w:t>
      </w:r>
      <w:r>
        <w:rPr>
          <w:rFonts w:ascii="方正仿宋_GBK" w:eastAsia="方正仿宋_GBK" w:cs="Batang" w:hAnsi="Batang" w:hint="eastAsia"/>
          <w:sz w:val="28"/>
        </w:rPr>
        <w:t>干部</w:t>
      </w:r>
      <w:r>
        <w:rPr>
          <w:rFonts w:ascii="方正仿宋_GBK" w:eastAsia="方正仿宋_GBK" w:cs="宋体" w:hAnsi="宋体" w:hint="eastAsia"/>
          <w:sz w:val="28"/>
        </w:rPr>
        <w:t>真</w:t>
      </w:r>
      <w:r>
        <w:rPr>
          <w:rFonts w:ascii="方正仿宋_GBK" w:eastAsia="方正仿宋_GBK" w:cs="Batang" w:hAnsi="Batang" w:hint="eastAsia"/>
          <w:sz w:val="28"/>
        </w:rPr>
        <w:t>正</w:t>
      </w:r>
      <w:r>
        <w:rPr>
          <w:rFonts w:ascii="方正仿宋_GBK" w:eastAsia="方正仿宋_GBK" w:cs="宋体" w:hAnsi="宋体" w:hint="eastAsia"/>
          <w:sz w:val="28"/>
        </w:rPr>
        <w:t>认识</w:t>
      </w:r>
      <w:r>
        <w:rPr>
          <w:rFonts w:ascii="方正仿宋_GBK" w:eastAsia="方正仿宋_GBK" w:cs="Batang" w:hAnsi="Batang" w:hint="eastAsia"/>
          <w:sz w:val="28"/>
        </w:rPr>
        <w:t>到建</w:t>
      </w:r>
      <w:r>
        <w:rPr>
          <w:rFonts w:ascii="方正仿宋_GBK" w:eastAsia="方正仿宋_GBK" w:cs="宋体" w:hAnsi="宋体" w:hint="eastAsia"/>
          <w:sz w:val="28"/>
        </w:rPr>
        <w:t>设</w:t>
      </w:r>
      <w:r>
        <w:rPr>
          <w:rFonts w:ascii="方正仿宋_GBK" w:eastAsia="方正仿宋_GBK"/>
          <w:sz w:val="28"/>
        </w:rPr>
        <w:t>“</w:t>
      </w:r>
      <w:r>
        <w:rPr>
          <w:rFonts w:ascii="方正仿宋_GBK" w:eastAsia="方正仿宋_GBK" w:cs="宋体" w:hAnsi="宋体" w:hint="eastAsia"/>
          <w:sz w:val="28"/>
        </w:rPr>
        <w:t>经济</w:t>
      </w:r>
      <w:r>
        <w:rPr>
          <w:rFonts w:ascii="方正仿宋_GBK" w:eastAsia="方正仿宋_GBK" w:cs="Batang" w:hAnsi="Batang" w:hint="eastAsia"/>
          <w:sz w:val="28"/>
        </w:rPr>
        <w:t>强</w:t>
      </w:r>
      <w:r>
        <w:rPr>
          <w:rFonts w:ascii="方正仿宋_GBK" w:eastAsia="方正仿宋_GBK" w:cs="宋体" w:hAnsi="宋体" w:hint="eastAsia"/>
          <w:sz w:val="28"/>
        </w:rPr>
        <w:t>区</w:t>
      </w:r>
      <w:r>
        <w:rPr>
          <w:rFonts w:ascii="方正仿宋_GBK" w:eastAsia="方正仿宋_GBK" w:cs="Batang" w:hAnsi="Batang" w:hint="eastAsia"/>
          <w:sz w:val="28"/>
        </w:rPr>
        <w:t>、美</w:t>
      </w:r>
      <w:r>
        <w:rPr>
          <w:rFonts w:ascii="方正仿宋_GBK" w:eastAsia="方正仿宋_GBK" w:cs="宋体" w:hAnsi="宋体" w:hint="eastAsia"/>
          <w:sz w:val="28"/>
        </w:rPr>
        <w:t>丽</w:t>
      </w:r>
      <w:r>
        <w:rPr>
          <w:rFonts w:ascii="方正仿宋_GBK" w:eastAsia="方正仿宋_GBK" w:cs="Batang" w:hAnsi="Batang" w:hint="eastAsia"/>
          <w:sz w:val="28"/>
        </w:rPr>
        <w:t>丰南</w:t>
      </w:r>
      <w:r>
        <w:rPr>
          <w:rFonts w:ascii="方正仿宋_GBK" w:eastAsia="方正仿宋_GBK"/>
          <w:sz w:val="28"/>
        </w:rPr>
        <w:t>”重要性和</w:t>
      </w:r>
      <w:r>
        <w:rPr>
          <w:rFonts w:ascii="方正仿宋_GBK" w:eastAsia="方正仿宋_GBK" w:cs="宋体" w:hAnsi="宋体" w:hint="eastAsia"/>
          <w:sz w:val="28"/>
        </w:rPr>
        <w:t>紧</w:t>
      </w:r>
      <w:r>
        <w:rPr>
          <w:rFonts w:ascii="方正仿宋_GBK" w:eastAsia="方正仿宋_GBK" w:cs="Batang" w:hAnsi="Batang" w:hint="eastAsia"/>
          <w:sz w:val="28"/>
        </w:rPr>
        <w:t>迫性，</w:t>
      </w:r>
      <w:r>
        <w:rPr>
          <w:rFonts w:ascii="方正仿宋_GBK" w:eastAsia="方正仿宋_GBK" w:cs="宋体" w:hAnsi="宋体" w:hint="eastAsia"/>
          <w:sz w:val="28"/>
        </w:rPr>
        <w:t>进</w:t>
      </w:r>
      <w:r>
        <w:rPr>
          <w:rFonts w:ascii="方正仿宋_GBK" w:eastAsia="方正仿宋_GBK" w:cs="Batang" w:hAnsi="Batang" w:hint="eastAsia"/>
          <w:sz w:val="28"/>
        </w:rPr>
        <w:t>一步增强</w:t>
      </w:r>
      <w:r>
        <w:rPr>
          <w:rFonts w:ascii="方正仿宋_GBK" w:eastAsia="方正仿宋_GBK" w:cs="宋体" w:hAnsi="宋体" w:hint="eastAsia"/>
          <w:sz w:val="28"/>
        </w:rPr>
        <w:t>责</w:t>
      </w:r>
      <w:r>
        <w:rPr>
          <w:rFonts w:ascii="方正仿宋_GBK" w:eastAsia="方正仿宋_GBK" w:cs="Batang" w:hAnsi="Batang" w:hint="eastAsia"/>
          <w:sz w:val="28"/>
        </w:rPr>
        <w:t>任感和使命感，</w:t>
      </w:r>
      <w:r>
        <w:rPr>
          <w:rFonts w:ascii="方正仿宋_GBK" w:eastAsia="方正仿宋_GBK" w:cs="宋体" w:hAnsi="宋体" w:hint="eastAsia"/>
          <w:sz w:val="28"/>
        </w:rPr>
        <w:t>进</w:t>
      </w:r>
      <w:r>
        <w:rPr>
          <w:rFonts w:ascii="方正仿宋_GBK" w:eastAsia="方正仿宋_GBK" w:cs="Batang" w:hAnsi="Batang" w:hint="eastAsia"/>
          <w:sz w:val="28"/>
        </w:rPr>
        <w:t>一步提高</w:t>
      </w:r>
      <w:r>
        <w:rPr>
          <w:rFonts w:ascii="方正仿宋_GBK" w:eastAsia="方正仿宋_GBK"/>
          <w:sz w:val="28"/>
        </w:rPr>
        <w:t>工作的</w:t>
      </w:r>
      <w:r>
        <w:rPr>
          <w:rFonts w:ascii="方正仿宋_GBK" w:eastAsia="方正仿宋_GBK" w:cs="宋体" w:hAnsi="宋体" w:hint="eastAsia"/>
          <w:sz w:val="28"/>
        </w:rPr>
        <w:t>积极</w:t>
      </w:r>
      <w:r>
        <w:rPr>
          <w:rFonts w:ascii="方正仿宋_GBK" w:eastAsia="方正仿宋_GBK" w:cs="Batang" w:hAnsi="Batang" w:hint="eastAsia"/>
          <w:sz w:val="28"/>
        </w:rPr>
        <w:t>性和主</w:t>
      </w:r>
      <w:r>
        <w:rPr>
          <w:rFonts w:ascii="方正仿宋_GBK" w:eastAsia="方正仿宋_GBK" w:cs="宋体" w:hAnsi="宋体" w:hint="eastAsia"/>
          <w:sz w:val="28"/>
        </w:rPr>
        <w:t>动</w:t>
      </w:r>
      <w:r>
        <w:rPr>
          <w:rFonts w:ascii="方正仿宋_GBK" w:eastAsia="方正仿宋_GBK" w:cs="Batang" w:hAnsi="Batang" w:hint="eastAsia"/>
          <w:sz w:val="28"/>
        </w:rPr>
        <w:t>性，自</w:t>
      </w:r>
      <w:r>
        <w:rPr>
          <w:rFonts w:ascii="方正仿宋_GBK" w:eastAsia="方正仿宋_GBK" w:cs="宋体" w:hAnsi="宋体" w:hint="eastAsia"/>
          <w:sz w:val="28"/>
        </w:rPr>
        <w:t>觉</w:t>
      </w:r>
      <w:r>
        <w:rPr>
          <w:rFonts w:ascii="方正仿宋_GBK" w:eastAsia="方正仿宋_GBK" w:cs="Batang" w:hAnsi="Batang" w:hint="eastAsia"/>
          <w:sz w:val="28"/>
        </w:rPr>
        <w:t>按照科</w:t>
      </w:r>
      <w:r>
        <w:rPr>
          <w:rFonts w:ascii="方正仿宋_GBK" w:eastAsia="方正仿宋_GBK" w:cs="宋体" w:hAnsi="宋体" w:hint="eastAsia"/>
          <w:sz w:val="28"/>
        </w:rPr>
        <w:t>学发</w:t>
      </w:r>
      <w:r>
        <w:rPr>
          <w:rFonts w:ascii="方正仿宋_GBK" w:eastAsia="方正仿宋_GBK" w:cs="Batang" w:hAnsi="Batang" w:hint="eastAsia"/>
          <w:sz w:val="28"/>
        </w:rPr>
        <w:t>展</w:t>
      </w:r>
      <w:r>
        <w:rPr>
          <w:rFonts w:ascii="方正仿宋_GBK" w:eastAsia="方正仿宋_GBK" w:cs="宋体" w:hAnsi="宋体" w:hint="eastAsia"/>
          <w:sz w:val="28"/>
        </w:rPr>
        <w:t>观</w:t>
      </w:r>
      <w:r>
        <w:rPr>
          <w:rFonts w:ascii="方正仿宋_GBK" w:eastAsia="方正仿宋_GBK" w:cs="Batang" w:hAnsi="Batang" w:hint="eastAsia"/>
          <w:sz w:val="28"/>
        </w:rPr>
        <w:t>要求投身到建</w:t>
      </w:r>
      <w:r>
        <w:rPr>
          <w:rFonts w:ascii="方正仿宋_GBK" w:eastAsia="方正仿宋_GBK" w:cs="宋体" w:hAnsi="宋体" w:hint="eastAsia"/>
          <w:sz w:val="28"/>
        </w:rPr>
        <w:t>设</w:t>
      </w:r>
      <w:r>
        <w:rPr>
          <w:rFonts w:ascii="方正仿宋_GBK" w:eastAsia="方正仿宋_GBK"/>
          <w:sz w:val="28"/>
        </w:rPr>
        <w:t>“</w:t>
      </w:r>
      <w:r>
        <w:rPr>
          <w:rFonts w:ascii="方正仿宋_GBK" w:eastAsia="方正仿宋_GBK" w:cs="宋体" w:hAnsi="宋体" w:hint="eastAsia"/>
          <w:sz w:val="28"/>
        </w:rPr>
        <w:t>经济</w:t>
      </w:r>
      <w:r>
        <w:rPr>
          <w:rFonts w:ascii="方正仿宋_GBK" w:eastAsia="方正仿宋_GBK" w:cs="Batang" w:hAnsi="Batang" w:hint="eastAsia"/>
          <w:sz w:val="28"/>
        </w:rPr>
        <w:t>强</w:t>
      </w:r>
      <w:r>
        <w:rPr>
          <w:rFonts w:ascii="方正仿宋_GBK" w:eastAsia="方正仿宋_GBK" w:cs="宋体" w:hAnsi="宋体" w:hint="eastAsia"/>
          <w:sz w:val="28"/>
        </w:rPr>
        <w:t>区</w:t>
      </w:r>
      <w:r>
        <w:rPr>
          <w:rFonts w:ascii="方正仿宋_GBK" w:eastAsia="方正仿宋_GBK" w:cs="Batang" w:hAnsi="Batang" w:hint="eastAsia"/>
          <w:sz w:val="28"/>
        </w:rPr>
        <w:t>、美</w:t>
      </w:r>
      <w:r>
        <w:rPr>
          <w:rFonts w:ascii="方正仿宋_GBK" w:eastAsia="方正仿宋_GBK" w:cs="宋体" w:hAnsi="宋体" w:hint="eastAsia"/>
          <w:sz w:val="28"/>
        </w:rPr>
        <w:t>丽</w:t>
      </w:r>
      <w:r>
        <w:rPr>
          <w:rFonts w:ascii="方正仿宋_GBK" w:eastAsia="方正仿宋_GBK" w:cs="Batang" w:hAnsi="Batang" w:hint="eastAsia"/>
          <w:sz w:val="28"/>
        </w:rPr>
        <w:t>丰南</w:t>
      </w:r>
      <w:r>
        <w:rPr>
          <w:rFonts w:ascii="方正仿宋_GBK" w:eastAsia="方正仿宋_GBK"/>
          <w:sz w:val="28"/>
        </w:rPr>
        <w:t>”的</w:t>
      </w:r>
      <w:r>
        <w:rPr>
          <w:rFonts w:ascii="方正仿宋_GBK" w:eastAsia="方正仿宋_GBK" w:cs="宋体" w:hAnsi="宋体" w:hint="eastAsia"/>
          <w:sz w:val="28"/>
        </w:rPr>
        <w:t>实践</w:t>
      </w:r>
      <w:r>
        <w:rPr>
          <w:rFonts w:ascii="方正仿宋_GBK" w:eastAsia="方正仿宋_GBK" w:cs="Batang" w:hAnsi="Batang" w:hint="eastAsia"/>
          <w:sz w:val="28"/>
        </w:rPr>
        <w:t>之中。二是深入推</w:t>
      </w:r>
      <w:r>
        <w:rPr>
          <w:rFonts w:ascii="方正仿宋_GBK" w:eastAsia="方正仿宋_GBK" w:cs="宋体" w:hAnsi="宋体" w:hint="eastAsia"/>
          <w:sz w:val="28"/>
        </w:rPr>
        <w:t>进学习</w:t>
      </w:r>
      <w:r>
        <w:rPr>
          <w:rFonts w:ascii="方正仿宋_GBK" w:eastAsia="方正仿宋_GBK" w:cs="Batang" w:hAnsi="Batang" w:hint="eastAsia"/>
          <w:sz w:val="28"/>
        </w:rPr>
        <w:t>型党</w:t>
      </w:r>
      <w:r>
        <w:rPr>
          <w:rFonts w:ascii="方正仿宋_GBK" w:eastAsia="方正仿宋_GBK" w:cs="宋体" w:hAnsi="宋体" w:hint="eastAsia"/>
          <w:sz w:val="28"/>
        </w:rPr>
        <w:t>组织</w:t>
      </w:r>
      <w:r>
        <w:rPr>
          <w:rFonts w:ascii="方正仿宋_GBK" w:eastAsia="方正仿宋_GBK" w:cs="Batang" w:hAnsi="Batang" w:hint="eastAsia"/>
          <w:sz w:val="28"/>
        </w:rPr>
        <w:t>建</w:t>
      </w:r>
      <w:r>
        <w:rPr>
          <w:rFonts w:ascii="方正仿宋_GBK" w:eastAsia="方正仿宋_GBK" w:cs="宋体" w:hAnsi="宋体" w:hint="eastAsia"/>
          <w:sz w:val="28"/>
        </w:rPr>
        <w:t>设</w:t>
      </w:r>
      <w:r>
        <w:rPr>
          <w:rFonts w:ascii="方正仿宋_GBK" w:eastAsia="方正仿宋_GBK" w:cs="Batang" w:hAnsi="Batang" w:hint="eastAsia"/>
          <w:sz w:val="28"/>
        </w:rPr>
        <w:t>。</w:t>
      </w:r>
      <w:r>
        <w:rPr>
          <w:rFonts w:ascii="方正仿宋_GBK" w:eastAsia="方正仿宋_GBK" w:cs="宋体" w:hAnsi="宋体" w:hint="eastAsia"/>
          <w:sz w:val="28"/>
        </w:rPr>
        <w:t>积极</w:t>
      </w:r>
      <w:r>
        <w:rPr>
          <w:rFonts w:ascii="方正仿宋_GBK" w:eastAsia="方正仿宋_GBK" w:cs="Batang" w:hAnsi="Batang" w:hint="eastAsia"/>
          <w:sz w:val="28"/>
        </w:rPr>
        <w:t>探索完善建</w:t>
      </w:r>
      <w:r>
        <w:rPr>
          <w:rFonts w:ascii="方正仿宋_GBK" w:eastAsia="方正仿宋_GBK" w:cs="宋体" w:hAnsi="宋体" w:hint="eastAsia"/>
          <w:sz w:val="28"/>
        </w:rPr>
        <w:t>设学习</w:t>
      </w:r>
      <w:r>
        <w:rPr>
          <w:rFonts w:ascii="方正仿宋_GBK" w:eastAsia="方正仿宋_GBK" w:cs="Batang" w:hAnsi="Batang" w:hint="eastAsia"/>
          <w:sz w:val="28"/>
        </w:rPr>
        <w:t>型党</w:t>
      </w:r>
      <w:r>
        <w:rPr>
          <w:rFonts w:ascii="方正仿宋_GBK" w:eastAsia="方正仿宋_GBK" w:cs="宋体" w:hAnsi="宋体" w:hint="eastAsia"/>
          <w:sz w:val="28"/>
        </w:rPr>
        <w:t>组织</w:t>
      </w:r>
      <w:r>
        <w:rPr>
          <w:rFonts w:ascii="方正仿宋_GBK" w:eastAsia="方正仿宋_GBK" w:cs="Batang" w:hAnsi="Batang" w:hint="eastAsia"/>
          <w:sz w:val="28"/>
        </w:rPr>
        <w:t>的方法途</w:t>
      </w:r>
      <w:r>
        <w:rPr>
          <w:rFonts w:ascii="方正仿宋_GBK" w:eastAsia="方正仿宋_GBK" w:cs="宋体" w:hAnsi="宋体" w:hint="eastAsia"/>
          <w:sz w:val="28"/>
        </w:rPr>
        <w:t>径</w:t>
      </w:r>
      <w:r>
        <w:rPr>
          <w:rFonts w:ascii="方正仿宋_GBK" w:eastAsia="方正仿宋_GBK" w:cs="Batang" w:hAnsi="Batang" w:hint="eastAsia"/>
          <w:sz w:val="28"/>
        </w:rPr>
        <w:t>，</w:t>
      </w:r>
      <w:r>
        <w:rPr>
          <w:rFonts w:ascii="方正仿宋_GBK" w:eastAsia="方正仿宋_GBK" w:cs="宋体" w:hAnsi="宋体" w:hint="eastAsia"/>
          <w:sz w:val="28"/>
        </w:rPr>
        <w:t>继续</w:t>
      </w:r>
      <w:r>
        <w:rPr>
          <w:rFonts w:ascii="方正仿宋_GBK" w:eastAsia="方正仿宋_GBK" w:cs="Batang" w:hAnsi="Batang" w:hint="eastAsia"/>
          <w:sz w:val="28"/>
        </w:rPr>
        <w:t>做好党</w:t>
      </w:r>
      <w:r>
        <w:rPr>
          <w:rFonts w:ascii="方正仿宋_GBK" w:eastAsia="方正仿宋_GBK" w:cs="宋体" w:hAnsi="宋体" w:hint="eastAsia"/>
          <w:sz w:val="28"/>
        </w:rPr>
        <w:t>员</w:t>
      </w:r>
      <w:r>
        <w:rPr>
          <w:rFonts w:ascii="方正仿宋_GBK" w:eastAsia="方正仿宋_GBK" w:cs="Batang" w:hAnsi="Batang" w:hint="eastAsia"/>
          <w:sz w:val="28"/>
        </w:rPr>
        <w:t>干部</w:t>
      </w:r>
      <w:r>
        <w:rPr>
          <w:rFonts w:ascii="方正仿宋_GBK" w:eastAsia="方正仿宋_GBK" w:cs="宋体" w:hAnsi="宋体" w:hint="eastAsia"/>
          <w:sz w:val="28"/>
        </w:rPr>
        <w:t>学习书</w:t>
      </w:r>
      <w:r>
        <w:rPr>
          <w:rFonts w:ascii="方正仿宋_GBK" w:eastAsia="方正仿宋_GBK" w:cs="Batang" w:hAnsi="Batang" w:hint="eastAsia"/>
          <w:sz w:val="28"/>
        </w:rPr>
        <w:t>目的推荐工作，</w:t>
      </w:r>
      <w:r>
        <w:rPr>
          <w:rFonts w:ascii="方正仿宋_GBK" w:eastAsia="方正仿宋_GBK" w:cs="宋体" w:hAnsi="宋体" w:hint="eastAsia"/>
          <w:sz w:val="28"/>
        </w:rPr>
        <w:t>积极发现总结</w:t>
      </w:r>
      <w:r>
        <w:rPr>
          <w:rFonts w:ascii="方正仿宋_GBK" w:eastAsia="方正仿宋_GBK" w:cs="Batang" w:hAnsi="Batang" w:hint="eastAsia"/>
          <w:sz w:val="28"/>
        </w:rPr>
        <w:t>宣</w:t>
      </w:r>
      <w:r>
        <w:rPr>
          <w:rFonts w:ascii="方正仿宋_GBK" w:eastAsia="方正仿宋_GBK" w:cs="宋体" w:hAnsi="宋体" w:hint="eastAsia"/>
          <w:sz w:val="28"/>
        </w:rPr>
        <w:t>传</w:t>
      </w:r>
      <w:r>
        <w:rPr>
          <w:rFonts w:ascii="方正仿宋_GBK" w:eastAsia="方正仿宋_GBK" w:cs="Batang" w:hAnsi="Batang" w:hint="eastAsia"/>
          <w:sz w:val="28"/>
        </w:rPr>
        <w:t>各</w:t>
      </w:r>
      <w:r>
        <w:rPr>
          <w:rFonts w:ascii="方正仿宋_GBK" w:eastAsia="方正仿宋_GBK" w:cs="宋体" w:hAnsi="宋体" w:hint="eastAsia"/>
          <w:sz w:val="28"/>
        </w:rPr>
        <w:t>类</w:t>
      </w:r>
      <w:r>
        <w:rPr>
          <w:rFonts w:ascii="方正仿宋_GBK" w:eastAsia="方正仿宋_GBK" w:cs="Batang" w:hAnsi="Batang" w:hint="eastAsia"/>
          <w:sz w:val="28"/>
        </w:rPr>
        <w:t>先</w:t>
      </w:r>
      <w:r>
        <w:rPr>
          <w:rFonts w:ascii="方正仿宋_GBK" w:eastAsia="方正仿宋_GBK" w:cs="宋体" w:hAnsi="宋体" w:hint="eastAsia"/>
          <w:sz w:val="28"/>
        </w:rPr>
        <w:t>进</w:t>
      </w:r>
      <w:r>
        <w:rPr>
          <w:rFonts w:ascii="方正仿宋_GBK" w:eastAsia="方正仿宋_GBK" w:cs="Batang" w:hAnsi="Batang" w:hint="eastAsia"/>
          <w:sz w:val="28"/>
        </w:rPr>
        <w:t>典型，广泛</w:t>
      </w:r>
      <w:r>
        <w:rPr>
          <w:rFonts w:ascii="方正仿宋_GBK" w:eastAsia="方正仿宋_GBK" w:cs="宋体" w:hAnsi="宋体" w:hint="eastAsia"/>
          <w:sz w:val="28"/>
        </w:rPr>
        <w:t>开</w:t>
      </w:r>
      <w:r>
        <w:rPr>
          <w:rFonts w:ascii="方正仿宋_GBK" w:eastAsia="方正仿宋_GBK" w:cs="Batang" w:hAnsi="Batang" w:hint="eastAsia"/>
          <w:sz w:val="28"/>
        </w:rPr>
        <w:t>展</w:t>
      </w:r>
      <w:r>
        <w:rPr>
          <w:rFonts w:ascii="方正仿宋_GBK" w:eastAsia="方正仿宋_GBK" w:cs="宋体" w:hAnsi="宋体" w:hint="eastAsia"/>
          <w:sz w:val="28"/>
        </w:rPr>
        <w:t>经验</w:t>
      </w:r>
      <w:r>
        <w:rPr>
          <w:rFonts w:ascii="方正仿宋_GBK" w:eastAsia="方正仿宋_GBK" w:cs="Batang" w:hAnsi="Batang" w:hint="eastAsia"/>
          <w:sz w:val="28"/>
        </w:rPr>
        <w:t>交流</w:t>
      </w:r>
      <w:r>
        <w:rPr>
          <w:rFonts w:ascii="方正仿宋_GBK" w:eastAsia="方正仿宋_GBK" w:cs="宋体" w:hAnsi="宋体" w:hint="eastAsia"/>
          <w:sz w:val="28"/>
        </w:rPr>
        <w:t>会</w:t>
      </w:r>
      <w:r>
        <w:rPr>
          <w:rFonts w:ascii="方正仿宋_GBK" w:eastAsia="方正仿宋_GBK" w:cs="Batang" w:hAnsi="Batang" w:hint="eastAsia"/>
          <w:sz w:val="28"/>
        </w:rPr>
        <w:t>、</w:t>
      </w:r>
      <w:r>
        <w:rPr>
          <w:rFonts w:ascii="方正仿宋_GBK" w:eastAsia="方正仿宋_GBK" w:cs="宋体" w:hAnsi="宋体" w:hint="eastAsia"/>
          <w:sz w:val="28"/>
        </w:rPr>
        <w:t>研讨会</w:t>
      </w:r>
      <w:r>
        <w:rPr>
          <w:rFonts w:ascii="方正仿宋_GBK" w:eastAsia="方正仿宋_GBK" w:cs="Batang" w:hAnsi="Batang" w:hint="eastAsia"/>
          <w:sz w:val="28"/>
        </w:rPr>
        <w:t>、中</w:t>
      </w:r>
      <w:r>
        <w:rPr>
          <w:rFonts w:ascii="方正仿宋_GBK" w:eastAsia="方正仿宋_GBK" w:cs="宋体" w:hAnsi="宋体" w:hint="eastAsia"/>
          <w:sz w:val="28"/>
        </w:rPr>
        <w:t>华经</w:t>
      </w:r>
      <w:r>
        <w:rPr>
          <w:rFonts w:ascii="方正仿宋_GBK" w:eastAsia="方正仿宋_GBK" w:cs="Batang" w:hAnsi="Batang" w:hint="eastAsia"/>
          <w:sz w:val="28"/>
        </w:rPr>
        <w:t>典</w:t>
      </w:r>
      <w:r>
        <w:rPr>
          <w:rFonts w:ascii="方正仿宋_GBK" w:eastAsia="方正仿宋_GBK" w:cs="宋体" w:hAnsi="宋体" w:hint="eastAsia"/>
          <w:sz w:val="28"/>
        </w:rPr>
        <w:t>诵读</w:t>
      </w:r>
      <w:r>
        <w:rPr>
          <w:rFonts w:ascii="方正仿宋_GBK" w:eastAsia="方正仿宋_GBK" w:cs="Batang" w:hAnsi="Batang" w:hint="eastAsia"/>
          <w:sz w:val="28"/>
        </w:rPr>
        <w:t>等</w:t>
      </w:r>
      <w:r>
        <w:rPr>
          <w:rFonts w:ascii="方正仿宋_GBK" w:eastAsia="方正仿宋_GBK" w:cs="宋体" w:hAnsi="宋体" w:hint="eastAsia"/>
          <w:sz w:val="28"/>
        </w:rPr>
        <w:t>学习</w:t>
      </w:r>
      <w:r>
        <w:rPr>
          <w:rFonts w:ascii="方正仿宋_GBK" w:eastAsia="方正仿宋_GBK" w:cs="Batang" w:hAnsi="Batang" w:hint="eastAsia"/>
          <w:sz w:val="28"/>
        </w:rPr>
        <w:t>活</w:t>
      </w:r>
      <w:r>
        <w:rPr>
          <w:rFonts w:ascii="方正仿宋_GBK" w:eastAsia="方正仿宋_GBK" w:cs="宋体" w:hAnsi="宋体" w:hint="eastAsia"/>
          <w:sz w:val="28"/>
        </w:rPr>
        <w:t>动</w:t>
      </w:r>
      <w:r>
        <w:rPr>
          <w:rFonts w:ascii="方正仿宋_GBK" w:eastAsia="方正仿宋_GBK" w:cs="Batang" w:hAnsi="Batang" w:hint="eastAsia"/>
          <w:sz w:val="28"/>
        </w:rPr>
        <w:t>，</w:t>
      </w:r>
      <w:r>
        <w:rPr>
          <w:rFonts w:ascii="方正仿宋_GBK" w:eastAsia="方正仿宋_GBK" w:cs="宋体" w:hAnsi="宋体" w:hint="eastAsia"/>
          <w:sz w:val="28"/>
        </w:rPr>
        <w:t>营</w:t>
      </w:r>
      <w:r>
        <w:rPr>
          <w:rFonts w:ascii="方正仿宋_GBK" w:eastAsia="方正仿宋_GBK" w:cs="Batang" w:hAnsi="Batang" w:hint="eastAsia"/>
          <w:sz w:val="28"/>
        </w:rPr>
        <w:t>造重</w:t>
      </w:r>
      <w:r>
        <w:rPr>
          <w:rFonts w:ascii="方正仿宋_GBK" w:eastAsia="方正仿宋_GBK" w:cs="宋体" w:hAnsi="宋体" w:hint="eastAsia"/>
          <w:sz w:val="28"/>
        </w:rPr>
        <w:t>视学习</w:t>
      </w:r>
      <w:r>
        <w:rPr>
          <w:rFonts w:ascii="方正仿宋_GBK" w:eastAsia="方正仿宋_GBK" w:cs="Batang" w:hAnsi="Batang" w:hint="eastAsia"/>
          <w:sz w:val="28"/>
        </w:rPr>
        <w:t>、崇</w:t>
      </w:r>
      <w:r>
        <w:rPr>
          <w:rFonts w:ascii="方正仿宋_GBK" w:eastAsia="方正仿宋_GBK" w:cs="宋体" w:hAnsi="宋体" w:hint="eastAsia"/>
          <w:sz w:val="28"/>
        </w:rPr>
        <w:t>尚学习</w:t>
      </w:r>
      <w:r>
        <w:rPr>
          <w:rFonts w:ascii="方正仿宋_GBK" w:eastAsia="方正仿宋_GBK" w:cs="Batang" w:hAnsi="Batang" w:hint="eastAsia"/>
          <w:sz w:val="28"/>
        </w:rPr>
        <w:t>的</w:t>
      </w:r>
      <w:r>
        <w:rPr>
          <w:rFonts w:ascii="方正仿宋_GBK" w:eastAsia="方正仿宋_GBK" w:cs="宋体" w:hAnsi="宋体" w:hint="eastAsia"/>
          <w:sz w:val="28"/>
        </w:rPr>
        <w:t>浓</w:t>
      </w:r>
      <w:r>
        <w:rPr>
          <w:rFonts w:ascii="方正仿宋_GBK" w:eastAsia="方正仿宋_GBK" w:cs="Batang" w:hAnsi="Batang" w:hint="eastAsia"/>
          <w:sz w:val="28"/>
        </w:rPr>
        <w:t>厚氛</w:t>
      </w:r>
      <w:r>
        <w:rPr>
          <w:rFonts w:ascii="方正仿宋_GBK" w:eastAsia="方正仿宋_GBK" w:cs="宋体" w:hAnsi="宋体" w:hint="eastAsia"/>
          <w:sz w:val="28"/>
        </w:rPr>
        <w:t>围</w:t>
      </w:r>
      <w:r>
        <w:rPr>
          <w:rFonts w:ascii="方正仿宋_GBK" w:eastAsia="方正仿宋_GBK" w:cs="Batang" w:hAnsi="Batang" w:hint="eastAsia"/>
          <w:sz w:val="28"/>
        </w:rPr>
        <w:t>。三是建立和完善各</w:t>
      </w:r>
      <w:r>
        <w:rPr>
          <w:rFonts w:ascii="方正仿宋_GBK" w:eastAsia="方正仿宋_GBK" w:cs="宋体" w:hAnsi="宋体" w:hint="eastAsia"/>
          <w:sz w:val="28"/>
        </w:rPr>
        <w:t>种长</w:t>
      </w:r>
      <w:r>
        <w:rPr>
          <w:rFonts w:ascii="方正仿宋_GBK" w:eastAsia="方正仿宋_GBK" w:cs="Batang" w:hAnsi="Batang" w:hint="eastAsia"/>
          <w:sz w:val="28"/>
        </w:rPr>
        <w:t>效机制。</w:t>
      </w:r>
      <w:r>
        <w:rPr>
          <w:rFonts w:ascii="方正仿宋_GBK" w:eastAsia="方正仿宋_GBK" w:cs="宋体" w:hAnsi="宋体" w:hint="eastAsia"/>
          <w:sz w:val="28"/>
        </w:rPr>
        <w:t>进</w:t>
      </w:r>
      <w:r>
        <w:rPr>
          <w:rFonts w:ascii="方正仿宋_GBK" w:eastAsia="方正仿宋_GBK" w:cs="Batang" w:hAnsi="Batang" w:hint="eastAsia"/>
          <w:sz w:val="28"/>
        </w:rPr>
        <w:t>一步落</w:t>
      </w:r>
      <w:r>
        <w:rPr>
          <w:rFonts w:ascii="方正仿宋_GBK" w:eastAsia="方正仿宋_GBK" w:cs="宋体" w:hAnsi="宋体" w:hint="eastAsia"/>
          <w:sz w:val="28"/>
        </w:rPr>
        <w:t>实</w:t>
      </w:r>
      <w:r>
        <w:rPr>
          <w:rFonts w:ascii="方正仿宋_GBK" w:eastAsia="方正仿宋_GBK" w:cs="Batang" w:hAnsi="Batang" w:hint="eastAsia"/>
          <w:sz w:val="28"/>
        </w:rPr>
        <w:t>中心</w:t>
      </w:r>
      <w:r>
        <w:rPr>
          <w:rFonts w:ascii="方正仿宋_GBK" w:eastAsia="方正仿宋_GBK" w:cs="宋体" w:hAnsi="宋体" w:hint="eastAsia"/>
          <w:sz w:val="28"/>
        </w:rPr>
        <w:t>组学习</w:t>
      </w:r>
      <w:r>
        <w:rPr>
          <w:rFonts w:ascii="方正仿宋_GBK" w:eastAsia="方正仿宋_GBK" w:cs="Batang" w:hAnsi="Batang" w:hint="eastAsia"/>
          <w:sz w:val="28"/>
        </w:rPr>
        <w:t>制度，</w:t>
      </w:r>
      <w:r>
        <w:rPr>
          <w:rFonts w:ascii="方正仿宋_GBK" w:eastAsia="方正仿宋_GBK" w:cs="宋体" w:hAnsi="宋体" w:hint="eastAsia"/>
          <w:sz w:val="28"/>
        </w:rPr>
        <w:t>发挥</w:t>
      </w:r>
      <w:r>
        <w:rPr>
          <w:rFonts w:ascii="方正仿宋_GBK" w:eastAsia="方正仿宋_GBK" w:cs="Batang" w:hAnsi="Batang" w:hint="eastAsia"/>
          <w:sz w:val="28"/>
        </w:rPr>
        <w:t>各</w:t>
      </w:r>
      <w:r>
        <w:rPr>
          <w:rFonts w:ascii="方正仿宋_GBK" w:eastAsia="方正仿宋_GBK" w:cs="宋体" w:hAnsi="宋体" w:hint="eastAsia"/>
          <w:sz w:val="28"/>
        </w:rPr>
        <w:t>级</w:t>
      </w:r>
      <w:r>
        <w:rPr>
          <w:rFonts w:ascii="方正仿宋_GBK" w:eastAsia="方正仿宋_GBK" w:cs="Batang" w:hAnsi="Batang" w:hint="eastAsia"/>
          <w:sz w:val="28"/>
        </w:rPr>
        <w:t>中心</w:t>
      </w:r>
      <w:r>
        <w:rPr>
          <w:rFonts w:ascii="方正仿宋_GBK" w:eastAsia="方正仿宋_GBK" w:cs="宋体" w:hAnsi="宋体" w:hint="eastAsia"/>
          <w:sz w:val="28"/>
        </w:rPr>
        <w:t>组</w:t>
      </w:r>
      <w:r>
        <w:rPr>
          <w:rFonts w:ascii="方正仿宋_GBK" w:eastAsia="方正仿宋_GBK" w:cs="Batang" w:hAnsi="Batang" w:hint="eastAsia"/>
          <w:sz w:val="28"/>
        </w:rPr>
        <w:t>的</w:t>
      </w:r>
      <w:r>
        <w:rPr>
          <w:rFonts w:ascii="方正仿宋_GBK" w:eastAsia="方正仿宋_GBK" w:cs="宋体" w:hAnsi="宋体" w:hint="eastAsia"/>
          <w:sz w:val="28"/>
        </w:rPr>
        <w:t>带头</w:t>
      </w:r>
      <w:r>
        <w:rPr>
          <w:rFonts w:ascii="方正仿宋_GBK" w:eastAsia="方正仿宋_GBK" w:cs="Batang" w:hAnsi="Batang" w:hint="eastAsia"/>
          <w:sz w:val="28"/>
        </w:rPr>
        <w:t>作用，</w:t>
      </w:r>
      <w:r>
        <w:rPr>
          <w:rFonts w:ascii="方正仿宋_GBK" w:eastAsia="方正仿宋_GBK" w:cs="宋体" w:hAnsi="宋体" w:hint="eastAsia"/>
          <w:sz w:val="28"/>
        </w:rPr>
        <w:t>组织</w:t>
      </w:r>
      <w:r>
        <w:rPr>
          <w:rFonts w:ascii="方正仿宋_GBK" w:eastAsia="方正仿宋_GBK" w:cs="Batang" w:hAnsi="Batang" w:hint="eastAsia"/>
          <w:sz w:val="28"/>
        </w:rPr>
        <w:t>好理</w:t>
      </w:r>
      <w:r>
        <w:rPr>
          <w:rFonts w:ascii="方正仿宋_GBK" w:eastAsia="方正仿宋_GBK" w:cs="宋体" w:hAnsi="宋体" w:hint="eastAsia"/>
          <w:sz w:val="28"/>
        </w:rPr>
        <w:t>论学习</w:t>
      </w:r>
      <w:r>
        <w:rPr>
          <w:rFonts w:ascii="方正仿宋_GBK" w:eastAsia="方正仿宋_GBK" w:cs="Batang" w:hAnsi="Batang" w:hint="eastAsia"/>
          <w:sz w:val="28"/>
        </w:rPr>
        <w:t>，把各</w:t>
      </w:r>
      <w:r>
        <w:rPr>
          <w:rFonts w:ascii="方正仿宋_GBK" w:eastAsia="方正仿宋_GBK" w:cs="宋体" w:hAnsi="宋体" w:hint="eastAsia"/>
          <w:sz w:val="28"/>
        </w:rPr>
        <w:t>项</w:t>
      </w:r>
      <w:r>
        <w:rPr>
          <w:rFonts w:ascii="方正仿宋_GBK" w:eastAsia="方正仿宋_GBK" w:cs="Batang" w:hAnsi="Batang" w:hint="eastAsia"/>
          <w:sz w:val="28"/>
        </w:rPr>
        <w:t>要求落到</w:t>
      </w:r>
      <w:r>
        <w:rPr>
          <w:rFonts w:ascii="方正仿宋_GBK" w:eastAsia="方正仿宋_GBK" w:cs="宋体" w:hAnsi="宋体" w:hint="eastAsia"/>
          <w:sz w:val="28"/>
        </w:rPr>
        <w:t>实处</w:t>
      </w:r>
      <w:r>
        <w:rPr>
          <w:rFonts w:ascii="方正仿宋_GBK" w:eastAsia="方正仿宋_GBK" w:cs="Batang" w:hAnsi="Batang" w:hint="eastAsia"/>
          <w:sz w:val="28"/>
        </w:rPr>
        <w:t>。</w:t>
      </w:r>
      <w:r>
        <w:rPr>
          <w:rFonts w:ascii="方正仿宋_GBK" w:eastAsia="方正仿宋_GBK" w:cs="宋体" w:hAnsi="宋体" w:hint="eastAsia"/>
          <w:sz w:val="28"/>
        </w:rPr>
        <w:t>严</w:t>
      </w:r>
      <w:r>
        <w:rPr>
          <w:rFonts w:ascii="方正仿宋_GBK" w:eastAsia="方正仿宋_GBK" w:cs="Batang" w:hAnsi="Batang" w:hint="eastAsia"/>
          <w:sz w:val="28"/>
        </w:rPr>
        <w:t>格</w:t>
      </w:r>
      <w:r>
        <w:rPr>
          <w:rFonts w:ascii="方正仿宋_GBK" w:eastAsia="方正仿宋_GBK" w:cs="宋体" w:hAnsi="宋体" w:hint="eastAsia"/>
          <w:sz w:val="28"/>
        </w:rPr>
        <w:t>执</w:t>
      </w:r>
      <w:r>
        <w:rPr>
          <w:rFonts w:ascii="方正仿宋_GBK" w:eastAsia="方正仿宋_GBK" w:cs="Batang" w:hAnsi="Batang" w:hint="eastAsia"/>
          <w:sz w:val="28"/>
        </w:rPr>
        <w:t>行</w:t>
      </w:r>
      <w:r>
        <w:rPr>
          <w:rFonts w:ascii="方正仿宋_GBK" w:eastAsia="方正仿宋_GBK"/>
          <w:sz w:val="28"/>
        </w:rPr>
        <w:t>“月</w:t>
      </w:r>
      <w:r>
        <w:rPr>
          <w:rFonts w:ascii="方正仿宋_GBK" w:eastAsia="方正仿宋_GBK" w:cs="宋体" w:hAnsi="宋体" w:hint="eastAsia"/>
          <w:sz w:val="28"/>
        </w:rPr>
        <w:t>学习</w:t>
      </w:r>
      <w:r>
        <w:rPr>
          <w:rFonts w:ascii="方正仿宋_GBK" w:eastAsia="方正仿宋_GBK" w:cs="Batang" w:hAnsi="Batang" w:hint="eastAsia"/>
          <w:sz w:val="28"/>
        </w:rPr>
        <w:t>日制度</w:t>
      </w:r>
      <w:r>
        <w:rPr>
          <w:rFonts w:ascii="方正仿宋_GBK" w:eastAsia="方正仿宋_GBK"/>
          <w:sz w:val="28"/>
        </w:rPr>
        <w:t>”，做到</w:t>
      </w:r>
      <w:r>
        <w:rPr>
          <w:rFonts w:ascii="方正仿宋_GBK" w:eastAsia="方正仿宋_GBK" w:cs="宋体" w:hAnsi="宋体" w:hint="eastAsia"/>
          <w:sz w:val="28"/>
        </w:rPr>
        <w:t>时间</w:t>
      </w:r>
      <w:r>
        <w:rPr>
          <w:rFonts w:ascii="方正仿宋_GBK" w:eastAsia="方正仿宋_GBK" w:cs="Batang" w:hAnsi="Batang" w:hint="eastAsia"/>
          <w:sz w:val="28"/>
        </w:rPr>
        <w:t>落</w:t>
      </w:r>
      <w:r>
        <w:rPr>
          <w:rFonts w:ascii="方正仿宋_GBK" w:eastAsia="方正仿宋_GBK" w:cs="宋体" w:hAnsi="宋体" w:hint="eastAsia"/>
          <w:sz w:val="28"/>
        </w:rPr>
        <w:t>实</w:t>
      </w:r>
      <w:r>
        <w:rPr>
          <w:rFonts w:ascii="方正仿宋_GBK" w:eastAsia="方正仿宋_GBK" w:cs="Batang" w:hAnsi="Batang" w:hint="eastAsia"/>
          <w:sz w:val="28"/>
        </w:rPr>
        <w:t>、</w:t>
      </w:r>
      <w:r>
        <w:rPr>
          <w:rFonts w:ascii="方正仿宋_GBK" w:eastAsia="方正仿宋_GBK" w:cs="宋体" w:hAnsi="宋体" w:hint="eastAsia"/>
          <w:sz w:val="28"/>
        </w:rPr>
        <w:t>内</w:t>
      </w:r>
      <w:r>
        <w:rPr>
          <w:rFonts w:ascii="方正仿宋_GBK" w:eastAsia="方正仿宋_GBK" w:cs="Batang" w:hAnsi="Batang" w:hint="eastAsia"/>
          <w:sz w:val="28"/>
        </w:rPr>
        <w:t>容落</w:t>
      </w:r>
      <w:r>
        <w:rPr>
          <w:rFonts w:ascii="方正仿宋_GBK" w:eastAsia="方正仿宋_GBK" w:cs="宋体" w:hAnsi="宋体" w:hint="eastAsia"/>
          <w:sz w:val="28"/>
        </w:rPr>
        <w:t>实</w:t>
      </w:r>
      <w:r>
        <w:rPr>
          <w:rFonts w:ascii="方正仿宋_GBK" w:eastAsia="方正仿宋_GBK" w:cs="Batang" w:hAnsi="Batang" w:hint="eastAsia"/>
          <w:sz w:val="28"/>
        </w:rPr>
        <w:t>、人</w:t>
      </w:r>
      <w:r>
        <w:rPr>
          <w:rFonts w:ascii="方正仿宋_GBK" w:eastAsia="方正仿宋_GBK" w:cs="宋体" w:hAnsi="宋体" w:hint="eastAsia"/>
          <w:sz w:val="28"/>
        </w:rPr>
        <w:t>员</w:t>
      </w:r>
      <w:r>
        <w:rPr>
          <w:rFonts w:ascii="方正仿宋_GBK" w:eastAsia="方正仿宋_GBK" w:cs="Batang" w:hAnsi="Batang" w:hint="eastAsia"/>
          <w:sz w:val="28"/>
        </w:rPr>
        <w:t>落</w:t>
      </w:r>
      <w:r>
        <w:rPr>
          <w:rFonts w:ascii="方正仿宋_GBK" w:eastAsia="方正仿宋_GBK" w:cs="宋体" w:hAnsi="宋体" w:hint="eastAsia"/>
          <w:sz w:val="28"/>
        </w:rPr>
        <w:t>实</w:t>
      </w:r>
      <w:r>
        <w:rPr>
          <w:rFonts w:ascii="方正仿宋_GBK" w:eastAsia="方正仿宋_GBK" w:cs="Batang" w:hAnsi="Batang" w:hint="eastAsia"/>
          <w:sz w:val="28"/>
        </w:rPr>
        <w:t>，切</w:t>
      </w:r>
      <w:r>
        <w:rPr>
          <w:rFonts w:ascii="方正仿宋_GBK" w:eastAsia="方正仿宋_GBK" w:cs="宋体" w:hAnsi="宋体" w:hint="eastAsia"/>
          <w:sz w:val="28"/>
        </w:rPr>
        <w:t>实</w:t>
      </w:r>
      <w:r>
        <w:rPr>
          <w:rFonts w:ascii="方正仿宋_GBK" w:eastAsia="方正仿宋_GBK" w:cs="Batang" w:hAnsi="Batang" w:hint="eastAsia"/>
          <w:sz w:val="28"/>
        </w:rPr>
        <w:t>把广大党</w:t>
      </w:r>
      <w:r>
        <w:rPr>
          <w:rFonts w:ascii="方正仿宋_GBK" w:eastAsia="方正仿宋_GBK" w:cs="宋体" w:hAnsi="宋体" w:hint="eastAsia"/>
          <w:sz w:val="28"/>
        </w:rPr>
        <w:t>员</w:t>
      </w:r>
      <w:r>
        <w:rPr>
          <w:rFonts w:ascii="方正仿宋_GBK" w:eastAsia="方正仿宋_GBK" w:cs="Batang" w:hAnsi="Batang" w:hint="eastAsia"/>
          <w:sz w:val="28"/>
        </w:rPr>
        <w:t>干部</w:t>
      </w:r>
      <w:r>
        <w:rPr>
          <w:rFonts w:ascii="方正仿宋_GBK" w:eastAsia="方正仿宋_GBK" w:cs="宋体" w:hAnsi="宋体" w:hint="eastAsia"/>
          <w:sz w:val="28"/>
        </w:rPr>
        <w:t>组织</w:t>
      </w:r>
      <w:r>
        <w:rPr>
          <w:rFonts w:ascii="方正仿宋_GBK" w:eastAsia="方正仿宋_GBK" w:cs="Batang" w:hAnsi="Batang" w:hint="eastAsia"/>
          <w:sz w:val="28"/>
        </w:rPr>
        <w:t>起</w:t>
      </w:r>
      <w:r>
        <w:rPr>
          <w:rFonts w:ascii="方正仿宋_GBK" w:eastAsia="方正仿宋_GBK" w:cs="宋体" w:hAnsi="宋体" w:hint="eastAsia"/>
          <w:sz w:val="28"/>
        </w:rPr>
        <w:t>来</w:t>
      </w:r>
      <w:r>
        <w:rPr>
          <w:rFonts w:ascii="方正仿宋_GBK" w:eastAsia="方正仿宋_GBK"/>
          <w:sz w:val="28"/>
        </w:rPr>
        <w:t>。</w:t>
      </w:r>
      <w:r>
        <w:rPr>
          <w:rFonts w:ascii="方正仿宋_GBK" w:eastAsia="方正仿宋_GBK" w:cs="宋体" w:hAnsi="宋体" w:hint="eastAsia"/>
          <w:sz w:val="28"/>
        </w:rPr>
        <w:t>编</w:t>
      </w:r>
      <w:r>
        <w:rPr>
          <w:rFonts w:ascii="方正仿宋_GBK" w:eastAsia="方正仿宋_GBK" w:cs="Batang" w:hAnsi="Batang" w:hint="eastAsia"/>
          <w:sz w:val="28"/>
        </w:rPr>
        <w:t>印好中心</w:t>
      </w:r>
      <w:r>
        <w:rPr>
          <w:rFonts w:ascii="方正仿宋_GBK" w:eastAsia="方正仿宋_GBK" w:cs="宋体" w:hAnsi="宋体" w:hint="eastAsia"/>
          <w:sz w:val="28"/>
        </w:rPr>
        <w:t>组学习参</w:t>
      </w:r>
      <w:r>
        <w:rPr>
          <w:rFonts w:ascii="方正仿宋_GBK" w:eastAsia="方正仿宋_GBK" w:cs="Batang" w:hAnsi="Batang" w:hint="eastAsia"/>
          <w:sz w:val="28"/>
        </w:rPr>
        <w:t>考</w:t>
      </w:r>
      <w:r>
        <w:rPr>
          <w:rFonts w:ascii="方正仿宋_GBK" w:eastAsia="方正仿宋_GBK" w:cs="宋体" w:hAnsi="宋体" w:hint="eastAsia"/>
          <w:sz w:val="28"/>
        </w:rPr>
        <w:t>资</w:t>
      </w:r>
      <w:r>
        <w:rPr>
          <w:rFonts w:ascii="方正仿宋_GBK" w:eastAsia="方正仿宋_GBK" w:cs="Batang" w:hAnsi="Batang" w:hint="eastAsia"/>
          <w:sz w:val="28"/>
        </w:rPr>
        <w:t>料，</w:t>
      </w:r>
      <w:r>
        <w:rPr>
          <w:rFonts w:ascii="方正仿宋_GBK" w:eastAsia="方正仿宋_GBK" w:cs="宋体" w:hAnsi="宋体" w:hint="eastAsia"/>
          <w:sz w:val="28"/>
        </w:rPr>
        <w:t>并</w:t>
      </w:r>
      <w:r>
        <w:rPr>
          <w:rFonts w:ascii="方正仿宋_GBK" w:eastAsia="方正仿宋_GBK" w:cs="Batang" w:hAnsi="Batang" w:hint="eastAsia"/>
          <w:sz w:val="28"/>
        </w:rPr>
        <w:t>下</w:t>
      </w:r>
      <w:r>
        <w:rPr>
          <w:rFonts w:ascii="方正仿宋_GBK" w:eastAsia="方正仿宋_GBK" w:cs="宋体" w:hAnsi="宋体" w:hint="eastAsia"/>
          <w:sz w:val="28"/>
        </w:rPr>
        <w:t>发</w:t>
      </w:r>
      <w:r>
        <w:rPr>
          <w:rFonts w:ascii="方正仿宋_GBK" w:eastAsia="方正仿宋_GBK" w:cs="Batang" w:hAnsi="Batang" w:hint="eastAsia"/>
          <w:sz w:val="28"/>
        </w:rPr>
        <w:t>到各</w:t>
      </w:r>
      <w:r>
        <w:rPr>
          <w:rFonts w:ascii="方正仿宋_GBK" w:eastAsia="方正仿宋_GBK" w:cs="宋体" w:hAnsi="宋体" w:hint="eastAsia"/>
          <w:sz w:val="28"/>
        </w:rPr>
        <w:t>乡镇</w:t>
      </w:r>
      <w:r>
        <w:rPr>
          <w:rFonts w:ascii="方正仿宋_GBK" w:eastAsia="方正仿宋_GBK" w:cs="Batang" w:hAnsi="Batang" w:hint="eastAsia"/>
          <w:sz w:val="28"/>
        </w:rPr>
        <w:t>和</w:t>
      </w:r>
      <w:r>
        <w:rPr>
          <w:rFonts w:ascii="方正仿宋_GBK" w:eastAsia="方正仿宋_GBK" w:cs="宋体" w:hAnsi="宋体" w:hint="eastAsia"/>
          <w:sz w:val="28"/>
        </w:rPr>
        <w:t>区</w:t>
      </w:r>
      <w:r>
        <w:rPr>
          <w:rFonts w:ascii="方正仿宋_GBK" w:eastAsia="方正仿宋_GBK" w:cs="Batang" w:hAnsi="Batang" w:hint="eastAsia"/>
          <w:sz w:val="28"/>
        </w:rPr>
        <w:t>直各</w:t>
      </w:r>
      <w:r>
        <w:rPr>
          <w:rFonts w:ascii="方正仿宋_GBK" w:eastAsia="方正仿宋_GBK" w:cs="宋体" w:hAnsi="宋体" w:hint="eastAsia"/>
          <w:sz w:val="28"/>
        </w:rPr>
        <w:t>单</w:t>
      </w:r>
      <w:r>
        <w:rPr>
          <w:rFonts w:ascii="方正仿宋_GBK" w:eastAsia="方正仿宋_GBK" w:cs="Batang" w:hAnsi="Batang" w:hint="eastAsia"/>
          <w:sz w:val="28"/>
        </w:rPr>
        <w:t>位，以便更好的指</w:t>
      </w:r>
      <w:r>
        <w:rPr>
          <w:rFonts w:ascii="方正仿宋_GBK" w:eastAsia="方正仿宋_GBK" w:cs="宋体" w:hAnsi="宋体" w:hint="eastAsia"/>
          <w:sz w:val="28"/>
        </w:rPr>
        <w:t>导</w:t>
      </w:r>
      <w:r>
        <w:rPr>
          <w:rFonts w:ascii="方正仿宋_GBK" w:eastAsia="方正仿宋_GBK" w:cs="Batang" w:hAnsi="Batang" w:hint="eastAsia"/>
          <w:sz w:val="28"/>
        </w:rPr>
        <w:t>理</w:t>
      </w:r>
      <w:r>
        <w:rPr>
          <w:rFonts w:ascii="方正仿宋_GBK" w:eastAsia="方正仿宋_GBK" w:cs="宋体" w:hAnsi="宋体" w:hint="eastAsia"/>
          <w:sz w:val="28"/>
        </w:rPr>
        <w:t>论学习</w:t>
      </w:r>
      <w:r>
        <w:rPr>
          <w:rFonts w:ascii="方正仿宋_GBK" w:eastAsia="方正仿宋_GBK" w:cs="Batang" w:hAnsi="Batang" w:hint="eastAsia"/>
          <w:sz w:val="28"/>
        </w:rPr>
        <w:t>。建立理</w:t>
      </w:r>
      <w:r>
        <w:rPr>
          <w:rFonts w:ascii="方正仿宋_GBK" w:eastAsia="方正仿宋_GBK" w:cs="宋体" w:hAnsi="宋体" w:hint="eastAsia"/>
          <w:sz w:val="28"/>
        </w:rPr>
        <w:t>论学习</w:t>
      </w:r>
      <w:r>
        <w:rPr>
          <w:rFonts w:ascii="方正仿宋_GBK" w:eastAsia="方正仿宋_GBK" w:cs="Batang" w:hAnsi="Batang" w:hint="eastAsia"/>
          <w:sz w:val="28"/>
        </w:rPr>
        <w:t>考</w:t>
      </w:r>
      <w:r>
        <w:rPr>
          <w:rFonts w:ascii="方正仿宋_GBK" w:eastAsia="方正仿宋_GBK" w:cs="宋体" w:hAnsi="宋体" w:hint="eastAsia"/>
          <w:sz w:val="28"/>
        </w:rPr>
        <w:t>评</w:t>
      </w:r>
      <w:r>
        <w:rPr>
          <w:rFonts w:ascii="方正仿宋_GBK" w:eastAsia="方正仿宋_GBK" w:cs="Batang" w:hAnsi="Batang" w:hint="eastAsia"/>
          <w:sz w:val="28"/>
        </w:rPr>
        <w:t>机制，完善</w:t>
      </w:r>
      <w:r>
        <w:rPr>
          <w:rFonts w:ascii="方正仿宋_GBK" w:eastAsia="方正仿宋_GBK" w:cs="宋体" w:hAnsi="宋体" w:hint="eastAsia"/>
          <w:sz w:val="28"/>
        </w:rPr>
        <w:t>领导</w:t>
      </w:r>
      <w:r>
        <w:rPr>
          <w:rFonts w:ascii="方正仿宋_GBK" w:eastAsia="方正仿宋_GBK" w:cs="Batang" w:hAnsi="Batang" w:hint="eastAsia"/>
          <w:sz w:val="28"/>
        </w:rPr>
        <w:t>干部探索完善</w:t>
      </w:r>
      <w:r>
        <w:rPr>
          <w:rFonts w:ascii="方正仿宋_GBK" w:eastAsia="方正仿宋_GBK"/>
          <w:sz w:val="28"/>
        </w:rPr>
        <w:t>“</w:t>
      </w:r>
      <w:r>
        <w:rPr>
          <w:rFonts w:ascii="方正仿宋_GBK" w:eastAsia="方正仿宋_GBK" w:cs="宋体" w:hAnsi="宋体" w:hint="eastAsia"/>
          <w:sz w:val="28"/>
        </w:rPr>
        <w:t>学</w:t>
      </w:r>
      <w:r>
        <w:rPr>
          <w:rFonts w:ascii="方正仿宋_GBK" w:eastAsia="方正仿宋_GBK"/>
          <w:sz w:val="28"/>
        </w:rPr>
        <w:t>”、“述”、“考”“</w:t>
      </w:r>
      <w:r>
        <w:rPr>
          <w:rFonts w:ascii="方正仿宋_GBK" w:eastAsia="方正仿宋_GBK" w:cs="宋体" w:hAnsi="宋体" w:hint="eastAsia"/>
          <w:sz w:val="28"/>
        </w:rPr>
        <w:t>评</w:t>
      </w:r>
      <w:r>
        <w:rPr>
          <w:rFonts w:ascii="方正仿宋_GBK" w:eastAsia="方正仿宋_GBK"/>
          <w:sz w:val="28"/>
        </w:rPr>
        <w:t>”制度，增强理</w:t>
      </w:r>
      <w:r>
        <w:rPr>
          <w:rFonts w:ascii="方正仿宋_GBK" w:eastAsia="方正仿宋_GBK" w:cs="宋体" w:hAnsi="宋体" w:hint="eastAsia"/>
          <w:sz w:val="28"/>
        </w:rPr>
        <w:t>论学习</w:t>
      </w:r>
      <w:r>
        <w:rPr>
          <w:rFonts w:ascii="方正仿宋_GBK" w:eastAsia="方正仿宋_GBK" w:cs="Batang" w:hAnsi="Batang" w:hint="eastAsia"/>
          <w:sz w:val="28"/>
        </w:rPr>
        <w:t>的</w:t>
      </w:r>
      <w:r>
        <w:rPr>
          <w:rFonts w:ascii="方正仿宋_GBK" w:eastAsia="方正仿宋_GBK" w:cs="宋体" w:hAnsi="宋体" w:hint="eastAsia"/>
          <w:sz w:val="28"/>
        </w:rPr>
        <w:t>约</w:t>
      </w:r>
      <w:r>
        <w:rPr>
          <w:rFonts w:ascii="方正仿宋_GBK" w:eastAsia="方正仿宋_GBK" w:cs="Batang" w:hAnsi="Batang" w:hint="eastAsia"/>
          <w:sz w:val="28"/>
        </w:rPr>
        <w:t>束力。完善落</w:t>
      </w:r>
      <w:r>
        <w:rPr>
          <w:rFonts w:ascii="方正仿宋_GBK" w:eastAsia="方正仿宋_GBK" w:cs="宋体" w:hAnsi="宋体" w:hint="eastAsia"/>
          <w:sz w:val="28"/>
        </w:rPr>
        <w:t>实</w:t>
      </w:r>
      <w:r>
        <w:rPr>
          <w:rFonts w:ascii="方正仿宋_GBK" w:eastAsia="方正仿宋_GBK" w:cs="Batang" w:hAnsi="Batang" w:hint="eastAsia"/>
          <w:sz w:val="28"/>
        </w:rPr>
        <w:t>培</w:t>
      </w:r>
      <w:r>
        <w:rPr>
          <w:rFonts w:ascii="方正仿宋_GBK" w:eastAsia="方正仿宋_GBK" w:cs="宋体" w:hAnsi="宋体" w:hint="eastAsia"/>
          <w:sz w:val="28"/>
        </w:rPr>
        <w:t>训</w:t>
      </w:r>
      <w:r>
        <w:rPr>
          <w:rFonts w:ascii="方正仿宋_GBK" w:eastAsia="方正仿宋_GBK" w:cs="Batang" w:hAnsi="Batang" w:hint="eastAsia"/>
          <w:sz w:val="28"/>
        </w:rPr>
        <w:t>制度，切</w:t>
      </w:r>
      <w:r>
        <w:rPr>
          <w:rFonts w:ascii="方正仿宋_GBK" w:eastAsia="方正仿宋_GBK" w:cs="宋体" w:hAnsi="宋体" w:hint="eastAsia"/>
          <w:sz w:val="28"/>
        </w:rPr>
        <w:t>实组织</w:t>
      </w:r>
      <w:r>
        <w:rPr>
          <w:rFonts w:ascii="方正仿宋_GBK" w:eastAsia="方正仿宋_GBK" w:cs="Batang" w:hAnsi="Batang" w:hint="eastAsia"/>
          <w:sz w:val="28"/>
        </w:rPr>
        <w:t>好科</w:t>
      </w:r>
      <w:r>
        <w:rPr>
          <w:rFonts w:ascii="方正仿宋_GBK" w:eastAsia="方正仿宋_GBK" w:cs="宋体" w:hAnsi="宋体" w:hint="eastAsia"/>
          <w:sz w:val="28"/>
        </w:rPr>
        <w:t>级</w:t>
      </w:r>
      <w:r>
        <w:rPr>
          <w:rFonts w:ascii="方正仿宋_GBK" w:eastAsia="方正仿宋_GBK" w:cs="Batang" w:hAnsi="Batang" w:hint="eastAsia"/>
          <w:sz w:val="28"/>
        </w:rPr>
        <w:t>干部、理</w:t>
      </w:r>
      <w:r>
        <w:rPr>
          <w:rFonts w:ascii="方正仿宋_GBK" w:eastAsia="方正仿宋_GBK" w:cs="宋体" w:hAnsi="宋体" w:hint="eastAsia"/>
          <w:sz w:val="28"/>
        </w:rPr>
        <w:t>论</w:t>
      </w:r>
      <w:r>
        <w:rPr>
          <w:rFonts w:ascii="方正仿宋_GBK" w:eastAsia="方正仿宋_GBK" w:cs="Batang" w:hAnsi="Batang" w:hint="eastAsia"/>
          <w:sz w:val="28"/>
        </w:rPr>
        <w:t>骨干的</w:t>
      </w:r>
      <w:r>
        <w:rPr>
          <w:rFonts w:ascii="方正仿宋_GBK" w:eastAsia="方正仿宋_GBK" w:cs="宋体" w:hAnsi="宋体" w:hint="eastAsia"/>
          <w:sz w:val="28"/>
        </w:rPr>
        <w:t>学习</w:t>
      </w:r>
      <w:r>
        <w:rPr>
          <w:rFonts w:ascii="方正仿宋_GBK" w:eastAsia="方正仿宋_GBK" w:cs="Batang" w:hAnsi="Batang" w:hint="eastAsia"/>
          <w:sz w:val="28"/>
        </w:rPr>
        <w:t>培</w:t>
      </w:r>
      <w:r>
        <w:rPr>
          <w:rFonts w:ascii="方正仿宋_GBK" w:eastAsia="方正仿宋_GBK" w:cs="宋体" w:hAnsi="宋体" w:hint="eastAsia"/>
          <w:sz w:val="28"/>
        </w:rPr>
        <w:t>训</w:t>
      </w:r>
      <w:r>
        <w:rPr>
          <w:rFonts w:ascii="方正仿宋_GBK" w:eastAsia="方正仿宋_GBK" w:cs="Batang" w:hAnsi="Batang" w:hint="eastAsia"/>
          <w:sz w:val="28"/>
        </w:rPr>
        <w:t>。四是强化</w:t>
      </w:r>
      <w:r>
        <w:rPr>
          <w:rFonts w:ascii="方正仿宋_GBK" w:eastAsia="方正仿宋_GBK" w:cs="宋体" w:hAnsi="宋体" w:hint="eastAsia"/>
          <w:sz w:val="28"/>
        </w:rPr>
        <w:t>阵</w:t>
      </w:r>
      <w:r>
        <w:rPr>
          <w:rFonts w:ascii="方正仿宋_GBK" w:eastAsia="方正仿宋_GBK" w:cs="Batang" w:hAnsi="Batang" w:hint="eastAsia"/>
          <w:sz w:val="28"/>
        </w:rPr>
        <w:t>地建</w:t>
      </w:r>
      <w:r>
        <w:rPr>
          <w:rFonts w:ascii="方正仿宋_GBK" w:eastAsia="方正仿宋_GBK" w:cs="宋体" w:hAnsi="宋体" w:hint="eastAsia"/>
          <w:sz w:val="28"/>
        </w:rPr>
        <w:t>设</w:t>
      </w:r>
      <w:r>
        <w:rPr>
          <w:rFonts w:ascii="方正仿宋_GBK" w:eastAsia="方正仿宋_GBK" w:cs="Batang" w:hAnsi="Batang" w:hint="eastAsia"/>
          <w:sz w:val="28"/>
        </w:rPr>
        <w:t>。力</w:t>
      </w:r>
      <w:r>
        <w:rPr>
          <w:rFonts w:ascii="方正仿宋_GBK" w:eastAsia="方正仿宋_GBK" w:cs="宋体" w:hAnsi="宋体" w:hint="eastAsia"/>
          <w:sz w:val="28"/>
        </w:rPr>
        <w:t>争</w:t>
      </w:r>
      <w:r>
        <w:rPr>
          <w:rFonts w:ascii="方正仿宋_GBK" w:eastAsia="方正仿宋_GBK" w:cs="Batang" w:hAnsi="Batang" w:hint="eastAsia"/>
          <w:sz w:val="28"/>
        </w:rPr>
        <w:t>年</w:t>
      </w:r>
      <w:r>
        <w:rPr>
          <w:rFonts w:ascii="方正仿宋_GBK" w:eastAsia="方正仿宋_GBK" w:cs="宋体" w:hAnsi="宋体" w:hint="eastAsia"/>
          <w:sz w:val="28"/>
        </w:rPr>
        <w:t>内</w:t>
      </w:r>
      <w:r>
        <w:rPr>
          <w:rFonts w:ascii="方正仿宋_GBK" w:eastAsia="方正仿宋_GBK" w:cs="Batang" w:hAnsi="Batang" w:hint="eastAsia"/>
          <w:sz w:val="28"/>
        </w:rPr>
        <w:t>建立起</w:t>
      </w:r>
      <w:r>
        <w:rPr>
          <w:rFonts w:ascii="方正仿宋_GBK" w:eastAsia="方正仿宋_GBK" w:cs="宋体" w:hAnsi="宋体" w:hint="eastAsia"/>
          <w:sz w:val="28"/>
        </w:rPr>
        <w:t>较</w:t>
      </w:r>
      <w:r>
        <w:rPr>
          <w:rFonts w:ascii="方正仿宋_GBK" w:eastAsia="方正仿宋_GBK" w:cs="Batang" w:hAnsi="Batang" w:hint="eastAsia"/>
          <w:sz w:val="28"/>
        </w:rPr>
        <w:t>高</w:t>
      </w:r>
      <w:r>
        <w:rPr>
          <w:rFonts w:ascii="方正仿宋_GBK" w:eastAsia="方正仿宋_GBK" w:cs="宋体" w:hAnsi="宋体" w:hint="eastAsia"/>
          <w:sz w:val="28"/>
        </w:rPr>
        <w:t>标</w:t>
      </w:r>
      <w:r>
        <w:rPr>
          <w:rFonts w:ascii="方正仿宋_GBK" w:eastAsia="方正仿宋_GBK" w:cs="Batang" w:hAnsi="Batang" w:hint="eastAsia"/>
          <w:sz w:val="28"/>
        </w:rPr>
        <w:t>准的理</w:t>
      </w:r>
      <w:r>
        <w:rPr>
          <w:rFonts w:ascii="方正仿宋_GBK" w:eastAsia="方正仿宋_GBK" w:cs="宋体" w:hAnsi="宋体" w:hint="eastAsia"/>
          <w:sz w:val="28"/>
        </w:rPr>
        <w:t>论讲</w:t>
      </w:r>
      <w:r>
        <w:rPr>
          <w:rFonts w:ascii="方正仿宋_GBK" w:eastAsia="方正仿宋_GBK" w:cs="Batang" w:hAnsi="Batang" w:hint="eastAsia"/>
          <w:sz w:val="28"/>
        </w:rPr>
        <w:t>堂，</w:t>
      </w:r>
      <w:r>
        <w:rPr>
          <w:rFonts w:ascii="方正仿宋_GBK" w:eastAsia="方正仿宋_GBK" w:cs="宋体" w:hAnsi="宋体" w:hint="eastAsia"/>
          <w:sz w:val="28"/>
        </w:rPr>
        <w:t>为</w:t>
      </w:r>
      <w:r>
        <w:rPr>
          <w:rFonts w:ascii="方正仿宋_GBK" w:eastAsia="方正仿宋_GBK" w:cs="Batang" w:hAnsi="Batang" w:hint="eastAsia"/>
          <w:sz w:val="28"/>
        </w:rPr>
        <w:t>党</w:t>
      </w:r>
      <w:r>
        <w:rPr>
          <w:rFonts w:ascii="方正仿宋_GBK" w:eastAsia="方正仿宋_GBK" w:cs="宋体" w:hAnsi="宋体" w:hint="eastAsia"/>
          <w:sz w:val="28"/>
        </w:rPr>
        <w:t>员</w:t>
      </w:r>
      <w:r>
        <w:rPr>
          <w:rFonts w:ascii="方正仿宋_GBK" w:eastAsia="方正仿宋_GBK" w:cs="Batang" w:hAnsi="Batang" w:hint="eastAsia"/>
          <w:sz w:val="28"/>
        </w:rPr>
        <w:t>干部的</w:t>
      </w:r>
      <w:r>
        <w:rPr>
          <w:rFonts w:ascii="方正仿宋_GBK" w:eastAsia="方正仿宋_GBK" w:cs="宋体" w:hAnsi="宋体" w:hint="eastAsia"/>
          <w:sz w:val="28"/>
        </w:rPr>
        <w:t>学习</w:t>
      </w:r>
      <w:r>
        <w:rPr>
          <w:rFonts w:ascii="方正仿宋_GBK" w:eastAsia="方正仿宋_GBK" w:cs="Batang" w:hAnsi="Batang" w:hint="eastAsia"/>
          <w:sz w:val="28"/>
        </w:rPr>
        <w:t>培</w:t>
      </w:r>
      <w:r>
        <w:rPr>
          <w:rFonts w:ascii="方正仿宋_GBK" w:eastAsia="方正仿宋_GBK" w:cs="宋体" w:hAnsi="宋体" w:hint="eastAsia"/>
          <w:sz w:val="28"/>
        </w:rPr>
        <w:t>训</w:t>
      </w:r>
      <w:r>
        <w:rPr>
          <w:rFonts w:ascii="方正仿宋_GBK" w:eastAsia="方正仿宋_GBK" w:cs="Batang" w:hAnsi="Batang" w:hint="eastAsia"/>
          <w:sz w:val="28"/>
        </w:rPr>
        <w:t>提供扎</w:t>
      </w:r>
      <w:r>
        <w:rPr>
          <w:rFonts w:ascii="方正仿宋_GBK" w:eastAsia="方正仿宋_GBK" w:cs="宋体" w:hAnsi="宋体" w:hint="eastAsia"/>
          <w:sz w:val="28"/>
        </w:rPr>
        <w:t>实</w:t>
      </w:r>
      <w:r>
        <w:rPr>
          <w:rFonts w:ascii="方正仿宋_GBK" w:eastAsia="方正仿宋_GBK" w:cs="Batang" w:hAnsi="Batang" w:hint="eastAsia"/>
          <w:sz w:val="28"/>
        </w:rPr>
        <w:t>的基</w:t>
      </w:r>
      <w:r>
        <w:rPr>
          <w:rFonts w:ascii="方正仿宋_GBK" w:eastAsia="方正仿宋_GBK" w:cs="宋体" w:hAnsi="宋体" w:hint="eastAsia"/>
          <w:sz w:val="28"/>
        </w:rPr>
        <w:t>础</w:t>
      </w:r>
      <w:r>
        <w:rPr>
          <w:rFonts w:ascii="方正仿宋_GBK" w:eastAsia="方正仿宋_GBK" w:cs="Batang" w:hAnsi="Batang" w:hint="eastAsia"/>
          <w:sz w:val="28"/>
        </w:rPr>
        <w:t>保障。</w:t>
      </w:r>
      <w:r>
        <w:rPr>
          <w:rFonts w:ascii="方正仿宋_GBK" w:eastAsia="方正仿宋_GBK"/>
          <w:sz w:val="28"/>
        </w:rPr>
        <w:t xml:space="preserve"> </w:t>
      </w:r>
    </w:p>
    <w:p>
      <w:pPr>
        <w:spacing w:line="500" w:lineRule="exact"/>
        <w:ind w:firstLine="560"/>
        <w:rPr>
          <w:rFonts w:ascii="方正仿宋_GBK" w:eastAsia="方正仿宋_GBK"/>
          <w:sz w:val="28"/>
        </w:rPr>
      </w:pPr>
      <w:r>
        <w:rPr>
          <w:rFonts w:ascii="方正仿宋_GBK" w:eastAsia="方正仿宋_GBK"/>
          <w:sz w:val="28"/>
        </w:rPr>
        <w:t>新</w:t>
      </w:r>
      <w:r>
        <w:rPr>
          <w:rFonts w:ascii="方正仿宋_GBK" w:eastAsia="方正仿宋_GBK" w:cs="宋体" w:hAnsi="宋体" w:hint="eastAsia"/>
          <w:sz w:val="28"/>
        </w:rPr>
        <w:t>闻</w:t>
      </w:r>
      <w:r>
        <w:rPr>
          <w:rFonts w:ascii="方正仿宋_GBK" w:eastAsia="方正仿宋_GBK" w:cs="Batang" w:hAnsi="Batang" w:hint="eastAsia"/>
          <w:sz w:val="28"/>
        </w:rPr>
        <w:t>宣</w:t>
      </w:r>
      <w:r>
        <w:rPr>
          <w:rFonts w:ascii="方正仿宋_GBK" w:eastAsia="方正仿宋_GBK" w:cs="宋体" w:hAnsi="宋体" w:hint="eastAsia"/>
          <w:sz w:val="28"/>
        </w:rPr>
        <w:t>传</w:t>
      </w:r>
      <w:r>
        <w:rPr>
          <w:rFonts w:ascii="方正仿宋_GBK" w:eastAsia="方正仿宋_GBK" w:cs="Batang" w:hAnsi="Batang" w:hint="eastAsia"/>
          <w:sz w:val="28"/>
        </w:rPr>
        <w:t>方面：以党的十九大精神</w:t>
      </w:r>
      <w:r>
        <w:rPr>
          <w:rFonts w:ascii="方正仿宋_GBK" w:eastAsia="方正仿宋_GBK" w:cs="宋体" w:hAnsi="宋体" w:hint="eastAsia"/>
          <w:sz w:val="28"/>
        </w:rPr>
        <w:t>为</w:t>
      </w:r>
      <w:r>
        <w:rPr>
          <w:rFonts w:ascii="方正仿宋_GBK" w:eastAsia="方正仿宋_GBK" w:cs="Batang" w:hAnsi="Batang" w:hint="eastAsia"/>
          <w:sz w:val="28"/>
        </w:rPr>
        <w:t>指</w:t>
      </w:r>
      <w:r>
        <w:rPr>
          <w:rFonts w:ascii="方正仿宋_GBK" w:eastAsia="方正仿宋_GBK" w:cs="宋体" w:hAnsi="宋体" w:hint="eastAsia"/>
          <w:sz w:val="28"/>
        </w:rPr>
        <w:t>导</w:t>
      </w:r>
      <w:r>
        <w:rPr>
          <w:rFonts w:ascii="方正仿宋_GBK" w:eastAsia="方正仿宋_GBK" w:cs="Batang" w:hAnsi="Batang" w:hint="eastAsia"/>
          <w:sz w:val="28"/>
        </w:rPr>
        <w:t>，</w:t>
      </w:r>
      <w:r>
        <w:rPr>
          <w:rFonts w:ascii="方正仿宋_GBK" w:eastAsia="方正仿宋_GBK" w:cs="宋体" w:hAnsi="宋体" w:hint="eastAsia"/>
          <w:sz w:val="28"/>
        </w:rPr>
        <w:t>紧</w:t>
      </w:r>
      <w:r>
        <w:rPr>
          <w:rFonts w:ascii="方正仿宋_GBK" w:eastAsia="方正仿宋_GBK" w:cs="Batang" w:hAnsi="Batang" w:hint="eastAsia"/>
          <w:sz w:val="28"/>
        </w:rPr>
        <w:t>密</w:t>
      </w:r>
      <w:r>
        <w:rPr>
          <w:rFonts w:ascii="方正仿宋_GBK" w:eastAsia="方正仿宋_GBK" w:cs="宋体" w:hAnsi="宋体" w:hint="eastAsia"/>
          <w:sz w:val="28"/>
        </w:rPr>
        <w:t>围绕区</w:t>
      </w:r>
      <w:r>
        <w:rPr>
          <w:rFonts w:ascii="方正仿宋_GBK" w:eastAsia="方正仿宋_GBK" w:cs="Batang" w:hAnsi="Batang" w:hint="eastAsia"/>
          <w:sz w:val="28"/>
        </w:rPr>
        <w:t>委、</w:t>
      </w:r>
      <w:r>
        <w:rPr>
          <w:rFonts w:ascii="方正仿宋_GBK" w:eastAsia="方正仿宋_GBK" w:cs="宋体" w:hAnsi="宋体" w:hint="eastAsia"/>
          <w:sz w:val="28"/>
        </w:rPr>
        <w:t>区</w:t>
      </w:r>
      <w:r>
        <w:rPr>
          <w:rFonts w:ascii="方正仿宋_GBK" w:eastAsia="方正仿宋_GBK" w:cs="Batang" w:hAnsi="Batang" w:hint="eastAsia"/>
          <w:sz w:val="28"/>
        </w:rPr>
        <w:t>政府中心工作，深入</w:t>
      </w:r>
      <w:r>
        <w:rPr>
          <w:rFonts w:ascii="方正仿宋_GBK" w:eastAsia="方正仿宋_GBK" w:cs="宋体" w:hAnsi="宋体" w:hint="eastAsia"/>
          <w:sz w:val="28"/>
        </w:rPr>
        <w:t>研</w:t>
      </w:r>
      <w:r>
        <w:rPr>
          <w:rFonts w:ascii="方正仿宋_GBK" w:eastAsia="方正仿宋_GBK" w:cs="Batang" w:hAnsi="Batang" w:hint="eastAsia"/>
          <w:sz w:val="28"/>
        </w:rPr>
        <w:t>究、精心策</w:t>
      </w:r>
      <w:r>
        <w:rPr>
          <w:rFonts w:ascii="方正仿宋_GBK" w:eastAsia="方正仿宋_GBK" w:cs="宋体" w:hAnsi="宋体" w:hint="eastAsia"/>
          <w:sz w:val="28"/>
        </w:rPr>
        <w:t>划开</w:t>
      </w:r>
      <w:r>
        <w:rPr>
          <w:rFonts w:ascii="方正仿宋_GBK" w:eastAsia="方正仿宋_GBK" w:cs="Batang" w:hAnsi="Batang" w:hint="eastAsia"/>
          <w:sz w:val="28"/>
        </w:rPr>
        <w:t>展好</w:t>
      </w:r>
      <w:r>
        <w:rPr>
          <w:rFonts w:ascii="方正仿宋_GBK" w:eastAsia="方正仿宋_GBK" w:cs="宋体" w:hAnsi="宋体" w:hint="eastAsia"/>
          <w:sz w:val="28"/>
        </w:rPr>
        <w:t>学习贯彻习</w:t>
      </w:r>
      <w:r>
        <w:rPr>
          <w:rFonts w:ascii="方正仿宋_GBK" w:eastAsia="方正仿宋_GBK" w:cs="Batang" w:hAnsi="Batang" w:hint="eastAsia"/>
          <w:sz w:val="28"/>
        </w:rPr>
        <w:t>近平</w:t>
      </w:r>
      <w:r>
        <w:rPr>
          <w:rFonts w:ascii="方正仿宋_GBK" w:eastAsia="方正仿宋_GBK" w:cs="宋体" w:hAnsi="宋体" w:hint="eastAsia"/>
          <w:sz w:val="28"/>
        </w:rPr>
        <w:t>总书记</w:t>
      </w:r>
      <w:r>
        <w:rPr>
          <w:rFonts w:ascii="方正仿宋_GBK" w:eastAsia="方正仿宋_GBK" w:cs="Batang" w:hAnsi="Batang" w:hint="eastAsia"/>
          <w:sz w:val="28"/>
        </w:rPr>
        <w:t>系列</w:t>
      </w:r>
      <w:r>
        <w:rPr>
          <w:rFonts w:ascii="方正仿宋_GBK" w:eastAsia="方正仿宋_GBK" w:cs="宋体" w:hAnsi="宋体" w:hint="eastAsia"/>
          <w:sz w:val="28"/>
        </w:rPr>
        <w:t>讲话</w:t>
      </w:r>
      <w:r>
        <w:rPr>
          <w:rFonts w:ascii="方正仿宋_GBK" w:eastAsia="方正仿宋_GBK" w:cs="Batang" w:hAnsi="Batang" w:hint="eastAsia"/>
          <w:sz w:val="28"/>
        </w:rPr>
        <w:t>精神、</w:t>
      </w:r>
      <w:r>
        <w:rPr>
          <w:rFonts w:ascii="方正仿宋_GBK" w:eastAsia="方正仿宋_GBK" w:cs="宋体" w:hAnsi="宋体" w:hint="eastAsia"/>
          <w:sz w:val="28"/>
        </w:rPr>
        <w:t>项</w:t>
      </w:r>
      <w:r>
        <w:rPr>
          <w:rFonts w:ascii="方正仿宋_GBK" w:eastAsia="方正仿宋_GBK" w:cs="Batang" w:hAnsi="Batang" w:hint="eastAsia"/>
          <w:sz w:val="28"/>
        </w:rPr>
        <w:t>目建</w:t>
      </w:r>
      <w:r>
        <w:rPr>
          <w:rFonts w:ascii="方正仿宋_GBK" w:eastAsia="方正仿宋_GBK" w:cs="宋体" w:hAnsi="宋体" w:hint="eastAsia"/>
          <w:sz w:val="28"/>
        </w:rPr>
        <w:t>设</w:t>
      </w:r>
      <w:r>
        <w:rPr>
          <w:rFonts w:ascii="方正仿宋_GBK" w:eastAsia="方正仿宋_GBK" w:cs="Batang" w:hAnsi="Batang" w:hint="eastAsia"/>
          <w:sz w:val="28"/>
        </w:rPr>
        <w:t>、培育和</w:t>
      </w:r>
      <w:r>
        <w:rPr>
          <w:rFonts w:ascii="方正仿宋_GBK" w:eastAsia="方正仿宋_GBK" w:cs="宋体" w:hAnsi="宋体" w:hint="eastAsia"/>
          <w:sz w:val="28"/>
        </w:rPr>
        <w:t>践</w:t>
      </w:r>
      <w:r>
        <w:rPr>
          <w:rFonts w:ascii="方正仿宋_GBK" w:eastAsia="方正仿宋_GBK" w:cs="Batang" w:hAnsi="Batang" w:hint="eastAsia"/>
          <w:sz w:val="28"/>
        </w:rPr>
        <w:t>行社</w:t>
      </w:r>
      <w:r>
        <w:rPr>
          <w:rFonts w:ascii="方正仿宋_GBK" w:eastAsia="方正仿宋_GBK" w:cs="宋体" w:hAnsi="宋体" w:hint="eastAsia"/>
          <w:sz w:val="28"/>
        </w:rPr>
        <w:t>会</w:t>
      </w:r>
      <w:r>
        <w:rPr>
          <w:rFonts w:ascii="方正仿宋_GBK" w:eastAsia="方正仿宋_GBK" w:cs="Batang" w:hAnsi="Batang" w:hint="eastAsia"/>
          <w:sz w:val="28"/>
        </w:rPr>
        <w:t>主</w:t>
      </w:r>
      <w:r>
        <w:rPr>
          <w:rFonts w:ascii="方正仿宋_GBK" w:eastAsia="方正仿宋_GBK" w:cs="宋体" w:hAnsi="宋体" w:hint="eastAsia"/>
          <w:sz w:val="28"/>
        </w:rPr>
        <w:t>义</w:t>
      </w:r>
      <w:r>
        <w:rPr>
          <w:rFonts w:ascii="方正仿宋_GBK" w:eastAsia="方正仿宋_GBK" w:cs="Batang" w:hAnsi="Batang" w:hint="eastAsia"/>
          <w:sz w:val="28"/>
        </w:rPr>
        <w:t>核心价</w:t>
      </w:r>
      <w:r>
        <w:rPr>
          <w:rFonts w:ascii="方正仿宋_GBK" w:eastAsia="方正仿宋_GBK" w:cs="宋体" w:hAnsi="宋体" w:hint="eastAsia"/>
          <w:sz w:val="28"/>
        </w:rPr>
        <w:t>值观</w:t>
      </w:r>
      <w:r>
        <w:rPr>
          <w:rFonts w:ascii="方正仿宋_GBK" w:eastAsia="方正仿宋_GBK" w:cs="Batang" w:hAnsi="Batang" w:hint="eastAsia"/>
          <w:sz w:val="28"/>
        </w:rPr>
        <w:t>、防治大</w:t>
      </w:r>
      <w:r>
        <w:rPr>
          <w:rFonts w:ascii="方正仿宋_GBK" w:eastAsia="方正仿宋_GBK" w:cs="宋体" w:hAnsi="宋体" w:hint="eastAsia"/>
          <w:sz w:val="28"/>
        </w:rPr>
        <w:t>气污</w:t>
      </w:r>
      <w:r>
        <w:rPr>
          <w:rFonts w:ascii="方正仿宋_GBK" w:eastAsia="方正仿宋_GBK" w:cs="Batang" w:hAnsi="Batang" w:hint="eastAsia"/>
          <w:sz w:val="28"/>
        </w:rPr>
        <w:t>染、</w:t>
      </w:r>
      <w:r>
        <w:rPr>
          <w:rFonts w:ascii="方正仿宋_GBK" w:eastAsia="方正仿宋_GBK" w:cs="宋体" w:hAnsi="宋体" w:hint="eastAsia"/>
          <w:sz w:val="28"/>
        </w:rPr>
        <w:t>农</w:t>
      </w:r>
      <w:r>
        <w:rPr>
          <w:rFonts w:ascii="方正仿宋_GBK" w:eastAsia="方正仿宋_GBK" w:cs="Batang" w:hAnsi="Batang" w:hint="eastAsia"/>
          <w:sz w:val="28"/>
        </w:rPr>
        <w:t>村面貌改造提升等重大主</w:t>
      </w:r>
      <w:r>
        <w:rPr>
          <w:rFonts w:ascii="方正仿宋_GBK" w:eastAsia="方正仿宋_GBK" w:cs="宋体" w:hAnsi="宋体" w:hint="eastAsia"/>
          <w:sz w:val="28"/>
        </w:rPr>
        <w:t>题</w:t>
      </w:r>
      <w:r>
        <w:rPr>
          <w:rFonts w:ascii="方正仿宋_GBK" w:eastAsia="方正仿宋_GBK" w:cs="Batang" w:hAnsi="Batang" w:hint="eastAsia"/>
          <w:sz w:val="28"/>
        </w:rPr>
        <w:t>系列宣</w:t>
      </w:r>
      <w:r>
        <w:rPr>
          <w:rFonts w:ascii="方正仿宋_GBK" w:eastAsia="方正仿宋_GBK" w:cs="宋体" w:hAnsi="宋体" w:hint="eastAsia"/>
          <w:sz w:val="28"/>
        </w:rPr>
        <w:t>传</w:t>
      </w:r>
      <w:r>
        <w:rPr>
          <w:rFonts w:ascii="方正仿宋_GBK" w:eastAsia="方正仿宋_GBK" w:cs="Batang" w:hAnsi="Batang" w:hint="eastAsia"/>
          <w:sz w:val="28"/>
        </w:rPr>
        <w:t>。重点</w:t>
      </w:r>
      <w:r>
        <w:rPr>
          <w:rFonts w:ascii="方正仿宋_GBK" w:eastAsia="方正仿宋_GBK" w:cs="宋体" w:hAnsi="宋体" w:hint="eastAsia"/>
          <w:sz w:val="28"/>
        </w:rPr>
        <w:t>谋划</w:t>
      </w:r>
      <w:r>
        <w:rPr>
          <w:rFonts w:ascii="方正仿宋_GBK" w:eastAsia="方正仿宋_GBK" w:cs="Batang" w:hAnsi="Batang" w:hint="eastAsia"/>
          <w:sz w:val="28"/>
        </w:rPr>
        <w:t>好在</w:t>
      </w:r>
      <w:r>
        <w:rPr>
          <w:rFonts w:ascii="方正仿宋_GBK" w:eastAsia="方正仿宋_GBK" w:cs="宋体" w:hAnsi="宋体" w:hint="eastAsia"/>
          <w:sz w:val="28"/>
        </w:rPr>
        <w:t>国</w:t>
      </w:r>
      <w:r>
        <w:rPr>
          <w:rFonts w:ascii="方正仿宋_GBK" w:eastAsia="方正仿宋_GBK" w:cs="Batang" w:hAnsi="Batang" w:hint="eastAsia"/>
          <w:sz w:val="28"/>
        </w:rPr>
        <w:t>家、省、市媒体做好宣</w:t>
      </w:r>
      <w:r>
        <w:rPr>
          <w:rFonts w:ascii="方正仿宋_GBK" w:eastAsia="方正仿宋_GBK" w:cs="宋体" w:hAnsi="宋体" w:hint="eastAsia"/>
          <w:sz w:val="28"/>
        </w:rPr>
        <w:t>传</w:t>
      </w:r>
      <w:r>
        <w:rPr>
          <w:rFonts w:ascii="方正仿宋_GBK" w:eastAsia="方正仿宋_GBK" w:cs="Batang" w:hAnsi="Batang" w:hint="eastAsia"/>
          <w:sz w:val="28"/>
        </w:rPr>
        <w:t>丰南工作。</w:t>
      </w:r>
      <w:r>
        <w:rPr>
          <w:rFonts w:ascii="方正仿宋_GBK" w:eastAsia="方正仿宋_GBK"/>
          <w:sz w:val="28"/>
        </w:rPr>
        <w:t xml:space="preserve"> </w:t>
      </w:r>
    </w:p>
    <w:p>
      <w:pPr>
        <w:spacing w:line="500" w:lineRule="exact"/>
        <w:ind w:firstLine="560"/>
        <w:rPr>
          <w:rFonts w:ascii="方正仿宋_GBK" w:eastAsia="方正仿宋_GBK"/>
          <w:sz w:val="28"/>
        </w:rPr>
      </w:pPr>
      <w:r>
        <w:rPr>
          <w:rFonts w:ascii="方正仿宋_GBK" w:eastAsia="方正仿宋_GBK" w:cs="宋体" w:hAnsi="宋体" w:hint="eastAsia"/>
          <w:sz w:val="28"/>
        </w:rPr>
        <w:t>对</w:t>
      </w:r>
      <w:r>
        <w:rPr>
          <w:rFonts w:ascii="方正仿宋_GBK" w:eastAsia="方正仿宋_GBK" w:cs="Batang" w:hAnsi="Batang" w:hint="eastAsia"/>
          <w:sz w:val="28"/>
        </w:rPr>
        <w:t>外宣</w:t>
      </w:r>
      <w:r>
        <w:rPr>
          <w:rFonts w:ascii="方正仿宋_GBK" w:eastAsia="方正仿宋_GBK" w:cs="宋体" w:hAnsi="宋体" w:hint="eastAsia"/>
          <w:sz w:val="28"/>
        </w:rPr>
        <w:t>传</w:t>
      </w:r>
      <w:r>
        <w:rPr>
          <w:rFonts w:ascii="方正仿宋_GBK" w:eastAsia="方正仿宋_GBK" w:cs="Batang" w:hAnsi="Batang" w:hint="eastAsia"/>
          <w:sz w:val="28"/>
        </w:rPr>
        <w:t>方面：推</w:t>
      </w:r>
      <w:r>
        <w:rPr>
          <w:rFonts w:ascii="方正仿宋_GBK" w:eastAsia="方正仿宋_GBK" w:cs="宋体" w:hAnsi="宋体" w:hint="eastAsia"/>
          <w:sz w:val="28"/>
        </w:rPr>
        <w:t>进</w:t>
      </w:r>
      <w:r>
        <w:rPr>
          <w:rFonts w:ascii="方正仿宋_GBK" w:eastAsia="方正仿宋_GBK" w:cs="Batang" w:hAnsi="Batang" w:hint="eastAsia"/>
          <w:sz w:val="28"/>
        </w:rPr>
        <w:t>我</w:t>
      </w:r>
      <w:r>
        <w:rPr>
          <w:rFonts w:ascii="方正仿宋_GBK" w:eastAsia="方正仿宋_GBK" w:cs="宋体" w:hAnsi="宋体" w:hint="eastAsia"/>
          <w:sz w:val="28"/>
        </w:rPr>
        <w:t>区</w:t>
      </w:r>
      <w:r>
        <w:rPr>
          <w:rFonts w:ascii="方正仿宋_GBK" w:eastAsia="方正仿宋_GBK" w:cs="Batang" w:hAnsi="Batang" w:hint="eastAsia"/>
          <w:sz w:val="28"/>
        </w:rPr>
        <w:t>互</w:t>
      </w:r>
      <w:r>
        <w:rPr>
          <w:rFonts w:ascii="方正仿宋_GBK" w:eastAsia="方正仿宋_GBK" w:cs="宋体" w:hAnsi="宋体" w:hint="eastAsia"/>
          <w:sz w:val="28"/>
        </w:rPr>
        <w:t>联网</w:t>
      </w:r>
      <w:r>
        <w:rPr>
          <w:rFonts w:ascii="方正仿宋_GBK" w:eastAsia="方正仿宋_GBK" w:cs="Batang" w:hAnsi="Batang" w:hint="eastAsia"/>
          <w:sz w:val="28"/>
        </w:rPr>
        <w:t>信息</w:t>
      </w:r>
      <w:r>
        <w:rPr>
          <w:rFonts w:ascii="方正仿宋_GBK" w:eastAsia="方正仿宋_GBK" w:cs="宋体" w:hAnsi="宋体" w:hint="eastAsia"/>
          <w:sz w:val="28"/>
        </w:rPr>
        <w:t>办</w:t>
      </w:r>
      <w:r>
        <w:rPr>
          <w:rFonts w:ascii="方正仿宋_GBK" w:eastAsia="方正仿宋_GBK" w:cs="Batang" w:hAnsi="Batang" w:hint="eastAsia"/>
          <w:sz w:val="28"/>
        </w:rPr>
        <w:t>公室机</w:t>
      </w:r>
      <w:r>
        <w:rPr>
          <w:rFonts w:ascii="方正仿宋_GBK" w:eastAsia="方正仿宋_GBK" w:cs="宋体" w:hAnsi="宋体" w:hint="eastAsia"/>
          <w:sz w:val="28"/>
        </w:rPr>
        <w:t>构</w:t>
      </w:r>
      <w:r>
        <w:rPr>
          <w:rFonts w:ascii="方正仿宋_GBK" w:eastAsia="方正仿宋_GBK" w:cs="Batang" w:hAnsi="Batang" w:hint="eastAsia"/>
          <w:sz w:val="28"/>
        </w:rPr>
        <w:t>、</w:t>
      </w:r>
      <w:r>
        <w:rPr>
          <w:rFonts w:ascii="方正仿宋_GBK" w:eastAsia="方正仿宋_GBK" w:cs="宋体" w:hAnsi="宋体" w:hint="eastAsia"/>
          <w:sz w:val="28"/>
        </w:rPr>
        <w:t>编</w:t>
      </w:r>
      <w:r>
        <w:rPr>
          <w:rFonts w:ascii="方正仿宋_GBK" w:eastAsia="方正仿宋_GBK" w:cs="Batang" w:hAnsi="Batang" w:hint="eastAsia"/>
          <w:sz w:val="28"/>
        </w:rPr>
        <w:t>制、人</w:t>
      </w:r>
      <w:r>
        <w:rPr>
          <w:rFonts w:ascii="方正仿宋_GBK" w:eastAsia="方正仿宋_GBK" w:cs="宋体" w:hAnsi="宋体" w:hint="eastAsia"/>
          <w:sz w:val="28"/>
        </w:rPr>
        <w:t>员</w:t>
      </w:r>
      <w:r>
        <w:rPr>
          <w:rFonts w:ascii="方正仿宋_GBK" w:eastAsia="方正仿宋_GBK" w:cs="Batang" w:hAnsi="Batang" w:hint="eastAsia"/>
          <w:sz w:val="28"/>
        </w:rPr>
        <w:t>、</w:t>
      </w:r>
      <w:r>
        <w:rPr>
          <w:rFonts w:ascii="方正仿宋_GBK" w:eastAsia="方正仿宋_GBK" w:cs="宋体" w:hAnsi="宋体" w:hint="eastAsia"/>
          <w:sz w:val="28"/>
        </w:rPr>
        <w:t>资</w:t>
      </w:r>
      <w:r>
        <w:rPr>
          <w:rFonts w:ascii="方正仿宋_GBK" w:eastAsia="方正仿宋_GBK" w:cs="Batang" w:hAnsi="Batang" w:hint="eastAsia"/>
          <w:sz w:val="28"/>
        </w:rPr>
        <w:t>金、工作</w:t>
      </w:r>
      <w:r>
        <w:rPr>
          <w:rFonts w:ascii="方正仿宋_GBK" w:eastAsia="方正仿宋_GBK" w:cs="宋体" w:hAnsi="宋体" w:hint="eastAsia"/>
          <w:sz w:val="28"/>
        </w:rPr>
        <w:t>进</w:t>
      </w:r>
      <w:r>
        <w:rPr>
          <w:rFonts w:ascii="方正仿宋_GBK" w:eastAsia="方正仿宋_GBK" w:cs="Batang" w:hAnsi="Batang" w:hint="eastAsia"/>
          <w:sz w:val="28"/>
        </w:rPr>
        <w:t>一步落</w:t>
      </w:r>
      <w:r>
        <w:rPr>
          <w:rFonts w:ascii="方正仿宋_GBK" w:eastAsia="方正仿宋_GBK" w:cs="宋体" w:hAnsi="宋体" w:hint="eastAsia"/>
          <w:sz w:val="28"/>
        </w:rPr>
        <w:t>实</w:t>
      </w:r>
      <w:r>
        <w:rPr>
          <w:rFonts w:ascii="方正仿宋_GBK" w:eastAsia="方正仿宋_GBK" w:cs="Batang" w:hAnsi="Batang" w:hint="eastAsia"/>
          <w:sz w:val="28"/>
        </w:rPr>
        <w:t>到位，</w:t>
      </w:r>
      <w:r>
        <w:rPr>
          <w:rFonts w:ascii="方正仿宋_GBK" w:eastAsia="方正仿宋_GBK" w:cs="宋体" w:hAnsi="宋体" w:hint="eastAsia"/>
          <w:sz w:val="28"/>
        </w:rPr>
        <w:t>并结</w:t>
      </w:r>
      <w:r>
        <w:rPr>
          <w:rFonts w:ascii="方正仿宋_GBK" w:eastAsia="方正仿宋_GBK" w:cs="Batang" w:hAnsi="Batang" w:hint="eastAsia"/>
          <w:sz w:val="28"/>
        </w:rPr>
        <w:t>合</w:t>
      </w:r>
      <w:r>
        <w:rPr>
          <w:rFonts w:ascii="方正仿宋_GBK" w:eastAsia="方正仿宋_GBK" w:cs="宋体" w:hAnsi="宋体" w:hint="eastAsia"/>
          <w:sz w:val="28"/>
        </w:rPr>
        <w:t>实际</w:t>
      </w:r>
      <w:r>
        <w:rPr>
          <w:rFonts w:ascii="方正仿宋_GBK" w:eastAsia="方正仿宋_GBK" w:cs="Batang" w:hAnsi="Batang" w:hint="eastAsia"/>
          <w:sz w:val="28"/>
        </w:rPr>
        <w:t>，逐步探索互</w:t>
      </w:r>
      <w:r>
        <w:rPr>
          <w:rFonts w:ascii="方正仿宋_GBK" w:eastAsia="方正仿宋_GBK" w:cs="宋体" w:hAnsi="宋体" w:hint="eastAsia"/>
          <w:sz w:val="28"/>
        </w:rPr>
        <w:t>联网</w:t>
      </w:r>
      <w:r>
        <w:rPr>
          <w:rFonts w:ascii="方正仿宋_GBK" w:eastAsia="方正仿宋_GBK" w:cs="Batang" w:hAnsi="Batang" w:hint="eastAsia"/>
          <w:sz w:val="28"/>
        </w:rPr>
        <w:t>管理先</w:t>
      </w:r>
      <w:r>
        <w:rPr>
          <w:rFonts w:ascii="方正仿宋_GBK" w:eastAsia="方正仿宋_GBK" w:cs="宋体" w:hAnsi="宋体" w:hint="eastAsia"/>
          <w:sz w:val="28"/>
        </w:rPr>
        <w:t>进</w:t>
      </w:r>
      <w:r>
        <w:rPr>
          <w:rFonts w:ascii="方正仿宋_GBK" w:eastAsia="方正仿宋_GBK" w:cs="Batang" w:hAnsi="Batang" w:hint="eastAsia"/>
          <w:sz w:val="28"/>
        </w:rPr>
        <w:t>工作措施和方法，在此基</w:t>
      </w:r>
      <w:r>
        <w:rPr>
          <w:rFonts w:ascii="方正仿宋_GBK" w:eastAsia="方正仿宋_GBK" w:cs="宋体" w:hAnsi="宋体" w:hint="eastAsia"/>
          <w:sz w:val="28"/>
        </w:rPr>
        <w:t>础</w:t>
      </w:r>
      <w:r>
        <w:rPr>
          <w:rFonts w:ascii="方正仿宋_GBK" w:eastAsia="方正仿宋_GBK" w:cs="Batang" w:hAnsi="Batang" w:hint="eastAsia"/>
          <w:sz w:val="28"/>
        </w:rPr>
        <w:t>上，</w:t>
      </w:r>
      <w:r>
        <w:rPr>
          <w:rFonts w:ascii="方正仿宋_GBK" w:eastAsia="方正仿宋_GBK" w:cs="宋体" w:hAnsi="宋体" w:hint="eastAsia"/>
          <w:sz w:val="28"/>
        </w:rPr>
        <w:t>将</w:t>
      </w:r>
      <w:r>
        <w:rPr>
          <w:rFonts w:ascii="方正仿宋_GBK" w:eastAsia="方正仿宋_GBK" w:cs="Batang" w:hAnsi="Batang" w:hint="eastAsia"/>
          <w:sz w:val="28"/>
        </w:rPr>
        <w:t>互</w:t>
      </w:r>
      <w:r>
        <w:rPr>
          <w:rFonts w:ascii="方正仿宋_GBK" w:eastAsia="方正仿宋_GBK" w:cs="宋体" w:hAnsi="宋体" w:hint="eastAsia"/>
          <w:sz w:val="28"/>
        </w:rPr>
        <w:t>联网</w:t>
      </w:r>
      <w:r>
        <w:rPr>
          <w:rFonts w:ascii="方正仿宋_GBK" w:eastAsia="方正仿宋_GBK" w:cs="Batang" w:hAnsi="Batang" w:hint="eastAsia"/>
          <w:sz w:val="28"/>
        </w:rPr>
        <w:t>管理向</w:t>
      </w:r>
      <w:r>
        <w:rPr>
          <w:rFonts w:ascii="方正仿宋_GBK" w:eastAsia="方正仿宋_GBK" w:cs="宋体" w:hAnsi="宋体" w:hint="eastAsia"/>
          <w:sz w:val="28"/>
        </w:rPr>
        <w:t>乡镇</w:t>
      </w:r>
      <w:r>
        <w:rPr>
          <w:rFonts w:ascii="方正仿宋_GBK" w:eastAsia="方正仿宋_GBK" w:cs="Batang" w:hAnsi="Batang" w:hint="eastAsia"/>
          <w:sz w:val="28"/>
        </w:rPr>
        <w:t>（街道）延伸。</w:t>
      </w:r>
      <w:r>
        <w:rPr>
          <w:rFonts w:ascii="方正仿宋_GBK" w:eastAsia="方正仿宋_GBK" w:cs="宋体" w:hAnsi="宋体" w:hint="eastAsia"/>
          <w:sz w:val="28"/>
        </w:rPr>
        <w:t>继续组织</w:t>
      </w:r>
      <w:r>
        <w:rPr>
          <w:rFonts w:ascii="方正仿宋_GBK" w:eastAsia="方正仿宋_GBK" w:cs="Batang" w:hAnsi="Batang" w:hint="eastAsia"/>
          <w:sz w:val="28"/>
        </w:rPr>
        <w:t>好美</w:t>
      </w:r>
      <w:r>
        <w:rPr>
          <w:rFonts w:ascii="方正仿宋_GBK" w:eastAsia="方正仿宋_GBK" w:cs="宋体" w:hAnsi="宋体" w:hint="eastAsia"/>
          <w:sz w:val="28"/>
        </w:rPr>
        <w:t>丽</w:t>
      </w:r>
      <w:r>
        <w:rPr>
          <w:rFonts w:ascii="方正仿宋_GBK" w:eastAsia="方正仿宋_GBK" w:cs="Batang" w:hAnsi="Batang" w:hint="eastAsia"/>
          <w:sz w:val="28"/>
        </w:rPr>
        <w:t>丰南建</w:t>
      </w:r>
      <w:r>
        <w:rPr>
          <w:rFonts w:ascii="方正仿宋_GBK" w:eastAsia="方正仿宋_GBK" w:cs="宋体" w:hAnsi="宋体" w:hint="eastAsia"/>
          <w:sz w:val="28"/>
        </w:rPr>
        <w:t>设</w:t>
      </w:r>
      <w:r>
        <w:rPr>
          <w:rFonts w:ascii="方正仿宋_GBK" w:eastAsia="方正仿宋_GBK" w:cs="Batang" w:hAnsi="Batang" w:hint="eastAsia"/>
          <w:sz w:val="28"/>
        </w:rPr>
        <w:t>、</w:t>
      </w:r>
      <w:r>
        <w:rPr>
          <w:rFonts w:ascii="方正仿宋_GBK" w:eastAsia="方正仿宋_GBK" w:cs="宋体" w:hAnsi="宋体" w:hint="eastAsia"/>
          <w:sz w:val="28"/>
        </w:rPr>
        <w:t>经济转</w:t>
      </w:r>
      <w:r>
        <w:rPr>
          <w:rFonts w:ascii="方正仿宋_GBK" w:eastAsia="方正仿宋_GBK" w:cs="Batang" w:hAnsi="Batang" w:hint="eastAsia"/>
          <w:sz w:val="28"/>
        </w:rPr>
        <w:t>型升</w:t>
      </w:r>
      <w:r>
        <w:rPr>
          <w:rFonts w:ascii="方正仿宋_GBK" w:eastAsia="方正仿宋_GBK" w:cs="宋体" w:hAnsi="宋体" w:hint="eastAsia"/>
          <w:sz w:val="28"/>
        </w:rPr>
        <w:t>级</w:t>
      </w:r>
      <w:r>
        <w:rPr>
          <w:rFonts w:ascii="方正仿宋_GBK" w:eastAsia="方正仿宋_GBK" w:cs="Batang" w:hAnsi="Batang" w:hint="eastAsia"/>
          <w:sz w:val="28"/>
        </w:rPr>
        <w:t>、</w:t>
      </w:r>
      <w:r>
        <w:rPr>
          <w:rFonts w:ascii="方正仿宋_GBK" w:eastAsia="方正仿宋_GBK" w:cs="宋体" w:hAnsi="宋体" w:hint="eastAsia"/>
          <w:sz w:val="28"/>
        </w:rPr>
        <w:t>扩</w:t>
      </w:r>
      <w:r>
        <w:rPr>
          <w:rFonts w:ascii="方正仿宋_GBK" w:eastAsia="方正仿宋_GBK" w:cs="Batang" w:hAnsi="Batang" w:hint="eastAsia"/>
          <w:sz w:val="28"/>
        </w:rPr>
        <w:t>大</w:t>
      </w:r>
      <w:r>
        <w:rPr>
          <w:rFonts w:ascii="方正仿宋_GBK" w:eastAsia="方正仿宋_GBK" w:cs="宋体" w:hAnsi="宋体" w:hint="eastAsia"/>
          <w:sz w:val="28"/>
        </w:rPr>
        <w:t>开</w:t>
      </w:r>
      <w:r>
        <w:rPr>
          <w:rFonts w:ascii="方正仿宋_GBK" w:eastAsia="方正仿宋_GBK" w:cs="Batang" w:hAnsi="Batang" w:hint="eastAsia"/>
          <w:sz w:val="28"/>
        </w:rPr>
        <w:t>放招商、</w:t>
      </w:r>
      <w:r>
        <w:rPr>
          <w:rFonts w:ascii="方正仿宋_GBK" w:eastAsia="方正仿宋_GBK" w:cs="宋体" w:hAnsi="宋体" w:hint="eastAsia"/>
          <w:sz w:val="28"/>
        </w:rPr>
        <w:t>统筹</w:t>
      </w:r>
      <w:r>
        <w:rPr>
          <w:rFonts w:ascii="方正仿宋_GBK" w:eastAsia="方正仿宋_GBK" w:cs="Batang" w:hAnsi="Batang" w:hint="eastAsia"/>
          <w:sz w:val="28"/>
        </w:rPr>
        <w:t>城</w:t>
      </w:r>
      <w:r>
        <w:rPr>
          <w:rFonts w:ascii="方正仿宋_GBK" w:eastAsia="方正仿宋_GBK" w:cs="宋体" w:hAnsi="宋体" w:hint="eastAsia"/>
          <w:sz w:val="28"/>
        </w:rPr>
        <w:t>乡发</w:t>
      </w:r>
      <w:r>
        <w:rPr>
          <w:rFonts w:ascii="方正仿宋_GBK" w:eastAsia="方正仿宋_GBK" w:cs="Batang" w:hAnsi="Batang" w:hint="eastAsia"/>
          <w:sz w:val="28"/>
        </w:rPr>
        <w:t>展和改善生</w:t>
      </w:r>
      <w:r>
        <w:rPr>
          <w:rFonts w:ascii="方正仿宋_GBK" w:eastAsia="方正仿宋_GBK" w:cs="宋体" w:hAnsi="宋体" w:hint="eastAsia"/>
          <w:sz w:val="28"/>
        </w:rPr>
        <w:t>态环</w:t>
      </w:r>
      <w:r>
        <w:rPr>
          <w:rFonts w:ascii="方正仿宋_GBK" w:eastAsia="方正仿宋_GBK" w:cs="Batang" w:hAnsi="Batang" w:hint="eastAsia"/>
          <w:sz w:val="28"/>
        </w:rPr>
        <w:t>境、</w:t>
      </w:r>
      <w:r>
        <w:rPr>
          <w:rFonts w:ascii="方正仿宋_GBK" w:eastAsia="方正仿宋_GBK" w:cs="宋体" w:hAnsi="宋体" w:hint="eastAsia"/>
          <w:sz w:val="28"/>
        </w:rPr>
        <w:t>优</w:t>
      </w:r>
      <w:r>
        <w:rPr>
          <w:rFonts w:ascii="方正仿宋_GBK" w:eastAsia="方正仿宋_GBK" w:cs="Batang" w:hAnsi="Batang" w:hint="eastAsia"/>
          <w:sz w:val="28"/>
        </w:rPr>
        <w:t>化</w:t>
      </w:r>
      <w:r>
        <w:rPr>
          <w:rFonts w:ascii="方正仿宋_GBK" w:eastAsia="方正仿宋_GBK" w:cs="宋体" w:hAnsi="宋体" w:hint="eastAsia"/>
          <w:sz w:val="28"/>
        </w:rPr>
        <w:t>发</w:t>
      </w:r>
      <w:r>
        <w:rPr>
          <w:rFonts w:ascii="方正仿宋_GBK" w:eastAsia="方正仿宋_GBK" w:cs="Batang" w:hAnsi="Batang" w:hint="eastAsia"/>
          <w:sz w:val="28"/>
        </w:rPr>
        <w:t>展</w:t>
      </w:r>
      <w:r>
        <w:rPr>
          <w:rFonts w:ascii="方正仿宋_GBK" w:eastAsia="方正仿宋_GBK" w:cs="宋体" w:hAnsi="宋体" w:hint="eastAsia"/>
          <w:sz w:val="28"/>
        </w:rPr>
        <w:t>环</w:t>
      </w:r>
      <w:r>
        <w:rPr>
          <w:rFonts w:ascii="方正仿宋_GBK" w:eastAsia="方正仿宋_GBK" w:cs="Batang" w:hAnsi="Batang" w:hint="eastAsia"/>
          <w:sz w:val="28"/>
        </w:rPr>
        <w:t>境以及党的群</w:t>
      </w:r>
      <w:r>
        <w:rPr>
          <w:rFonts w:ascii="方正仿宋_GBK" w:eastAsia="方正仿宋_GBK" w:cs="宋体" w:hAnsi="宋体" w:hint="eastAsia"/>
          <w:sz w:val="28"/>
        </w:rPr>
        <w:t>众</w:t>
      </w:r>
      <w:r>
        <w:rPr>
          <w:rFonts w:ascii="方正仿宋_GBK" w:eastAsia="方正仿宋_GBK" w:cs="Batang" w:hAnsi="Batang" w:hint="eastAsia"/>
          <w:sz w:val="28"/>
        </w:rPr>
        <w:t>路</w:t>
      </w:r>
      <w:r>
        <w:rPr>
          <w:rFonts w:ascii="方正仿宋_GBK" w:eastAsia="方正仿宋_GBK" w:cs="宋体" w:hAnsi="宋体" w:hint="eastAsia"/>
          <w:sz w:val="28"/>
        </w:rPr>
        <w:t>线教</w:t>
      </w:r>
      <w:r>
        <w:rPr>
          <w:rFonts w:ascii="方正仿宋_GBK" w:eastAsia="方正仿宋_GBK" w:cs="Batang" w:hAnsi="Batang" w:hint="eastAsia"/>
          <w:sz w:val="28"/>
        </w:rPr>
        <w:t>育</w:t>
      </w:r>
      <w:r>
        <w:rPr>
          <w:rFonts w:ascii="方正仿宋_GBK" w:eastAsia="方正仿宋_GBK" w:cs="宋体" w:hAnsi="宋体" w:hint="eastAsia"/>
          <w:sz w:val="28"/>
        </w:rPr>
        <w:t>实践</w:t>
      </w:r>
      <w:r>
        <w:rPr>
          <w:rFonts w:ascii="方正仿宋_GBK" w:eastAsia="方正仿宋_GBK" w:cs="Batang" w:hAnsi="Batang" w:hint="eastAsia"/>
          <w:sz w:val="28"/>
        </w:rPr>
        <w:t>活</w:t>
      </w:r>
      <w:r>
        <w:rPr>
          <w:rFonts w:ascii="方正仿宋_GBK" w:eastAsia="方正仿宋_GBK" w:cs="宋体" w:hAnsi="宋体" w:hint="eastAsia"/>
          <w:sz w:val="28"/>
        </w:rPr>
        <w:t>动</w:t>
      </w:r>
      <w:r>
        <w:rPr>
          <w:rFonts w:ascii="方正仿宋_GBK" w:eastAsia="方正仿宋_GBK" w:cs="Batang" w:hAnsi="Batang" w:hint="eastAsia"/>
          <w:sz w:val="28"/>
        </w:rPr>
        <w:t>等一系列</w:t>
      </w:r>
      <w:r>
        <w:rPr>
          <w:rFonts w:ascii="方正仿宋_GBK" w:eastAsia="方正仿宋_GBK" w:cs="宋体" w:hAnsi="宋体" w:hint="eastAsia"/>
          <w:sz w:val="28"/>
        </w:rPr>
        <w:t>网</w:t>
      </w:r>
      <w:r>
        <w:rPr>
          <w:rFonts w:ascii="方正仿宋_GBK" w:eastAsia="方正仿宋_GBK" w:cs="Batang" w:hAnsi="Batang" w:hint="eastAsia"/>
          <w:sz w:val="28"/>
        </w:rPr>
        <w:t>上宣</w:t>
      </w:r>
      <w:r>
        <w:rPr>
          <w:rFonts w:ascii="方正仿宋_GBK" w:eastAsia="方正仿宋_GBK" w:cs="宋体" w:hAnsi="宋体" w:hint="eastAsia"/>
          <w:sz w:val="28"/>
        </w:rPr>
        <w:t>传战</w:t>
      </w:r>
      <w:r>
        <w:rPr>
          <w:rFonts w:ascii="方正仿宋_GBK" w:eastAsia="方正仿宋_GBK" w:cs="Batang" w:hAnsi="Batang" w:hint="eastAsia"/>
          <w:sz w:val="28"/>
        </w:rPr>
        <w:t>役；</w:t>
      </w:r>
      <w:r>
        <w:rPr>
          <w:rFonts w:ascii="方正仿宋_GBK" w:eastAsia="方正仿宋_GBK" w:cs="宋体" w:hAnsi="宋体" w:hint="eastAsia"/>
          <w:sz w:val="28"/>
        </w:rPr>
        <w:t>协调</w:t>
      </w:r>
      <w:r>
        <w:rPr>
          <w:rFonts w:ascii="方正仿宋_GBK" w:eastAsia="方正仿宋_GBK" w:cs="Batang" w:hAnsi="Batang" w:hint="eastAsia"/>
          <w:sz w:val="28"/>
        </w:rPr>
        <w:t>相</w:t>
      </w:r>
      <w:r>
        <w:rPr>
          <w:rFonts w:ascii="方正仿宋_GBK" w:eastAsia="方正仿宋_GBK" w:cs="宋体" w:hAnsi="宋体" w:hint="eastAsia"/>
          <w:sz w:val="28"/>
        </w:rPr>
        <w:t>关</w:t>
      </w:r>
      <w:r>
        <w:rPr>
          <w:rFonts w:ascii="方正仿宋_GBK" w:eastAsia="方正仿宋_GBK" w:cs="Batang" w:hAnsi="Batang" w:hint="eastAsia"/>
          <w:sz w:val="28"/>
        </w:rPr>
        <w:t>部</w:t>
      </w:r>
      <w:r>
        <w:rPr>
          <w:rFonts w:ascii="方正仿宋_GBK" w:eastAsia="方正仿宋_GBK" w:cs="宋体" w:hAnsi="宋体" w:hint="eastAsia"/>
          <w:sz w:val="28"/>
        </w:rPr>
        <w:t>门</w:t>
      </w:r>
      <w:r>
        <w:rPr>
          <w:rFonts w:ascii="方正仿宋_GBK" w:eastAsia="方正仿宋_GBK" w:cs="Batang" w:hAnsi="Batang" w:hint="eastAsia"/>
          <w:sz w:val="28"/>
        </w:rPr>
        <w:t>，持</w:t>
      </w:r>
      <w:r>
        <w:rPr>
          <w:rFonts w:ascii="方正仿宋_GBK" w:eastAsia="方正仿宋_GBK" w:cs="宋体" w:hAnsi="宋体" w:hint="eastAsia"/>
          <w:sz w:val="28"/>
        </w:rPr>
        <w:t>续开</w:t>
      </w:r>
      <w:r>
        <w:rPr>
          <w:rFonts w:ascii="方正仿宋_GBK" w:eastAsia="方正仿宋_GBK" w:cs="Batang" w:hAnsi="Batang" w:hint="eastAsia"/>
          <w:sz w:val="28"/>
        </w:rPr>
        <w:t>展</w:t>
      </w:r>
      <w:r>
        <w:rPr>
          <w:rFonts w:ascii="方正仿宋_GBK" w:eastAsia="方正仿宋_GBK" w:cs="宋体" w:hAnsi="宋体" w:hint="eastAsia"/>
          <w:sz w:val="28"/>
        </w:rPr>
        <w:t>净</w:t>
      </w:r>
      <w:r>
        <w:rPr>
          <w:rFonts w:ascii="方正仿宋_GBK" w:eastAsia="方正仿宋_GBK" w:cs="Batang" w:hAnsi="Batang" w:hint="eastAsia"/>
          <w:sz w:val="28"/>
        </w:rPr>
        <w:t>化</w:t>
      </w:r>
      <w:r>
        <w:rPr>
          <w:rFonts w:ascii="方正仿宋_GBK" w:eastAsia="方正仿宋_GBK" w:cs="宋体" w:hAnsi="宋体" w:hint="eastAsia"/>
          <w:sz w:val="28"/>
        </w:rPr>
        <w:t>网络环</w:t>
      </w:r>
      <w:r>
        <w:rPr>
          <w:rFonts w:ascii="方正仿宋_GBK" w:eastAsia="方正仿宋_GBK" w:cs="Batang" w:hAnsi="Batang" w:hint="eastAsia"/>
          <w:sz w:val="28"/>
        </w:rPr>
        <w:t>境行</w:t>
      </w:r>
      <w:r>
        <w:rPr>
          <w:rFonts w:ascii="方正仿宋_GBK" w:eastAsia="方正仿宋_GBK" w:cs="宋体" w:hAnsi="宋体" w:hint="eastAsia"/>
          <w:sz w:val="28"/>
        </w:rPr>
        <w:t>动</w:t>
      </w:r>
      <w:r>
        <w:rPr>
          <w:rFonts w:ascii="方正仿宋_GBK" w:eastAsia="方正仿宋_GBK" w:cs="Batang" w:hAnsi="Batang" w:hint="eastAsia"/>
          <w:sz w:val="28"/>
        </w:rPr>
        <w:t>，</w:t>
      </w:r>
      <w:r>
        <w:rPr>
          <w:rFonts w:ascii="方正仿宋_GBK" w:eastAsia="方正仿宋_GBK" w:cs="宋体" w:hAnsi="宋体" w:hint="eastAsia"/>
          <w:sz w:val="28"/>
        </w:rPr>
        <w:t>规</w:t>
      </w:r>
      <w:r>
        <w:rPr>
          <w:rFonts w:ascii="方正仿宋_GBK" w:eastAsia="方正仿宋_GBK" w:cs="Batang" w:hAnsi="Batang" w:hint="eastAsia"/>
          <w:sz w:val="28"/>
        </w:rPr>
        <w:t>范</w:t>
      </w:r>
      <w:r>
        <w:rPr>
          <w:rFonts w:ascii="方正仿宋_GBK" w:eastAsia="方正仿宋_GBK" w:cs="宋体" w:hAnsi="宋体" w:hint="eastAsia"/>
          <w:sz w:val="28"/>
        </w:rPr>
        <w:t>网</w:t>
      </w:r>
      <w:r>
        <w:rPr>
          <w:rFonts w:ascii="方正仿宋_GBK" w:eastAsia="方正仿宋_GBK" w:cs="Batang" w:hAnsi="Batang" w:hint="eastAsia"/>
          <w:sz w:val="28"/>
        </w:rPr>
        <w:t>上信息</w:t>
      </w:r>
      <w:r>
        <w:rPr>
          <w:rFonts w:ascii="方正仿宋_GBK" w:eastAsia="方正仿宋_GBK" w:cs="宋体" w:hAnsi="宋体" w:hint="eastAsia"/>
          <w:sz w:val="28"/>
        </w:rPr>
        <w:t>传</w:t>
      </w:r>
      <w:r>
        <w:rPr>
          <w:rFonts w:ascii="方正仿宋_GBK" w:eastAsia="方正仿宋_GBK" w:cs="Batang" w:hAnsi="Batang" w:hint="eastAsia"/>
          <w:sz w:val="28"/>
        </w:rPr>
        <w:t>播秩序，打</w:t>
      </w:r>
      <w:r>
        <w:rPr>
          <w:rFonts w:ascii="方正仿宋_GBK" w:eastAsia="方正仿宋_GBK" w:cs="宋体" w:hAnsi="宋体" w:hint="eastAsia"/>
          <w:sz w:val="28"/>
        </w:rPr>
        <w:t>击网络谣</w:t>
      </w:r>
      <w:r>
        <w:rPr>
          <w:rFonts w:ascii="方正仿宋_GBK" w:eastAsia="方正仿宋_GBK" w:cs="Batang" w:hAnsi="Batang" w:hint="eastAsia"/>
          <w:sz w:val="28"/>
        </w:rPr>
        <w:t>言，整治</w:t>
      </w:r>
      <w:r>
        <w:rPr>
          <w:rFonts w:ascii="方正仿宋_GBK" w:eastAsia="方正仿宋_GBK" w:cs="宋体" w:hAnsi="宋体" w:hint="eastAsia"/>
          <w:sz w:val="28"/>
        </w:rPr>
        <w:t>网</w:t>
      </w:r>
      <w:r>
        <w:rPr>
          <w:rFonts w:ascii="方正仿宋_GBK" w:eastAsia="方正仿宋_GBK" w:cs="Batang" w:hAnsi="Batang" w:hint="eastAsia"/>
          <w:sz w:val="28"/>
        </w:rPr>
        <w:t>上政治</w:t>
      </w:r>
      <w:r>
        <w:rPr>
          <w:rFonts w:ascii="方正仿宋_GBK" w:eastAsia="方正仿宋_GBK" w:cs="宋体" w:hAnsi="宋体" w:hint="eastAsia"/>
          <w:sz w:val="28"/>
        </w:rPr>
        <w:t>类</w:t>
      </w:r>
      <w:r>
        <w:rPr>
          <w:rFonts w:ascii="方正仿宋_GBK" w:eastAsia="方正仿宋_GBK" w:cs="Batang" w:hAnsi="Batang" w:hint="eastAsia"/>
          <w:sz w:val="28"/>
        </w:rPr>
        <w:t>有害信息、</w:t>
      </w:r>
      <w:r>
        <w:rPr>
          <w:rFonts w:ascii="方正仿宋_GBK" w:eastAsia="方正仿宋_GBK" w:cs="宋体" w:hAnsi="宋体" w:hint="eastAsia"/>
          <w:sz w:val="28"/>
        </w:rPr>
        <w:t>网络</w:t>
      </w:r>
      <w:r>
        <w:rPr>
          <w:rFonts w:ascii="方正仿宋_GBK" w:eastAsia="方正仿宋_GBK" w:cs="Batang" w:hAnsi="Batang" w:hint="eastAsia"/>
          <w:sz w:val="28"/>
        </w:rPr>
        <w:t>淫</w:t>
      </w:r>
      <w:r>
        <w:rPr>
          <w:rFonts w:ascii="方正仿宋_GBK" w:eastAsia="方正仿宋_GBK" w:cs="宋体" w:hAnsi="宋体" w:hint="eastAsia"/>
          <w:sz w:val="28"/>
        </w:rPr>
        <w:t>秽</w:t>
      </w:r>
      <w:r>
        <w:rPr>
          <w:rFonts w:ascii="方正仿宋_GBK" w:eastAsia="方正仿宋_GBK"/>
          <w:sz w:val="28"/>
        </w:rPr>
        <w:t>色情和低俗信息。</w:t>
      </w:r>
      <w:r>
        <w:rPr>
          <w:rFonts w:ascii="方正仿宋_GBK" w:eastAsia="方正仿宋_GBK" w:cs="宋体" w:hAnsi="宋体" w:hint="eastAsia"/>
          <w:sz w:val="28"/>
        </w:rPr>
        <w:t>组织</w:t>
      </w:r>
      <w:r>
        <w:rPr>
          <w:rFonts w:ascii="方正仿宋_GBK" w:eastAsia="方正仿宋_GBK" w:cs="Batang" w:hAnsi="Batang" w:hint="eastAsia"/>
          <w:sz w:val="28"/>
        </w:rPr>
        <w:t>系列主</w:t>
      </w:r>
      <w:r>
        <w:rPr>
          <w:rFonts w:ascii="方正仿宋_GBK" w:eastAsia="方正仿宋_GBK" w:cs="宋体" w:hAnsi="宋体" w:hint="eastAsia"/>
          <w:sz w:val="28"/>
        </w:rPr>
        <w:t>题对</w:t>
      </w:r>
      <w:r>
        <w:rPr>
          <w:rFonts w:ascii="方正仿宋_GBK" w:eastAsia="方正仿宋_GBK" w:cs="Batang" w:hAnsi="Batang" w:hint="eastAsia"/>
          <w:sz w:val="28"/>
        </w:rPr>
        <w:t>外宣</w:t>
      </w:r>
      <w:r>
        <w:rPr>
          <w:rFonts w:ascii="方正仿宋_GBK" w:eastAsia="方正仿宋_GBK" w:cs="宋体" w:hAnsi="宋体" w:hint="eastAsia"/>
          <w:sz w:val="28"/>
        </w:rPr>
        <w:t>传</w:t>
      </w:r>
      <w:r>
        <w:rPr>
          <w:rFonts w:ascii="方正仿宋_GBK" w:eastAsia="方正仿宋_GBK" w:cs="Batang" w:hAnsi="Batang" w:hint="eastAsia"/>
          <w:sz w:val="28"/>
        </w:rPr>
        <w:t>活</w:t>
      </w:r>
      <w:r>
        <w:rPr>
          <w:rFonts w:ascii="方正仿宋_GBK" w:eastAsia="方正仿宋_GBK" w:cs="宋体" w:hAnsi="宋体" w:hint="eastAsia"/>
          <w:sz w:val="28"/>
        </w:rPr>
        <w:t>动</w:t>
      </w:r>
      <w:r>
        <w:rPr>
          <w:rFonts w:ascii="方正仿宋_GBK" w:eastAsia="方正仿宋_GBK" w:cs="Batang" w:hAnsi="Batang" w:hint="eastAsia"/>
          <w:sz w:val="28"/>
        </w:rPr>
        <w:t>。整合我</w:t>
      </w:r>
      <w:r>
        <w:rPr>
          <w:rFonts w:ascii="方正仿宋_GBK" w:eastAsia="方正仿宋_GBK" w:cs="宋体" w:hAnsi="宋体" w:hint="eastAsia"/>
          <w:sz w:val="28"/>
        </w:rPr>
        <w:t>区</w:t>
      </w:r>
      <w:r>
        <w:rPr>
          <w:rFonts w:ascii="方正仿宋_GBK" w:eastAsia="方正仿宋_GBK" w:cs="Batang" w:hAnsi="Batang" w:hint="eastAsia"/>
          <w:sz w:val="28"/>
        </w:rPr>
        <w:t>外宣</w:t>
      </w:r>
      <w:r>
        <w:rPr>
          <w:rFonts w:ascii="方正仿宋_GBK" w:eastAsia="方正仿宋_GBK" w:cs="宋体" w:hAnsi="宋体" w:hint="eastAsia"/>
          <w:sz w:val="28"/>
        </w:rPr>
        <w:t>资</w:t>
      </w:r>
      <w:r>
        <w:rPr>
          <w:rFonts w:ascii="方正仿宋_GBK" w:eastAsia="方正仿宋_GBK" w:cs="Batang" w:hAnsi="Batang" w:hint="eastAsia"/>
          <w:sz w:val="28"/>
        </w:rPr>
        <w:t>源，</w:t>
      </w:r>
      <w:r>
        <w:rPr>
          <w:rFonts w:ascii="方正仿宋_GBK" w:eastAsia="方正仿宋_GBK" w:cs="宋体" w:hAnsi="宋体" w:hint="eastAsia"/>
          <w:sz w:val="28"/>
        </w:rPr>
        <w:t>积极</w:t>
      </w:r>
      <w:r>
        <w:rPr>
          <w:rFonts w:ascii="方正仿宋_GBK" w:eastAsia="方正仿宋_GBK" w:cs="Batang" w:hAnsi="Batang" w:hint="eastAsia"/>
          <w:sz w:val="28"/>
        </w:rPr>
        <w:t>配合中央、省</w:t>
      </w:r>
      <w:r>
        <w:rPr>
          <w:rFonts w:ascii="方正仿宋_GBK" w:eastAsia="方正仿宋_GBK" w:cs="宋体" w:hAnsi="宋体" w:hint="eastAsia"/>
          <w:sz w:val="28"/>
        </w:rPr>
        <w:t>驻</w:t>
      </w:r>
      <w:r>
        <w:rPr>
          <w:rFonts w:ascii="方正仿宋_GBK" w:eastAsia="方正仿宋_GBK" w:cs="Batang" w:hAnsi="Batang" w:hint="eastAsia"/>
          <w:sz w:val="28"/>
        </w:rPr>
        <w:t>唐</w:t>
      </w:r>
      <w:r>
        <w:rPr>
          <w:rFonts w:ascii="方正仿宋_GBK" w:eastAsia="方正仿宋_GBK" w:cs="宋体" w:hAnsi="宋体" w:hint="eastAsia"/>
          <w:sz w:val="28"/>
        </w:rPr>
        <w:t>记</w:t>
      </w:r>
      <w:r>
        <w:rPr>
          <w:rFonts w:ascii="方正仿宋_GBK" w:eastAsia="方正仿宋_GBK" w:cs="Batang" w:hAnsi="Batang" w:hint="eastAsia"/>
          <w:sz w:val="28"/>
        </w:rPr>
        <w:t>者站及市媒体</w:t>
      </w:r>
      <w:r>
        <w:rPr>
          <w:rFonts w:ascii="方正仿宋_GBK" w:eastAsia="方正仿宋_GBK" w:cs="宋体" w:hAnsi="宋体" w:hint="eastAsia"/>
          <w:sz w:val="28"/>
        </w:rPr>
        <w:t>记</w:t>
      </w:r>
      <w:r>
        <w:rPr>
          <w:rFonts w:ascii="方正仿宋_GBK" w:eastAsia="方正仿宋_GBK" w:cs="Batang" w:hAnsi="Batang" w:hint="eastAsia"/>
          <w:sz w:val="28"/>
        </w:rPr>
        <w:t>者工作，</w:t>
      </w:r>
      <w:r>
        <w:rPr>
          <w:rFonts w:ascii="方正仿宋_GBK" w:eastAsia="方正仿宋_GBK" w:cs="宋体" w:hAnsi="宋体" w:hint="eastAsia"/>
          <w:sz w:val="28"/>
        </w:rPr>
        <w:t>继续谋划实</w:t>
      </w:r>
      <w:r>
        <w:rPr>
          <w:rFonts w:ascii="方正仿宋_GBK" w:eastAsia="方正仿宋_GBK" w:cs="Batang" w:hAnsi="Batang" w:hint="eastAsia"/>
          <w:sz w:val="28"/>
        </w:rPr>
        <w:t>施好</w:t>
      </w:r>
      <w:r>
        <w:rPr>
          <w:rFonts w:ascii="方正仿宋_GBK" w:eastAsia="方正仿宋_GBK"/>
          <w:sz w:val="28"/>
        </w:rPr>
        <w:t>“群</w:t>
      </w:r>
      <w:r>
        <w:rPr>
          <w:rFonts w:ascii="方正仿宋_GBK" w:eastAsia="方正仿宋_GBK" w:cs="宋体" w:hAnsi="宋体" w:hint="eastAsia"/>
          <w:sz w:val="28"/>
        </w:rPr>
        <w:t>众</w:t>
      </w:r>
      <w:r>
        <w:rPr>
          <w:rFonts w:ascii="方正仿宋_GBK" w:eastAsia="方正仿宋_GBK" w:cs="Batang" w:hAnsi="Batang" w:hint="eastAsia"/>
          <w:sz w:val="28"/>
        </w:rPr>
        <w:t>路</w:t>
      </w:r>
      <w:r>
        <w:rPr>
          <w:rFonts w:ascii="方正仿宋_GBK" w:eastAsia="方正仿宋_GBK" w:cs="宋体" w:hAnsi="宋体" w:hint="eastAsia"/>
          <w:sz w:val="28"/>
        </w:rPr>
        <w:t>线教</w:t>
      </w:r>
      <w:r>
        <w:rPr>
          <w:rFonts w:ascii="方正仿宋_GBK" w:eastAsia="方正仿宋_GBK" w:cs="Batang" w:hAnsi="Batang" w:hint="eastAsia"/>
          <w:sz w:val="28"/>
        </w:rPr>
        <w:t>育</w:t>
      </w:r>
      <w:r>
        <w:rPr>
          <w:rFonts w:ascii="方正仿宋_GBK" w:eastAsia="方正仿宋_GBK" w:cs="宋体" w:hAnsi="宋体" w:hint="eastAsia"/>
          <w:sz w:val="28"/>
        </w:rPr>
        <w:t>实践</w:t>
      </w:r>
      <w:r>
        <w:rPr>
          <w:rFonts w:ascii="方正仿宋_GBK" w:eastAsia="方正仿宋_GBK" w:cs="Batang" w:hAnsi="Batang" w:hint="eastAsia"/>
          <w:sz w:val="28"/>
        </w:rPr>
        <w:t>活</w:t>
      </w:r>
      <w:r>
        <w:rPr>
          <w:rFonts w:ascii="方正仿宋_GBK" w:eastAsia="方正仿宋_GBK" w:cs="宋体" w:hAnsi="宋体" w:hint="eastAsia"/>
          <w:sz w:val="28"/>
        </w:rPr>
        <w:t>动</w:t>
      </w:r>
      <w:r>
        <w:rPr>
          <w:rFonts w:ascii="方正仿宋_GBK" w:eastAsia="方正仿宋_GBK" w:cs="Batang" w:hAnsi="Batang" w:hint="eastAsia"/>
          <w:sz w:val="28"/>
        </w:rPr>
        <w:t>在丰南</w:t>
      </w:r>
      <w:r>
        <w:rPr>
          <w:rFonts w:ascii="方正仿宋_GBK" w:eastAsia="方正仿宋_GBK"/>
          <w:sz w:val="28"/>
        </w:rPr>
        <w:t>”、“中</w:t>
      </w:r>
      <w:r>
        <w:rPr>
          <w:rFonts w:ascii="方正仿宋_GBK" w:eastAsia="方正仿宋_GBK" w:cs="宋体" w:hAnsi="宋体" w:hint="eastAsia"/>
          <w:sz w:val="28"/>
        </w:rPr>
        <w:t>国梦</w:t>
      </w:r>
      <w:r>
        <w:rPr>
          <w:rFonts w:ascii="方正仿宋_GBK" w:eastAsia="方正仿宋_GBK"/>
          <w:sz w:val="28"/>
        </w:rPr>
        <w:t>•赶考行”、“改善民生，</w:t>
      </w:r>
      <w:r>
        <w:rPr>
          <w:rFonts w:ascii="方正仿宋_GBK" w:eastAsia="方正仿宋_GBK" w:cs="宋体" w:hAnsi="宋体" w:hint="eastAsia"/>
          <w:sz w:val="28"/>
        </w:rPr>
        <w:t>让</w:t>
      </w:r>
      <w:r>
        <w:rPr>
          <w:rFonts w:ascii="方正仿宋_GBK" w:eastAsia="方正仿宋_GBK" w:cs="Batang" w:hAnsi="Batang" w:hint="eastAsia"/>
          <w:sz w:val="28"/>
        </w:rPr>
        <w:t>人民生活的更幸福</w:t>
      </w:r>
      <w:r>
        <w:rPr>
          <w:rFonts w:ascii="方正仿宋_GBK" w:eastAsia="方正仿宋_GBK"/>
          <w:sz w:val="28"/>
        </w:rPr>
        <w:t>”等系列主</w:t>
      </w:r>
      <w:r>
        <w:rPr>
          <w:rFonts w:ascii="方正仿宋_GBK" w:eastAsia="方正仿宋_GBK" w:cs="宋体" w:hAnsi="宋体" w:hint="eastAsia"/>
          <w:sz w:val="28"/>
        </w:rPr>
        <w:t>题对</w:t>
      </w:r>
      <w:r>
        <w:rPr>
          <w:rFonts w:ascii="方正仿宋_GBK" w:eastAsia="方正仿宋_GBK" w:cs="Batang" w:hAnsi="Batang" w:hint="eastAsia"/>
          <w:sz w:val="28"/>
        </w:rPr>
        <w:t>外宣</w:t>
      </w:r>
      <w:r>
        <w:rPr>
          <w:rFonts w:ascii="方正仿宋_GBK" w:eastAsia="方正仿宋_GBK" w:cs="宋体" w:hAnsi="宋体" w:hint="eastAsia"/>
          <w:sz w:val="28"/>
        </w:rPr>
        <w:t>传</w:t>
      </w:r>
      <w:r>
        <w:rPr>
          <w:rFonts w:ascii="方正仿宋_GBK" w:eastAsia="方正仿宋_GBK" w:cs="Batang" w:hAnsi="Batang" w:hint="eastAsia"/>
          <w:sz w:val="28"/>
        </w:rPr>
        <w:t>活</w:t>
      </w:r>
      <w:r>
        <w:rPr>
          <w:rFonts w:ascii="方正仿宋_GBK" w:eastAsia="方正仿宋_GBK" w:cs="宋体" w:hAnsi="宋体" w:hint="eastAsia"/>
          <w:sz w:val="28"/>
        </w:rPr>
        <w:t>动</w:t>
      </w:r>
      <w:r>
        <w:rPr>
          <w:rFonts w:ascii="方正仿宋_GBK" w:eastAsia="方正仿宋_GBK" w:cs="Batang" w:hAnsi="Batang" w:hint="eastAsia"/>
          <w:sz w:val="28"/>
        </w:rPr>
        <w:t>，宣</w:t>
      </w:r>
      <w:r>
        <w:rPr>
          <w:rFonts w:ascii="方正仿宋_GBK" w:eastAsia="方正仿宋_GBK" w:cs="宋体" w:hAnsi="宋体" w:hint="eastAsia"/>
          <w:sz w:val="28"/>
        </w:rPr>
        <w:t>传</w:t>
      </w:r>
      <w:r>
        <w:rPr>
          <w:rFonts w:ascii="方正仿宋_GBK" w:eastAsia="方正仿宋_GBK" w:cs="Batang" w:hAnsi="Batang" w:hint="eastAsia"/>
          <w:sz w:val="28"/>
        </w:rPr>
        <w:t>丰南全面深化改革，推</w:t>
      </w:r>
      <w:r>
        <w:rPr>
          <w:rFonts w:ascii="方正仿宋_GBK" w:eastAsia="方正仿宋_GBK" w:cs="宋体" w:hAnsi="宋体" w:hint="eastAsia"/>
          <w:sz w:val="28"/>
        </w:rPr>
        <w:t>动经济</w:t>
      </w:r>
      <w:r>
        <w:rPr>
          <w:rFonts w:ascii="方正仿宋_GBK" w:eastAsia="方正仿宋_GBK" w:cs="Batang" w:hAnsi="Batang" w:hint="eastAsia"/>
          <w:sz w:val="28"/>
        </w:rPr>
        <w:t>社</w:t>
      </w:r>
      <w:r>
        <w:rPr>
          <w:rFonts w:ascii="方正仿宋_GBK" w:eastAsia="方正仿宋_GBK" w:cs="宋体" w:hAnsi="宋体" w:hint="eastAsia"/>
          <w:sz w:val="28"/>
        </w:rPr>
        <w:t>会</w:t>
      </w:r>
      <w:r>
        <w:rPr>
          <w:rFonts w:ascii="方正仿宋_GBK" w:eastAsia="方正仿宋_GBK" w:cs="Batang" w:hAnsi="Batang" w:hint="eastAsia"/>
          <w:sz w:val="28"/>
        </w:rPr>
        <w:t>加快</w:t>
      </w:r>
      <w:r>
        <w:rPr>
          <w:rFonts w:ascii="方正仿宋_GBK" w:eastAsia="方正仿宋_GBK" w:cs="宋体" w:hAnsi="宋体" w:hint="eastAsia"/>
          <w:sz w:val="28"/>
        </w:rPr>
        <w:t>发</w:t>
      </w:r>
      <w:r>
        <w:rPr>
          <w:rFonts w:ascii="方正仿宋_GBK" w:eastAsia="方正仿宋_GBK" w:cs="Batang" w:hAnsi="Batang" w:hint="eastAsia"/>
          <w:sz w:val="28"/>
        </w:rPr>
        <w:t>展的新</w:t>
      </w:r>
      <w:r>
        <w:rPr>
          <w:rFonts w:ascii="方正仿宋_GBK" w:eastAsia="方正仿宋_GBK" w:cs="宋体" w:hAnsi="宋体" w:hint="eastAsia"/>
          <w:sz w:val="28"/>
        </w:rPr>
        <w:t>举</w:t>
      </w:r>
      <w:r>
        <w:rPr>
          <w:rFonts w:ascii="方正仿宋_GBK" w:eastAsia="方正仿宋_GBK" w:cs="Batang" w:hAnsi="Batang" w:hint="eastAsia"/>
          <w:sz w:val="28"/>
        </w:rPr>
        <w:t>措和新成效，不</w:t>
      </w:r>
      <w:r>
        <w:rPr>
          <w:rFonts w:ascii="方正仿宋_GBK" w:eastAsia="方正仿宋_GBK" w:cs="宋体" w:hAnsi="宋体" w:hint="eastAsia"/>
          <w:sz w:val="28"/>
        </w:rPr>
        <w:t>断</w:t>
      </w:r>
      <w:r>
        <w:rPr>
          <w:rFonts w:ascii="方正仿宋_GBK" w:eastAsia="方正仿宋_GBK" w:cs="Batang" w:hAnsi="Batang" w:hint="eastAsia"/>
          <w:sz w:val="28"/>
        </w:rPr>
        <w:t>集聚丰南</w:t>
      </w:r>
      <w:r>
        <w:rPr>
          <w:rFonts w:ascii="方正仿宋_GBK" w:eastAsia="方正仿宋_GBK" w:cs="宋体" w:hAnsi="宋体" w:hint="eastAsia"/>
          <w:sz w:val="28"/>
        </w:rPr>
        <w:t>转</w:t>
      </w:r>
      <w:r>
        <w:rPr>
          <w:rFonts w:ascii="方正仿宋_GBK" w:eastAsia="方正仿宋_GBK" w:cs="Batang" w:hAnsi="Batang" w:hint="eastAsia"/>
          <w:sz w:val="28"/>
        </w:rPr>
        <w:t>型</w:t>
      </w:r>
      <w:r>
        <w:rPr>
          <w:rFonts w:ascii="方正仿宋_GBK" w:eastAsia="方正仿宋_GBK" w:cs="宋体" w:hAnsi="宋体" w:hint="eastAsia"/>
          <w:sz w:val="28"/>
        </w:rPr>
        <w:t>发</w:t>
      </w:r>
      <w:r>
        <w:rPr>
          <w:rFonts w:ascii="方正仿宋_GBK" w:eastAsia="方正仿宋_GBK" w:cs="Batang" w:hAnsi="Batang" w:hint="eastAsia"/>
          <w:sz w:val="28"/>
        </w:rPr>
        <w:t>展正能量。</w:t>
      </w:r>
      <w:r>
        <w:rPr>
          <w:rFonts w:ascii="方正仿宋_GBK" w:eastAsia="方正仿宋_GBK"/>
          <w:sz w:val="28"/>
        </w:rPr>
        <w:t xml:space="preserve"> </w:t>
      </w:r>
    </w:p>
    <w:p>
      <w:pPr>
        <w:spacing w:line="500" w:lineRule="exact"/>
        <w:ind w:firstLine="560"/>
        <w:rPr>
          <w:rFonts w:ascii="方正仿宋_GBK" w:eastAsia="方正仿宋_GBK"/>
          <w:sz w:val="28"/>
        </w:rPr>
      </w:pPr>
      <w:r>
        <w:rPr>
          <w:rFonts w:ascii="方正仿宋_GBK" w:eastAsia="方正仿宋_GBK"/>
          <w:sz w:val="28"/>
        </w:rPr>
        <w:t>社</w:t>
      </w:r>
      <w:r>
        <w:rPr>
          <w:rFonts w:ascii="方正仿宋_GBK" w:eastAsia="方正仿宋_GBK" w:cs="宋体" w:hAnsi="宋体" w:hint="eastAsia"/>
          <w:sz w:val="28"/>
        </w:rPr>
        <w:t>会</w:t>
      </w:r>
      <w:r>
        <w:rPr>
          <w:rFonts w:ascii="方正仿宋_GBK" w:eastAsia="方正仿宋_GBK" w:cs="Batang" w:hAnsi="Batang" w:hint="eastAsia"/>
          <w:sz w:val="28"/>
        </w:rPr>
        <w:t>宣</w:t>
      </w:r>
      <w:r>
        <w:rPr>
          <w:rFonts w:ascii="方正仿宋_GBK" w:eastAsia="方正仿宋_GBK" w:cs="宋体" w:hAnsi="宋体" w:hint="eastAsia"/>
          <w:sz w:val="28"/>
        </w:rPr>
        <w:t>传</w:t>
      </w:r>
      <w:r>
        <w:rPr>
          <w:rFonts w:ascii="方正仿宋_GBK" w:eastAsia="方正仿宋_GBK" w:cs="Batang" w:hAnsi="Batang" w:hint="eastAsia"/>
          <w:sz w:val="28"/>
        </w:rPr>
        <w:t>方面：一是深入</w:t>
      </w:r>
      <w:r>
        <w:rPr>
          <w:rFonts w:ascii="方正仿宋_GBK" w:eastAsia="方正仿宋_GBK" w:cs="宋体" w:hAnsi="宋体" w:hint="eastAsia"/>
          <w:sz w:val="28"/>
        </w:rPr>
        <w:t>开</w:t>
      </w:r>
      <w:r>
        <w:rPr>
          <w:rFonts w:ascii="方正仿宋_GBK" w:eastAsia="方正仿宋_GBK" w:cs="Batang" w:hAnsi="Batang" w:hint="eastAsia"/>
          <w:sz w:val="28"/>
        </w:rPr>
        <w:t>展</w:t>
      </w:r>
      <w:r>
        <w:rPr>
          <w:rFonts w:ascii="方正仿宋_GBK" w:eastAsia="方正仿宋_GBK" w:cs="宋体" w:hAnsi="宋体" w:hint="eastAsia"/>
          <w:sz w:val="28"/>
        </w:rPr>
        <w:t>学习</w:t>
      </w:r>
      <w:r>
        <w:rPr>
          <w:rFonts w:ascii="方正仿宋_GBK" w:eastAsia="方正仿宋_GBK" w:cs="Batang" w:hAnsi="Batang" w:hint="eastAsia"/>
          <w:sz w:val="28"/>
        </w:rPr>
        <w:t>宣</w:t>
      </w:r>
      <w:r>
        <w:rPr>
          <w:rFonts w:ascii="方正仿宋_GBK" w:eastAsia="方正仿宋_GBK" w:cs="宋体" w:hAnsi="宋体" w:hint="eastAsia"/>
          <w:sz w:val="28"/>
        </w:rPr>
        <w:t>传</w:t>
      </w:r>
      <w:r>
        <w:rPr>
          <w:rFonts w:ascii="方正仿宋_GBK" w:eastAsia="方正仿宋_GBK" w:cs="Batang" w:hAnsi="Batang" w:hint="eastAsia"/>
          <w:sz w:val="28"/>
        </w:rPr>
        <w:t>党的</w:t>
      </w:r>
      <w:r>
        <w:rPr>
          <w:rFonts w:ascii="方正仿宋_GBK" w:eastAsia="方正仿宋_GBK"/>
          <w:sz w:val="28"/>
        </w:rPr>
        <w:t>“十九大”精神及精神。二是</w:t>
      </w:r>
      <w:r>
        <w:rPr>
          <w:rFonts w:ascii="方正仿宋_GBK" w:eastAsia="方正仿宋_GBK" w:cs="宋体" w:hAnsi="宋体" w:hint="eastAsia"/>
          <w:sz w:val="28"/>
        </w:rPr>
        <w:t>继续积极开</w:t>
      </w:r>
      <w:r>
        <w:rPr>
          <w:rFonts w:ascii="方正仿宋_GBK" w:eastAsia="方正仿宋_GBK" w:cs="Batang" w:hAnsi="Batang" w:hint="eastAsia"/>
          <w:sz w:val="28"/>
        </w:rPr>
        <w:t>展培育和</w:t>
      </w:r>
      <w:r>
        <w:rPr>
          <w:rFonts w:ascii="方正仿宋_GBK" w:eastAsia="方正仿宋_GBK" w:cs="宋体" w:hAnsi="宋体" w:hint="eastAsia"/>
          <w:sz w:val="28"/>
        </w:rPr>
        <w:t>践</w:t>
      </w:r>
      <w:r>
        <w:rPr>
          <w:rFonts w:ascii="方正仿宋_GBK" w:eastAsia="方正仿宋_GBK" w:cs="Batang" w:hAnsi="Batang" w:hint="eastAsia"/>
          <w:sz w:val="28"/>
        </w:rPr>
        <w:t>行社</w:t>
      </w:r>
      <w:r>
        <w:rPr>
          <w:rFonts w:ascii="方正仿宋_GBK" w:eastAsia="方正仿宋_GBK" w:cs="宋体" w:hAnsi="宋体" w:hint="eastAsia"/>
          <w:sz w:val="28"/>
        </w:rPr>
        <w:t>会</w:t>
      </w:r>
      <w:r>
        <w:rPr>
          <w:rFonts w:ascii="方正仿宋_GBK" w:eastAsia="方正仿宋_GBK" w:cs="Batang" w:hAnsi="Batang" w:hint="eastAsia"/>
          <w:sz w:val="28"/>
        </w:rPr>
        <w:t>主</w:t>
      </w:r>
      <w:r>
        <w:rPr>
          <w:rFonts w:ascii="方正仿宋_GBK" w:eastAsia="方正仿宋_GBK" w:cs="宋体" w:hAnsi="宋体" w:hint="eastAsia"/>
          <w:sz w:val="28"/>
        </w:rPr>
        <w:t>义</w:t>
      </w:r>
      <w:r>
        <w:rPr>
          <w:rFonts w:ascii="方正仿宋_GBK" w:eastAsia="方正仿宋_GBK" w:cs="Batang" w:hAnsi="Batang" w:hint="eastAsia"/>
          <w:sz w:val="28"/>
        </w:rPr>
        <w:t>核心价</w:t>
      </w:r>
      <w:r>
        <w:rPr>
          <w:rFonts w:ascii="方正仿宋_GBK" w:eastAsia="方正仿宋_GBK" w:cs="宋体" w:hAnsi="宋体" w:hint="eastAsia"/>
          <w:sz w:val="28"/>
        </w:rPr>
        <w:t>值观</w:t>
      </w:r>
      <w:r>
        <w:rPr>
          <w:rFonts w:ascii="方正仿宋_GBK" w:eastAsia="方正仿宋_GBK" w:cs="Batang" w:hAnsi="Batang" w:hint="eastAsia"/>
          <w:sz w:val="28"/>
        </w:rPr>
        <w:t>宣</w:t>
      </w:r>
      <w:r>
        <w:rPr>
          <w:rFonts w:ascii="方正仿宋_GBK" w:eastAsia="方正仿宋_GBK" w:cs="宋体" w:hAnsi="宋体" w:hint="eastAsia"/>
          <w:sz w:val="28"/>
        </w:rPr>
        <w:t>传教</w:t>
      </w:r>
      <w:r>
        <w:rPr>
          <w:rFonts w:ascii="方正仿宋_GBK" w:eastAsia="方正仿宋_GBK" w:cs="Batang" w:hAnsi="Batang" w:hint="eastAsia"/>
          <w:sz w:val="28"/>
        </w:rPr>
        <w:t>育活</w:t>
      </w:r>
      <w:r>
        <w:rPr>
          <w:rFonts w:ascii="方正仿宋_GBK" w:eastAsia="方正仿宋_GBK" w:cs="宋体" w:hAnsi="宋体" w:hint="eastAsia"/>
          <w:sz w:val="28"/>
        </w:rPr>
        <w:t>动</w:t>
      </w:r>
      <w:r>
        <w:rPr>
          <w:rFonts w:ascii="方正仿宋_GBK" w:eastAsia="方正仿宋_GBK" w:cs="Batang" w:hAnsi="Batang" w:hint="eastAsia"/>
          <w:sz w:val="28"/>
        </w:rPr>
        <w:t>。三是深入</w:t>
      </w:r>
      <w:r>
        <w:rPr>
          <w:rFonts w:ascii="方正仿宋_GBK" w:eastAsia="方正仿宋_GBK" w:cs="宋体" w:hAnsi="宋体" w:hint="eastAsia"/>
          <w:sz w:val="28"/>
        </w:rPr>
        <w:t>开</w:t>
      </w:r>
      <w:r>
        <w:rPr>
          <w:rFonts w:ascii="方正仿宋_GBK" w:eastAsia="方正仿宋_GBK" w:cs="Batang" w:hAnsi="Batang" w:hint="eastAsia"/>
          <w:sz w:val="28"/>
        </w:rPr>
        <w:t>展</w:t>
      </w:r>
      <w:r>
        <w:rPr>
          <w:rFonts w:ascii="方正仿宋_GBK" w:eastAsia="方正仿宋_GBK" w:cs="宋体" w:hAnsi="宋体" w:hint="eastAsia"/>
          <w:sz w:val="28"/>
        </w:rPr>
        <w:t>爱国</w:t>
      </w:r>
      <w:r>
        <w:rPr>
          <w:rFonts w:ascii="方正仿宋_GBK" w:eastAsia="方正仿宋_GBK" w:cs="Batang" w:hAnsi="Batang" w:hint="eastAsia"/>
          <w:sz w:val="28"/>
        </w:rPr>
        <w:t>主</w:t>
      </w:r>
      <w:r>
        <w:rPr>
          <w:rFonts w:ascii="方正仿宋_GBK" w:eastAsia="方正仿宋_GBK" w:cs="宋体" w:hAnsi="宋体" w:hint="eastAsia"/>
          <w:sz w:val="28"/>
        </w:rPr>
        <w:t>义教</w:t>
      </w:r>
      <w:r>
        <w:rPr>
          <w:rFonts w:ascii="方正仿宋_GBK" w:eastAsia="方正仿宋_GBK" w:cs="Batang" w:hAnsi="Batang" w:hint="eastAsia"/>
          <w:sz w:val="28"/>
        </w:rPr>
        <w:t>育活</w:t>
      </w:r>
      <w:r>
        <w:rPr>
          <w:rFonts w:ascii="方正仿宋_GBK" w:eastAsia="方正仿宋_GBK" w:cs="宋体" w:hAnsi="宋体" w:hint="eastAsia"/>
          <w:sz w:val="28"/>
        </w:rPr>
        <w:t>动</w:t>
      </w:r>
      <w:r>
        <w:rPr>
          <w:rFonts w:ascii="方正仿宋_GBK" w:eastAsia="方正仿宋_GBK" w:cs="Batang" w:hAnsi="Batang" w:hint="eastAsia"/>
          <w:sz w:val="28"/>
        </w:rPr>
        <w:t>，充分</w:t>
      </w:r>
      <w:r>
        <w:rPr>
          <w:rFonts w:ascii="方正仿宋_GBK" w:eastAsia="方正仿宋_GBK" w:cs="宋体" w:hAnsi="宋体" w:hint="eastAsia"/>
          <w:sz w:val="28"/>
        </w:rPr>
        <w:t>发挥爱国教</w:t>
      </w:r>
      <w:r>
        <w:rPr>
          <w:rFonts w:ascii="方正仿宋_GBK" w:eastAsia="方正仿宋_GBK" w:cs="Batang" w:hAnsi="Batang" w:hint="eastAsia"/>
          <w:sz w:val="28"/>
        </w:rPr>
        <w:t>育基地的</w:t>
      </w:r>
      <w:r>
        <w:rPr>
          <w:rFonts w:ascii="方正仿宋_GBK" w:eastAsia="方正仿宋_GBK" w:cs="宋体" w:hAnsi="宋体" w:hint="eastAsia"/>
          <w:sz w:val="28"/>
        </w:rPr>
        <w:t>教</w:t>
      </w:r>
      <w:r>
        <w:rPr>
          <w:rFonts w:ascii="方正仿宋_GBK" w:eastAsia="方正仿宋_GBK" w:cs="Batang" w:hAnsi="Batang" w:hint="eastAsia"/>
          <w:sz w:val="28"/>
        </w:rPr>
        <w:t>育意</w:t>
      </w:r>
      <w:r>
        <w:rPr>
          <w:rFonts w:ascii="方正仿宋_GBK" w:eastAsia="方正仿宋_GBK" w:cs="宋体" w:hAnsi="宋体" w:hint="eastAsia"/>
          <w:sz w:val="28"/>
        </w:rPr>
        <w:t>义</w:t>
      </w:r>
      <w:r>
        <w:rPr>
          <w:rFonts w:ascii="方正仿宋_GBK" w:eastAsia="方正仿宋_GBK" w:cs="Batang" w:hAnsi="Batang" w:hint="eastAsia"/>
          <w:sz w:val="28"/>
        </w:rPr>
        <w:t>。四是</w:t>
      </w:r>
      <w:r>
        <w:rPr>
          <w:rFonts w:ascii="方正仿宋_GBK" w:eastAsia="方正仿宋_GBK" w:cs="宋体" w:hAnsi="宋体" w:hint="eastAsia"/>
          <w:sz w:val="28"/>
        </w:rPr>
        <w:t>继续</w:t>
      </w:r>
      <w:r>
        <w:rPr>
          <w:rFonts w:ascii="方正仿宋_GBK" w:eastAsia="方正仿宋_GBK" w:cs="Batang" w:hAnsi="Batang" w:hint="eastAsia"/>
          <w:sz w:val="28"/>
        </w:rPr>
        <w:t>深入</w:t>
      </w:r>
      <w:r>
        <w:rPr>
          <w:rFonts w:ascii="方正仿宋_GBK" w:eastAsia="方正仿宋_GBK" w:cs="宋体" w:hAnsi="宋体" w:hint="eastAsia"/>
          <w:sz w:val="28"/>
        </w:rPr>
        <w:t>开</w:t>
      </w:r>
      <w:r>
        <w:rPr>
          <w:rFonts w:ascii="方正仿宋_GBK" w:eastAsia="方正仿宋_GBK"/>
          <w:sz w:val="28"/>
        </w:rPr>
        <w:t>展</w:t>
      </w:r>
      <w:r>
        <w:rPr>
          <w:rFonts w:ascii="方正仿宋_GBK" w:eastAsia="方正仿宋_GBK" w:cs="宋体" w:hAnsi="宋体" w:hint="eastAsia"/>
          <w:sz w:val="28"/>
        </w:rPr>
        <w:t>扫黄</w:t>
      </w:r>
      <w:r>
        <w:rPr>
          <w:rFonts w:ascii="方正仿宋_GBK" w:eastAsia="方正仿宋_GBK" w:cs="Batang" w:hAnsi="Batang" w:hint="eastAsia"/>
          <w:sz w:val="28"/>
        </w:rPr>
        <w:t>打非和</w:t>
      </w:r>
      <w:r>
        <w:rPr>
          <w:rFonts w:ascii="方正仿宋_GBK" w:eastAsia="方正仿宋_GBK" w:cs="宋体" w:hAnsi="宋体" w:hint="eastAsia"/>
          <w:sz w:val="28"/>
        </w:rPr>
        <w:t>规</w:t>
      </w:r>
      <w:r>
        <w:rPr>
          <w:rFonts w:ascii="方正仿宋_GBK" w:eastAsia="方正仿宋_GBK" w:cs="Batang" w:hAnsi="Batang" w:hint="eastAsia"/>
          <w:sz w:val="28"/>
        </w:rPr>
        <w:t>范文化市</w:t>
      </w:r>
      <w:r>
        <w:rPr>
          <w:rFonts w:ascii="方正仿宋_GBK" w:eastAsia="方正仿宋_GBK" w:cs="宋体" w:hAnsi="宋体" w:hint="eastAsia"/>
          <w:sz w:val="28"/>
        </w:rPr>
        <w:t>场</w:t>
      </w:r>
      <w:r>
        <w:rPr>
          <w:rFonts w:ascii="方正仿宋_GBK" w:eastAsia="方正仿宋_GBK" w:cs="Batang" w:hAnsi="Batang" w:hint="eastAsia"/>
          <w:sz w:val="28"/>
        </w:rPr>
        <w:t>管理工作，促</w:t>
      </w:r>
      <w:r>
        <w:rPr>
          <w:rFonts w:ascii="方正仿宋_GBK" w:eastAsia="方正仿宋_GBK" w:cs="宋体" w:hAnsi="宋体" w:hint="eastAsia"/>
          <w:sz w:val="28"/>
        </w:rPr>
        <w:t>进</w:t>
      </w:r>
      <w:r>
        <w:rPr>
          <w:rFonts w:ascii="方正仿宋_GBK" w:eastAsia="方正仿宋_GBK" w:cs="Batang" w:hAnsi="Batang" w:hint="eastAsia"/>
          <w:sz w:val="28"/>
        </w:rPr>
        <w:t>全</w:t>
      </w:r>
      <w:r>
        <w:rPr>
          <w:rFonts w:ascii="方正仿宋_GBK" w:eastAsia="方正仿宋_GBK" w:cs="宋体" w:hAnsi="宋体" w:hint="eastAsia"/>
          <w:sz w:val="28"/>
        </w:rPr>
        <w:t>区</w:t>
      </w:r>
      <w:r>
        <w:rPr>
          <w:rFonts w:ascii="方正仿宋_GBK" w:eastAsia="方正仿宋_GBK" w:cs="Batang" w:hAnsi="Batang" w:hint="eastAsia"/>
          <w:sz w:val="28"/>
        </w:rPr>
        <w:t>文化大</w:t>
      </w:r>
      <w:r>
        <w:rPr>
          <w:rFonts w:ascii="方正仿宋_GBK" w:eastAsia="方正仿宋_GBK" w:cs="宋体" w:hAnsi="宋体" w:hint="eastAsia"/>
          <w:sz w:val="28"/>
        </w:rPr>
        <w:t>发</w:t>
      </w:r>
      <w:r>
        <w:rPr>
          <w:rFonts w:ascii="方正仿宋_GBK" w:eastAsia="方正仿宋_GBK" w:cs="Batang" w:hAnsi="Batang" w:hint="eastAsia"/>
          <w:sz w:val="28"/>
        </w:rPr>
        <w:t>展大繁</w:t>
      </w:r>
      <w:r>
        <w:rPr>
          <w:rFonts w:ascii="方正仿宋_GBK" w:eastAsia="方正仿宋_GBK" w:cs="宋体" w:hAnsi="宋体" w:hint="eastAsia"/>
          <w:sz w:val="28"/>
        </w:rPr>
        <w:t>荣</w:t>
      </w:r>
      <w:r>
        <w:rPr>
          <w:rFonts w:ascii="方正仿宋_GBK" w:eastAsia="方正仿宋_GBK" w:cs="Batang" w:hAnsi="Batang" w:hint="eastAsia"/>
          <w:sz w:val="28"/>
        </w:rPr>
        <w:t>。五是</w:t>
      </w:r>
      <w:r>
        <w:rPr>
          <w:rFonts w:ascii="方正仿宋_GBK" w:eastAsia="方正仿宋_GBK" w:cs="宋体" w:hAnsi="宋体" w:hint="eastAsia"/>
          <w:sz w:val="28"/>
        </w:rPr>
        <w:t>继续</w:t>
      </w:r>
      <w:r>
        <w:rPr>
          <w:rFonts w:ascii="方正仿宋_GBK" w:eastAsia="方正仿宋_GBK" w:cs="Batang" w:hAnsi="Batang" w:hint="eastAsia"/>
          <w:sz w:val="28"/>
        </w:rPr>
        <w:t>深入</w:t>
      </w:r>
      <w:r>
        <w:rPr>
          <w:rFonts w:ascii="方正仿宋_GBK" w:eastAsia="方正仿宋_GBK" w:cs="宋体" w:hAnsi="宋体" w:hint="eastAsia"/>
          <w:sz w:val="28"/>
        </w:rPr>
        <w:t>开</w:t>
      </w:r>
      <w:r>
        <w:rPr>
          <w:rFonts w:ascii="方正仿宋_GBK" w:eastAsia="方正仿宋_GBK" w:cs="Batang" w:hAnsi="Batang" w:hint="eastAsia"/>
          <w:sz w:val="28"/>
        </w:rPr>
        <w:t>展文化科技</w:t>
      </w:r>
      <w:r>
        <w:rPr>
          <w:rFonts w:ascii="方正仿宋_GBK" w:eastAsia="方正仿宋_GBK" w:cs="宋体" w:hAnsi="宋体" w:hint="eastAsia"/>
          <w:sz w:val="28"/>
        </w:rPr>
        <w:t>卫</w:t>
      </w:r>
      <w:r>
        <w:rPr>
          <w:rFonts w:ascii="方正仿宋_GBK" w:eastAsia="方正仿宋_GBK" w:cs="Batang" w:hAnsi="Batang" w:hint="eastAsia"/>
          <w:sz w:val="28"/>
        </w:rPr>
        <w:t>生</w:t>
      </w:r>
      <w:r>
        <w:rPr>
          <w:rFonts w:ascii="方正仿宋_GBK" w:eastAsia="方正仿宋_GBK"/>
          <w:sz w:val="28"/>
        </w:rPr>
        <w:t>“三下</w:t>
      </w:r>
      <w:r>
        <w:rPr>
          <w:rFonts w:ascii="方正仿宋_GBK" w:eastAsia="方正仿宋_GBK" w:cs="宋体" w:hAnsi="宋体" w:hint="eastAsia"/>
          <w:sz w:val="28"/>
        </w:rPr>
        <w:t>乡</w:t>
      </w:r>
      <w:r>
        <w:rPr>
          <w:rFonts w:ascii="方正仿宋_GBK" w:eastAsia="方正仿宋_GBK"/>
          <w:sz w:val="28"/>
        </w:rPr>
        <w:t>”活</w:t>
      </w:r>
      <w:r>
        <w:rPr>
          <w:rFonts w:ascii="方正仿宋_GBK" w:eastAsia="方正仿宋_GBK" w:cs="宋体" w:hAnsi="宋体" w:hint="eastAsia"/>
          <w:sz w:val="28"/>
        </w:rPr>
        <w:t>动</w:t>
      </w:r>
      <w:r>
        <w:rPr>
          <w:rFonts w:ascii="方正仿宋_GBK" w:eastAsia="方正仿宋_GBK" w:cs="Batang" w:hAnsi="Batang" w:hint="eastAsia"/>
          <w:sz w:val="28"/>
        </w:rPr>
        <w:t>。</w:t>
      </w:r>
      <w:r>
        <w:rPr>
          <w:rFonts w:ascii="方正仿宋_GBK" w:eastAsia="方正仿宋_GBK" w:cs="宋体" w:hAnsi="宋体" w:hint="eastAsia"/>
          <w:sz w:val="28"/>
        </w:rPr>
        <w:t>积极</w:t>
      </w:r>
      <w:r>
        <w:rPr>
          <w:rFonts w:ascii="方正仿宋_GBK" w:eastAsia="方正仿宋_GBK" w:cs="Batang" w:hAnsi="Batang" w:hint="eastAsia"/>
          <w:sz w:val="28"/>
        </w:rPr>
        <w:t>准</w:t>
      </w:r>
      <w:r>
        <w:rPr>
          <w:rFonts w:ascii="方正仿宋_GBK" w:eastAsia="方正仿宋_GBK" w:cs="宋体" w:hAnsi="宋体" w:hint="eastAsia"/>
          <w:sz w:val="28"/>
        </w:rPr>
        <w:t>备</w:t>
      </w:r>
      <w:r>
        <w:rPr>
          <w:rFonts w:ascii="方正仿宋_GBK" w:eastAsia="方正仿宋_GBK" w:cs="Batang" w:hAnsi="Batang" w:hint="eastAsia"/>
          <w:sz w:val="28"/>
        </w:rPr>
        <w:t>省</w:t>
      </w:r>
      <w:r>
        <w:rPr>
          <w:rFonts w:ascii="方正仿宋_GBK" w:eastAsia="方正仿宋_GBK" w:cs="宋体" w:hAnsi="宋体" w:hint="eastAsia"/>
          <w:sz w:val="28"/>
        </w:rPr>
        <w:t>级</w:t>
      </w:r>
      <w:r>
        <w:rPr>
          <w:rFonts w:ascii="方正仿宋_GBK" w:eastAsia="方正仿宋_GBK" w:cs="Batang" w:hAnsi="Batang" w:hint="eastAsia"/>
          <w:sz w:val="28"/>
        </w:rPr>
        <w:t>社</w:t>
      </w:r>
      <w:r>
        <w:rPr>
          <w:rFonts w:ascii="方正仿宋_GBK" w:eastAsia="方正仿宋_GBK" w:cs="宋体" w:hAnsi="宋体" w:hint="eastAsia"/>
          <w:sz w:val="28"/>
        </w:rPr>
        <w:t>会</w:t>
      </w:r>
      <w:r>
        <w:rPr>
          <w:rFonts w:ascii="方正仿宋_GBK" w:eastAsia="方正仿宋_GBK" w:cs="Batang" w:hAnsi="Batang" w:hint="eastAsia"/>
          <w:sz w:val="28"/>
        </w:rPr>
        <w:t>主</w:t>
      </w:r>
      <w:r>
        <w:rPr>
          <w:rFonts w:ascii="方正仿宋_GBK" w:eastAsia="方正仿宋_GBK" w:cs="宋体" w:hAnsi="宋体" w:hint="eastAsia"/>
          <w:sz w:val="28"/>
        </w:rPr>
        <w:t>义</w:t>
      </w:r>
      <w:r>
        <w:rPr>
          <w:rFonts w:ascii="方正仿宋_GBK" w:eastAsia="方正仿宋_GBK" w:cs="Batang" w:hAnsi="Batang" w:hint="eastAsia"/>
          <w:sz w:val="28"/>
        </w:rPr>
        <w:t>核心价</w:t>
      </w:r>
      <w:r>
        <w:rPr>
          <w:rFonts w:ascii="方正仿宋_GBK" w:eastAsia="方正仿宋_GBK" w:cs="宋体" w:hAnsi="宋体" w:hint="eastAsia"/>
          <w:sz w:val="28"/>
        </w:rPr>
        <w:t>值观</w:t>
      </w:r>
      <w:r>
        <w:rPr>
          <w:rFonts w:ascii="方正仿宋_GBK" w:eastAsia="方正仿宋_GBK" w:cs="Batang" w:hAnsi="Batang" w:hint="eastAsia"/>
          <w:sz w:val="28"/>
        </w:rPr>
        <w:t>示范</w:t>
      </w:r>
      <w:r>
        <w:rPr>
          <w:rFonts w:ascii="方正仿宋_GBK" w:eastAsia="方正仿宋_GBK" w:cs="宋体" w:hAnsi="宋体" w:hint="eastAsia"/>
          <w:sz w:val="28"/>
        </w:rPr>
        <w:t>县复检</w:t>
      </w:r>
      <w:r>
        <w:rPr>
          <w:rFonts w:ascii="方正仿宋_GBK" w:eastAsia="方正仿宋_GBK" w:cs="Batang" w:hAnsi="Batang" w:hint="eastAsia"/>
          <w:sz w:val="28"/>
        </w:rPr>
        <w:t>工作。</w:t>
      </w:r>
      <w:r>
        <w:rPr>
          <w:rFonts w:ascii="方正仿宋_GBK" w:eastAsia="方正仿宋_GBK"/>
          <w:sz w:val="28"/>
        </w:rPr>
        <w:t xml:space="preserve"> </w:t>
      </w:r>
    </w:p>
    <w:p>
      <w:pPr>
        <w:spacing w:line="500" w:lineRule="exact"/>
        <w:ind w:firstLine="560"/>
        <w:rPr>
          <w:rFonts w:ascii="方正仿宋_GBK" w:eastAsia="方正仿宋_GBK"/>
          <w:sz w:val="28"/>
        </w:rPr>
      </w:pPr>
      <w:r>
        <w:rPr>
          <w:rFonts w:ascii="方正仿宋_GBK" w:eastAsia="方正仿宋_GBK"/>
          <w:sz w:val="28"/>
        </w:rPr>
        <w:t>文化</w:t>
      </w:r>
      <w:r>
        <w:rPr>
          <w:rFonts w:ascii="方正仿宋_GBK" w:eastAsia="方正仿宋_GBK" w:cs="宋体" w:hAnsi="宋体" w:hint="eastAsia"/>
          <w:sz w:val="28"/>
        </w:rPr>
        <w:t>产业</w:t>
      </w:r>
      <w:r>
        <w:rPr>
          <w:rFonts w:ascii="方正仿宋_GBK" w:eastAsia="方正仿宋_GBK" w:cs="Batang" w:hAnsi="Batang" w:hint="eastAsia"/>
          <w:sz w:val="28"/>
        </w:rPr>
        <w:t>方面：一是夯</w:t>
      </w:r>
      <w:r>
        <w:rPr>
          <w:rFonts w:ascii="方正仿宋_GBK" w:eastAsia="方正仿宋_GBK" w:cs="宋体" w:hAnsi="宋体" w:hint="eastAsia"/>
          <w:sz w:val="28"/>
        </w:rPr>
        <w:t>实</w:t>
      </w:r>
      <w:r>
        <w:rPr>
          <w:rFonts w:ascii="方正仿宋_GBK" w:eastAsia="方正仿宋_GBK" w:cs="Batang" w:hAnsi="Batang" w:hint="eastAsia"/>
          <w:sz w:val="28"/>
        </w:rPr>
        <w:t>文化</w:t>
      </w:r>
      <w:r>
        <w:rPr>
          <w:rFonts w:ascii="方正仿宋_GBK" w:eastAsia="方正仿宋_GBK" w:cs="宋体" w:hAnsi="宋体" w:hint="eastAsia"/>
          <w:sz w:val="28"/>
        </w:rPr>
        <w:t>产业发</w:t>
      </w:r>
      <w:r>
        <w:rPr>
          <w:rFonts w:ascii="方正仿宋_GBK" w:eastAsia="方正仿宋_GBK" w:cs="Batang" w:hAnsi="Batang" w:hint="eastAsia"/>
          <w:sz w:val="28"/>
        </w:rPr>
        <w:t>展基</w:t>
      </w:r>
      <w:r>
        <w:rPr>
          <w:rFonts w:ascii="方正仿宋_GBK" w:eastAsia="方正仿宋_GBK" w:cs="宋体" w:hAnsi="宋体" w:hint="eastAsia"/>
          <w:sz w:val="28"/>
        </w:rPr>
        <w:t>础</w:t>
      </w:r>
      <w:r>
        <w:rPr>
          <w:rFonts w:ascii="方正仿宋_GBK" w:eastAsia="方正仿宋_GBK" w:cs="Batang" w:hAnsi="Batang" w:hint="eastAsia"/>
          <w:sz w:val="28"/>
        </w:rPr>
        <w:t>。</w:t>
      </w:r>
      <w:r>
        <w:rPr>
          <w:rFonts w:ascii="方正仿宋_GBK" w:eastAsia="方正仿宋_GBK" w:cs="宋体" w:hAnsi="宋体" w:hint="eastAsia"/>
          <w:sz w:val="28"/>
        </w:rPr>
        <w:t>对</w:t>
      </w:r>
      <w:r>
        <w:rPr>
          <w:rFonts w:ascii="方正仿宋_GBK" w:eastAsia="方正仿宋_GBK" w:cs="Batang" w:hAnsi="Batang" w:hint="eastAsia"/>
          <w:sz w:val="28"/>
        </w:rPr>
        <w:t>全</w:t>
      </w:r>
      <w:r>
        <w:rPr>
          <w:rFonts w:ascii="方正仿宋_GBK" w:eastAsia="方正仿宋_GBK" w:cs="宋体" w:hAnsi="宋体" w:hint="eastAsia"/>
          <w:sz w:val="28"/>
        </w:rPr>
        <w:t>区</w:t>
      </w:r>
      <w:r>
        <w:rPr>
          <w:rFonts w:ascii="方正仿宋_GBK" w:eastAsia="方正仿宋_GBK" w:cs="Batang" w:hAnsi="Batang" w:hint="eastAsia"/>
          <w:sz w:val="28"/>
        </w:rPr>
        <w:t>文化</w:t>
      </w:r>
      <w:r>
        <w:rPr>
          <w:rFonts w:ascii="方正仿宋_GBK" w:eastAsia="方正仿宋_GBK" w:cs="宋体" w:hAnsi="宋体" w:hint="eastAsia"/>
          <w:sz w:val="28"/>
        </w:rPr>
        <w:t>产业发</w:t>
      </w:r>
      <w:r>
        <w:rPr>
          <w:rFonts w:ascii="方正仿宋_GBK" w:eastAsia="方正仿宋_GBK" w:cs="Batang" w:hAnsi="Batang" w:hint="eastAsia"/>
          <w:sz w:val="28"/>
        </w:rPr>
        <w:t>展情</w:t>
      </w:r>
      <w:r>
        <w:rPr>
          <w:rFonts w:ascii="方正仿宋_GBK" w:eastAsia="方正仿宋_GBK" w:cs="宋体" w:hAnsi="宋体" w:hint="eastAsia"/>
          <w:sz w:val="28"/>
        </w:rPr>
        <w:t>况进</w:t>
      </w:r>
      <w:r>
        <w:rPr>
          <w:rFonts w:ascii="方正仿宋_GBK" w:eastAsia="方正仿宋_GBK" w:cs="Batang" w:hAnsi="Batang" w:hint="eastAsia"/>
          <w:sz w:val="28"/>
        </w:rPr>
        <w:t>行全面系</w:t>
      </w:r>
      <w:r>
        <w:rPr>
          <w:rFonts w:ascii="方正仿宋_GBK" w:eastAsia="方正仿宋_GBK" w:cs="宋体" w:hAnsi="宋体" w:hint="eastAsia"/>
          <w:sz w:val="28"/>
        </w:rPr>
        <w:t>统</w:t>
      </w:r>
      <w:r>
        <w:rPr>
          <w:rFonts w:ascii="方正仿宋_GBK" w:eastAsia="方正仿宋_GBK" w:cs="Batang" w:hAnsi="Batang" w:hint="eastAsia"/>
          <w:sz w:val="28"/>
        </w:rPr>
        <w:t>的摸底</w:t>
      </w:r>
      <w:r>
        <w:rPr>
          <w:rFonts w:ascii="方正仿宋_GBK" w:eastAsia="方正仿宋_GBK" w:cs="宋体" w:hAnsi="宋体" w:hint="eastAsia"/>
          <w:sz w:val="28"/>
        </w:rPr>
        <w:t>调研</w:t>
      </w:r>
      <w:r>
        <w:rPr>
          <w:rFonts w:ascii="方正仿宋_GBK" w:eastAsia="方正仿宋_GBK" w:cs="Batang" w:hAnsi="Batang" w:hint="eastAsia"/>
          <w:sz w:val="28"/>
        </w:rPr>
        <w:t>，加强文化</w:t>
      </w:r>
      <w:r>
        <w:rPr>
          <w:rFonts w:ascii="方正仿宋_GBK" w:eastAsia="方正仿宋_GBK" w:cs="宋体" w:hAnsi="宋体" w:hint="eastAsia"/>
          <w:sz w:val="28"/>
        </w:rPr>
        <w:t>产业发</w:t>
      </w:r>
      <w:r>
        <w:rPr>
          <w:rFonts w:ascii="方正仿宋_GBK" w:eastAsia="方正仿宋_GBK" w:cs="Batang" w:hAnsi="Batang" w:hint="eastAsia"/>
          <w:sz w:val="28"/>
        </w:rPr>
        <w:t>展推</w:t>
      </w:r>
      <w:r>
        <w:rPr>
          <w:rFonts w:ascii="方正仿宋_GBK" w:eastAsia="方正仿宋_GBK" w:cs="宋体" w:hAnsi="宋体" w:hint="eastAsia"/>
          <w:sz w:val="28"/>
        </w:rPr>
        <w:t>进</w:t>
      </w:r>
      <w:r>
        <w:rPr>
          <w:rFonts w:ascii="方正仿宋_GBK" w:eastAsia="方正仿宋_GBK" w:cs="Batang" w:hAnsi="Batang" w:hint="eastAsia"/>
          <w:sz w:val="28"/>
        </w:rPr>
        <w:t>管理相</w:t>
      </w:r>
      <w:r>
        <w:rPr>
          <w:rFonts w:ascii="方正仿宋_GBK" w:eastAsia="方正仿宋_GBK" w:cs="宋体" w:hAnsi="宋体" w:hint="eastAsia"/>
          <w:sz w:val="28"/>
        </w:rPr>
        <w:t>关</w:t>
      </w:r>
      <w:r>
        <w:rPr>
          <w:rFonts w:ascii="方正仿宋_GBK" w:eastAsia="方正仿宋_GBK" w:cs="Batang" w:hAnsi="Batang" w:hint="eastAsia"/>
          <w:sz w:val="28"/>
        </w:rPr>
        <w:t>工作人</w:t>
      </w:r>
      <w:r>
        <w:rPr>
          <w:rFonts w:ascii="方正仿宋_GBK" w:eastAsia="方正仿宋_GBK" w:cs="宋体" w:hAnsi="宋体" w:hint="eastAsia"/>
          <w:sz w:val="28"/>
        </w:rPr>
        <w:t>员</w:t>
      </w:r>
      <w:r>
        <w:rPr>
          <w:rFonts w:ascii="方正仿宋_GBK" w:eastAsia="方正仿宋_GBK" w:cs="Batang" w:hAnsi="Batang" w:hint="eastAsia"/>
          <w:sz w:val="28"/>
        </w:rPr>
        <w:t>的</w:t>
      </w:r>
      <w:r>
        <w:rPr>
          <w:rFonts w:ascii="方正仿宋_GBK" w:eastAsia="方正仿宋_GBK" w:cs="宋体" w:hAnsi="宋体" w:hint="eastAsia"/>
          <w:sz w:val="28"/>
        </w:rPr>
        <w:t>学习</w:t>
      </w:r>
      <w:r>
        <w:rPr>
          <w:rFonts w:ascii="方正仿宋_GBK" w:eastAsia="方正仿宋_GBK" w:cs="Batang" w:hAnsi="Batang" w:hint="eastAsia"/>
          <w:sz w:val="28"/>
        </w:rPr>
        <w:t>培</w:t>
      </w:r>
      <w:r>
        <w:rPr>
          <w:rFonts w:ascii="方正仿宋_GBK" w:eastAsia="方正仿宋_GBK" w:cs="宋体" w:hAnsi="宋体" w:hint="eastAsia"/>
          <w:sz w:val="28"/>
        </w:rPr>
        <w:t>训</w:t>
      </w:r>
      <w:r>
        <w:rPr>
          <w:rFonts w:ascii="方正仿宋_GBK" w:eastAsia="方正仿宋_GBK" w:cs="Batang" w:hAnsi="Batang" w:hint="eastAsia"/>
          <w:sz w:val="28"/>
        </w:rPr>
        <w:t>，</w:t>
      </w:r>
      <w:r>
        <w:rPr>
          <w:rFonts w:ascii="方正仿宋_GBK" w:eastAsia="方正仿宋_GBK" w:cs="宋体" w:hAnsi="宋体" w:hint="eastAsia"/>
          <w:sz w:val="28"/>
        </w:rPr>
        <w:t>发挥区级</w:t>
      </w:r>
      <w:r>
        <w:rPr>
          <w:rFonts w:ascii="方正仿宋_GBK" w:eastAsia="方正仿宋_GBK" w:cs="Batang" w:hAnsi="Batang" w:hint="eastAsia"/>
          <w:sz w:val="28"/>
        </w:rPr>
        <w:t>文化</w:t>
      </w:r>
      <w:r>
        <w:rPr>
          <w:rFonts w:ascii="方正仿宋_GBK" w:eastAsia="方正仿宋_GBK" w:cs="宋体" w:hAnsi="宋体" w:hint="eastAsia"/>
          <w:sz w:val="28"/>
        </w:rPr>
        <w:t>产业发</w:t>
      </w:r>
      <w:r>
        <w:rPr>
          <w:rFonts w:ascii="方正仿宋_GBK" w:eastAsia="方正仿宋_GBK" w:cs="Batang" w:hAnsi="Batang" w:hint="eastAsia"/>
          <w:sz w:val="28"/>
        </w:rPr>
        <w:t>展引</w:t>
      </w:r>
      <w:r>
        <w:rPr>
          <w:rFonts w:ascii="方正仿宋_GBK" w:eastAsia="方正仿宋_GBK" w:cs="宋体" w:hAnsi="宋体" w:hint="eastAsia"/>
          <w:sz w:val="28"/>
        </w:rPr>
        <w:t>导资</w:t>
      </w:r>
      <w:r>
        <w:rPr>
          <w:rFonts w:ascii="方正仿宋_GBK" w:eastAsia="方正仿宋_GBK" w:cs="Batang" w:hAnsi="Batang" w:hint="eastAsia"/>
          <w:sz w:val="28"/>
        </w:rPr>
        <w:t>金作用，加大</w:t>
      </w:r>
      <w:r>
        <w:rPr>
          <w:rFonts w:ascii="方正仿宋_GBK" w:eastAsia="方正仿宋_GBK" w:cs="宋体" w:hAnsi="宋体" w:hint="eastAsia"/>
          <w:sz w:val="28"/>
        </w:rPr>
        <w:t>对</w:t>
      </w:r>
      <w:r>
        <w:rPr>
          <w:rFonts w:ascii="方正仿宋_GBK" w:eastAsia="方正仿宋_GBK" w:cs="Batang" w:hAnsi="Batang" w:hint="eastAsia"/>
          <w:sz w:val="28"/>
        </w:rPr>
        <w:t>文化企</w:t>
      </w:r>
      <w:r>
        <w:rPr>
          <w:rFonts w:ascii="方正仿宋_GBK" w:eastAsia="方正仿宋_GBK" w:cs="宋体" w:hAnsi="宋体" w:hint="eastAsia"/>
          <w:sz w:val="28"/>
        </w:rPr>
        <w:t>业</w:t>
      </w:r>
      <w:r>
        <w:rPr>
          <w:rFonts w:ascii="方正仿宋_GBK" w:eastAsia="方正仿宋_GBK" w:cs="Batang" w:hAnsi="Batang" w:hint="eastAsia"/>
          <w:sz w:val="28"/>
        </w:rPr>
        <w:t>和</w:t>
      </w:r>
      <w:r>
        <w:rPr>
          <w:rFonts w:ascii="方正仿宋_GBK" w:eastAsia="方正仿宋_GBK" w:cs="宋体" w:hAnsi="宋体" w:hint="eastAsia"/>
          <w:sz w:val="28"/>
        </w:rPr>
        <w:t>项</w:t>
      </w:r>
      <w:r>
        <w:rPr>
          <w:rFonts w:ascii="方正仿宋_GBK" w:eastAsia="方正仿宋_GBK" w:cs="Batang" w:hAnsi="Batang" w:hint="eastAsia"/>
          <w:sz w:val="28"/>
        </w:rPr>
        <w:t>目的支持引</w:t>
      </w:r>
      <w:r>
        <w:rPr>
          <w:rFonts w:ascii="方正仿宋_GBK" w:eastAsia="方正仿宋_GBK" w:cs="宋体" w:hAnsi="宋体" w:hint="eastAsia"/>
          <w:sz w:val="28"/>
        </w:rPr>
        <w:t>导</w:t>
      </w:r>
      <w:r>
        <w:rPr>
          <w:rFonts w:ascii="方正仿宋_GBK" w:eastAsia="方正仿宋_GBK" w:cs="Batang" w:hAnsi="Batang" w:hint="eastAsia"/>
          <w:sz w:val="28"/>
        </w:rPr>
        <w:t>力度。二是以建</w:t>
      </w:r>
      <w:r>
        <w:rPr>
          <w:rFonts w:ascii="方正仿宋_GBK" w:eastAsia="方正仿宋_GBK" w:cs="宋体" w:hAnsi="宋体" w:hint="eastAsia"/>
          <w:sz w:val="28"/>
        </w:rPr>
        <w:t>设国</w:t>
      </w:r>
      <w:r>
        <w:rPr>
          <w:rFonts w:ascii="方正仿宋_GBK" w:eastAsia="方正仿宋_GBK" w:cs="Batang" w:hAnsi="Batang" w:hint="eastAsia"/>
          <w:sz w:val="28"/>
        </w:rPr>
        <w:t>家</w:t>
      </w:r>
      <w:r>
        <w:rPr>
          <w:rFonts w:ascii="方正仿宋_GBK" w:eastAsia="方正仿宋_GBK" w:cs="宋体" w:hAnsi="宋体" w:hint="eastAsia"/>
          <w:sz w:val="28"/>
        </w:rPr>
        <w:t>级</w:t>
      </w:r>
      <w:r>
        <w:rPr>
          <w:rFonts w:ascii="方正仿宋_GBK" w:eastAsia="方正仿宋_GBK" w:cs="Batang" w:hAnsi="Batang" w:hint="eastAsia"/>
          <w:sz w:val="28"/>
        </w:rPr>
        <w:t>文化</w:t>
      </w:r>
      <w:r>
        <w:rPr>
          <w:rFonts w:ascii="方正仿宋_GBK" w:eastAsia="方正仿宋_GBK" w:cs="宋体" w:hAnsi="宋体" w:hint="eastAsia"/>
          <w:sz w:val="28"/>
        </w:rPr>
        <w:t>产业</w:t>
      </w:r>
      <w:r>
        <w:rPr>
          <w:rFonts w:ascii="方正仿宋_GBK" w:eastAsia="方正仿宋_GBK" w:cs="Batang" w:hAnsi="Batang" w:hint="eastAsia"/>
          <w:sz w:val="28"/>
        </w:rPr>
        <w:t>示范</w:t>
      </w:r>
      <w:r>
        <w:rPr>
          <w:rFonts w:ascii="方正仿宋_GBK" w:eastAsia="方正仿宋_GBK" w:cs="宋体" w:hAnsi="宋体" w:hint="eastAsia"/>
          <w:sz w:val="28"/>
        </w:rPr>
        <w:t>园区为</w:t>
      </w:r>
      <w:r>
        <w:rPr>
          <w:rFonts w:ascii="方正仿宋_GBK" w:eastAsia="方正仿宋_GBK" w:cs="Batang" w:hAnsi="Batang" w:hint="eastAsia"/>
          <w:sz w:val="28"/>
        </w:rPr>
        <w:t>目</w:t>
      </w:r>
      <w:r>
        <w:rPr>
          <w:rFonts w:ascii="方正仿宋_GBK" w:eastAsia="方正仿宋_GBK" w:cs="宋体" w:hAnsi="宋体" w:hint="eastAsia"/>
          <w:sz w:val="28"/>
        </w:rPr>
        <w:t>标</w:t>
      </w:r>
      <w:r>
        <w:rPr>
          <w:rFonts w:ascii="方正仿宋_GBK" w:eastAsia="方正仿宋_GBK" w:cs="Batang" w:hAnsi="Batang" w:hint="eastAsia"/>
          <w:sz w:val="28"/>
        </w:rPr>
        <w:t>，推</w:t>
      </w:r>
      <w:r>
        <w:rPr>
          <w:rFonts w:ascii="方正仿宋_GBK" w:eastAsia="方正仿宋_GBK" w:cs="宋体" w:hAnsi="宋体" w:hint="eastAsia"/>
          <w:sz w:val="28"/>
        </w:rPr>
        <w:t>进</w:t>
      </w:r>
      <w:r>
        <w:rPr>
          <w:rFonts w:ascii="方正仿宋_GBK" w:eastAsia="方正仿宋_GBK" w:cs="Batang" w:hAnsi="Batang" w:hint="eastAsia"/>
          <w:sz w:val="28"/>
        </w:rPr>
        <w:t>唐津</w:t>
      </w:r>
      <w:r>
        <w:rPr>
          <w:rFonts w:ascii="方正仿宋_GBK" w:eastAsia="方正仿宋_GBK" w:cs="宋体" w:hAnsi="宋体" w:hint="eastAsia"/>
          <w:sz w:val="28"/>
        </w:rPr>
        <w:t>运</w:t>
      </w:r>
      <w:r>
        <w:rPr>
          <w:rFonts w:ascii="方正仿宋_GBK" w:eastAsia="方正仿宋_GBK" w:cs="Batang" w:hAnsi="Batang" w:hint="eastAsia"/>
          <w:sz w:val="28"/>
        </w:rPr>
        <w:t>文化</w:t>
      </w:r>
      <w:r>
        <w:rPr>
          <w:rFonts w:ascii="方正仿宋_GBK" w:eastAsia="方正仿宋_GBK" w:cs="宋体" w:hAnsi="宋体" w:hint="eastAsia"/>
          <w:sz w:val="28"/>
        </w:rPr>
        <w:t>产</w:t>
      </w:r>
      <w:r>
        <w:rPr>
          <w:rFonts w:ascii="方正仿宋_GBK" w:eastAsia="方正仿宋_GBK" w:cs="Batang" w:hAnsi="Batang" w:hint="eastAsia"/>
          <w:sz w:val="28"/>
        </w:rPr>
        <w:t>集聚</w:t>
      </w:r>
      <w:r>
        <w:rPr>
          <w:rFonts w:ascii="方正仿宋_GBK" w:eastAsia="方正仿宋_GBK" w:cs="宋体" w:hAnsi="宋体" w:hint="eastAsia"/>
          <w:sz w:val="28"/>
        </w:rPr>
        <w:t>区发</w:t>
      </w:r>
      <w:r>
        <w:rPr>
          <w:rFonts w:ascii="方正仿宋_GBK" w:eastAsia="方正仿宋_GBK" w:cs="Batang" w:hAnsi="Batang" w:hint="eastAsia"/>
          <w:sz w:val="28"/>
        </w:rPr>
        <w:t>展建</w:t>
      </w:r>
      <w:r>
        <w:rPr>
          <w:rFonts w:ascii="方正仿宋_GBK" w:eastAsia="方正仿宋_GBK" w:cs="宋体" w:hAnsi="宋体" w:hint="eastAsia"/>
          <w:sz w:val="28"/>
        </w:rPr>
        <w:t>设</w:t>
      </w:r>
      <w:r>
        <w:rPr>
          <w:rFonts w:ascii="方正仿宋_GBK" w:eastAsia="方正仿宋_GBK" w:cs="Batang" w:hAnsi="Batang" w:hint="eastAsia"/>
          <w:sz w:val="28"/>
        </w:rPr>
        <w:t>。</w:t>
      </w:r>
      <w:r>
        <w:rPr>
          <w:rFonts w:ascii="方正仿宋_GBK" w:eastAsia="方正仿宋_GBK" w:cs="宋体" w:hAnsi="宋体" w:hint="eastAsia"/>
          <w:sz w:val="28"/>
        </w:rPr>
        <w:t>实</w:t>
      </w:r>
      <w:r>
        <w:rPr>
          <w:rFonts w:ascii="方正仿宋_GBK" w:eastAsia="方正仿宋_GBK" w:cs="Batang" w:hAnsi="Batang" w:hint="eastAsia"/>
          <w:sz w:val="28"/>
        </w:rPr>
        <w:t>施大招商</w:t>
      </w:r>
      <w:r>
        <w:rPr>
          <w:rFonts w:ascii="方正仿宋_GBK" w:eastAsia="方正仿宋_GBK" w:cs="宋体" w:hAnsi="宋体" w:hint="eastAsia"/>
          <w:sz w:val="28"/>
        </w:rPr>
        <w:t>战</w:t>
      </w:r>
      <w:r>
        <w:rPr>
          <w:rFonts w:ascii="方正仿宋_GBK" w:eastAsia="方正仿宋_GBK" w:cs="Batang" w:hAnsi="Batang" w:hint="eastAsia"/>
          <w:sz w:val="28"/>
        </w:rPr>
        <w:t>略，加强</w:t>
      </w:r>
      <w:r>
        <w:rPr>
          <w:rFonts w:ascii="方正仿宋_GBK" w:eastAsia="方正仿宋_GBK" w:cs="宋体" w:hAnsi="宋体" w:hint="eastAsia"/>
          <w:sz w:val="28"/>
        </w:rPr>
        <w:t>与</w:t>
      </w:r>
      <w:r>
        <w:rPr>
          <w:rFonts w:ascii="方正仿宋_GBK" w:eastAsia="方正仿宋_GBK" w:cs="Batang" w:hAnsi="Batang" w:hint="eastAsia"/>
          <w:sz w:val="28"/>
        </w:rPr>
        <w:t>京津等地的文化企</w:t>
      </w:r>
      <w:r>
        <w:rPr>
          <w:rFonts w:ascii="方正仿宋_GBK" w:eastAsia="方正仿宋_GBK" w:cs="宋体" w:hAnsi="宋体" w:hint="eastAsia"/>
          <w:sz w:val="28"/>
        </w:rPr>
        <w:t>业</w:t>
      </w:r>
      <w:r>
        <w:rPr>
          <w:rFonts w:ascii="方正仿宋_GBK" w:eastAsia="方正仿宋_GBK" w:cs="Batang" w:hAnsi="Batang" w:hint="eastAsia"/>
          <w:sz w:val="28"/>
        </w:rPr>
        <w:t>合作</w:t>
      </w:r>
      <w:r>
        <w:rPr>
          <w:rFonts w:ascii="方正仿宋_GBK" w:eastAsia="方正仿宋_GBK" w:cs="宋体" w:hAnsi="宋体" w:hint="eastAsia"/>
          <w:sz w:val="28"/>
        </w:rPr>
        <w:t>对</w:t>
      </w:r>
      <w:r>
        <w:rPr>
          <w:rFonts w:ascii="方正仿宋_GBK" w:eastAsia="方正仿宋_GBK" w:cs="Batang" w:hAnsi="Batang" w:hint="eastAsia"/>
          <w:sz w:val="28"/>
        </w:rPr>
        <w:t>接，利用</w:t>
      </w:r>
      <w:r>
        <w:rPr>
          <w:rFonts w:ascii="方正仿宋_GBK" w:eastAsia="方正仿宋_GBK" w:cs="宋体" w:hAnsi="宋体" w:hint="eastAsia"/>
          <w:sz w:val="28"/>
        </w:rPr>
        <w:t>参</w:t>
      </w:r>
      <w:r>
        <w:rPr>
          <w:rFonts w:ascii="方正仿宋_GBK" w:eastAsia="方正仿宋_GBK" w:cs="Batang" w:hAnsi="Batang" w:hint="eastAsia"/>
          <w:sz w:val="28"/>
        </w:rPr>
        <w:t>加深</w:t>
      </w:r>
      <w:r>
        <w:rPr>
          <w:rFonts w:ascii="方正仿宋_GBK" w:eastAsia="方正仿宋_GBK" w:cs="宋体" w:hAnsi="宋体" w:hint="eastAsia"/>
          <w:sz w:val="28"/>
        </w:rPr>
        <w:t>圳</w:t>
      </w:r>
      <w:r>
        <w:rPr>
          <w:rFonts w:ascii="方正仿宋_GBK" w:eastAsia="方正仿宋_GBK" w:cs="Batang" w:hAnsi="Batang" w:hint="eastAsia"/>
          <w:sz w:val="28"/>
        </w:rPr>
        <w:t>文博</w:t>
      </w:r>
      <w:r>
        <w:rPr>
          <w:rFonts w:ascii="方正仿宋_GBK" w:eastAsia="方正仿宋_GBK" w:cs="宋体" w:hAnsi="宋体" w:hint="eastAsia"/>
          <w:sz w:val="28"/>
        </w:rPr>
        <w:t>会</w:t>
      </w:r>
      <w:r>
        <w:rPr>
          <w:rFonts w:ascii="方正仿宋_GBK" w:eastAsia="方正仿宋_GBK" w:cs="Batang" w:hAnsi="Batang" w:hint="eastAsia"/>
          <w:sz w:val="28"/>
        </w:rPr>
        <w:t>、北京文博</w:t>
      </w:r>
      <w:r>
        <w:rPr>
          <w:rFonts w:ascii="方正仿宋_GBK" w:eastAsia="方正仿宋_GBK" w:cs="宋体" w:hAnsi="宋体" w:hint="eastAsia"/>
          <w:sz w:val="28"/>
        </w:rPr>
        <w:t>会</w:t>
      </w:r>
      <w:r>
        <w:rPr>
          <w:rFonts w:ascii="方正仿宋_GBK" w:eastAsia="方正仿宋_GBK" w:cs="Batang" w:hAnsi="Batang" w:hint="eastAsia"/>
          <w:sz w:val="28"/>
        </w:rPr>
        <w:t>等</w:t>
      </w:r>
      <w:r>
        <w:rPr>
          <w:rFonts w:ascii="方正仿宋_GBK" w:eastAsia="方正仿宋_GBK"/>
          <w:sz w:val="28"/>
        </w:rPr>
        <w:t>各</w:t>
      </w:r>
      <w:r>
        <w:rPr>
          <w:rFonts w:ascii="方正仿宋_GBK" w:eastAsia="方正仿宋_GBK" w:cs="宋体" w:hAnsi="宋体" w:hint="eastAsia"/>
          <w:sz w:val="28"/>
        </w:rPr>
        <w:t>种</w:t>
      </w:r>
      <w:r>
        <w:rPr>
          <w:rFonts w:ascii="方正仿宋_GBK" w:eastAsia="方正仿宋_GBK" w:cs="Batang" w:hAnsi="Batang" w:hint="eastAsia"/>
          <w:sz w:val="28"/>
        </w:rPr>
        <w:t>平台加大唐津</w:t>
      </w:r>
      <w:r>
        <w:rPr>
          <w:rFonts w:ascii="方正仿宋_GBK" w:eastAsia="方正仿宋_GBK" w:cs="宋体" w:hAnsi="宋体" w:hint="eastAsia"/>
          <w:sz w:val="28"/>
        </w:rPr>
        <w:t>运</w:t>
      </w:r>
      <w:r>
        <w:rPr>
          <w:rFonts w:ascii="方正仿宋_GBK" w:eastAsia="方正仿宋_GBK" w:cs="Batang" w:hAnsi="Batang" w:hint="eastAsia"/>
          <w:sz w:val="28"/>
        </w:rPr>
        <w:t>河文化</w:t>
      </w:r>
      <w:r>
        <w:rPr>
          <w:rFonts w:ascii="方正仿宋_GBK" w:eastAsia="方正仿宋_GBK" w:cs="宋体" w:hAnsi="宋体" w:hint="eastAsia"/>
          <w:sz w:val="28"/>
        </w:rPr>
        <w:t>产业</w:t>
      </w:r>
      <w:r>
        <w:rPr>
          <w:rFonts w:ascii="方正仿宋_GBK" w:eastAsia="方正仿宋_GBK" w:cs="Batang" w:hAnsi="Batang" w:hint="eastAsia"/>
          <w:sz w:val="28"/>
        </w:rPr>
        <w:t>集聚</w:t>
      </w:r>
      <w:r>
        <w:rPr>
          <w:rFonts w:ascii="方正仿宋_GBK" w:eastAsia="方正仿宋_GBK" w:cs="宋体" w:hAnsi="宋体" w:hint="eastAsia"/>
          <w:sz w:val="28"/>
        </w:rPr>
        <w:t>区</w:t>
      </w:r>
      <w:r>
        <w:rPr>
          <w:rFonts w:ascii="方正仿宋_GBK" w:eastAsia="方正仿宋_GBK" w:cs="Batang" w:hAnsi="Batang" w:hint="eastAsia"/>
          <w:sz w:val="28"/>
        </w:rPr>
        <w:t>的推介和招商工作力度。加快集</w:t>
      </w:r>
      <w:r>
        <w:rPr>
          <w:rFonts w:ascii="方正仿宋_GBK" w:eastAsia="方正仿宋_GBK" w:cs="宋体" w:hAnsi="宋体" w:hint="eastAsia"/>
          <w:sz w:val="28"/>
        </w:rPr>
        <w:t>约</w:t>
      </w:r>
      <w:r>
        <w:rPr>
          <w:rFonts w:ascii="方正仿宋_GBK" w:eastAsia="方正仿宋_GBK" w:cs="Batang" w:hAnsi="Batang" w:hint="eastAsia"/>
          <w:sz w:val="28"/>
        </w:rPr>
        <w:t>化、</w:t>
      </w:r>
      <w:r>
        <w:rPr>
          <w:rFonts w:ascii="方正仿宋_GBK" w:eastAsia="方正仿宋_GBK" w:cs="宋体" w:hAnsi="宋体" w:hint="eastAsia"/>
          <w:sz w:val="28"/>
        </w:rPr>
        <w:t>规</w:t>
      </w:r>
      <w:r>
        <w:rPr>
          <w:rFonts w:ascii="方正仿宋_GBK" w:eastAsia="方正仿宋_GBK" w:cs="Batang" w:hAnsi="Batang" w:hint="eastAsia"/>
          <w:sz w:val="28"/>
        </w:rPr>
        <w:t>模化</w:t>
      </w:r>
      <w:r>
        <w:rPr>
          <w:rFonts w:ascii="方正仿宋_GBK" w:eastAsia="方正仿宋_GBK" w:cs="宋体" w:hAnsi="宋体" w:hint="eastAsia"/>
          <w:sz w:val="28"/>
        </w:rPr>
        <w:t>发</w:t>
      </w:r>
      <w:r>
        <w:rPr>
          <w:rFonts w:ascii="方正仿宋_GBK" w:eastAsia="方正仿宋_GBK" w:cs="Batang" w:hAnsi="Batang" w:hint="eastAsia"/>
          <w:sz w:val="28"/>
        </w:rPr>
        <w:t>展步伐，以集聚</w:t>
      </w:r>
      <w:r>
        <w:rPr>
          <w:rFonts w:ascii="方正仿宋_GBK" w:eastAsia="方正仿宋_GBK" w:cs="宋体" w:hAnsi="宋体" w:hint="eastAsia"/>
          <w:sz w:val="28"/>
        </w:rPr>
        <w:t>区</w:t>
      </w:r>
      <w:r>
        <w:rPr>
          <w:rFonts w:ascii="方正仿宋_GBK" w:eastAsia="方正仿宋_GBK" w:cs="Batang" w:hAnsi="Batang" w:hint="eastAsia"/>
          <w:sz w:val="28"/>
        </w:rPr>
        <w:t>重点</w:t>
      </w:r>
      <w:r>
        <w:rPr>
          <w:rFonts w:ascii="方正仿宋_GBK" w:eastAsia="方正仿宋_GBK" w:cs="宋体" w:hAnsi="宋体" w:hint="eastAsia"/>
          <w:sz w:val="28"/>
        </w:rPr>
        <w:t>项</w:t>
      </w:r>
      <w:r>
        <w:rPr>
          <w:rFonts w:ascii="方正仿宋_GBK" w:eastAsia="方正仿宋_GBK" w:cs="Batang" w:hAnsi="Batang" w:hint="eastAsia"/>
          <w:sz w:val="28"/>
        </w:rPr>
        <w:t>目</w:t>
      </w:r>
      <w:r>
        <w:rPr>
          <w:rFonts w:ascii="方正仿宋_GBK" w:eastAsia="方正仿宋_GBK" w:cs="宋体" w:hAnsi="宋体" w:hint="eastAsia"/>
          <w:sz w:val="28"/>
        </w:rPr>
        <w:t>为</w:t>
      </w:r>
      <w:r>
        <w:rPr>
          <w:rFonts w:ascii="方正仿宋_GBK" w:eastAsia="方正仿宋_GBK" w:cs="Batang" w:hAnsi="Batang" w:hint="eastAsia"/>
          <w:sz w:val="28"/>
        </w:rPr>
        <w:t>依托，全力打造文化旅游、文化</w:t>
      </w:r>
      <w:r>
        <w:rPr>
          <w:rFonts w:ascii="方正仿宋_GBK" w:eastAsia="方正仿宋_GBK" w:cs="宋体" w:hAnsi="宋体" w:hint="eastAsia"/>
          <w:sz w:val="28"/>
        </w:rPr>
        <w:t>会</w:t>
      </w:r>
      <w:r>
        <w:rPr>
          <w:rFonts w:ascii="方正仿宋_GBK" w:eastAsia="方正仿宋_GBK" w:cs="Batang" w:hAnsi="Batang" w:hint="eastAsia"/>
          <w:sz w:val="28"/>
        </w:rPr>
        <w:t>展、演</w:t>
      </w:r>
      <w:r>
        <w:rPr>
          <w:rFonts w:ascii="方正仿宋_GBK" w:eastAsia="方正仿宋_GBK" w:cs="宋体" w:hAnsi="宋体" w:hint="eastAsia"/>
          <w:sz w:val="28"/>
        </w:rPr>
        <w:t>艺娱乐</w:t>
      </w:r>
      <w:r>
        <w:rPr>
          <w:rFonts w:ascii="方正仿宋_GBK" w:eastAsia="方正仿宋_GBK" w:cs="Batang" w:hAnsi="Batang" w:hint="eastAsia"/>
          <w:sz w:val="28"/>
        </w:rPr>
        <w:t>、工</w:t>
      </w:r>
      <w:r>
        <w:rPr>
          <w:rFonts w:ascii="方正仿宋_GBK" w:eastAsia="方正仿宋_GBK" w:cs="宋体" w:hAnsi="宋体" w:hint="eastAsia"/>
          <w:sz w:val="28"/>
        </w:rPr>
        <w:t>艺</w:t>
      </w:r>
      <w:r>
        <w:rPr>
          <w:rFonts w:ascii="方正仿宋_GBK" w:eastAsia="方正仿宋_GBK" w:cs="Batang" w:hAnsi="Batang" w:hint="eastAsia"/>
          <w:sz w:val="28"/>
        </w:rPr>
        <w:t>美</w:t>
      </w:r>
      <w:r>
        <w:rPr>
          <w:rFonts w:ascii="方正仿宋_GBK" w:eastAsia="方正仿宋_GBK" w:cs="宋体" w:hAnsi="宋体" w:hint="eastAsia"/>
          <w:sz w:val="28"/>
        </w:rPr>
        <w:t>术</w:t>
      </w:r>
      <w:r>
        <w:rPr>
          <w:rFonts w:ascii="方正仿宋_GBK" w:eastAsia="方正仿宋_GBK" w:cs="Batang" w:hAnsi="Batang" w:hint="eastAsia"/>
          <w:sz w:val="28"/>
        </w:rPr>
        <w:t>品生</w:t>
      </w:r>
      <w:r>
        <w:rPr>
          <w:rFonts w:ascii="方正仿宋_GBK" w:eastAsia="方正仿宋_GBK" w:cs="宋体" w:hAnsi="宋体" w:hint="eastAsia"/>
          <w:sz w:val="28"/>
        </w:rPr>
        <w:t>产销</w:t>
      </w:r>
      <w:r>
        <w:rPr>
          <w:rFonts w:ascii="方正仿宋_GBK" w:eastAsia="方正仿宋_GBK" w:cs="Batang" w:hAnsi="Batang" w:hint="eastAsia"/>
          <w:sz w:val="28"/>
        </w:rPr>
        <w:t>售等</w:t>
      </w:r>
      <w:r>
        <w:rPr>
          <w:rFonts w:ascii="方正仿宋_GBK" w:eastAsia="方正仿宋_GBK" w:cs="宋体" w:hAnsi="宋体" w:hint="eastAsia"/>
          <w:sz w:val="28"/>
        </w:rPr>
        <w:t>产业</w:t>
      </w:r>
      <w:r>
        <w:rPr>
          <w:rFonts w:ascii="方正仿宋_GBK" w:eastAsia="方正仿宋_GBK" w:cs="Batang" w:hAnsi="Batang" w:hint="eastAsia"/>
          <w:sz w:val="28"/>
        </w:rPr>
        <w:t>集群。依托</w:t>
      </w:r>
      <w:r>
        <w:rPr>
          <w:rFonts w:ascii="方正仿宋_GBK" w:eastAsia="方正仿宋_GBK" w:cs="宋体" w:hAnsi="宋体" w:hint="eastAsia"/>
          <w:sz w:val="28"/>
        </w:rPr>
        <w:t>现</w:t>
      </w:r>
      <w:r>
        <w:rPr>
          <w:rFonts w:ascii="方正仿宋_GBK" w:eastAsia="方正仿宋_GBK" w:cs="Batang" w:hAnsi="Batang" w:hint="eastAsia"/>
          <w:sz w:val="28"/>
        </w:rPr>
        <w:t>有文化</w:t>
      </w:r>
      <w:r>
        <w:rPr>
          <w:rFonts w:ascii="方正仿宋_GBK" w:eastAsia="方正仿宋_GBK" w:cs="宋体" w:hAnsi="宋体" w:hint="eastAsia"/>
          <w:sz w:val="28"/>
        </w:rPr>
        <w:t>资</w:t>
      </w:r>
      <w:r>
        <w:rPr>
          <w:rFonts w:ascii="方正仿宋_GBK" w:eastAsia="方正仿宋_GBK" w:cs="Batang" w:hAnsi="Batang" w:hint="eastAsia"/>
          <w:sz w:val="28"/>
        </w:rPr>
        <w:t>源</w:t>
      </w:r>
      <w:r>
        <w:rPr>
          <w:rFonts w:ascii="方正仿宋_GBK" w:eastAsia="方正仿宋_GBK" w:cs="宋体" w:hAnsi="宋体" w:hint="eastAsia"/>
          <w:sz w:val="28"/>
        </w:rPr>
        <w:t>优势</w:t>
      </w:r>
      <w:r>
        <w:rPr>
          <w:rFonts w:ascii="方正仿宋_GBK" w:eastAsia="方正仿宋_GBK" w:cs="Batang" w:hAnsi="Batang" w:hint="eastAsia"/>
          <w:sz w:val="28"/>
        </w:rPr>
        <w:t>，把</w:t>
      </w:r>
      <w:r>
        <w:rPr>
          <w:rFonts w:ascii="方正仿宋_GBK" w:eastAsia="方正仿宋_GBK" w:cs="宋体" w:hAnsi="宋体" w:hint="eastAsia"/>
          <w:sz w:val="28"/>
        </w:rPr>
        <w:t>孙</w:t>
      </w:r>
      <w:r>
        <w:rPr>
          <w:rFonts w:ascii="方正仿宋_GBK" w:eastAsia="方正仿宋_GBK" w:cs="Batang" w:hAnsi="Batang" w:hint="eastAsia"/>
          <w:sz w:val="28"/>
        </w:rPr>
        <w:t>氏</w:t>
      </w:r>
      <w:r>
        <w:rPr>
          <w:rFonts w:ascii="方正仿宋_GBK" w:eastAsia="方正仿宋_GBK" w:cs="宋体" w:hAnsi="宋体" w:hint="eastAsia"/>
          <w:sz w:val="28"/>
        </w:rPr>
        <w:t>银</w:t>
      </w:r>
      <w:r>
        <w:rPr>
          <w:rFonts w:ascii="方正仿宋_GBK" w:eastAsia="方正仿宋_GBK" w:cs="Batang" w:hAnsi="Batang" w:hint="eastAsia"/>
          <w:sz w:val="28"/>
        </w:rPr>
        <w:t>器、</w:t>
      </w:r>
      <w:r>
        <w:rPr>
          <w:rFonts w:ascii="方正仿宋_GBK" w:eastAsia="方正仿宋_GBK" w:cs="宋体" w:hAnsi="宋体" w:hint="eastAsia"/>
          <w:sz w:val="28"/>
        </w:rPr>
        <w:t>刘</w:t>
      </w:r>
      <w:r>
        <w:rPr>
          <w:rFonts w:ascii="方正仿宋_GBK" w:eastAsia="方正仿宋_GBK" w:cs="Batang" w:hAnsi="Batang" w:hint="eastAsia"/>
          <w:sz w:val="28"/>
        </w:rPr>
        <w:t>氏</w:t>
      </w:r>
      <w:r>
        <w:rPr>
          <w:rFonts w:ascii="方正仿宋_GBK" w:eastAsia="方正仿宋_GBK" w:cs="宋体" w:hAnsi="宋体" w:hint="eastAsia"/>
          <w:sz w:val="28"/>
        </w:rPr>
        <w:t>铁画</w:t>
      </w:r>
      <w:r>
        <w:rPr>
          <w:rFonts w:ascii="方正仿宋_GBK" w:eastAsia="方正仿宋_GBK" w:cs="Batang" w:hAnsi="Batang" w:hint="eastAsia"/>
          <w:sz w:val="28"/>
        </w:rPr>
        <w:t>、</w:t>
      </w:r>
      <w:r>
        <w:rPr>
          <w:rFonts w:ascii="方正仿宋_GBK" w:eastAsia="方正仿宋_GBK" w:cs="宋体" w:hAnsi="宋体" w:hint="eastAsia"/>
          <w:sz w:val="28"/>
        </w:rPr>
        <w:t>黄</w:t>
      </w:r>
      <w:r>
        <w:rPr>
          <w:rFonts w:ascii="方正仿宋_GBK" w:eastAsia="方正仿宋_GBK" w:cs="Batang" w:hAnsi="Batang" w:hint="eastAsia"/>
          <w:sz w:val="28"/>
        </w:rPr>
        <w:t>氏布浮雕等民</w:t>
      </w:r>
      <w:r>
        <w:rPr>
          <w:rFonts w:ascii="方正仿宋_GBK" w:eastAsia="方正仿宋_GBK" w:cs="宋体" w:hAnsi="宋体" w:hint="eastAsia"/>
          <w:sz w:val="28"/>
        </w:rPr>
        <w:t>间艺术</w:t>
      </w:r>
      <w:r>
        <w:rPr>
          <w:rFonts w:ascii="方正仿宋_GBK" w:eastAsia="方正仿宋_GBK" w:cs="Batang" w:hAnsi="Batang" w:hint="eastAsia"/>
          <w:sz w:val="28"/>
        </w:rPr>
        <w:t>品和民</w:t>
      </w:r>
      <w:r>
        <w:rPr>
          <w:rFonts w:ascii="方正仿宋_GBK" w:eastAsia="方正仿宋_GBK" w:cs="宋体" w:hAnsi="宋体" w:hint="eastAsia"/>
          <w:sz w:val="28"/>
        </w:rPr>
        <w:t>间</w:t>
      </w:r>
      <w:r>
        <w:rPr>
          <w:rFonts w:ascii="方正仿宋_GBK" w:eastAsia="方正仿宋_GBK" w:cs="Batang" w:hAnsi="Batang" w:hint="eastAsia"/>
          <w:sz w:val="28"/>
        </w:rPr>
        <w:t>工</w:t>
      </w:r>
      <w:r>
        <w:rPr>
          <w:rFonts w:ascii="方正仿宋_GBK" w:eastAsia="方正仿宋_GBK" w:cs="宋体" w:hAnsi="宋体" w:hint="eastAsia"/>
          <w:sz w:val="28"/>
        </w:rPr>
        <w:t>艺</w:t>
      </w:r>
      <w:r>
        <w:rPr>
          <w:rFonts w:ascii="方正仿宋_GBK" w:eastAsia="方正仿宋_GBK" w:cs="Batang" w:hAnsi="Batang" w:hint="eastAsia"/>
          <w:sz w:val="28"/>
        </w:rPr>
        <w:t>品推向市</w:t>
      </w:r>
      <w:r>
        <w:rPr>
          <w:rFonts w:ascii="方正仿宋_GBK" w:eastAsia="方正仿宋_GBK" w:cs="宋体" w:hAnsi="宋体" w:hint="eastAsia"/>
          <w:sz w:val="28"/>
        </w:rPr>
        <w:t>场</w:t>
      </w:r>
      <w:r>
        <w:rPr>
          <w:rFonts w:ascii="方正仿宋_GBK" w:eastAsia="方正仿宋_GBK" w:cs="Batang" w:hAnsi="Batang" w:hint="eastAsia"/>
          <w:sz w:val="28"/>
        </w:rPr>
        <w:t>，形成</w:t>
      </w:r>
      <w:r>
        <w:rPr>
          <w:rFonts w:ascii="方正仿宋_GBK" w:eastAsia="方正仿宋_GBK" w:cs="宋体" w:hAnsi="宋体" w:hint="eastAsia"/>
          <w:sz w:val="28"/>
        </w:rPr>
        <w:t>产业规</w:t>
      </w:r>
      <w:r>
        <w:rPr>
          <w:rFonts w:ascii="方正仿宋_GBK" w:eastAsia="方正仿宋_GBK" w:cs="Batang" w:hAnsi="Batang" w:hint="eastAsia"/>
          <w:sz w:val="28"/>
        </w:rPr>
        <w:t>模。同</w:t>
      </w:r>
      <w:r>
        <w:rPr>
          <w:rFonts w:ascii="方正仿宋_GBK" w:eastAsia="方正仿宋_GBK" w:cs="宋体" w:hAnsi="宋体" w:hint="eastAsia"/>
          <w:sz w:val="28"/>
        </w:rPr>
        <w:t>时</w:t>
      </w:r>
      <w:r>
        <w:rPr>
          <w:rFonts w:ascii="方正仿宋_GBK" w:eastAsia="方正仿宋_GBK" w:cs="Batang" w:hAnsi="Batang" w:hint="eastAsia"/>
          <w:sz w:val="28"/>
        </w:rPr>
        <w:t>深</w:t>
      </w:r>
      <w:r>
        <w:rPr>
          <w:rFonts w:ascii="方正仿宋_GBK" w:eastAsia="方正仿宋_GBK" w:cs="宋体" w:hAnsi="宋体" w:hint="eastAsia"/>
          <w:sz w:val="28"/>
        </w:rPr>
        <w:t>挖</w:t>
      </w:r>
      <w:r>
        <w:rPr>
          <w:rFonts w:ascii="方正仿宋_GBK" w:eastAsia="方正仿宋_GBK" w:cs="Batang" w:hAnsi="Batang" w:hint="eastAsia"/>
          <w:sz w:val="28"/>
        </w:rPr>
        <w:t>民</w:t>
      </w:r>
      <w:r>
        <w:rPr>
          <w:rFonts w:ascii="方正仿宋_GBK" w:eastAsia="方正仿宋_GBK" w:cs="宋体" w:hAnsi="宋体" w:hint="eastAsia"/>
          <w:sz w:val="28"/>
        </w:rPr>
        <w:t>间艺术资</w:t>
      </w:r>
      <w:r>
        <w:rPr>
          <w:rFonts w:ascii="方正仿宋_GBK" w:eastAsia="方正仿宋_GBK" w:cs="Batang" w:hAnsi="Batang" w:hint="eastAsia"/>
          <w:sz w:val="28"/>
        </w:rPr>
        <w:t>源，促</w:t>
      </w:r>
      <w:r>
        <w:rPr>
          <w:rFonts w:ascii="方正仿宋_GBK" w:eastAsia="方正仿宋_GBK" w:cs="宋体" w:hAnsi="宋体" w:hint="eastAsia"/>
          <w:sz w:val="28"/>
        </w:rPr>
        <w:t>进</w:t>
      </w:r>
      <w:r>
        <w:rPr>
          <w:rFonts w:ascii="方正仿宋_GBK" w:eastAsia="方正仿宋_GBK" w:cs="Batang" w:hAnsi="Batang" w:hint="eastAsia"/>
          <w:sz w:val="28"/>
        </w:rPr>
        <w:t>其</w:t>
      </w:r>
      <w:r>
        <w:rPr>
          <w:rFonts w:ascii="方正仿宋_GBK" w:eastAsia="方正仿宋_GBK" w:cs="宋体" w:hAnsi="宋体" w:hint="eastAsia"/>
          <w:sz w:val="28"/>
        </w:rPr>
        <w:t>传</w:t>
      </w:r>
      <w:r>
        <w:rPr>
          <w:rFonts w:ascii="方正仿宋_GBK" w:eastAsia="方正仿宋_GBK" w:cs="Batang" w:hAnsi="Batang" w:hint="eastAsia"/>
          <w:sz w:val="28"/>
        </w:rPr>
        <w:t>承</w:t>
      </w:r>
      <w:r>
        <w:rPr>
          <w:rFonts w:ascii="方正仿宋_GBK" w:eastAsia="方正仿宋_GBK" w:cs="宋体" w:hAnsi="宋体" w:hint="eastAsia"/>
          <w:sz w:val="28"/>
        </w:rPr>
        <w:t>发</w:t>
      </w:r>
      <w:r>
        <w:rPr>
          <w:rFonts w:ascii="方正仿宋_GBK" w:eastAsia="方正仿宋_GBK" w:cs="Batang" w:hAnsi="Batang" w:hint="eastAsia"/>
          <w:sz w:val="28"/>
        </w:rPr>
        <w:t>展。三是培育文化企</w:t>
      </w:r>
      <w:r>
        <w:rPr>
          <w:rFonts w:ascii="方正仿宋_GBK" w:eastAsia="方正仿宋_GBK" w:cs="宋体" w:hAnsi="宋体" w:hint="eastAsia"/>
          <w:sz w:val="28"/>
        </w:rPr>
        <w:t>业</w:t>
      </w:r>
      <w:r>
        <w:rPr>
          <w:rFonts w:ascii="方正仿宋_GBK" w:eastAsia="方正仿宋_GBK" w:cs="Batang" w:hAnsi="Batang" w:hint="eastAsia"/>
          <w:sz w:val="28"/>
        </w:rPr>
        <w:t>，激活文化</w:t>
      </w:r>
      <w:r>
        <w:rPr>
          <w:rFonts w:ascii="方正仿宋_GBK" w:eastAsia="方正仿宋_GBK" w:cs="宋体" w:hAnsi="宋体" w:hint="eastAsia"/>
          <w:sz w:val="28"/>
        </w:rPr>
        <w:t>产业发</w:t>
      </w:r>
      <w:r>
        <w:rPr>
          <w:rFonts w:ascii="方正仿宋_GBK" w:eastAsia="方正仿宋_GBK" w:cs="Batang" w:hAnsi="Batang" w:hint="eastAsia"/>
          <w:sz w:val="28"/>
        </w:rPr>
        <w:t>展主体。</w:t>
      </w:r>
      <w:r>
        <w:rPr>
          <w:rFonts w:ascii="方正仿宋_GBK" w:eastAsia="方正仿宋_GBK" w:cs="宋体" w:hAnsi="宋体" w:hint="eastAsia"/>
          <w:sz w:val="28"/>
        </w:rPr>
        <w:t>将银贝壳</w:t>
      </w:r>
      <w:r>
        <w:rPr>
          <w:rFonts w:ascii="方正仿宋_GBK" w:eastAsia="方正仿宋_GBK" w:cs="Batang" w:hAnsi="Batang" w:hint="eastAsia"/>
          <w:sz w:val="28"/>
        </w:rPr>
        <w:t>（唐山）科技有限公司、惠</w:t>
      </w:r>
      <w:r>
        <w:rPr>
          <w:rFonts w:ascii="方正仿宋_GBK" w:eastAsia="方正仿宋_GBK" w:cs="宋体" w:hAnsi="宋体" w:hint="eastAsia"/>
          <w:sz w:val="28"/>
        </w:rPr>
        <w:t>达纸业</w:t>
      </w:r>
      <w:r>
        <w:rPr>
          <w:rFonts w:ascii="方正仿宋_GBK" w:eastAsia="方正仿宋_GBK" w:cs="Batang" w:hAnsi="Batang" w:hint="eastAsia"/>
          <w:sz w:val="28"/>
        </w:rPr>
        <w:t>包装公司等</w:t>
      </w:r>
      <w:r>
        <w:rPr>
          <w:rFonts w:ascii="方正仿宋_GBK" w:eastAsia="方正仿宋_GBK" w:cs="宋体" w:hAnsi="宋体" w:hint="eastAsia"/>
          <w:sz w:val="28"/>
        </w:rPr>
        <w:t>带动</w:t>
      </w:r>
      <w:r>
        <w:rPr>
          <w:rFonts w:ascii="方正仿宋_GBK" w:eastAsia="方正仿宋_GBK" w:cs="Batang" w:hAnsi="Batang" w:hint="eastAsia"/>
          <w:sz w:val="28"/>
        </w:rPr>
        <w:t>示范作用强的文化企</w:t>
      </w:r>
      <w:r>
        <w:rPr>
          <w:rFonts w:ascii="方正仿宋_GBK" w:eastAsia="方正仿宋_GBK" w:cs="宋体" w:hAnsi="宋体" w:hint="eastAsia"/>
          <w:sz w:val="28"/>
        </w:rPr>
        <w:t>业</w:t>
      </w:r>
      <w:r>
        <w:rPr>
          <w:rFonts w:ascii="方正仿宋_GBK" w:eastAsia="方正仿宋_GBK" w:cs="Batang" w:hAnsi="Batang" w:hint="eastAsia"/>
          <w:sz w:val="28"/>
        </w:rPr>
        <w:t>列</w:t>
      </w:r>
      <w:r>
        <w:rPr>
          <w:rFonts w:ascii="方正仿宋_GBK" w:eastAsia="方正仿宋_GBK" w:cs="宋体" w:hAnsi="宋体" w:hint="eastAsia"/>
          <w:sz w:val="28"/>
        </w:rPr>
        <w:t>为</w:t>
      </w:r>
      <w:r>
        <w:rPr>
          <w:rFonts w:ascii="方正仿宋_GBK" w:eastAsia="方正仿宋_GBK" w:cs="Batang" w:hAnsi="Batang" w:hint="eastAsia"/>
          <w:sz w:val="28"/>
        </w:rPr>
        <w:t>重点培育</w:t>
      </w:r>
      <w:r>
        <w:rPr>
          <w:rFonts w:ascii="方正仿宋_GBK" w:eastAsia="方正仿宋_GBK" w:cs="宋体" w:hAnsi="宋体" w:hint="eastAsia"/>
          <w:sz w:val="28"/>
        </w:rPr>
        <w:t>对</w:t>
      </w:r>
      <w:r>
        <w:rPr>
          <w:rFonts w:ascii="方正仿宋_GBK" w:eastAsia="方正仿宋_GBK" w:cs="Batang" w:hAnsi="Batang" w:hint="eastAsia"/>
          <w:sz w:val="28"/>
        </w:rPr>
        <w:t>象，</w:t>
      </w:r>
      <w:r>
        <w:rPr>
          <w:rFonts w:ascii="方正仿宋_GBK" w:eastAsia="方正仿宋_GBK" w:cs="宋体" w:hAnsi="宋体" w:hint="eastAsia"/>
          <w:sz w:val="28"/>
        </w:rPr>
        <w:t>对</w:t>
      </w:r>
      <w:r>
        <w:rPr>
          <w:rFonts w:ascii="方正仿宋_GBK" w:eastAsia="方正仿宋_GBK" w:cs="Batang" w:hAnsi="Batang" w:hint="eastAsia"/>
          <w:sz w:val="28"/>
        </w:rPr>
        <w:t>其</w:t>
      </w:r>
      <w:r>
        <w:rPr>
          <w:rFonts w:ascii="方正仿宋_GBK" w:eastAsia="方正仿宋_GBK" w:cs="宋体" w:hAnsi="宋体" w:hint="eastAsia"/>
          <w:sz w:val="28"/>
        </w:rPr>
        <w:t>实</w:t>
      </w:r>
      <w:r>
        <w:rPr>
          <w:rFonts w:ascii="方正仿宋_GBK" w:eastAsia="方正仿宋_GBK" w:cs="Batang" w:hAnsi="Batang" w:hint="eastAsia"/>
          <w:sz w:val="28"/>
        </w:rPr>
        <w:t>施跟踪服</w:t>
      </w:r>
      <w:r>
        <w:rPr>
          <w:rFonts w:ascii="方正仿宋_GBK" w:eastAsia="方正仿宋_GBK" w:cs="宋体" w:hAnsi="宋体" w:hint="eastAsia"/>
          <w:sz w:val="28"/>
        </w:rPr>
        <w:t>务</w:t>
      </w:r>
      <w:r>
        <w:rPr>
          <w:rFonts w:ascii="方正仿宋_GBK" w:eastAsia="方正仿宋_GBK" w:cs="Batang" w:hAnsi="Batang" w:hint="eastAsia"/>
          <w:sz w:val="28"/>
        </w:rPr>
        <w:t>及</w:t>
      </w:r>
      <w:r>
        <w:rPr>
          <w:rFonts w:ascii="方正仿宋_GBK" w:eastAsia="方正仿宋_GBK" w:cs="宋体" w:hAnsi="宋体" w:hint="eastAsia"/>
          <w:sz w:val="28"/>
        </w:rPr>
        <w:t>时</w:t>
      </w:r>
      <w:r>
        <w:rPr>
          <w:rFonts w:ascii="方正仿宋_GBK" w:eastAsia="方正仿宋_GBK" w:cs="Batang" w:hAnsi="Batang" w:hint="eastAsia"/>
          <w:sz w:val="28"/>
        </w:rPr>
        <w:t>解</w:t>
      </w:r>
      <w:r>
        <w:rPr>
          <w:rFonts w:ascii="方正仿宋_GBK" w:eastAsia="方正仿宋_GBK" w:cs="宋体" w:hAnsi="宋体" w:hint="eastAsia"/>
          <w:sz w:val="28"/>
        </w:rPr>
        <w:t>决</w:t>
      </w:r>
      <w:r>
        <w:rPr>
          <w:rFonts w:ascii="方正仿宋_GBK" w:eastAsia="方正仿宋_GBK" w:cs="Batang" w:hAnsi="Batang" w:hint="eastAsia"/>
          <w:sz w:val="28"/>
        </w:rPr>
        <w:t>企</w:t>
      </w:r>
      <w:r>
        <w:rPr>
          <w:rFonts w:ascii="方正仿宋_GBK" w:eastAsia="方正仿宋_GBK" w:cs="宋体" w:hAnsi="宋体" w:hint="eastAsia"/>
          <w:sz w:val="28"/>
        </w:rPr>
        <w:t>业</w:t>
      </w:r>
      <w:r>
        <w:rPr>
          <w:rFonts w:ascii="方正仿宋_GBK" w:eastAsia="方正仿宋_GBK" w:cs="Batang" w:hAnsi="Batang" w:hint="eastAsia"/>
          <w:sz w:val="28"/>
        </w:rPr>
        <w:t>建</w:t>
      </w:r>
      <w:r>
        <w:rPr>
          <w:rFonts w:ascii="方正仿宋_GBK" w:eastAsia="方正仿宋_GBK" w:cs="宋体" w:hAnsi="宋体" w:hint="eastAsia"/>
          <w:sz w:val="28"/>
        </w:rPr>
        <w:t>设运营过</w:t>
      </w:r>
      <w:r>
        <w:rPr>
          <w:rFonts w:ascii="方正仿宋_GBK" w:eastAsia="方正仿宋_GBK" w:cs="Batang" w:hAnsi="Batang" w:hint="eastAsia"/>
          <w:sz w:val="28"/>
        </w:rPr>
        <w:t>程中遇到的</w:t>
      </w:r>
      <w:r>
        <w:rPr>
          <w:rFonts w:ascii="方正仿宋_GBK" w:eastAsia="方正仿宋_GBK" w:cs="宋体" w:hAnsi="宋体" w:hint="eastAsia"/>
          <w:sz w:val="28"/>
        </w:rPr>
        <w:t>问题</w:t>
      </w:r>
      <w:r>
        <w:rPr>
          <w:rFonts w:ascii="方正仿宋_GBK" w:eastAsia="方正仿宋_GBK" w:cs="Batang" w:hAnsi="Batang" w:hint="eastAsia"/>
          <w:sz w:val="28"/>
        </w:rPr>
        <w:t>。依托</w:t>
      </w:r>
      <w:r>
        <w:rPr>
          <w:rFonts w:ascii="方正仿宋_GBK" w:eastAsia="方正仿宋_GBK" w:cs="宋体" w:hAnsi="宋体" w:hint="eastAsia"/>
          <w:sz w:val="28"/>
        </w:rPr>
        <w:t>区职教</w:t>
      </w:r>
      <w:r>
        <w:rPr>
          <w:rFonts w:ascii="方正仿宋_GBK" w:eastAsia="方正仿宋_GBK" w:cs="Batang" w:hAnsi="Batang" w:hint="eastAsia"/>
          <w:sz w:val="28"/>
        </w:rPr>
        <w:t>中</w:t>
      </w:r>
      <w:r>
        <w:rPr>
          <w:rFonts w:ascii="方正仿宋_GBK" w:eastAsia="方正仿宋_GBK"/>
          <w:sz w:val="28"/>
        </w:rPr>
        <w:t>心，</w:t>
      </w:r>
      <w:r>
        <w:rPr>
          <w:rFonts w:ascii="方正仿宋_GBK" w:eastAsia="方正仿宋_GBK" w:cs="宋体" w:hAnsi="宋体" w:hint="eastAsia"/>
          <w:sz w:val="28"/>
        </w:rPr>
        <w:t>实</w:t>
      </w:r>
      <w:r>
        <w:rPr>
          <w:rFonts w:ascii="方正仿宋_GBK" w:eastAsia="方正仿宋_GBK" w:cs="Batang" w:hAnsi="Batang" w:hint="eastAsia"/>
          <w:sz w:val="28"/>
        </w:rPr>
        <w:t>施文化</w:t>
      </w:r>
      <w:r>
        <w:rPr>
          <w:rFonts w:ascii="方正仿宋_GBK" w:eastAsia="方正仿宋_GBK" w:cs="宋体" w:hAnsi="宋体" w:hint="eastAsia"/>
          <w:sz w:val="28"/>
        </w:rPr>
        <w:t>产业</w:t>
      </w:r>
      <w:r>
        <w:rPr>
          <w:rFonts w:ascii="方正仿宋_GBK" w:eastAsia="方正仿宋_GBK" w:cs="Batang" w:hAnsi="Batang" w:hint="eastAsia"/>
          <w:sz w:val="28"/>
        </w:rPr>
        <w:t>人才定制</w:t>
      </w:r>
      <w:r>
        <w:rPr>
          <w:rFonts w:ascii="方正仿宋_GBK" w:eastAsia="方正仿宋_GBK" w:cs="宋体" w:hAnsi="宋体" w:hint="eastAsia"/>
          <w:sz w:val="28"/>
        </w:rPr>
        <w:t>计划</w:t>
      </w:r>
      <w:r>
        <w:rPr>
          <w:rFonts w:ascii="方正仿宋_GBK" w:eastAsia="方正仿宋_GBK" w:cs="Batang" w:hAnsi="Batang" w:hint="eastAsia"/>
          <w:sz w:val="28"/>
        </w:rPr>
        <w:t>，聘</w:t>
      </w:r>
      <w:r>
        <w:rPr>
          <w:rFonts w:ascii="方正仿宋_GBK" w:eastAsia="方正仿宋_GBK" w:cs="宋体" w:hAnsi="宋体" w:hint="eastAsia"/>
          <w:sz w:val="28"/>
        </w:rPr>
        <w:t>请</w:t>
      </w:r>
      <w:r>
        <w:rPr>
          <w:rFonts w:ascii="方正仿宋_GBK" w:eastAsia="方正仿宋_GBK" w:cs="Batang" w:hAnsi="Batang" w:hint="eastAsia"/>
          <w:sz w:val="28"/>
        </w:rPr>
        <w:t>企</w:t>
      </w:r>
      <w:r>
        <w:rPr>
          <w:rFonts w:ascii="方正仿宋_GBK" w:eastAsia="方正仿宋_GBK" w:cs="宋体" w:hAnsi="宋体" w:hint="eastAsia"/>
          <w:sz w:val="28"/>
        </w:rPr>
        <w:t>业专业</w:t>
      </w:r>
      <w:r>
        <w:rPr>
          <w:rFonts w:ascii="方正仿宋_GBK" w:eastAsia="方正仿宋_GBK" w:cs="Batang" w:hAnsi="Batang" w:hint="eastAsia"/>
          <w:sz w:val="28"/>
        </w:rPr>
        <w:t>技</w:t>
      </w:r>
      <w:r>
        <w:rPr>
          <w:rFonts w:ascii="方正仿宋_GBK" w:eastAsia="方正仿宋_GBK" w:cs="宋体" w:hAnsi="宋体" w:hint="eastAsia"/>
          <w:sz w:val="28"/>
        </w:rPr>
        <w:t>术</w:t>
      </w:r>
      <w:r>
        <w:rPr>
          <w:rFonts w:ascii="方正仿宋_GBK" w:eastAsia="方正仿宋_GBK" w:cs="Batang" w:hAnsi="Batang" w:hint="eastAsia"/>
          <w:sz w:val="28"/>
        </w:rPr>
        <w:t>人</w:t>
      </w:r>
      <w:r>
        <w:rPr>
          <w:rFonts w:ascii="方正仿宋_GBK" w:eastAsia="方正仿宋_GBK" w:cs="宋体" w:hAnsi="宋体" w:hint="eastAsia"/>
          <w:sz w:val="28"/>
        </w:rPr>
        <w:t>员</w:t>
      </w:r>
      <w:r>
        <w:rPr>
          <w:rFonts w:ascii="方正仿宋_GBK" w:eastAsia="方正仿宋_GBK" w:cs="Batang" w:hAnsi="Batang" w:hint="eastAsia"/>
          <w:sz w:val="28"/>
        </w:rPr>
        <w:t>和</w:t>
      </w:r>
      <w:r>
        <w:rPr>
          <w:rFonts w:ascii="方正仿宋_GBK" w:eastAsia="方正仿宋_GBK" w:cs="宋体" w:hAnsi="宋体" w:hint="eastAsia"/>
          <w:sz w:val="28"/>
        </w:rPr>
        <w:t>讲师为学</w:t>
      </w:r>
      <w:r>
        <w:rPr>
          <w:rFonts w:ascii="方正仿宋_GBK" w:eastAsia="方正仿宋_GBK" w:cs="Batang" w:hAnsi="Batang" w:hint="eastAsia"/>
          <w:sz w:val="28"/>
        </w:rPr>
        <w:t>生</w:t>
      </w:r>
      <w:r>
        <w:rPr>
          <w:rFonts w:ascii="方正仿宋_GBK" w:eastAsia="方正仿宋_GBK" w:cs="宋体" w:hAnsi="宋体" w:hint="eastAsia"/>
          <w:sz w:val="28"/>
        </w:rPr>
        <w:t>进</w:t>
      </w:r>
      <w:r>
        <w:rPr>
          <w:rFonts w:ascii="方正仿宋_GBK" w:eastAsia="方正仿宋_GBK" w:cs="Batang" w:hAnsi="Batang" w:hint="eastAsia"/>
          <w:sz w:val="28"/>
        </w:rPr>
        <w:t>行文化</w:t>
      </w:r>
      <w:r>
        <w:rPr>
          <w:rFonts w:ascii="方正仿宋_GBK" w:eastAsia="方正仿宋_GBK" w:cs="宋体" w:hAnsi="宋体" w:hint="eastAsia"/>
          <w:sz w:val="28"/>
        </w:rPr>
        <w:t>产业</w:t>
      </w:r>
      <w:r>
        <w:rPr>
          <w:rFonts w:ascii="方正仿宋_GBK" w:eastAsia="方正仿宋_GBK" w:cs="Batang" w:hAnsi="Batang" w:hint="eastAsia"/>
          <w:sz w:val="28"/>
        </w:rPr>
        <w:t>方面的</w:t>
      </w:r>
      <w:r>
        <w:rPr>
          <w:rFonts w:ascii="方正仿宋_GBK" w:eastAsia="方正仿宋_GBK" w:cs="宋体" w:hAnsi="宋体" w:hint="eastAsia"/>
          <w:sz w:val="28"/>
        </w:rPr>
        <w:t>专门</w:t>
      </w:r>
      <w:r>
        <w:rPr>
          <w:rFonts w:ascii="方正仿宋_GBK" w:eastAsia="方正仿宋_GBK" w:cs="Batang" w:hAnsi="Batang" w:hint="eastAsia"/>
          <w:sz w:val="28"/>
        </w:rPr>
        <w:t>培</w:t>
      </w:r>
      <w:r>
        <w:rPr>
          <w:rFonts w:ascii="方正仿宋_GBK" w:eastAsia="方正仿宋_GBK" w:cs="宋体" w:hAnsi="宋体" w:hint="eastAsia"/>
          <w:sz w:val="28"/>
        </w:rPr>
        <w:t>训</w:t>
      </w:r>
      <w:r>
        <w:rPr>
          <w:rFonts w:ascii="方正仿宋_GBK" w:eastAsia="方正仿宋_GBK" w:cs="Batang" w:hAnsi="Batang" w:hint="eastAsia"/>
          <w:sz w:val="28"/>
        </w:rPr>
        <w:t>，</w:t>
      </w:r>
      <w:r>
        <w:rPr>
          <w:rFonts w:ascii="方正仿宋_GBK" w:eastAsia="方正仿宋_GBK" w:cs="宋体" w:hAnsi="宋体" w:hint="eastAsia"/>
          <w:sz w:val="28"/>
        </w:rPr>
        <w:t>为</w:t>
      </w:r>
      <w:r>
        <w:rPr>
          <w:rFonts w:ascii="方正仿宋_GBK" w:eastAsia="方正仿宋_GBK" w:cs="Batang" w:hAnsi="Batang" w:hint="eastAsia"/>
          <w:sz w:val="28"/>
        </w:rPr>
        <w:t>文化企</w:t>
      </w:r>
      <w:r>
        <w:rPr>
          <w:rFonts w:ascii="方正仿宋_GBK" w:eastAsia="方正仿宋_GBK" w:cs="宋体" w:hAnsi="宋体" w:hint="eastAsia"/>
          <w:sz w:val="28"/>
        </w:rPr>
        <w:t>业</w:t>
      </w:r>
      <w:r>
        <w:rPr>
          <w:rFonts w:ascii="方正仿宋_GBK" w:eastAsia="方正仿宋_GBK" w:cs="Batang" w:hAnsi="Batang" w:hint="eastAsia"/>
          <w:sz w:val="28"/>
        </w:rPr>
        <w:t>定向培</w:t>
      </w:r>
      <w:r>
        <w:rPr>
          <w:rFonts w:ascii="方正仿宋_GBK" w:eastAsia="方正仿宋_GBK" w:cs="宋体" w:hAnsi="宋体" w:hint="eastAsia"/>
          <w:sz w:val="28"/>
        </w:rPr>
        <w:t>养产业</w:t>
      </w:r>
      <w:r>
        <w:rPr>
          <w:rFonts w:ascii="方正仿宋_GBK" w:eastAsia="方正仿宋_GBK" w:cs="Batang" w:hAnsi="Batang" w:hint="eastAsia"/>
          <w:sz w:val="28"/>
        </w:rPr>
        <w:t>人才。四是</w:t>
      </w:r>
      <w:r>
        <w:rPr>
          <w:rFonts w:ascii="方正仿宋_GBK" w:eastAsia="方正仿宋_GBK" w:cs="宋体" w:hAnsi="宋体" w:hint="eastAsia"/>
          <w:sz w:val="28"/>
        </w:rPr>
        <w:t>创</w:t>
      </w:r>
      <w:r>
        <w:rPr>
          <w:rFonts w:ascii="方正仿宋_GBK" w:eastAsia="方正仿宋_GBK" w:cs="Batang" w:hAnsi="Batang" w:hint="eastAsia"/>
          <w:sz w:val="28"/>
        </w:rPr>
        <w:t>作文化精品，提升文化</w:t>
      </w:r>
      <w:r>
        <w:rPr>
          <w:rFonts w:ascii="方正仿宋_GBK" w:eastAsia="方正仿宋_GBK" w:cs="宋体" w:hAnsi="宋体" w:hint="eastAsia"/>
          <w:sz w:val="28"/>
        </w:rPr>
        <w:t>产业发</w:t>
      </w:r>
      <w:r>
        <w:rPr>
          <w:rFonts w:ascii="方正仿宋_GBK" w:eastAsia="方正仿宋_GBK" w:cs="Batang" w:hAnsi="Batang" w:hint="eastAsia"/>
          <w:sz w:val="28"/>
        </w:rPr>
        <w:t>展</w:t>
      </w:r>
      <w:r>
        <w:rPr>
          <w:rFonts w:ascii="方正仿宋_GBK" w:eastAsia="方正仿宋_GBK" w:cs="宋体" w:hAnsi="宋体" w:hint="eastAsia"/>
          <w:sz w:val="28"/>
        </w:rPr>
        <w:t>内</w:t>
      </w:r>
      <w:r>
        <w:rPr>
          <w:rFonts w:ascii="方正仿宋_GBK" w:eastAsia="方正仿宋_GBK" w:cs="Batang" w:hAnsi="Batang" w:hint="eastAsia"/>
          <w:sz w:val="28"/>
        </w:rPr>
        <w:t>生</w:t>
      </w:r>
      <w:r>
        <w:rPr>
          <w:rFonts w:ascii="方正仿宋_GBK" w:eastAsia="方正仿宋_GBK" w:cs="宋体" w:hAnsi="宋体" w:hint="eastAsia"/>
          <w:sz w:val="28"/>
        </w:rPr>
        <w:t>动</w:t>
      </w:r>
      <w:r>
        <w:rPr>
          <w:rFonts w:ascii="方正仿宋_GBK" w:eastAsia="方正仿宋_GBK" w:cs="Batang" w:hAnsi="Batang" w:hint="eastAsia"/>
          <w:sz w:val="28"/>
        </w:rPr>
        <w:t>力。依托文化</w:t>
      </w:r>
      <w:r>
        <w:rPr>
          <w:rFonts w:ascii="方正仿宋_GBK" w:eastAsia="方正仿宋_GBK" w:cs="宋体" w:hAnsi="宋体" w:hint="eastAsia"/>
          <w:sz w:val="28"/>
        </w:rPr>
        <w:t>馆</w:t>
      </w:r>
      <w:r>
        <w:rPr>
          <w:rFonts w:ascii="方正仿宋_GBK" w:eastAsia="方正仿宋_GBK" w:cs="Batang" w:hAnsi="Batang" w:hint="eastAsia"/>
          <w:sz w:val="28"/>
        </w:rPr>
        <w:t>、百花</w:t>
      </w:r>
      <w:r>
        <w:rPr>
          <w:rFonts w:ascii="方正仿宋_GBK" w:eastAsia="方正仿宋_GBK" w:cs="宋体" w:hAnsi="宋体" w:hint="eastAsia"/>
          <w:sz w:val="28"/>
        </w:rPr>
        <w:t>艺术团</w:t>
      </w:r>
      <w:r>
        <w:rPr>
          <w:rFonts w:ascii="方正仿宋_GBK" w:eastAsia="方正仿宋_GBK" w:cs="Batang" w:hAnsi="Batang" w:hint="eastAsia"/>
          <w:sz w:val="28"/>
        </w:rPr>
        <w:t>等</w:t>
      </w:r>
      <w:r>
        <w:rPr>
          <w:rFonts w:ascii="方正仿宋_GBK" w:eastAsia="方正仿宋_GBK" w:cs="宋体" w:hAnsi="宋体" w:hint="eastAsia"/>
          <w:sz w:val="28"/>
        </w:rPr>
        <w:t>专业团</w:t>
      </w:r>
      <w:r>
        <w:rPr>
          <w:rFonts w:ascii="方正仿宋_GBK" w:eastAsia="方正仿宋_GBK" w:cs="Batang" w:hAnsi="Batang" w:hint="eastAsia"/>
          <w:sz w:val="28"/>
        </w:rPr>
        <w:t>体和人才，努力在文</w:t>
      </w:r>
      <w:r>
        <w:rPr>
          <w:rFonts w:ascii="方正仿宋_GBK" w:eastAsia="方正仿宋_GBK" w:cs="宋体" w:hAnsi="宋体" w:hint="eastAsia"/>
          <w:sz w:val="28"/>
        </w:rPr>
        <w:t>学艺术</w:t>
      </w:r>
      <w:r>
        <w:rPr>
          <w:rFonts w:ascii="方正仿宋_GBK" w:eastAsia="方正仿宋_GBK" w:cs="Batang" w:hAnsi="Batang" w:hint="eastAsia"/>
          <w:sz w:val="28"/>
        </w:rPr>
        <w:t>、美</w:t>
      </w:r>
      <w:r>
        <w:rPr>
          <w:rFonts w:ascii="方正仿宋_GBK" w:eastAsia="方正仿宋_GBK" w:cs="宋体" w:hAnsi="宋体" w:hint="eastAsia"/>
          <w:sz w:val="28"/>
        </w:rPr>
        <w:t>术绘画</w:t>
      </w:r>
      <w:r>
        <w:rPr>
          <w:rFonts w:ascii="方正仿宋_GBK" w:eastAsia="方正仿宋_GBK" w:cs="Batang" w:hAnsi="Batang" w:hint="eastAsia"/>
          <w:sz w:val="28"/>
        </w:rPr>
        <w:t>、歌舞、</w:t>
      </w:r>
      <w:r>
        <w:rPr>
          <w:rFonts w:ascii="方正仿宋_GBK" w:eastAsia="方正仿宋_GBK" w:cs="宋体" w:hAnsi="宋体" w:hint="eastAsia"/>
          <w:sz w:val="28"/>
        </w:rPr>
        <w:t>声乐</w:t>
      </w:r>
      <w:r>
        <w:rPr>
          <w:rFonts w:ascii="方正仿宋_GBK" w:eastAsia="方正仿宋_GBK" w:cs="Batang" w:hAnsi="Batang" w:hint="eastAsia"/>
          <w:sz w:val="28"/>
        </w:rPr>
        <w:t>方面培植</w:t>
      </w:r>
      <w:r>
        <w:rPr>
          <w:rFonts w:ascii="方正仿宋_GBK" w:eastAsia="方正仿宋_GBK" w:cs="宋体" w:hAnsi="宋体" w:hint="eastAsia"/>
          <w:sz w:val="28"/>
        </w:rPr>
        <w:t>创</w:t>
      </w:r>
      <w:r>
        <w:rPr>
          <w:rFonts w:ascii="方正仿宋_GBK" w:eastAsia="方正仿宋_GBK" w:cs="Batang" w:hAnsi="Batang" w:hint="eastAsia"/>
          <w:sz w:val="28"/>
        </w:rPr>
        <w:t>造文化精品。充分</w:t>
      </w:r>
      <w:r>
        <w:rPr>
          <w:rFonts w:ascii="方正仿宋_GBK" w:eastAsia="方正仿宋_GBK" w:cs="宋体" w:hAnsi="宋体" w:hint="eastAsia"/>
          <w:sz w:val="28"/>
        </w:rPr>
        <w:t>发挥</w:t>
      </w:r>
      <w:r>
        <w:rPr>
          <w:rFonts w:ascii="方正仿宋_GBK" w:eastAsia="方正仿宋_GBK" w:cs="Batang" w:hAnsi="Batang" w:hint="eastAsia"/>
          <w:sz w:val="28"/>
        </w:rPr>
        <w:t>各</w:t>
      </w:r>
      <w:r>
        <w:rPr>
          <w:rFonts w:ascii="方正仿宋_GBK" w:eastAsia="方正仿宋_GBK" w:cs="宋体" w:hAnsi="宋体" w:hint="eastAsia"/>
          <w:sz w:val="28"/>
        </w:rPr>
        <w:t>类</w:t>
      </w:r>
      <w:r>
        <w:rPr>
          <w:rFonts w:ascii="方正仿宋_GBK" w:eastAsia="方正仿宋_GBK" w:cs="Batang" w:hAnsi="Batang" w:hint="eastAsia"/>
          <w:sz w:val="28"/>
        </w:rPr>
        <w:t>群</w:t>
      </w:r>
      <w:r>
        <w:rPr>
          <w:rFonts w:ascii="方正仿宋_GBK" w:eastAsia="方正仿宋_GBK" w:cs="宋体" w:hAnsi="宋体" w:hint="eastAsia"/>
          <w:sz w:val="28"/>
        </w:rPr>
        <w:t>众协会</w:t>
      </w:r>
      <w:r>
        <w:rPr>
          <w:rFonts w:ascii="方正仿宋_GBK" w:eastAsia="方正仿宋_GBK" w:cs="Batang" w:hAnsi="Batang" w:hint="eastAsia"/>
          <w:sz w:val="28"/>
        </w:rPr>
        <w:t>的作用，</w:t>
      </w:r>
      <w:r>
        <w:rPr>
          <w:rFonts w:ascii="方正仿宋_GBK" w:eastAsia="方正仿宋_GBK" w:cs="宋体" w:hAnsi="宋体" w:hint="eastAsia"/>
          <w:sz w:val="28"/>
        </w:rPr>
        <w:t>带动</w:t>
      </w:r>
      <w:r>
        <w:rPr>
          <w:rFonts w:ascii="方正仿宋_GBK" w:eastAsia="方正仿宋_GBK" w:cs="Batang" w:hAnsi="Batang" w:hint="eastAsia"/>
          <w:sz w:val="28"/>
        </w:rPr>
        <w:t>群</w:t>
      </w:r>
      <w:r>
        <w:rPr>
          <w:rFonts w:ascii="方正仿宋_GBK" w:eastAsia="方正仿宋_GBK" w:cs="宋体" w:hAnsi="宋体" w:hint="eastAsia"/>
          <w:sz w:val="28"/>
        </w:rPr>
        <w:t>众</w:t>
      </w:r>
      <w:r>
        <w:rPr>
          <w:rFonts w:ascii="方正仿宋_GBK" w:eastAsia="方正仿宋_GBK" w:cs="Batang" w:hAnsi="Batang" w:hint="eastAsia"/>
          <w:sz w:val="28"/>
        </w:rPr>
        <w:t>文化骨干，培植</w:t>
      </w:r>
      <w:r>
        <w:rPr>
          <w:rFonts w:ascii="方正仿宋_GBK" w:eastAsia="方正仿宋_GBK" w:cs="宋体" w:hAnsi="宋体" w:hint="eastAsia"/>
          <w:sz w:val="28"/>
        </w:rPr>
        <w:t>创</w:t>
      </w:r>
      <w:r>
        <w:rPr>
          <w:rFonts w:ascii="方正仿宋_GBK" w:eastAsia="方正仿宋_GBK" w:cs="Batang" w:hAnsi="Batang" w:hint="eastAsia"/>
          <w:sz w:val="28"/>
        </w:rPr>
        <w:t>造群</w:t>
      </w:r>
      <w:r>
        <w:rPr>
          <w:rFonts w:ascii="方正仿宋_GBK" w:eastAsia="方正仿宋_GBK" w:cs="宋体" w:hAnsi="宋体" w:hint="eastAsia"/>
          <w:sz w:val="28"/>
        </w:rPr>
        <w:t>众</w:t>
      </w:r>
      <w:r>
        <w:rPr>
          <w:rFonts w:ascii="方正仿宋_GBK" w:eastAsia="方正仿宋_GBK" w:cs="Batang" w:hAnsi="Batang" w:hint="eastAsia"/>
          <w:sz w:val="28"/>
        </w:rPr>
        <w:t>文化精品。努力深入</w:t>
      </w:r>
      <w:r>
        <w:rPr>
          <w:rFonts w:ascii="方正仿宋_GBK" w:eastAsia="方正仿宋_GBK" w:cs="宋体" w:hAnsi="宋体" w:hint="eastAsia"/>
          <w:sz w:val="28"/>
        </w:rPr>
        <w:t>挖</w:t>
      </w:r>
      <w:r>
        <w:rPr>
          <w:rFonts w:ascii="方正仿宋_GBK" w:eastAsia="方正仿宋_GBK" w:cs="Batang" w:hAnsi="Batang" w:hint="eastAsia"/>
          <w:sz w:val="28"/>
        </w:rPr>
        <w:t>掘保</w:t>
      </w:r>
      <w:r>
        <w:rPr>
          <w:rFonts w:ascii="方正仿宋_GBK" w:eastAsia="方正仿宋_GBK" w:cs="宋体" w:hAnsi="宋体" w:hint="eastAsia"/>
          <w:sz w:val="28"/>
        </w:rPr>
        <w:t>护</w:t>
      </w:r>
      <w:r>
        <w:rPr>
          <w:rFonts w:ascii="方正仿宋_GBK" w:eastAsia="方正仿宋_GBK" w:cs="Batang" w:hAnsi="Batang" w:hint="eastAsia"/>
          <w:sz w:val="28"/>
        </w:rPr>
        <w:t>我</w:t>
      </w:r>
      <w:r>
        <w:rPr>
          <w:rFonts w:ascii="方正仿宋_GBK" w:eastAsia="方正仿宋_GBK" w:cs="宋体" w:hAnsi="宋体" w:hint="eastAsia"/>
          <w:sz w:val="28"/>
        </w:rPr>
        <w:t>区</w:t>
      </w:r>
      <w:r>
        <w:rPr>
          <w:rFonts w:ascii="方正仿宋_GBK" w:eastAsia="方正仿宋_GBK" w:cs="Batang" w:hAnsi="Batang" w:hint="eastAsia"/>
          <w:sz w:val="28"/>
        </w:rPr>
        <w:t>非物</w:t>
      </w:r>
      <w:r>
        <w:rPr>
          <w:rFonts w:ascii="方正仿宋_GBK" w:eastAsia="方正仿宋_GBK" w:cs="宋体" w:hAnsi="宋体" w:hint="eastAsia"/>
          <w:sz w:val="28"/>
        </w:rPr>
        <w:t>质</w:t>
      </w:r>
      <w:r>
        <w:rPr>
          <w:rFonts w:ascii="方正仿宋_GBK" w:eastAsia="方正仿宋_GBK" w:cs="Batang" w:hAnsi="Batang" w:hint="eastAsia"/>
          <w:sz w:val="28"/>
        </w:rPr>
        <w:t>文化</w:t>
      </w:r>
      <w:r>
        <w:rPr>
          <w:rFonts w:ascii="方正仿宋_GBK" w:eastAsia="方正仿宋_GBK" w:cs="宋体" w:hAnsi="宋体" w:hint="eastAsia"/>
          <w:sz w:val="28"/>
        </w:rPr>
        <w:t>遗产</w:t>
      </w:r>
      <w:r>
        <w:rPr>
          <w:rFonts w:ascii="方正仿宋_GBK" w:eastAsia="方正仿宋_GBK" w:cs="Batang" w:hAnsi="Batang" w:hint="eastAsia"/>
          <w:sz w:val="28"/>
        </w:rPr>
        <w:t>，做好文物保</w:t>
      </w:r>
      <w:r>
        <w:rPr>
          <w:rFonts w:ascii="方正仿宋_GBK" w:eastAsia="方正仿宋_GBK" w:cs="宋体" w:hAnsi="宋体" w:hint="eastAsia"/>
          <w:sz w:val="28"/>
        </w:rPr>
        <w:t>护</w:t>
      </w:r>
      <w:r>
        <w:rPr>
          <w:rFonts w:ascii="方正仿宋_GBK" w:eastAsia="方正仿宋_GBK" w:cs="Batang" w:hAnsi="Batang" w:hint="eastAsia"/>
          <w:sz w:val="28"/>
        </w:rPr>
        <w:t>工作，立足</w:t>
      </w:r>
      <w:r>
        <w:rPr>
          <w:rFonts w:ascii="方正仿宋_GBK" w:eastAsia="方正仿宋_GBK" w:cs="宋体" w:hAnsi="宋体" w:hint="eastAsia"/>
          <w:sz w:val="28"/>
        </w:rPr>
        <w:t>实际</w:t>
      </w:r>
      <w:r>
        <w:rPr>
          <w:rFonts w:ascii="方正仿宋_GBK" w:eastAsia="方正仿宋_GBK" w:cs="Batang" w:hAnsi="Batang" w:hint="eastAsia"/>
          <w:sz w:val="28"/>
        </w:rPr>
        <w:t>推</w:t>
      </w:r>
      <w:r>
        <w:rPr>
          <w:rFonts w:ascii="方正仿宋_GBK" w:eastAsia="方正仿宋_GBK" w:cs="宋体" w:hAnsi="宋体" w:hint="eastAsia"/>
          <w:sz w:val="28"/>
        </w:rPr>
        <w:t>动</w:t>
      </w:r>
      <w:r>
        <w:rPr>
          <w:rFonts w:ascii="方正仿宋_GBK" w:eastAsia="方正仿宋_GBK" w:cs="Batang" w:hAnsi="Batang" w:hint="eastAsia"/>
          <w:sz w:val="28"/>
        </w:rPr>
        <w:t>丰南文化繁</w:t>
      </w:r>
      <w:r>
        <w:rPr>
          <w:rFonts w:ascii="方正仿宋_GBK" w:eastAsia="方正仿宋_GBK" w:cs="宋体" w:hAnsi="宋体" w:hint="eastAsia"/>
          <w:sz w:val="28"/>
        </w:rPr>
        <w:t>荣发</w:t>
      </w:r>
      <w:r>
        <w:rPr>
          <w:rFonts w:ascii="方正仿宋_GBK" w:eastAsia="方正仿宋_GBK" w:cs="Batang" w:hAnsi="Batang" w:hint="eastAsia"/>
          <w:sz w:val="28"/>
        </w:rPr>
        <w:t>展。</w:t>
      </w:r>
    </w:p>
    <w:p>
      <w:pPr>
        <w:spacing w:line="500" w:lineRule="exact"/>
        <w:ind w:firstLine="560"/>
        <w:rPr>
          <w:rFonts w:ascii="方正仿宋_GBK" w:eastAsia="方正仿宋_GBK"/>
          <w:sz w:val="28"/>
        </w:rPr>
      </w:pPr>
      <w:r>
        <w:rPr>
          <w:rFonts w:ascii="方正仿宋_GBK" w:eastAsia="方正仿宋_GBK"/>
          <w:sz w:val="28"/>
        </w:rPr>
        <w:t>精神文明建</w:t>
      </w:r>
      <w:r>
        <w:rPr>
          <w:rFonts w:ascii="方正仿宋_GBK" w:eastAsia="方正仿宋_GBK" w:cs="宋体" w:hAnsi="宋体" w:hint="eastAsia"/>
          <w:sz w:val="28"/>
        </w:rPr>
        <w:t>设</w:t>
      </w:r>
      <w:r>
        <w:rPr>
          <w:rFonts w:ascii="方正仿宋_GBK" w:eastAsia="方正仿宋_GBK" w:cs="Batang" w:hAnsi="Batang" w:hint="eastAsia"/>
          <w:sz w:val="28"/>
        </w:rPr>
        <w:t>方面：一是扎</w:t>
      </w:r>
      <w:r>
        <w:rPr>
          <w:rFonts w:ascii="方正仿宋_GBK" w:eastAsia="方正仿宋_GBK" w:cs="宋体" w:hAnsi="宋体" w:hint="eastAsia"/>
          <w:sz w:val="28"/>
        </w:rPr>
        <w:t>实</w:t>
      </w:r>
      <w:r>
        <w:rPr>
          <w:rFonts w:ascii="方正仿宋_GBK" w:eastAsia="方正仿宋_GBK" w:cs="Batang" w:hAnsi="Batang" w:hint="eastAsia"/>
          <w:sz w:val="28"/>
        </w:rPr>
        <w:t>推</w:t>
      </w:r>
      <w:r>
        <w:rPr>
          <w:rFonts w:ascii="方正仿宋_GBK" w:eastAsia="方正仿宋_GBK" w:cs="宋体" w:hAnsi="宋体" w:hint="eastAsia"/>
          <w:sz w:val="28"/>
        </w:rPr>
        <w:t>进</w:t>
      </w:r>
      <w:r>
        <w:rPr>
          <w:rFonts w:ascii="方正仿宋_GBK" w:eastAsia="方正仿宋_GBK" w:cs="Batang" w:hAnsi="Batang" w:hint="eastAsia"/>
          <w:sz w:val="28"/>
        </w:rPr>
        <w:t>文明城市建</w:t>
      </w:r>
      <w:r>
        <w:rPr>
          <w:rFonts w:ascii="方正仿宋_GBK" w:eastAsia="方正仿宋_GBK" w:cs="宋体" w:hAnsi="宋体" w:hint="eastAsia"/>
          <w:sz w:val="28"/>
        </w:rPr>
        <w:t>设</w:t>
      </w:r>
      <w:r>
        <w:rPr>
          <w:rFonts w:ascii="方正仿宋_GBK" w:eastAsia="方正仿宋_GBK" w:cs="Batang" w:hAnsi="Batang" w:hint="eastAsia"/>
          <w:sz w:val="28"/>
        </w:rPr>
        <w:t>。</w:t>
      </w:r>
      <w:r>
        <w:rPr>
          <w:rFonts w:ascii="方正仿宋_GBK" w:eastAsia="方正仿宋_GBK" w:cs="宋体" w:hAnsi="宋体" w:hint="eastAsia"/>
          <w:sz w:val="28"/>
        </w:rPr>
        <w:t>继续</w:t>
      </w:r>
      <w:r>
        <w:rPr>
          <w:rFonts w:ascii="方正仿宋_GBK" w:eastAsia="方正仿宋_GBK" w:cs="Batang" w:hAnsi="Batang" w:hint="eastAsia"/>
          <w:sz w:val="28"/>
        </w:rPr>
        <w:t>以城</w:t>
      </w:r>
      <w:r>
        <w:rPr>
          <w:rFonts w:ascii="方正仿宋_GBK" w:eastAsia="方正仿宋_GBK" w:cs="宋体" w:hAnsi="宋体" w:hint="eastAsia"/>
          <w:sz w:val="28"/>
        </w:rPr>
        <w:t>乡</w:t>
      </w:r>
      <w:r>
        <w:rPr>
          <w:rFonts w:ascii="方正仿宋_GBK" w:eastAsia="方正仿宋_GBK" w:cs="Batang" w:hAnsi="Batang" w:hint="eastAsia"/>
          <w:sz w:val="28"/>
        </w:rPr>
        <w:t>党政机</w:t>
      </w:r>
      <w:r>
        <w:rPr>
          <w:rFonts w:ascii="方正仿宋_GBK" w:eastAsia="方正仿宋_GBK" w:cs="宋体" w:hAnsi="宋体" w:hint="eastAsia"/>
          <w:sz w:val="28"/>
        </w:rPr>
        <w:t>关</w:t>
      </w:r>
      <w:r>
        <w:rPr>
          <w:rFonts w:ascii="方正仿宋_GBK" w:eastAsia="方正仿宋_GBK" w:cs="Batang" w:hAnsi="Batang" w:hint="eastAsia"/>
          <w:sz w:val="28"/>
        </w:rPr>
        <w:t>、</w:t>
      </w:r>
      <w:r>
        <w:rPr>
          <w:rFonts w:ascii="方正仿宋_GBK" w:eastAsia="方正仿宋_GBK"/>
          <w:sz w:val="28"/>
        </w:rPr>
        <w:t>“窗口”服</w:t>
      </w:r>
      <w:r>
        <w:rPr>
          <w:rFonts w:ascii="方正仿宋_GBK" w:eastAsia="方正仿宋_GBK" w:cs="宋体" w:hAnsi="宋体" w:hint="eastAsia"/>
          <w:sz w:val="28"/>
        </w:rPr>
        <w:t>务单</w:t>
      </w:r>
      <w:r>
        <w:rPr>
          <w:rFonts w:ascii="方正仿宋_GBK" w:eastAsia="方正仿宋_GBK" w:cs="Batang" w:hAnsi="Batang" w:hint="eastAsia"/>
          <w:sz w:val="28"/>
        </w:rPr>
        <w:t>位、</w:t>
      </w:r>
      <w:r>
        <w:rPr>
          <w:rFonts w:ascii="方正仿宋_GBK" w:eastAsia="方正仿宋_GBK" w:cs="宋体" w:hAnsi="宋体" w:hint="eastAsia"/>
          <w:sz w:val="28"/>
        </w:rPr>
        <w:t>学</w:t>
      </w:r>
      <w:r>
        <w:rPr>
          <w:rFonts w:ascii="方正仿宋_GBK" w:eastAsia="方正仿宋_GBK" w:cs="Batang" w:hAnsi="Batang" w:hint="eastAsia"/>
          <w:sz w:val="28"/>
        </w:rPr>
        <w:t>校、</w:t>
      </w:r>
      <w:r>
        <w:rPr>
          <w:rFonts w:ascii="方正仿宋_GBK" w:eastAsia="方正仿宋_GBK" w:cs="宋体" w:hAnsi="宋体" w:hint="eastAsia"/>
          <w:sz w:val="28"/>
        </w:rPr>
        <w:t>厂</w:t>
      </w:r>
      <w:r>
        <w:rPr>
          <w:rFonts w:ascii="方正仿宋_GBK" w:eastAsia="方正仿宋_GBK" w:cs="Batang" w:hAnsi="Batang" w:hint="eastAsia"/>
          <w:sz w:val="28"/>
        </w:rPr>
        <w:t>企、社</w:t>
      </w:r>
      <w:r>
        <w:rPr>
          <w:rFonts w:ascii="方正仿宋_GBK" w:eastAsia="方正仿宋_GBK" w:cs="宋体" w:hAnsi="宋体" w:hint="eastAsia"/>
          <w:sz w:val="28"/>
        </w:rPr>
        <w:t>区</w:t>
      </w:r>
      <w:r>
        <w:rPr>
          <w:rFonts w:ascii="方正仿宋_GBK" w:eastAsia="方正仿宋_GBK"/>
          <w:sz w:val="28"/>
        </w:rPr>
        <w:t>、</w:t>
      </w:r>
      <w:r>
        <w:rPr>
          <w:rFonts w:ascii="方正仿宋_GBK" w:eastAsia="方正仿宋_GBK" w:cs="宋体" w:hAnsi="宋体" w:hint="eastAsia"/>
          <w:sz w:val="28"/>
        </w:rPr>
        <w:t>农</w:t>
      </w:r>
      <w:r>
        <w:rPr>
          <w:rFonts w:ascii="方正仿宋_GBK" w:eastAsia="方正仿宋_GBK" w:cs="Batang" w:hAnsi="Batang" w:hint="eastAsia"/>
          <w:sz w:val="28"/>
        </w:rPr>
        <w:t>村及城</w:t>
      </w:r>
      <w:r>
        <w:rPr>
          <w:rFonts w:ascii="方正仿宋_GBK" w:eastAsia="方正仿宋_GBK" w:cs="宋体" w:hAnsi="宋体" w:hint="eastAsia"/>
          <w:sz w:val="28"/>
        </w:rPr>
        <w:t>区</w:t>
      </w:r>
      <w:r>
        <w:rPr>
          <w:rFonts w:ascii="方正仿宋_GBK" w:eastAsia="方正仿宋_GBK" w:cs="Batang" w:hAnsi="Batang" w:hint="eastAsia"/>
          <w:sz w:val="28"/>
        </w:rPr>
        <w:t>主次干道、公</w:t>
      </w:r>
      <w:r>
        <w:rPr>
          <w:rFonts w:ascii="方正仿宋_GBK" w:eastAsia="方正仿宋_GBK" w:cs="宋体" w:hAnsi="宋体" w:hint="eastAsia"/>
          <w:sz w:val="28"/>
        </w:rPr>
        <w:t>园</w:t>
      </w:r>
      <w:r>
        <w:rPr>
          <w:rFonts w:ascii="方正仿宋_GBK" w:eastAsia="方正仿宋_GBK" w:cs="Batang" w:hAnsi="Batang" w:hint="eastAsia"/>
          <w:sz w:val="28"/>
        </w:rPr>
        <w:t>、广</w:t>
      </w:r>
      <w:r>
        <w:rPr>
          <w:rFonts w:ascii="方正仿宋_GBK" w:eastAsia="方正仿宋_GBK" w:cs="宋体" w:hAnsi="宋体" w:hint="eastAsia"/>
          <w:sz w:val="28"/>
        </w:rPr>
        <w:t>场</w:t>
      </w:r>
      <w:r>
        <w:rPr>
          <w:rFonts w:ascii="方正仿宋_GBK" w:eastAsia="方正仿宋_GBK" w:cs="Batang" w:hAnsi="Batang" w:hint="eastAsia"/>
          <w:sz w:val="28"/>
        </w:rPr>
        <w:t>、建筑工地、沿街商</w:t>
      </w:r>
      <w:r>
        <w:rPr>
          <w:rFonts w:ascii="方正仿宋_GBK" w:eastAsia="方正仿宋_GBK" w:cs="宋体" w:hAnsi="宋体" w:hint="eastAsia"/>
          <w:sz w:val="28"/>
        </w:rPr>
        <w:t>业门</w:t>
      </w:r>
      <w:r>
        <w:rPr>
          <w:rFonts w:ascii="方正仿宋_GBK" w:eastAsia="方正仿宋_GBK" w:cs="Batang" w:hAnsi="Batang" w:hint="eastAsia"/>
          <w:sz w:val="28"/>
        </w:rPr>
        <w:t>店等部位</w:t>
      </w:r>
      <w:r>
        <w:rPr>
          <w:rFonts w:ascii="方正仿宋_GBK" w:eastAsia="方正仿宋_GBK" w:cs="宋体" w:hAnsi="宋体" w:hint="eastAsia"/>
          <w:sz w:val="28"/>
        </w:rPr>
        <w:t>为</w:t>
      </w:r>
      <w:r>
        <w:rPr>
          <w:rFonts w:ascii="方正仿宋_GBK" w:eastAsia="方正仿宋_GBK" w:cs="Batang" w:hAnsi="Batang" w:hint="eastAsia"/>
          <w:sz w:val="28"/>
        </w:rPr>
        <w:t>重点，</w:t>
      </w:r>
      <w:r>
        <w:rPr>
          <w:rFonts w:ascii="方正仿宋_GBK" w:eastAsia="方正仿宋_GBK" w:cs="宋体" w:hAnsi="宋体" w:hint="eastAsia"/>
          <w:sz w:val="28"/>
        </w:rPr>
        <w:t>组织开</w:t>
      </w:r>
      <w:r>
        <w:rPr>
          <w:rFonts w:ascii="方正仿宋_GBK" w:eastAsia="方正仿宋_GBK" w:cs="Batang" w:hAnsi="Batang" w:hint="eastAsia"/>
          <w:sz w:val="28"/>
        </w:rPr>
        <w:t>展城</w:t>
      </w:r>
      <w:r>
        <w:rPr>
          <w:rFonts w:ascii="方正仿宋_GBK" w:eastAsia="方正仿宋_GBK" w:cs="宋体" w:hAnsi="宋体" w:hint="eastAsia"/>
          <w:sz w:val="28"/>
        </w:rPr>
        <w:t>乡环</w:t>
      </w:r>
      <w:r>
        <w:rPr>
          <w:rFonts w:ascii="方正仿宋_GBK" w:eastAsia="方正仿宋_GBK" w:cs="Batang" w:hAnsi="Batang" w:hint="eastAsia"/>
          <w:sz w:val="28"/>
        </w:rPr>
        <w:t>境</w:t>
      </w:r>
      <w:r>
        <w:rPr>
          <w:rFonts w:ascii="方正仿宋_GBK" w:eastAsia="方正仿宋_GBK" w:cs="宋体" w:hAnsi="宋体" w:hint="eastAsia"/>
          <w:sz w:val="28"/>
        </w:rPr>
        <w:t>卫</w:t>
      </w:r>
      <w:r>
        <w:rPr>
          <w:rFonts w:ascii="方正仿宋_GBK" w:eastAsia="方正仿宋_GBK" w:cs="Batang" w:hAnsi="Batang" w:hint="eastAsia"/>
          <w:sz w:val="28"/>
        </w:rPr>
        <w:t>生集中整治活</w:t>
      </w:r>
      <w:r>
        <w:rPr>
          <w:rFonts w:ascii="方正仿宋_GBK" w:eastAsia="方正仿宋_GBK" w:cs="宋体" w:hAnsi="宋体" w:hint="eastAsia"/>
          <w:sz w:val="28"/>
        </w:rPr>
        <w:t>动</w:t>
      </w:r>
      <w:r>
        <w:rPr>
          <w:rFonts w:ascii="方正仿宋_GBK" w:eastAsia="方正仿宋_GBK" w:cs="Batang" w:hAnsi="Batang" w:hint="eastAsia"/>
          <w:sz w:val="28"/>
        </w:rPr>
        <w:t>。不</w:t>
      </w:r>
      <w:r>
        <w:rPr>
          <w:rFonts w:ascii="方正仿宋_GBK" w:eastAsia="方正仿宋_GBK" w:cs="宋体" w:hAnsi="宋体" w:hint="eastAsia"/>
          <w:sz w:val="28"/>
        </w:rPr>
        <w:t>断</w:t>
      </w:r>
      <w:r>
        <w:rPr>
          <w:rFonts w:ascii="方正仿宋_GBK" w:eastAsia="方正仿宋_GBK" w:cs="Batang" w:hAnsi="Batang" w:hint="eastAsia"/>
          <w:sz w:val="28"/>
        </w:rPr>
        <w:t>加强督</w:t>
      </w:r>
      <w:r>
        <w:rPr>
          <w:rFonts w:ascii="方正仿宋_GBK" w:eastAsia="方正仿宋_GBK" w:cs="宋体" w:hAnsi="宋体" w:hint="eastAsia"/>
          <w:sz w:val="28"/>
        </w:rPr>
        <w:t>导检查</w:t>
      </w:r>
      <w:r>
        <w:rPr>
          <w:rFonts w:ascii="方正仿宋_GBK" w:eastAsia="方正仿宋_GBK" w:cs="Batang" w:hAnsi="Batang" w:hint="eastAsia"/>
          <w:sz w:val="28"/>
        </w:rPr>
        <w:t>力度，采取正面宣</w:t>
      </w:r>
      <w:r>
        <w:rPr>
          <w:rFonts w:ascii="方正仿宋_GBK" w:eastAsia="方正仿宋_GBK" w:cs="宋体" w:hAnsi="宋体" w:hint="eastAsia"/>
          <w:sz w:val="28"/>
        </w:rPr>
        <w:t>传与</w:t>
      </w:r>
      <w:r>
        <w:rPr>
          <w:rFonts w:ascii="方正仿宋_GBK" w:eastAsia="方正仿宋_GBK" w:cs="Batang" w:hAnsi="Batang" w:hint="eastAsia"/>
          <w:sz w:val="28"/>
        </w:rPr>
        <w:t>反面曝光相</w:t>
      </w:r>
      <w:r>
        <w:rPr>
          <w:rFonts w:ascii="方正仿宋_GBK" w:eastAsia="方正仿宋_GBK" w:cs="宋体" w:hAnsi="宋体" w:hint="eastAsia"/>
          <w:sz w:val="28"/>
        </w:rPr>
        <w:t>结</w:t>
      </w:r>
      <w:r>
        <w:rPr>
          <w:rFonts w:ascii="方正仿宋_GBK" w:eastAsia="方正仿宋_GBK" w:cs="Batang" w:hAnsi="Batang" w:hint="eastAsia"/>
          <w:sz w:val="28"/>
        </w:rPr>
        <w:t>合的方法，大力</w:t>
      </w:r>
      <w:r>
        <w:rPr>
          <w:rFonts w:ascii="方正仿宋_GBK" w:eastAsia="方正仿宋_GBK" w:cs="宋体" w:hAnsi="宋体" w:hint="eastAsia"/>
          <w:sz w:val="28"/>
        </w:rPr>
        <w:t>营</w:t>
      </w:r>
      <w:r>
        <w:rPr>
          <w:rFonts w:ascii="方正仿宋_GBK" w:eastAsia="方正仿宋_GBK" w:cs="Batang" w:hAnsi="Batang" w:hint="eastAsia"/>
          <w:sz w:val="28"/>
        </w:rPr>
        <w:t>造全民</w:t>
      </w:r>
      <w:r>
        <w:rPr>
          <w:rFonts w:ascii="方正仿宋_GBK" w:eastAsia="方正仿宋_GBK" w:cs="宋体" w:hAnsi="宋体" w:hint="eastAsia"/>
          <w:sz w:val="28"/>
        </w:rPr>
        <w:t>参与创</w:t>
      </w:r>
      <w:r>
        <w:rPr>
          <w:rFonts w:ascii="方正仿宋_GBK" w:eastAsia="方正仿宋_GBK" w:cs="Batang" w:hAnsi="Batang" w:hint="eastAsia"/>
          <w:sz w:val="28"/>
        </w:rPr>
        <w:t>建氛</w:t>
      </w:r>
      <w:r>
        <w:rPr>
          <w:rFonts w:ascii="方正仿宋_GBK" w:eastAsia="方正仿宋_GBK" w:cs="宋体" w:hAnsi="宋体" w:hint="eastAsia"/>
          <w:sz w:val="28"/>
        </w:rPr>
        <w:t>围</w:t>
      </w:r>
      <w:r>
        <w:rPr>
          <w:rFonts w:ascii="方正仿宋_GBK" w:eastAsia="方正仿宋_GBK" w:cs="Batang" w:hAnsi="Batang" w:hint="eastAsia"/>
          <w:sz w:val="28"/>
        </w:rPr>
        <w:t>。二是大力推</w:t>
      </w:r>
      <w:r>
        <w:rPr>
          <w:rFonts w:ascii="方正仿宋_GBK" w:eastAsia="方正仿宋_GBK" w:cs="宋体" w:hAnsi="宋体" w:hint="eastAsia"/>
          <w:sz w:val="28"/>
        </w:rPr>
        <w:t>进</w:t>
      </w:r>
      <w:r>
        <w:rPr>
          <w:rFonts w:ascii="方正仿宋_GBK" w:eastAsia="方正仿宋_GBK" w:cs="Batang" w:hAnsi="Batang" w:hint="eastAsia"/>
          <w:sz w:val="28"/>
        </w:rPr>
        <w:t>志愿服</w:t>
      </w:r>
      <w:r>
        <w:rPr>
          <w:rFonts w:ascii="方正仿宋_GBK" w:eastAsia="方正仿宋_GBK" w:cs="宋体" w:hAnsi="宋体" w:hint="eastAsia"/>
          <w:sz w:val="28"/>
        </w:rPr>
        <w:t>务</w:t>
      </w:r>
      <w:r>
        <w:rPr>
          <w:rFonts w:ascii="方正仿宋_GBK" w:eastAsia="方正仿宋_GBK" w:cs="Batang" w:hAnsi="Batang" w:hint="eastAsia"/>
          <w:sz w:val="28"/>
        </w:rPr>
        <w:t>制度化。把城</w:t>
      </w:r>
      <w:r>
        <w:rPr>
          <w:rFonts w:ascii="方正仿宋_GBK" w:eastAsia="方正仿宋_GBK" w:cs="宋体" w:hAnsi="宋体" w:hint="eastAsia"/>
          <w:sz w:val="28"/>
        </w:rPr>
        <w:t>乡</w:t>
      </w:r>
      <w:r>
        <w:rPr>
          <w:rFonts w:ascii="方正仿宋_GBK" w:eastAsia="方正仿宋_GBK" w:cs="Batang" w:hAnsi="Batang" w:hint="eastAsia"/>
          <w:sz w:val="28"/>
        </w:rPr>
        <w:t>社</w:t>
      </w:r>
      <w:r>
        <w:rPr>
          <w:rFonts w:ascii="方正仿宋_GBK" w:eastAsia="方正仿宋_GBK" w:cs="宋体" w:hAnsi="宋体" w:hint="eastAsia"/>
          <w:sz w:val="28"/>
        </w:rPr>
        <w:t>区</w:t>
      </w:r>
      <w:r>
        <w:rPr>
          <w:rFonts w:ascii="方正仿宋_GBK" w:eastAsia="方正仿宋_GBK" w:cs="Batang" w:hAnsi="Batang" w:hint="eastAsia"/>
          <w:sz w:val="28"/>
        </w:rPr>
        <w:t>作</w:t>
      </w:r>
      <w:r>
        <w:rPr>
          <w:rFonts w:ascii="方正仿宋_GBK" w:eastAsia="方正仿宋_GBK" w:cs="宋体" w:hAnsi="宋体" w:hint="eastAsia"/>
          <w:sz w:val="28"/>
        </w:rPr>
        <w:t>为经</w:t>
      </w:r>
      <w:r>
        <w:rPr>
          <w:rFonts w:ascii="方正仿宋_GBK" w:eastAsia="方正仿宋_GBK" w:cs="Batang" w:hAnsi="Batang" w:hint="eastAsia"/>
          <w:sz w:val="28"/>
        </w:rPr>
        <w:t>常性志愿服</w:t>
      </w:r>
      <w:r>
        <w:rPr>
          <w:rFonts w:ascii="方正仿宋_GBK" w:eastAsia="方正仿宋_GBK" w:cs="宋体" w:hAnsi="宋体" w:hint="eastAsia"/>
          <w:sz w:val="28"/>
        </w:rPr>
        <w:t>务</w:t>
      </w:r>
      <w:r>
        <w:rPr>
          <w:rFonts w:ascii="方正仿宋_GBK" w:eastAsia="方正仿宋_GBK" w:cs="Batang" w:hAnsi="Batang" w:hint="eastAsia"/>
          <w:sz w:val="28"/>
        </w:rPr>
        <w:t>活</w:t>
      </w:r>
      <w:r>
        <w:rPr>
          <w:rFonts w:ascii="方正仿宋_GBK" w:eastAsia="方正仿宋_GBK" w:cs="宋体" w:hAnsi="宋体" w:hint="eastAsia"/>
          <w:sz w:val="28"/>
        </w:rPr>
        <w:t>动</w:t>
      </w:r>
      <w:r>
        <w:rPr>
          <w:rFonts w:ascii="方正仿宋_GBK" w:eastAsia="方正仿宋_GBK" w:cs="Batang" w:hAnsi="Batang" w:hint="eastAsia"/>
          <w:sz w:val="28"/>
        </w:rPr>
        <w:t>的主要</w:t>
      </w:r>
      <w:r>
        <w:rPr>
          <w:rFonts w:ascii="方正仿宋_GBK" w:eastAsia="方正仿宋_GBK" w:cs="宋体" w:hAnsi="宋体" w:hint="eastAsia"/>
          <w:sz w:val="28"/>
        </w:rPr>
        <w:t>场</w:t>
      </w:r>
      <w:r>
        <w:rPr>
          <w:rFonts w:ascii="方正仿宋_GBK" w:eastAsia="方正仿宋_GBK" w:cs="Batang" w:hAnsi="Batang" w:hint="eastAsia"/>
          <w:sz w:val="28"/>
        </w:rPr>
        <w:t>所，精心</w:t>
      </w:r>
      <w:r>
        <w:rPr>
          <w:rFonts w:ascii="方正仿宋_GBK" w:eastAsia="方正仿宋_GBK" w:cs="宋体" w:hAnsi="宋体" w:hint="eastAsia"/>
          <w:sz w:val="28"/>
        </w:rPr>
        <w:t>设计开</w:t>
      </w:r>
      <w:r>
        <w:rPr>
          <w:rFonts w:ascii="方正仿宋_GBK" w:eastAsia="方正仿宋_GBK" w:cs="Batang" w:hAnsi="Batang" w:hint="eastAsia"/>
          <w:sz w:val="28"/>
        </w:rPr>
        <w:t>展形式多</w:t>
      </w:r>
      <w:r>
        <w:rPr>
          <w:rFonts w:ascii="方正仿宋_GBK" w:eastAsia="方正仿宋_GBK" w:cs="宋体" w:hAnsi="宋体" w:hint="eastAsia"/>
          <w:sz w:val="28"/>
        </w:rPr>
        <w:t>样</w:t>
      </w:r>
      <w:r>
        <w:rPr>
          <w:rFonts w:ascii="方正仿宋_GBK" w:eastAsia="方正仿宋_GBK" w:cs="Batang" w:hAnsi="Batang" w:hint="eastAsia"/>
          <w:sz w:val="28"/>
        </w:rPr>
        <w:t>的志愿服</w:t>
      </w:r>
      <w:r>
        <w:rPr>
          <w:rFonts w:ascii="方正仿宋_GBK" w:eastAsia="方正仿宋_GBK" w:cs="宋体" w:hAnsi="宋体" w:hint="eastAsia"/>
          <w:sz w:val="28"/>
        </w:rPr>
        <w:t>务</w:t>
      </w:r>
      <w:r>
        <w:rPr>
          <w:rFonts w:ascii="方正仿宋_GBK" w:eastAsia="方正仿宋_GBK" w:cs="Batang" w:hAnsi="Batang" w:hint="eastAsia"/>
          <w:sz w:val="28"/>
        </w:rPr>
        <w:t>活</w:t>
      </w:r>
      <w:r>
        <w:rPr>
          <w:rFonts w:ascii="方正仿宋_GBK" w:eastAsia="方正仿宋_GBK" w:cs="宋体" w:hAnsi="宋体" w:hint="eastAsia"/>
          <w:sz w:val="28"/>
        </w:rPr>
        <w:t>动</w:t>
      </w:r>
      <w:r>
        <w:rPr>
          <w:rFonts w:ascii="方正仿宋_GBK" w:eastAsia="方正仿宋_GBK" w:cs="Batang" w:hAnsi="Batang" w:hint="eastAsia"/>
          <w:sz w:val="28"/>
        </w:rPr>
        <w:t>。完善志愿者</w:t>
      </w:r>
      <w:r>
        <w:rPr>
          <w:rFonts w:ascii="方正仿宋_GBK" w:eastAsia="方正仿宋_GBK" w:cs="宋体" w:hAnsi="宋体" w:hint="eastAsia"/>
          <w:sz w:val="28"/>
        </w:rPr>
        <w:t>队</w:t>
      </w:r>
      <w:r>
        <w:rPr>
          <w:rFonts w:ascii="方正仿宋_GBK" w:eastAsia="方正仿宋_GBK" w:cs="Batang" w:hAnsi="Batang" w:hint="eastAsia"/>
          <w:sz w:val="28"/>
        </w:rPr>
        <w:t>伍建</w:t>
      </w:r>
      <w:r>
        <w:rPr>
          <w:rFonts w:ascii="方正仿宋_GBK" w:eastAsia="方正仿宋_GBK" w:cs="宋体" w:hAnsi="宋体" w:hint="eastAsia"/>
          <w:sz w:val="28"/>
        </w:rPr>
        <w:t>设</w:t>
      </w:r>
      <w:r>
        <w:rPr>
          <w:rFonts w:ascii="方正仿宋_GBK" w:eastAsia="方正仿宋_GBK" w:cs="Batang" w:hAnsi="Batang" w:hint="eastAsia"/>
          <w:sz w:val="28"/>
        </w:rPr>
        <w:t>机制，健全招募注</w:t>
      </w:r>
      <w:r>
        <w:rPr>
          <w:rFonts w:ascii="方正仿宋_GBK" w:eastAsia="方正仿宋_GBK" w:cs="宋体" w:hAnsi="宋体" w:hint="eastAsia"/>
          <w:sz w:val="28"/>
        </w:rPr>
        <w:t>册</w:t>
      </w:r>
      <w:r>
        <w:rPr>
          <w:rFonts w:ascii="方正仿宋_GBK" w:eastAsia="方正仿宋_GBK" w:cs="Batang" w:hAnsi="Batang" w:hint="eastAsia"/>
          <w:sz w:val="28"/>
        </w:rPr>
        <w:t>和培</w:t>
      </w:r>
      <w:r>
        <w:rPr>
          <w:rFonts w:ascii="方正仿宋_GBK" w:eastAsia="方正仿宋_GBK" w:cs="宋体" w:hAnsi="宋体" w:hint="eastAsia"/>
          <w:sz w:val="28"/>
        </w:rPr>
        <w:t>训</w:t>
      </w:r>
      <w:r>
        <w:rPr>
          <w:rFonts w:ascii="方正仿宋_GBK" w:eastAsia="方正仿宋_GBK" w:cs="Batang" w:hAnsi="Batang" w:hint="eastAsia"/>
          <w:sz w:val="28"/>
        </w:rPr>
        <w:t>管理制度，引</w:t>
      </w:r>
      <w:r>
        <w:rPr>
          <w:rFonts w:ascii="方正仿宋_GBK" w:eastAsia="方正仿宋_GBK" w:cs="宋体" w:hAnsi="宋体" w:hint="eastAsia"/>
          <w:sz w:val="28"/>
        </w:rPr>
        <w:t>导</w:t>
      </w:r>
      <w:r>
        <w:rPr>
          <w:rFonts w:ascii="方正仿宋_GBK" w:eastAsia="方正仿宋_GBK" w:cs="Batang" w:hAnsi="Batang" w:hint="eastAsia"/>
          <w:sz w:val="28"/>
        </w:rPr>
        <w:t>和</w:t>
      </w:r>
      <w:r>
        <w:rPr>
          <w:rFonts w:ascii="方正仿宋_GBK" w:eastAsia="方正仿宋_GBK" w:cs="宋体" w:hAnsi="宋体" w:hint="eastAsia"/>
          <w:sz w:val="28"/>
        </w:rPr>
        <w:t>动员</w:t>
      </w:r>
      <w:r>
        <w:rPr>
          <w:rFonts w:ascii="方正仿宋_GBK" w:eastAsia="方正仿宋_GBK" w:cs="Batang" w:hAnsi="Batang" w:hint="eastAsia"/>
          <w:sz w:val="28"/>
        </w:rPr>
        <w:t>社</w:t>
      </w:r>
      <w:r>
        <w:rPr>
          <w:rFonts w:ascii="方正仿宋_GBK" w:eastAsia="方正仿宋_GBK" w:cs="宋体" w:hAnsi="宋体" w:hint="eastAsia"/>
          <w:sz w:val="28"/>
        </w:rPr>
        <w:t>区</w:t>
      </w:r>
      <w:r>
        <w:rPr>
          <w:rFonts w:ascii="方正仿宋_GBK" w:eastAsia="方正仿宋_GBK" w:cs="Batang" w:hAnsi="Batang" w:hint="eastAsia"/>
          <w:sz w:val="28"/>
        </w:rPr>
        <w:t>居民加入志愿者行列。加强</w:t>
      </w:r>
      <w:r>
        <w:rPr>
          <w:rFonts w:ascii="方正仿宋_GBK" w:eastAsia="方正仿宋_GBK" w:cs="宋体" w:hAnsi="宋体" w:hint="eastAsia"/>
          <w:sz w:val="28"/>
        </w:rPr>
        <w:t>对</w:t>
      </w:r>
      <w:r>
        <w:rPr>
          <w:rFonts w:ascii="方正仿宋_GBK" w:eastAsia="方正仿宋_GBK" w:cs="Batang" w:hAnsi="Batang" w:hint="eastAsia"/>
          <w:sz w:val="28"/>
        </w:rPr>
        <w:t>志愿者的</w:t>
      </w:r>
      <w:r>
        <w:rPr>
          <w:rFonts w:ascii="方正仿宋_GBK" w:eastAsia="方正仿宋_GBK" w:cs="宋体" w:hAnsi="宋体" w:hint="eastAsia"/>
          <w:sz w:val="28"/>
        </w:rPr>
        <w:t>教</w:t>
      </w:r>
      <w:r>
        <w:rPr>
          <w:rFonts w:ascii="方正仿宋_GBK" w:eastAsia="方正仿宋_GBK" w:cs="Batang" w:hAnsi="Batang" w:hint="eastAsia"/>
          <w:sz w:val="28"/>
        </w:rPr>
        <w:t>育培</w:t>
      </w:r>
      <w:r>
        <w:rPr>
          <w:rFonts w:ascii="方正仿宋_GBK" w:eastAsia="方正仿宋_GBK" w:cs="宋体" w:hAnsi="宋体" w:hint="eastAsia"/>
          <w:sz w:val="28"/>
        </w:rPr>
        <w:t>训</w:t>
      </w:r>
      <w:r>
        <w:rPr>
          <w:rFonts w:ascii="方正仿宋_GBK" w:eastAsia="方正仿宋_GBK" w:cs="Batang" w:hAnsi="Batang" w:hint="eastAsia"/>
          <w:sz w:val="28"/>
        </w:rPr>
        <w:t>和日常管理，不</w:t>
      </w:r>
      <w:r>
        <w:rPr>
          <w:rFonts w:ascii="方正仿宋_GBK" w:eastAsia="方正仿宋_GBK" w:cs="宋体" w:hAnsi="宋体" w:hint="eastAsia"/>
          <w:sz w:val="28"/>
        </w:rPr>
        <w:t>断</w:t>
      </w:r>
      <w:r>
        <w:rPr>
          <w:rFonts w:ascii="方正仿宋_GBK" w:eastAsia="方正仿宋_GBK" w:cs="Batang" w:hAnsi="Batang" w:hint="eastAsia"/>
          <w:sz w:val="28"/>
        </w:rPr>
        <w:t>提高志愿服</w:t>
      </w:r>
      <w:r>
        <w:rPr>
          <w:rFonts w:ascii="方正仿宋_GBK" w:eastAsia="方正仿宋_GBK" w:cs="宋体" w:hAnsi="宋体" w:hint="eastAsia"/>
          <w:sz w:val="28"/>
        </w:rPr>
        <w:t>务</w:t>
      </w:r>
      <w:r>
        <w:rPr>
          <w:rFonts w:ascii="方正仿宋_GBK" w:eastAsia="方正仿宋_GBK" w:cs="Batang" w:hAnsi="Batang" w:hint="eastAsia"/>
          <w:sz w:val="28"/>
        </w:rPr>
        <w:t>的能力和水平。推</w:t>
      </w:r>
      <w:r>
        <w:rPr>
          <w:rFonts w:ascii="方正仿宋_GBK" w:eastAsia="方正仿宋_GBK" w:cs="宋体" w:hAnsi="宋体" w:hint="eastAsia"/>
          <w:sz w:val="28"/>
        </w:rPr>
        <w:t>动</w:t>
      </w:r>
      <w:r>
        <w:rPr>
          <w:rFonts w:ascii="方正仿宋_GBK" w:eastAsia="方正仿宋_GBK" w:cs="Batang" w:hAnsi="Batang" w:hint="eastAsia"/>
          <w:sz w:val="28"/>
        </w:rPr>
        <w:t>企</w:t>
      </w:r>
      <w:r>
        <w:rPr>
          <w:rFonts w:ascii="方正仿宋_GBK" w:eastAsia="方正仿宋_GBK" w:cs="宋体" w:hAnsi="宋体" w:hint="eastAsia"/>
          <w:sz w:val="28"/>
        </w:rPr>
        <w:t>业</w:t>
      </w:r>
      <w:r>
        <w:rPr>
          <w:rFonts w:ascii="方正仿宋_GBK" w:eastAsia="方正仿宋_GBK" w:cs="Batang" w:hAnsi="Batang" w:hint="eastAsia"/>
          <w:sz w:val="28"/>
        </w:rPr>
        <w:t>、机</w:t>
      </w:r>
      <w:r>
        <w:rPr>
          <w:rFonts w:ascii="方正仿宋_GBK" w:eastAsia="方正仿宋_GBK" w:cs="宋体" w:hAnsi="宋体" w:hint="eastAsia"/>
          <w:sz w:val="28"/>
        </w:rPr>
        <w:t>关</w:t>
      </w:r>
      <w:r>
        <w:rPr>
          <w:rFonts w:ascii="方正仿宋_GBK" w:eastAsia="方正仿宋_GBK" w:cs="Batang" w:hAnsi="Batang" w:hint="eastAsia"/>
          <w:sz w:val="28"/>
        </w:rPr>
        <w:t>、</w:t>
      </w:r>
      <w:r>
        <w:rPr>
          <w:rFonts w:ascii="方正仿宋_GBK" w:eastAsia="方正仿宋_GBK" w:cs="宋体" w:hAnsi="宋体" w:hint="eastAsia"/>
          <w:sz w:val="28"/>
        </w:rPr>
        <w:t>学</w:t>
      </w:r>
      <w:r>
        <w:rPr>
          <w:rFonts w:ascii="方正仿宋_GBK" w:eastAsia="方正仿宋_GBK" w:cs="Batang" w:hAnsi="Batang" w:hint="eastAsia"/>
          <w:sz w:val="28"/>
        </w:rPr>
        <w:t>校、</w:t>
      </w:r>
      <w:r>
        <w:rPr>
          <w:rFonts w:ascii="方正仿宋_GBK" w:eastAsia="方正仿宋_GBK" w:cs="宋体" w:hAnsi="宋体" w:hint="eastAsia"/>
          <w:sz w:val="28"/>
        </w:rPr>
        <w:t>医</w:t>
      </w:r>
      <w:r>
        <w:rPr>
          <w:rFonts w:ascii="方正仿宋_GBK" w:eastAsia="方正仿宋_GBK" w:cs="Batang" w:hAnsi="Batang" w:hint="eastAsia"/>
          <w:sz w:val="28"/>
        </w:rPr>
        <w:t>院等志愿服</w:t>
      </w:r>
      <w:r>
        <w:rPr>
          <w:rFonts w:ascii="方正仿宋_GBK" w:eastAsia="方正仿宋_GBK" w:cs="宋体" w:hAnsi="宋体" w:hint="eastAsia"/>
          <w:sz w:val="28"/>
        </w:rPr>
        <w:t>务队进</w:t>
      </w:r>
      <w:r>
        <w:rPr>
          <w:rFonts w:ascii="方正仿宋_GBK" w:eastAsia="方正仿宋_GBK" w:cs="Batang" w:hAnsi="Batang" w:hint="eastAsia"/>
          <w:sz w:val="28"/>
        </w:rPr>
        <w:t>社</w:t>
      </w:r>
      <w:r>
        <w:rPr>
          <w:rFonts w:ascii="方正仿宋_GBK" w:eastAsia="方正仿宋_GBK" w:cs="宋体" w:hAnsi="宋体" w:hint="eastAsia"/>
          <w:sz w:val="28"/>
        </w:rPr>
        <w:t>区</w:t>
      </w:r>
      <w:r>
        <w:rPr>
          <w:rFonts w:ascii="方正仿宋_GBK" w:eastAsia="方正仿宋_GBK" w:cs="Batang" w:hAnsi="Batang" w:hint="eastAsia"/>
          <w:sz w:val="28"/>
        </w:rPr>
        <w:t>服</w:t>
      </w:r>
      <w:r>
        <w:rPr>
          <w:rFonts w:ascii="方正仿宋_GBK" w:eastAsia="方正仿宋_GBK" w:cs="宋体" w:hAnsi="宋体" w:hint="eastAsia"/>
          <w:sz w:val="28"/>
        </w:rPr>
        <w:t>务</w:t>
      </w:r>
      <w:r>
        <w:rPr>
          <w:rFonts w:ascii="方正仿宋_GBK" w:eastAsia="方正仿宋_GBK" w:cs="Batang" w:hAnsi="Batang" w:hint="eastAsia"/>
          <w:sz w:val="28"/>
        </w:rPr>
        <w:t>，引</w:t>
      </w:r>
      <w:r>
        <w:rPr>
          <w:rFonts w:ascii="方正仿宋_GBK" w:eastAsia="方正仿宋_GBK" w:cs="宋体" w:hAnsi="宋体" w:hint="eastAsia"/>
          <w:sz w:val="28"/>
        </w:rPr>
        <w:t>导</w:t>
      </w:r>
      <w:r>
        <w:rPr>
          <w:rFonts w:ascii="方正仿宋_GBK" w:eastAsia="方正仿宋_GBK" w:cs="Batang" w:hAnsi="Batang" w:hint="eastAsia"/>
          <w:sz w:val="28"/>
        </w:rPr>
        <w:t>公益慈善</w:t>
      </w:r>
      <w:r>
        <w:rPr>
          <w:rFonts w:ascii="方正仿宋_GBK" w:eastAsia="方正仿宋_GBK" w:cs="宋体" w:hAnsi="宋体" w:hint="eastAsia"/>
          <w:sz w:val="28"/>
        </w:rPr>
        <w:t>类</w:t>
      </w:r>
      <w:r>
        <w:rPr>
          <w:rFonts w:ascii="方正仿宋_GBK" w:eastAsia="方正仿宋_GBK" w:cs="Batang" w:hAnsi="Batang" w:hint="eastAsia"/>
          <w:sz w:val="28"/>
        </w:rPr>
        <w:t>、</w:t>
      </w:r>
      <w:r>
        <w:rPr>
          <w:rFonts w:ascii="方正仿宋_GBK" w:eastAsia="方正仿宋_GBK"/>
          <w:sz w:val="28"/>
        </w:rPr>
        <w:t>城</w:t>
      </w:r>
      <w:r>
        <w:rPr>
          <w:rFonts w:ascii="方正仿宋_GBK" w:eastAsia="方正仿宋_GBK" w:cs="宋体" w:hAnsi="宋体" w:hint="eastAsia"/>
          <w:sz w:val="28"/>
        </w:rPr>
        <w:t>乡</w:t>
      </w:r>
      <w:r>
        <w:rPr>
          <w:rFonts w:ascii="方正仿宋_GBK" w:eastAsia="方正仿宋_GBK" w:cs="Batang" w:hAnsi="Batang" w:hint="eastAsia"/>
          <w:sz w:val="28"/>
        </w:rPr>
        <w:t>社</w:t>
      </w:r>
      <w:r>
        <w:rPr>
          <w:rFonts w:ascii="方正仿宋_GBK" w:eastAsia="方正仿宋_GBK" w:cs="宋体" w:hAnsi="宋体" w:hint="eastAsia"/>
          <w:sz w:val="28"/>
        </w:rPr>
        <w:t>区</w:t>
      </w:r>
      <w:r>
        <w:rPr>
          <w:rFonts w:ascii="方正仿宋_GBK" w:eastAsia="方正仿宋_GBK" w:cs="Batang" w:hAnsi="Batang" w:hint="eastAsia"/>
          <w:sz w:val="28"/>
        </w:rPr>
        <w:t>服</w:t>
      </w:r>
      <w:r>
        <w:rPr>
          <w:rFonts w:ascii="方正仿宋_GBK" w:eastAsia="方正仿宋_GBK" w:cs="宋体" w:hAnsi="宋体" w:hint="eastAsia"/>
          <w:sz w:val="28"/>
        </w:rPr>
        <w:t>务类组织</w:t>
      </w:r>
      <w:r>
        <w:rPr>
          <w:rFonts w:ascii="方正仿宋_GBK" w:eastAsia="方正仿宋_GBK" w:cs="Batang" w:hAnsi="Batang" w:hint="eastAsia"/>
          <w:sz w:val="28"/>
        </w:rPr>
        <w:t>，到社</w:t>
      </w:r>
      <w:r>
        <w:rPr>
          <w:rFonts w:ascii="方正仿宋_GBK" w:eastAsia="方正仿宋_GBK" w:cs="宋体" w:hAnsi="宋体" w:hint="eastAsia"/>
          <w:sz w:val="28"/>
        </w:rPr>
        <w:t>区开</w:t>
      </w:r>
      <w:r>
        <w:rPr>
          <w:rFonts w:ascii="方正仿宋_GBK" w:eastAsia="方正仿宋_GBK" w:cs="Batang" w:hAnsi="Batang" w:hint="eastAsia"/>
          <w:sz w:val="28"/>
        </w:rPr>
        <w:t>展志愿服</w:t>
      </w:r>
      <w:r>
        <w:rPr>
          <w:rFonts w:ascii="方正仿宋_GBK" w:eastAsia="方正仿宋_GBK" w:cs="宋体" w:hAnsi="宋体" w:hint="eastAsia"/>
          <w:sz w:val="28"/>
        </w:rPr>
        <w:t>务</w:t>
      </w:r>
      <w:r>
        <w:rPr>
          <w:rFonts w:ascii="方正仿宋_GBK" w:eastAsia="方正仿宋_GBK" w:cs="Batang" w:hAnsi="Batang" w:hint="eastAsia"/>
          <w:sz w:val="28"/>
        </w:rPr>
        <w:t>。三是</w:t>
      </w:r>
      <w:r>
        <w:rPr>
          <w:rFonts w:ascii="方正仿宋_GBK" w:eastAsia="方正仿宋_GBK" w:cs="宋体" w:hAnsi="宋体" w:hint="eastAsia"/>
          <w:sz w:val="28"/>
        </w:rPr>
        <w:t>开</w:t>
      </w:r>
      <w:r>
        <w:rPr>
          <w:rFonts w:ascii="方正仿宋_GBK" w:eastAsia="方正仿宋_GBK" w:cs="Batang" w:hAnsi="Batang" w:hint="eastAsia"/>
          <w:sz w:val="28"/>
        </w:rPr>
        <w:t>展道德模范</w:t>
      </w:r>
      <w:r>
        <w:rPr>
          <w:rFonts w:ascii="方正仿宋_GBK" w:eastAsia="方正仿宋_GBK" w:cs="宋体" w:hAnsi="宋体" w:hint="eastAsia"/>
          <w:sz w:val="28"/>
        </w:rPr>
        <w:t>评选</w:t>
      </w:r>
      <w:r>
        <w:rPr>
          <w:rFonts w:ascii="方正仿宋_GBK" w:eastAsia="方正仿宋_GBK" w:cs="Batang" w:hAnsi="Batang" w:hint="eastAsia"/>
          <w:sz w:val="28"/>
        </w:rPr>
        <w:t>表彰活</w:t>
      </w:r>
      <w:r>
        <w:rPr>
          <w:rFonts w:ascii="方正仿宋_GBK" w:eastAsia="方正仿宋_GBK" w:cs="宋体" w:hAnsi="宋体" w:hint="eastAsia"/>
          <w:sz w:val="28"/>
        </w:rPr>
        <w:t>动</w:t>
      </w:r>
      <w:r>
        <w:rPr>
          <w:rFonts w:ascii="方正仿宋_GBK" w:eastAsia="方正仿宋_GBK" w:cs="Batang" w:hAnsi="Batang" w:hint="eastAsia"/>
          <w:sz w:val="28"/>
        </w:rPr>
        <w:t>。按照丰南</w:t>
      </w:r>
      <w:r>
        <w:rPr>
          <w:rFonts w:ascii="方正仿宋_GBK" w:eastAsia="方正仿宋_GBK" w:cs="宋体" w:hAnsi="宋体" w:hint="eastAsia"/>
          <w:sz w:val="28"/>
        </w:rPr>
        <w:t>区</w:t>
      </w:r>
      <w:r>
        <w:rPr>
          <w:rFonts w:ascii="方正仿宋_GBK" w:eastAsia="方正仿宋_GBK" w:cs="Batang" w:hAnsi="Batang" w:hint="eastAsia"/>
          <w:sz w:val="28"/>
        </w:rPr>
        <w:t>《</w:t>
      </w:r>
      <w:r>
        <w:rPr>
          <w:rFonts w:ascii="方正仿宋_GBK" w:eastAsia="方正仿宋_GBK" w:cs="宋体" w:hAnsi="宋体" w:hint="eastAsia"/>
          <w:sz w:val="28"/>
        </w:rPr>
        <w:t>关</w:t>
      </w:r>
      <w:r>
        <w:rPr>
          <w:rFonts w:ascii="方正仿宋_GBK" w:eastAsia="方正仿宋_GBK" w:cs="Batang" w:hAnsi="Batang" w:hint="eastAsia"/>
          <w:sz w:val="28"/>
        </w:rPr>
        <w:t>于推荐</w:t>
      </w:r>
      <w:r>
        <w:rPr>
          <w:rFonts w:ascii="方正仿宋_GBK" w:eastAsia="方正仿宋_GBK" w:cs="宋体" w:hAnsi="宋体" w:hint="eastAsia"/>
          <w:sz w:val="28"/>
        </w:rPr>
        <w:t>评选</w:t>
      </w:r>
      <w:r>
        <w:rPr>
          <w:rFonts w:ascii="方正仿宋_GBK" w:eastAsia="方正仿宋_GBK" w:cs="Batang" w:hAnsi="Batang" w:hint="eastAsia"/>
          <w:sz w:val="28"/>
        </w:rPr>
        <w:t>第五</w:t>
      </w:r>
      <w:r>
        <w:rPr>
          <w:rFonts w:ascii="方正仿宋_GBK" w:eastAsia="方正仿宋_GBK" w:cs="宋体" w:hAnsi="宋体" w:hint="eastAsia"/>
          <w:sz w:val="28"/>
        </w:rPr>
        <w:t>届</w:t>
      </w:r>
      <w:r>
        <w:rPr>
          <w:rFonts w:ascii="方正仿宋_GBK" w:eastAsia="方正仿宋_GBK" w:cs="Batang" w:hAnsi="Batang" w:hint="eastAsia"/>
          <w:sz w:val="28"/>
        </w:rPr>
        <w:t>道德模范的通知》要求，根据</w:t>
      </w:r>
      <w:r>
        <w:rPr>
          <w:rFonts w:ascii="方正仿宋_GBK" w:eastAsia="方正仿宋_GBK" w:cs="宋体" w:hAnsi="宋体" w:hint="eastAsia"/>
          <w:sz w:val="28"/>
        </w:rPr>
        <w:t>时间节</w:t>
      </w:r>
      <w:r>
        <w:rPr>
          <w:rFonts w:ascii="方正仿宋_GBK" w:eastAsia="方正仿宋_GBK" w:cs="Batang" w:hAnsi="Batang" w:hint="eastAsia"/>
          <w:sz w:val="28"/>
        </w:rPr>
        <w:t>点安排，</w:t>
      </w:r>
      <w:r>
        <w:rPr>
          <w:rFonts w:ascii="方正仿宋_GBK" w:eastAsia="方正仿宋_GBK" w:cs="宋体" w:hAnsi="宋体" w:hint="eastAsia"/>
          <w:sz w:val="28"/>
        </w:rPr>
        <w:t>对</w:t>
      </w:r>
      <w:r>
        <w:rPr>
          <w:rFonts w:ascii="方正仿宋_GBK" w:eastAsia="方正仿宋_GBK" w:cs="Batang" w:hAnsi="Batang" w:hint="eastAsia"/>
          <w:sz w:val="28"/>
        </w:rPr>
        <w:t>申</w:t>
      </w:r>
      <w:r>
        <w:rPr>
          <w:rFonts w:ascii="方正仿宋_GBK" w:eastAsia="方正仿宋_GBK" w:cs="宋体" w:hAnsi="宋体" w:hint="eastAsia"/>
          <w:sz w:val="28"/>
        </w:rPr>
        <w:t>报</w:t>
      </w:r>
      <w:r>
        <w:rPr>
          <w:rFonts w:ascii="方正仿宋_GBK" w:eastAsia="方正仿宋_GBK" w:cs="Batang" w:hAnsi="Batang" w:hint="eastAsia"/>
          <w:sz w:val="28"/>
        </w:rPr>
        <w:t>的道德模范候</w:t>
      </w:r>
      <w:r>
        <w:rPr>
          <w:rFonts w:ascii="方正仿宋_GBK" w:eastAsia="方正仿宋_GBK" w:cs="宋体" w:hAnsi="宋体" w:hint="eastAsia"/>
          <w:sz w:val="28"/>
        </w:rPr>
        <w:t>选</w:t>
      </w:r>
      <w:r>
        <w:rPr>
          <w:rFonts w:ascii="方正仿宋_GBK" w:eastAsia="方正仿宋_GBK" w:cs="Batang" w:hAnsi="Batang" w:hint="eastAsia"/>
          <w:sz w:val="28"/>
        </w:rPr>
        <w:t>人事迹</w:t>
      </w:r>
      <w:r>
        <w:rPr>
          <w:rFonts w:ascii="方正仿宋_GBK" w:eastAsia="方正仿宋_GBK" w:cs="宋体" w:hAnsi="宋体" w:hint="eastAsia"/>
          <w:sz w:val="28"/>
        </w:rPr>
        <w:t>进</w:t>
      </w:r>
      <w:r>
        <w:rPr>
          <w:rFonts w:ascii="方正仿宋_GBK" w:eastAsia="方正仿宋_GBK" w:cs="Batang" w:hAnsi="Batang" w:hint="eastAsia"/>
          <w:sz w:val="28"/>
        </w:rPr>
        <w:t>行</w:t>
      </w:r>
      <w:r>
        <w:rPr>
          <w:rFonts w:ascii="方正仿宋_GBK" w:eastAsia="方正仿宋_GBK" w:cs="宋体" w:hAnsi="宋体" w:hint="eastAsia"/>
          <w:sz w:val="28"/>
        </w:rPr>
        <w:t>审</w:t>
      </w:r>
      <w:r>
        <w:rPr>
          <w:rFonts w:ascii="方正仿宋_GBK" w:eastAsia="方正仿宋_GBK" w:cs="Batang" w:hAnsi="Batang" w:hint="eastAsia"/>
          <w:sz w:val="28"/>
        </w:rPr>
        <w:t>核，广泛征求社</w:t>
      </w:r>
      <w:r>
        <w:rPr>
          <w:rFonts w:ascii="方正仿宋_GBK" w:eastAsia="方正仿宋_GBK" w:cs="宋体" w:hAnsi="宋体" w:hint="eastAsia"/>
          <w:sz w:val="28"/>
        </w:rPr>
        <w:t>会</w:t>
      </w:r>
      <w:r>
        <w:rPr>
          <w:rFonts w:ascii="方正仿宋_GBK" w:eastAsia="方正仿宋_GBK" w:cs="Batang" w:hAnsi="Batang" w:hint="eastAsia"/>
          <w:sz w:val="28"/>
        </w:rPr>
        <w:t>意</w:t>
      </w:r>
      <w:r>
        <w:rPr>
          <w:rFonts w:ascii="方正仿宋_GBK" w:eastAsia="方正仿宋_GBK" w:cs="宋体" w:hAnsi="宋体" w:hint="eastAsia"/>
          <w:sz w:val="28"/>
        </w:rPr>
        <w:t>见</w:t>
      </w:r>
      <w:r>
        <w:rPr>
          <w:rFonts w:ascii="方正仿宋_GBK" w:eastAsia="方正仿宋_GBK" w:cs="Batang" w:hAnsi="Batang" w:hint="eastAsia"/>
          <w:sz w:val="28"/>
        </w:rPr>
        <w:t>，确定正式候</w:t>
      </w:r>
      <w:r>
        <w:rPr>
          <w:rFonts w:ascii="方正仿宋_GBK" w:eastAsia="方正仿宋_GBK" w:cs="宋体" w:hAnsi="宋体" w:hint="eastAsia"/>
          <w:sz w:val="28"/>
        </w:rPr>
        <w:t>选</w:t>
      </w:r>
      <w:r>
        <w:rPr>
          <w:rFonts w:ascii="方正仿宋_GBK" w:eastAsia="方正仿宋_GBK" w:cs="Batang" w:hAnsi="Batang" w:hint="eastAsia"/>
          <w:sz w:val="28"/>
        </w:rPr>
        <w:t>人，</w:t>
      </w:r>
      <w:r>
        <w:rPr>
          <w:rFonts w:ascii="方正仿宋_GBK" w:eastAsia="方正仿宋_GBK" w:cs="宋体" w:hAnsi="宋体" w:hint="eastAsia"/>
          <w:sz w:val="28"/>
        </w:rPr>
        <w:t>组织开</w:t>
      </w:r>
      <w:r>
        <w:rPr>
          <w:rFonts w:ascii="方正仿宋_GBK" w:eastAsia="方正仿宋_GBK" w:cs="Batang" w:hAnsi="Batang" w:hint="eastAsia"/>
          <w:sz w:val="28"/>
        </w:rPr>
        <w:t>展投票</w:t>
      </w:r>
      <w:r>
        <w:rPr>
          <w:rFonts w:ascii="方正仿宋_GBK" w:eastAsia="方正仿宋_GBK" w:cs="宋体" w:hAnsi="宋体" w:hint="eastAsia"/>
          <w:sz w:val="28"/>
        </w:rPr>
        <w:t>评选</w:t>
      </w:r>
      <w:r>
        <w:rPr>
          <w:rFonts w:ascii="方正仿宋_GBK" w:eastAsia="方正仿宋_GBK" w:cs="Batang" w:hAnsi="Batang" w:hint="eastAsia"/>
          <w:sz w:val="28"/>
        </w:rPr>
        <w:t>活</w:t>
      </w:r>
      <w:r>
        <w:rPr>
          <w:rFonts w:ascii="方正仿宋_GBK" w:eastAsia="方正仿宋_GBK" w:cs="宋体" w:hAnsi="宋体" w:hint="eastAsia"/>
          <w:sz w:val="28"/>
        </w:rPr>
        <w:t>动</w:t>
      </w:r>
      <w:r>
        <w:rPr>
          <w:rFonts w:ascii="方正仿宋_GBK" w:eastAsia="方正仿宋_GBK" w:cs="Batang" w:hAnsi="Batang" w:hint="eastAsia"/>
          <w:sz w:val="28"/>
        </w:rPr>
        <w:t>。</w:t>
      </w:r>
      <w:r>
        <w:rPr>
          <w:rFonts w:ascii="方正仿宋_GBK" w:eastAsia="方正仿宋_GBK" w:cs="宋体" w:hAnsi="宋体" w:hint="eastAsia"/>
          <w:sz w:val="28"/>
        </w:rPr>
        <w:t>对产</w:t>
      </w:r>
      <w:r>
        <w:rPr>
          <w:rFonts w:ascii="方正仿宋_GBK" w:eastAsia="方正仿宋_GBK" w:cs="Batang" w:hAnsi="Batang" w:hint="eastAsia"/>
          <w:sz w:val="28"/>
        </w:rPr>
        <w:t>生的丰南</w:t>
      </w:r>
      <w:r>
        <w:rPr>
          <w:rFonts w:ascii="方正仿宋_GBK" w:eastAsia="方正仿宋_GBK" w:cs="宋体" w:hAnsi="宋体" w:hint="eastAsia"/>
          <w:sz w:val="28"/>
        </w:rPr>
        <w:t>区</w:t>
      </w:r>
      <w:r>
        <w:rPr>
          <w:rFonts w:ascii="方正仿宋_GBK" w:eastAsia="方正仿宋_GBK" w:cs="Batang" w:hAnsi="Batang" w:hint="eastAsia"/>
          <w:sz w:val="28"/>
        </w:rPr>
        <w:t>第四</w:t>
      </w:r>
      <w:r>
        <w:rPr>
          <w:rFonts w:ascii="方正仿宋_GBK" w:eastAsia="方正仿宋_GBK" w:cs="宋体" w:hAnsi="宋体" w:hint="eastAsia"/>
          <w:sz w:val="28"/>
        </w:rPr>
        <w:t>届</w:t>
      </w:r>
      <w:r>
        <w:rPr>
          <w:rFonts w:ascii="方正仿宋_GBK" w:eastAsia="方正仿宋_GBK" w:cs="Batang" w:hAnsi="Batang" w:hint="eastAsia"/>
          <w:sz w:val="28"/>
        </w:rPr>
        <w:t>道德模范适</w:t>
      </w:r>
      <w:r>
        <w:rPr>
          <w:rFonts w:ascii="方正仿宋_GBK" w:eastAsia="方正仿宋_GBK" w:cs="宋体" w:hAnsi="宋体" w:hint="eastAsia"/>
          <w:sz w:val="28"/>
        </w:rPr>
        <w:t>时</w:t>
      </w:r>
      <w:r>
        <w:rPr>
          <w:rFonts w:ascii="方正仿宋_GBK" w:eastAsia="方正仿宋_GBK" w:cs="Batang" w:hAnsi="Batang" w:hint="eastAsia"/>
          <w:sz w:val="28"/>
        </w:rPr>
        <w:t>召</w:t>
      </w:r>
      <w:r>
        <w:rPr>
          <w:rFonts w:ascii="方正仿宋_GBK" w:eastAsia="方正仿宋_GBK" w:cs="宋体" w:hAnsi="宋体" w:hint="eastAsia"/>
          <w:sz w:val="28"/>
        </w:rPr>
        <w:t>开</w:t>
      </w:r>
      <w:r>
        <w:rPr>
          <w:rFonts w:ascii="方正仿宋_GBK" w:eastAsia="方正仿宋_GBK" w:cs="Batang" w:hAnsi="Batang" w:hint="eastAsia"/>
          <w:sz w:val="28"/>
        </w:rPr>
        <w:t>表彰大</w:t>
      </w:r>
      <w:r>
        <w:rPr>
          <w:rFonts w:ascii="方正仿宋_GBK" w:eastAsia="方正仿宋_GBK" w:cs="宋体" w:hAnsi="宋体" w:hint="eastAsia"/>
          <w:sz w:val="28"/>
        </w:rPr>
        <w:t>会</w:t>
      </w:r>
      <w:r>
        <w:rPr>
          <w:rFonts w:ascii="方正仿宋_GBK" w:eastAsia="方正仿宋_GBK" w:cs="Batang" w:hAnsi="Batang" w:hint="eastAsia"/>
          <w:sz w:val="28"/>
        </w:rPr>
        <w:t>予以表彰，弘</w:t>
      </w:r>
      <w:r>
        <w:rPr>
          <w:rFonts w:ascii="方正仿宋_GBK" w:eastAsia="方正仿宋_GBK" w:cs="宋体" w:hAnsi="宋体" w:hint="eastAsia"/>
          <w:sz w:val="28"/>
        </w:rPr>
        <w:t>扬</w:t>
      </w:r>
      <w:r>
        <w:rPr>
          <w:rFonts w:ascii="方正仿宋_GBK" w:eastAsia="方正仿宋_GBK" w:cs="Batang" w:hAnsi="Batang" w:hint="eastAsia"/>
          <w:sz w:val="28"/>
        </w:rPr>
        <w:t>先</w:t>
      </w:r>
      <w:r>
        <w:rPr>
          <w:rFonts w:ascii="方正仿宋_GBK" w:eastAsia="方正仿宋_GBK" w:cs="宋体" w:hAnsi="宋体" w:hint="eastAsia"/>
          <w:sz w:val="28"/>
        </w:rPr>
        <w:t>进</w:t>
      </w:r>
      <w:r>
        <w:rPr>
          <w:rFonts w:ascii="方正仿宋_GBK" w:eastAsia="方正仿宋_GBK" w:cs="Batang" w:hAnsi="Batang" w:hint="eastAsia"/>
          <w:sz w:val="28"/>
        </w:rPr>
        <w:t>事迹，</w:t>
      </w:r>
      <w:r>
        <w:rPr>
          <w:rFonts w:ascii="方正仿宋_GBK" w:eastAsia="方正仿宋_GBK" w:cs="宋体" w:hAnsi="宋体" w:hint="eastAsia"/>
          <w:sz w:val="28"/>
        </w:rPr>
        <w:t>营</w:t>
      </w:r>
      <w:r>
        <w:rPr>
          <w:rFonts w:ascii="方正仿宋_GBK" w:eastAsia="方正仿宋_GBK" w:cs="Batang" w:hAnsi="Batang" w:hint="eastAsia"/>
          <w:sz w:val="28"/>
        </w:rPr>
        <w:t>造社</w:t>
      </w:r>
      <w:r>
        <w:rPr>
          <w:rFonts w:ascii="方正仿宋_GBK" w:eastAsia="方正仿宋_GBK" w:cs="宋体" w:hAnsi="宋体" w:hint="eastAsia"/>
          <w:sz w:val="28"/>
        </w:rPr>
        <w:t>会</w:t>
      </w:r>
      <w:r>
        <w:rPr>
          <w:rFonts w:ascii="方正仿宋_GBK" w:eastAsia="方正仿宋_GBK" w:cs="Batang" w:hAnsi="Batang" w:hint="eastAsia"/>
          <w:sz w:val="28"/>
        </w:rPr>
        <w:t>氛</w:t>
      </w:r>
      <w:r>
        <w:rPr>
          <w:rFonts w:ascii="方正仿宋_GBK" w:eastAsia="方正仿宋_GBK" w:cs="宋体" w:hAnsi="宋体" w:hint="eastAsia"/>
          <w:sz w:val="28"/>
        </w:rPr>
        <w:t>围</w:t>
      </w:r>
      <w:r>
        <w:rPr>
          <w:rFonts w:ascii="方正仿宋_GBK" w:eastAsia="方正仿宋_GBK" w:cs="Batang" w:hAnsi="Batang" w:hint="eastAsia"/>
          <w:sz w:val="28"/>
        </w:rPr>
        <w:t>。四广泛</w:t>
      </w:r>
      <w:r>
        <w:rPr>
          <w:rFonts w:ascii="方正仿宋_GBK" w:eastAsia="方正仿宋_GBK" w:cs="宋体" w:hAnsi="宋体" w:hint="eastAsia"/>
          <w:sz w:val="28"/>
        </w:rPr>
        <w:t>开</w:t>
      </w:r>
      <w:r>
        <w:rPr>
          <w:rFonts w:ascii="方正仿宋_GBK" w:eastAsia="方正仿宋_GBK" w:cs="Batang" w:hAnsi="Batang" w:hint="eastAsia"/>
          <w:sz w:val="28"/>
        </w:rPr>
        <w:t>展</w:t>
      </w:r>
      <w:r>
        <w:rPr>
          <w:rFonts w:ascii="方正仿宋_GBK" w:eastAsia="方正仿宋_GBK"/>
          <w:sz w:val="28"/>
        </w:rPr>
        <w:t>“我</w:t>
      </w:r>
      <w:r>
        <w:rPr>
          <w:rFonts w:ascii="方正仿宋_GBK" w:eastAsia="方正仿宋_GBK" w:cs="宋体" w:hAnsi="宋体" w:hint="eastAsia"/>
          <w:sz w:val="28"/>
        </w:rPr>
        <w:t>们</w:t>
      </w:r>
      <w:r>
        <w:rPr>
          <w:rFonts w:ascii="方正仿宋_GBK" w:eastAsia="方正仿宋_GBK" w:cs="Batang" w:hAnsi="Batang" w:hint="eastAsia"/>
          <w:sz w:val="28"/>
        </w:rPr>
        <w:t>的</w:t>
      </w:r>
      <w:r>
        <w:rPr>
          <w:rFonts w:ascii="方正仿宋_GBK" w:eastAsia="方正仿宋_GBK" w:cs="宋体" w:hAnsi="宋体" w:hint="eastAsia"/>
          <w:sz w:val="28"/>
        </w:rPr>
        <w:t>节</w:t>
      </w:r>
      <w:r>
        <w:rPr>
          <w:rFonts w:ascii="方正仿宋_GBK" w:eastAsia="方正仿宋_GBK" w:cs="Batang" w:hAnsi="Batang" w:hint="eastAsia"/>
          <w:sz w:val="28"/>
        </w:rPr>
        <w:t>日</w:t>
      </w:r>
      <w:r>
        <w:rPr>
          <w:rFonts w:ascii="方正仿宋_GBK" w:eastAsia="方正仿宋_GBK"/>
          <w:sz w:val="28"/>
        </w:rPr>
        <w:t>”系列主</w:t>
      </w:r>
      <w:r>
        <w:rPr>
          <w:rFonts w:ascii="方正仿宋_GBK" w:eastAsia="方正仿宋_GBK" w:cs="宋体" w:hAnsi="宋体" w:hint="eastAsia"/>
          <w:sz w:val="28"/>
        </w:rPr>
        <w:t>题</w:t>
      </w:r>
      <w:r>
        <w:rPr>
          <w:rFonts w:ascii="方正仿宋_GBK" w:eastAsia="方正仿宋_GBK" w:cs="Batang" w:hAnsi="Batang" w:hint="eastAsia"/>
          <w:sz w:val="28"/>
        </w:rPr>
        <w:t>活</w:t>
      </w:r>
      <w:r>
        <w:rPr>
          <w:rFonts w:ascii="方正仿宋_GBK" w:eastAsia="方正仿宋_GBK" w:cs="宋体" w:hAnsi="宋体" w:hint="eastAsia"/>
          <w:sz w:val="28"/>
        </w:rPr>
        <w:t>动</w:t>
      </w:r>
      <w:r>
        <w:rPr>
          <w:rFonts w:ascii="方正仿宋_GBK" w:eastAsia="方正仿宋_GBK" w:cs="Batang" w:hAnsi="Batang" w:hint="eastAsia"/>
          <w:sz w:val="28"/>
        </w:rPr>
        <w:t>。</w:t>
      </w:r>
      <w:r>
        <w:rPr>
          <w:rFonts w:ascii="方正仿宋_GBK" w:eastAsia="方正仿宋_GBK" w:cs="宋体" w:hAnsi="宋体" w:hint="eastAsia"/>
          <w:sz w:val="28"/>
        </w:rPr>
        <w:t>认真组织开</w:t>
      </w:r>
      <w:r>
        <w:rPr>
          <w:rFonts w:ascii="方正仿宋_GBK" w:eastAsia="方正仿宋_GBK" w:cs="Batang" w:hAnsi="Batang" w:hint="eastAsia"/>
          <w:sz w:val="28"/>
        </w:rPr>
        <w:t>展元旦、春</w:t>
      </w:r>
      <w:r>
        <w:rPr>
          <w:rFonts w:ascii="方正仿宋_GBK" w:eastAsia="方正仿宋_GBK" w:cs="宋体" w:hAnsi="宋体" w:hint="eastAsia"/>
          <w:sz w:val="28"/>
        </w:rPr>
        <w:t>节</w:t>
      </w:r>
      <w:r>
        <w:rPr>
          <w:rFonts w:ascii="方正仿宋_GBK" w:eastAsia="方正仿宋_GBK" w:cs="Batang" w:hAnsi="Batang" w:hint="eastAsia"/>
          <w:sz w:val="28"/>
        </w:rPr>
        <w:t>等</w:t>
      </w:r>
      <w:r>
        <w:rPr>
          <w:rFonts w:ascii="方正仿宋_GBK" w:eastAsia="方正仿宋_GBK"/>
          <w:sz w:val="28"/>
        </w:rPr>
        <w:t>“我</w:t>
      </w:r>
      <w:r>
        <w:rPr>
          <w:rFonts w:ascii="方正仿宋_GBK" w:eastAsia="方正仿宋_GBK" w:cs="宋体" w:hAnsi="宋体" w:hint="eastAsia"/>
          <w:sz w:val="28"/>
        </w:rPr>
        <w:t>们</w:t>
      </w:r>
      <w:r>
        <w:rPr>
          <w:rFonts w:ascii="方正仿宋_GBK" w:eastAsia="方正仿宋_GBK" w:cs="Batang" w:hAnsi="Batang" w:hint="eastAsia"/>
          <w:sz w:val="28"/>
        </w:rPr>
        <w:t>的</w:t>
      </w:r>
      <w:r>
        <w:rPr>
          <w:rFonts w:ascii="方正仿宋_GBK" w:eastAsia="方正仿宋_GBK" w:cs="宋体" w:hAnsi="宋体" w:hint="eastAsia"/>
          <w:sz w:val="28"/>
        </w:rPr>
        <w:t>节</w:t>
      </w:r>
      <w:r>
        <w:rPr>
          <w:rFonts w:ascii="方正仿宋_GBK" w:eastAsia="方正仿宋_GBK" w:cs="Batang" w:hAnsi="Batang" w:hint="eastAsia"/>
          <w:sz w:val="28"/>
        </w:rPr>
        <w:t>日</w:t>
      </w:r>
      <w:r>
        <w:rPr>
          <w:rFonts w:ascii="方正仿宋_GBK" w:eastAsia="方正仿宋_GBK"/>
          <w:sz w:val="28"/>
        </w:rPr>
        <w:t>”主</w:t>
      </w:r>
      <w:r>
        <w:rPr>
          <w:rFonts w:ascii="方正仿宋_GBK" w:eastAsia="方正仿宋_GBK" w:cs="宋体" w:hAnsi="宋体" w:hint="eastAsia"/>
          <w:sz w:val="28"/>
        </w:rPr>
        <w:t>题</w:t>
      </w:r>
      <w:r>
        <w:rPr>
          <w:rFonts w:ascii="方正仿宋_GBK" w:eastAsia="方正仿宋_GBK" w:cs="Batang" w:hAnsi="Batang" w:hint="eastAsia"/>
          <w:sz w:val="28"/>
        </w:rPr>
        <w:t>活</w:t>
      </w:r>
      <w:r>
        <w:rPr>
          <w:rFonts w:ascii="方正仿宋_GBK" w:eastAsia="方正仿宋_GBK" w:cs="宋体" w:hAnsi="宋体" w:hint="eastAsia"/>
          <w:sz w:val="28"/>
        </w:rPr>
        <w:t>动</w:t>
      </w:r>
      <w:r>
        <w:rPr>
          <w:rFonts w:ascii="方正仿宋_GBK" w:eastAsia="方正仿宋_GBK" w:cs="Batang" w:hAnsi="Batang" w:hint="eastAsia"/>
          <w:sz w:val="28"/>
        </w:rPr>
        <w:t>，通</w:t>
      </w:r>
      <w:r>
        <w:rPr>
          <w:rFonts w:ascii="方正仿宋_GBK" w:eastAsia="方正仿宋_GBK" w:cs="宋体" w:hAnsi="宋体" w:hint="eastAsia"/>
          <w:sz w:val="28"/>
        </w:rPr>
        <w:t>过实践</w:t>
      </w:r>
      <w:r>
        <w:rPr>
          <w:rFonts w:ascii="方正仿宋_GBK" w:eastAsia="方正仿宋_GBK" w:cs="Batang" w:hAnsi="Batang" w:hint="eastAsia"/>
          <w:sz w:val="28"/>
        </w:rPr>
        <w:t>活</w:t>
      </w:r>
      <w:r>
        <w:rPr>
          <w:rFonts w:ascii="方正仿宋_GBK" w:eastAsia="方正仿宋_GBK" w:cs="宋体" w:hAnsi="宋体" w:hint="eastAsia"/>
          <w:sz w:val="28"/>
        </w:rPr>
        <w:t>动</w:t>
      </w:r>
      <w:r>
        <w:rPr>
          <w:rFonts w:ascii="方正仿宋_GBK" w:eastAsia="方正仿宋_GBK" w:cs="Batang" w:hAnsi="Batang" w:hint="eastAsia"/>
          <w:sz w:val="28"/>
        </w:rPr>
        <w:t>，</w:t>
      </w:r>
      <w:r>
        <w:rPr>
          <w:rFonts w:ascii="方正仿宋_GBK" w:eastAsia="方正仿宋_GBK" w:cs="宋体" w:hAnsi="宋体" w:hint="eastAsia"/>
          <w:sz w:val="28"/>
        </w:rPr>
        <w:t>进</w:t>
      </w:r>
      <w:r>
        <w:rPr>
          <w:rFonts w:ascii="方正仿宋_GBK" w:eastAsia="方正仿宋_GBK" w:cs="Batang" w:hAnsi="Batang" w:hint="eastAsia"/>
          <w:sz w:val="28"/>
        </w:rPr>
        <w:t>一步激</w:t>
      </w:r>
      <w:r>
        <w:rPr>
          <w:rFonts w:ascii="方正仿宋_GBK" w:eastAsia="方正仿宋_GBK" w:cs="宋体" w:hAnsi="宋体" w:hint="eastAsia"/>
          <w:sz w:val="28"/>
        </w:rPr>
        <w:t>发</w:t>
      </w:r>
      <w:r>
        <w:rPr>
          <w:rFonts w:ascii="方正仿宋_GBK" w:eastAsia="方正仿宋_GBK" w:cs="Batang" w:hAnsi="Batang" w:hint="eastAsia"/>
          <w:sz w:val="28"/>
        </w:rPr>
        <w:t>广大群</w:t>
      </w:r>
      <w:r>
        <w:rPr>
          <w:rFonts w:ascii="方正仿宋_GBK" w:eastAsia="方正仿宋_GBK" w:cs="宋体" w:hAnsi="宋体" w:hint="eastAsia"/>
          <w:sz w:val="28"/>
        </w:rPr>
        <w:t>众参与传统节庆</w:t>
      </w:r>
      <w:r>
        <w:rPr>
          <w:rFonts w:ascii="方正仿宋_GBK" w:eastAsia="方正仿宋_GBK" w:cs="Batang" w:hAnsi="Batang" w:hint="eastAsia"/>
          <w:sz w:val="28"/>
        </w:rPr>
        <w:t>活</w:t>
      </w:r>
      <w:r>
        <w:rPr>
          <w:rFonts w:ascii="方正仿宋_GBK" w:eastAsia="方正仿宋_GBK" w:cs="宋体" w:hAnsi="宋体" w:hint="eastAsia"/>
          <w:sz w:val="28"/>
        </w:rPr>
        <w:t>动</w:t>
      </w:r>
      <w:r>
        <w:rPr>
          <w:rFonts w:ascii="方正仿宋_GBK" w:eastAsia="方正仿宋_GBK" w:cs="Batang" w:hAnsi="Batang" w:hint="eastAsia"/>
          <w:sz w:val="28"/>
        </w:rPr>
        <w:t>的</w:t>
      </w:r>
      <w:r>
        <w:rPr>
          <w:rFonts w:ascii="方正仿宋_GBK" w:eastAsia="方正仿宋_GBK" w:cs="宋体" w:hAnsi="宋体" w:hint="eastAsia"/>
          <w:sz w:val="28"/>
        </w:rPr>
        <w:t>积极</w:t>
      </w:r>
      <w:r>
        <w:rPr>
          <w:rFonts w:ascii="方正仿宋_GBK" w:eastAsia="方正仿宋_GBK" w:cs="Batang" w:hAnsi="Batang" w:hint="eastAsia"/>
          <w:sz w:val="28"/>
        </w:rPr>
        <w:t>性和主</w:t>
      </w:r>
      <w:r>
        <w:rPr>
          <w:rFonts w:ascii="方正仿宋_GBK" w:eastAsia="方正仿宋_GBK" w:cs="宋体" w:hAnsi="宋体" w:hint="eastAsia"/>
          <w:sz w:val="28"/>
        </w:rPr>
        <w:t>动</w:t>
      </w:r>
      <w:r>
        <w:rPr>
          <w:rFonts w:ascii="方正仿宋_GBK" w:eastAsia="方正仿宋_GBK" w:cs="Batang" w:hAnsi="Batang" w:hint="eastAsia"/>
          <w:sz w:val="28"/>
        </w:rPr>
        <w:t>性，增强</w:t>
      </w:r>
      <w:r>
        <w:rPr>
          <w:rFonts w:ascii="方正仿宋_GBK" w:eastAsia="方正仿宋_GBK" w:cs="宋体" w:hAnsi="宋体" w:hint="eastAsia"/>
          <w:sz w:val="28"/>
        </w:rPr>
        <w:t>优</w:t>
      </w:r>
      <w:r>
        <w:rPr>
          <w:rFonts w:ascii="方正仿宋_GBK" w:eastAsia="方正仿宋_GBK" w:cs="Batang" w:hAnsi="Batang" w:hint="eastAsia"/>
          <w:sz w:val="28"/>
        </w:rPr>
        <w:t>秀</w:t>
      </w:r>
      <w:r>
        <w:rPr>
          <w:rFonts w:ascii="方正仿宋_GBK" w:eastAsia="方正仿宋_GBK" w:cs="宋体" w:hAnsi="宋体" w:hint="eastAsia"/>
          <w:sz w:val="28"/>
        </w:rPr>
        <w:t>传统</w:t>
      </w:r>
      <w:r>
        <w:rPr>
          <w:rFonts w:ascii="方正仿宋_GBK" w:eastAsia="方正仿宋_GBK" w:cs="Batang" w:hAnsi="Batang" w:hint="eastAsia"/>
          <w:sz w:val="28"/>
        </w:rPr>
        <w:t>文化的吸引力和感染力。五是深入</w:t>
      </w:r>
      <w:r>
        <w:rPr>
          <w:rFonts w:ascii="方正仿宋_GBK" w:eastAsia="方正仿宋_GBK" w:cs="宋体" w:hAnsi="宋体" w:hint="eastAsia"/>
          <w:sz w:val="28"/>
        </w:rPr>
        <w:t>开</w:t>
      </w:r>
      <w:r>
        <w:rPr>
          <w:rFonts w:ascii="方正仿宋_GBK" w:eastAsia="方正仿宋_GBK" w:cs="Batang" w:hAnsi="Batang" w:hint="eastAsia"/>
          <w:sz w:val="28"/>
        </w:rPr>
        <w:t>展</w:t>
      </w:r>
      <w:r>
        <w:rPr>
          <w:rFonts w:ascii="方正仿宋_GBK" w:eastAsia="方正仿宋_GBK"/>
          <w:sz w:val="28"/>
        </w:rPr>
        <w:t>全民素</w:t>
      </w:r>
      <w:r>
        <w:rPr>
          <w:rFonts w:ascii="方正仿宋_GBK" w:eastAsia="方正仿宋_GBK" w:cs="宋体" w:hAnsi="宋体" w:hint="eastAsia"/>
          <w:sz w:val="28"/>
        </w:rPr>
        <w:t>质</w:t>
      </w:r>
      <w:r>
        <w:rPr>
          <w:rFonts w:ascii="方正仿宋_GBK" w:eastAsia="方正仿宋_GBK" w:cs="Batang" w:hAnsi="Batang" w:hint="eastAsia"/>
          <w:sz w:val="28"/>
        </w:rPr>
        <w:t>培育工程，全</w:t>
      </w:r>
      <w:r>
        <w:rPr>
          <w:rFonts w:ascii="方正仿宋_GBK" w:eastAsia="方正仿宋_GBK" w:cs="宋体" w:hAnsi="宋体" w:hint="eastAsia"/>
          <w:sz w:val="28"/>
        </w:rPr>
        <w:t>区</w:t>
      </w:r>
      <w:r>
        <w:rPr>
          <w:rFonts w:ascii="方正仿宋_GBK" w:eastAsia="方正仿宋_GBK" w:cs="Batang" w:hAnsi="Batang" w:hint="eastAsia"/>
          <w:sz w:val="28"/>
        </w:rPr>
        <w:t>城</w:t>
      </w:r>
      <w:r>
        <w:rPr>
          <w:rFonts w:ascii="方正仿宋_GBK" w:eastAsia="方正仿宋_GBK" w:cs="宋体" w:hAnsi="宋体" w:hint="eastAsia"/>
          <w:sz w:val="28"/>
        </w:rPr>
        <w:t>乡</w:t>
      </w:r>
      <w:r>
        <w:rPr>
          <w:rFonts w:ascii="方正仿宋_GBK" w:eastAsia="方正仿宋_GBK" w:cs="Batang" w:hAnsi="Batang" w:hint="eastAsia"/>
          <w:sz w:val="28"/>
        </w:rPr>
        <w:t>居民</w:t>
      </w:r>
      <w:r>
        <w:rPr>
          <w:rFonts w:ascii="方正仿宋_GBK" w:eastAsia="方正仿宋_GBK" w:cs="宋体" w:hAnsi="宋体" w:hint="eastAsia"/>
          <w:sz w:val="28"/>
        </w:rPr>
        <w:t>综</w:t>
      </w:r>
      <w:r>
        <w:rPr>
          <w:rFonts w:ascii="方正仿宋_GBK" w:eastAsia="方正仿宋_GBK" w:cs="Batang" w:hAnsi="Batang" w:hint="eastAsia"/>
          <w:sz w:val="28"/>
        </w:rPr>
        <w:t>合素</w:t>
      </w:r>
      <w:r>
        <w:rPr>
          <w:rFonts w:ascii="方正仿宋_GBK" w:eastAsia="方正仿宋_GBK" w:cs="宋体" w:hAnsi="宋体" w:hint="eastAsia"/>
          <w:sz w:val="28"/>
        </w:rPr>
        <w:t>质显</w:t>
      </w:r>
      <w:r>
        <w:rPr>
          <w:rFonts w:ascii="方正仿宋_GBK" w:eastAsia="方正仿宋_GBK" w:cs="Batang" w:hAnsi="Batang" w:hint="eastAsia"/>
          <w:sz w:val="28"/>
        </w:rPr>
        <w:t>著提升，和</w:t>
      </w:r>
      <w:r>
        <w:rPr>
          <w:rFonts w:ascii="方正仿宋_GBK" w:eastAsia="方正仿宋_GBK" w:cs="宋体" w:hAnsi="宋体" w:hint="eastAsia"/>
          <w:sz w:val="28"/>
        </w:rPr>
        <w:t>谐</w:t>
      </w:r>
      <w:r>
        <w:rPr>
          <w:rFonts w:ascii="方正仿宋_GBK" w:eastAsia="方正仿宋_GBK" w:cs="Batang" w:hAnsi="Batang" w:hint="eastAsia"/>
          <w:sz w:val="28"/>
        </w:rPr>
        <w:t>向善的社</w:t>
      </w:r>
      <w:r>
        <w:rPr>
          <w:rFonts w:ascii="方正仿宋_GBK" w:eastAsia="方正仿宋_GBK" w:cs="宋体" w:hAnsi="宋体" w:hint="eastAsia"/>
          <w:sz w:val="28"/>
        </w:rPr>
        <w:t>会风气</w:t>
      </w:r>
      <w:r>
        <w:rPr>
          <w:rFonts w:ascii="方正仿宋_GBK" w:eastAsia="方正仿宋_GBK" w:cs="Batang" w:hAnsi="Batang" w:hint="eastAsia"/>
          <w:sz w:val="28"/>
        </w:rPr>
        <w:t>逐步形成。</w:t>
      </w:r>
    </w:p>
    <w:p>
      <w:pPr>
        <w:adjustRightInd w:val="0"/>
        <w:snapToGrid w:val="0"/>
        <w:spacing w:line="360" w:lineRule="auto"/>
        <w:ind w:firstLine="200"/>
        <w:rPr>
          <w:rFonts w:ascii="仿宋" w:eastAsia="仿宋" w:cs="仿宋" w:hAnsi="仿宋"/>
          <w:sz w:val="28"/>
          <w:szCs w:val="28"/>
        </w:rPr>
      </w:pPr>
    </w:p>
    <w:p>
      <w:pPr>
        <w:spacing w:line="500" w:lineRule="exact"/>
        <w:ind w:firstLine="560"/>
        <w:rPr>
          <w:rFonts w:eastAsia="方正仿宋_GBK" w:hint="eastAsia"/>
          <w:color w:val="000000"/>
          <w:sz w:val="28"/>
        </w:rPr>
      </w:pPr>
      <w:r>
        <w:rPr>
          <w:rFonts w:eastAsia="方正仿宋_GBK" w:hAnsi="楷体" w:hint="eastAsia"/>
          <w:color w:val="000000"/>
          <w:sz w:val="28"/>
        </w:rPr>
        <w:t>（三）部门职责及工作活动绩效目标指标</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rPr>
          <w:trHeight w:val="227"/>
          <w:tblHeader/>
        </w:trPr>
        <w:tc>
          <w:tcPr>
            <w:tcW w:w="10986" w:type="dxa"/>
            <w:gridSpan w:val="5"/>
            <w:tcBorders>
              <w:top w:val="single" w:sz="6" w:space="0" w:color="FFFFFF"/>
              <w:left w:val="single" w:sz="6" w:space="0" w:color="FFFFFF"/>
              <w:right w:val="single" w:sz="6" w:space="0" w:color="FFFFFF"/>
              <w:tl2br w:val="nil"/>
              <w:tr2bl w:val="nil"/>
            </w:tcBorders>
            <w:vAlign w:val="center"/>
          </w:tcPr>
          <w:p>
            <w:pPr>
              <w:spacing w:line="300" w:lineRule="exact"/>
              <w:jc w:val="left"/>
              <w:rPr>
                <w:rFonts w:ascii="方正小标宋_GBK" w:eastAsia="方正小标宋_GBK"/>
                <w:sz w:val="24"/>
              </w:rPr>
            </w:pPr>
            <w:r>
              <w:rPr>
                <w:rFonts w:ascii="方正小标宋_GBK" w:eastAsia="方正小标宋_GBK"/>
                <w:sz w:val="24"/>
              </w:rPr>
              <w:t>321</w:t>
            </w:r>
            <w:r>
              <w:rPr>
                <w:rFonts w:ascii="方正小标宋_GBK" w:eastAsia="方正小标宋_GBK" w:hint="eastAsia"/>
                <w:sz w:val="24"/>
              </w:rPr>
              <w:t>区委宣传部</w:t>
            </w:r>
          </w:p>
        </w:tc>
        <w:tc>
          <w:tcPr>
            <w:tcW w:w="2948" w:type="dxa"/>
            <w:gridSpan w:val="4"/>
            <w:tcBorders>
              <w:top w:val="single" w:sz="6" w:space="0" w:color="FFFFFF"/>
              <w:left w:val="single" w:sz="6" w:space="0" w:color="FFFFFF"/>
              <w:right w:val="single" w:sz="6" w:space="0" w:color="FFFFFF"/>
              <w:tl2br w:val="nil"/>
              <w:tr2bl w:val="nil"/>
            </w:tcBorders>
            <w:vAlign w:val="center"/>
          </w:tcPr>
          <w:p>
            <w:pPr>
              <w:spacing w:line="300" w:lineRule="exact"/>
              <w:jc w:val="right"/>
              <w:rPr>
                <w:rFonts w:ascii="方正书宋_GBK" w:eastAsia="方正书宋_GBK"/>
                <w:sz w:val="24"/>
              </w:rPr>
            </w:pPr>
            <w:r>
              <w:rPr>
                <w:rFonts w:ascii="方正书宋_GBK" w:eastAsia="方正书宋_GBK" w:hint="eastAsia"/>
                <w:sz w:val="24"/>
              </w:rPr>
              <w:t>单位：万元</w:t>
            </w:r>
          </w:p>
        </w:tc>
      </w:tr>
      <w:tr>
        <w:trPr>
          <w:trHeight w:val="227"/>
          <w:tblHeader/>
        </w:trPr>
        <w:tc>
          <w:tcPr>
            <w:tcW w:w="2341" w:type="dxa"/>
            <w:vMerge w:val="restart"/>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评价标准</w:t>
            </w:r>
          </w:p>
        </w:tc>
      </w:tr>
      <w:tr>
        <w:trPr>
          <w:trHeight w:val="227"/>
          <w:tblHeader/>
        </w:trPr>
        <w:tc>
          <w:tcPr>
            <w:tcW w:w="2341" w:type="dxa"/>
            <w:vMerge/>
            <w:tcBorders>
              <w:tl2br w:val="nil"/>
              <w:tr2bl w:val="nil"/>
            </w:tcBorders>
            <w:vAlign w:val="center"/>
          </w:tcPr>
          <w:p/>
        </w:tc>
        <w:tc>
          <w:tcPr>
            <w:tcW w:w="1276" w:type="dxa"/>
            <w:vMerge/>
            <w:tcBorders>
              <w:tl2br w:val="nil"/>
              <w:tr2bl w:val="nil"/>
            </w:tcBorders>
            <w:vAlign w:val="center"/>
          </w:tcPr>
          <w:p/>
        </w:tc>
        <w:tc>
          <w:tcPr>
            <w:tcW w:w="2976" w:type="dxa"/>
            <w:vMerge/>
            <w:tcBorders>
              <w:tl2br w:val="nil"/>
              <w:tr2bl w:val="nil"/>
            </w:tcBorders>
            <w:vAlign w:val="center"/>
          </w:tcPr>
          <w:p/>
        </w:tc>
        <w:tc>
          <w:tcPr>
            <w:tcW w:w="2976" w:type="dxa"/>
            <w:vMerge/>
            <w:tcBorders>
              <w:tl2br w:val="nil"/>
              <w:tr2bl w:val="nil"/>
            </w:tcBorders>
            <w:vAlign w:val="center"/>
          </w:tcPr>
          <w:p/>
        </w:tc>
        <w:tc>
          <w:tcPr>
            <w:tcW w:w="1417" w:type="dxa"/>
            <w:vMerge/>
            <w:tcBorders>
              <w:tl2br w:val="nil"/>
              <w:tr2bl w:val="nil"/>
            </w:tcBorders>
            <w:vAlign w:val="center"/>
          </w:tcPr>
          <w:p/>
        </w:tc>
        <w:tc>
          <w:tcPr>
            <w:tcW w:w="737"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优</w:t>
            </w:r>
          </w:p>
        </w:tc>
        <w:tc>
          <w:tcPr>
            <w:tcW w:w="737"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良</w:t>
            </w:r>
          </w:p>
        </w:tc>
        <w:tc>
          <w:tcPr>
            <w:tcW w:w="737"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中</w:t>
            </w:r>
          </w:p>
        </w:tc>
        <w:tc>
          <w:tcPr>
            <w:tcW w:w="737"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差</w:t>
            </w:r>
          </w:p>
        </w:tc>
      </w:tr>
      <w:tr>
        <w:trPr>
          <w:trHeight w:val="227"/>
        </w:trPr>
        <w:tc>
          <w:tcPr>
            <w:tcW w:w="2341" w:type="dxa"/>
            <w:tcBorders>
              <w:tl2br w:val="nil"/>
              <w:tr2bl w:val="nil"/>
            </w:tcBorders>
            <w:vAlign w:val="center"/>
          </w:tcPr>
          <w:p>
            <w:pPr>
              <w:spacing w:line="300" w:lineRule="exact"/>
              <w:jc w:val="left"/>
              <w:rPr>
                <w:rFonts w:ascii="方正书宋_GBK" w:eastAsia="方正书宋_GBK"/>
                <w:b/>
              </w:rPr>
            </w:pPr>
            <w:r>
              <w:rPr>
                <w:rFonts w:ascii="方正书宋_GBK" w:eastAsia="方正书宋_GBK" w:hint="eastAsia"/>
                <w:b/>
              </w:rPr>
              <w:t>一、宣传思想工作</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327.78</w:t>
            </w:r>
          </w:p>
        </w:tc>
        <w:tc>
          <w:tcPr>
            <w:tcW w:w="29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指导全区理论研究、理论学习、理论宣传工作；宏观指导精神产品创作生产；规划组织思想政治工作；指导协调宣传思想文化事业发展；加强舆论舆情引导管理；宏观指导协调互联网宣传和信息内容管理；加强精神文明建设。</w:t>
            </w:r>
          </w:p>
        </w:tc>
        <w:tc>
          <w:tcPr>
            <w:tcW w:w="29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牢牢掌握意识形态工作领导权、管理权、话语权，弘扬主旋律，汇聚正能量，为全区经济社会发展提供有力的思想保证、精神动力、舆论支持。</w:t>
            </w:r>
          </w:p>
        </w:tc>
        <w:tc>
          <w:tcPr>
            <w:tcW w:w="1417" w:type="dxa"/>
            <w:tcBorders>
              <w:tl2br w:val="nil"/>
              <w:tr2bl w:val="nil"/>
            </w:tcBorders>
            <w:vAlign w:val="center"/>
          </w:tcPr>
          <w:p>
            <w:pPr>
              <w:spacing w:line="300" w:lineRule="exact"/>
              <w:jc w:val="left"/>
              <w:rPr>
                <w:rFonts w:ascii="方正书宋_GBK" w:eastAsia="方正书宋_GBK"/>
              </w:rPr>
            </w:pPr>
          </w:p>
        </w:tc>
        <w:tc>
          <w:tcPr>
            <w:tcW w:w="737" w:type="dxa"/>
            <w:tcBorders>
              <w:tl2br w:val="nil"/>
              <w:tr2bl w:val="nil"/>
            </w:tcBorders>
            <w:vAlign w:val="center"/>
          </w:tcPr>
          <w:p>
            <w:pPr>
              <w:spacing w:line="300" w:lineRule="exact"/>
              <w:jc w:val="center"/>
              <w:rPr>
                <w:rFonts w:ascii="方正书宋_GBK" w:eastAsia="方正书宋_GBK"/>
              </w:rPr>
            </w:pPr>
          </w:p>
        </w:tc>
        <w:tc>
          <w:tcPr>
            <w:tcW w:w="737" w:type="dxa"/>
            <w:tcBorders>
              <w:tl2br w:val="nil"/>
              <w:tr2bl w:val="nil"/>
            </w:tcBorders>
            <w:vAlign w:val="center"/>
          </w:tcPr>
          <w:p>
            <w:pPr>
              <w:spacing w:line="300" w:lineRule="exact"/>
              <w:jc w:val="center"/>
              <w:rPr>
                <w:rFonts w:ascii="方正书宋_GBK" w:eastAsia="方正书宋_GBK"/>
              </w:rPr>
            </w:pPr>
          </w:p>
        </w:tc>
        <w:tc>
          <w:tcPr>
            <w:tcW w:w="737" w:type="dxa"/>
            <w:tcBorders>
              <w:tl2br w:val="nil"/>
              <w:tr2bl w:val="nil"/>
            </w:tcBorders>
            <w:vAlign w:val="center"/>
          </w:tcPr>
          <w:p>
            <w:pPr>
              <w:spacing w:line="300" w:lineRule="exact"/>
              <w:jc w:val="center"/>
              <w:rPr>
                <w:rFonts w:ascii="方正书宋_GBK" w:eastAsia="方正书宋_GBK"/>
              </w:rPr>
            </w:pPr>
          </w:p>
        </w:tc>
        <w:tc>
          <w:tcPr>
            <w:tcW w:w="737" w:type="dxa"/>
            <w:tcBorders>
              <w:tl2br w:val="nil"/>
              <w:tr2bl w:val="nil"/>
            </w:tcBorders>
            <w:vAlign w:val="center"/>
          </w:tcPr>
          <w:p>
            <w:pPr>
              <w:spacing w:line="300" w:lineRule="exact"/>
              <w:jc w:val="center"/>
              <w:rPr>
                <w:rFonts w:ascii="方正书宋_GBK" w:eastAsia="方正书宋_GBK"/>
              </w:rPr>
            </w:pPr>
          </w:p>
        </w:tc>
      </w:tr>
      <w:tr>
        <w:trPr>
          <w:trHeight w:val="227"/>
        </w:trPr>
        <w:tc>
          <w:tcPr>
            <w:tcW w:w="2341" w:type="dxa"/>
            <w:vMerge w:val="restart"/>
            <w:tcBorders>
              <w:tl2br w:val="nil"/>
              <w:tr2bl w:val="nil"/>
            </w:tcBorders>
            <w:vAlign w:val="center"/>
          </w:tcPr>
          <w:p>
            <w:pPr>
              <w:spacing w:line="300" w:lineRule="exact"/>
              <w:jc w:val="left"/>
              <w:rPr>
                <w:rFonts w:ascii="方正书宋_GBK" w:eastAsia="方正书宋_GBK" w:hint="eastAsia"/>
                <w:b/>
              </w:rPr>
            </w:pPr>
            <w:r>
              <w:rPr>
                <w:rFonts w:ascii="方正书宋_GBK" w:eastAsia="方正书宋_GBK" w:hint="eastAsia"/>
                <w:b/>
              </w:rPr>
              <w:t>　　</w:t>
            </w:r>
            <w:r>
              <w:rPr>
                <w:rFonts w:ascii="方正书宋_GBK" w:eastAsia="方正书宋_GBK"/>
                <w:b/>
              </w:rPr>
              <w:t>1</w:t>
            </w:r>
            <w:r>
              <w:rPr>
                <w:rFonts w:ascii="方正书宋_GBK" w:eastAsia="方正书宋_GBK" w:hint="eastAsia"/>
                <w:b/>
              </w:rPr>
              <w:t>、思想理论建设</w:t>
            </w:r>
          </w:p>
        </w:tc>
        <w:tc>
          <w:tcPr>
            <w:tcW w:w="1276" w:type="dxa"/>
            <w:vMerge w:val="restart"/>
            <w:tcBorders>
              <w:tl2br w:val="nil"/>
              <w:tr2bl w:val="nil"/>
            </w:tcBorders>
            <w:vAlign w:val="center"/>
          </w:tcPr>
          <w:p>
            <w:pPr>
              <w:spacing w:line="300" w:lineRule="exact"/>
              <w:jc w:val="left"/>
              <w:rPr>
                <w:rFonts w:ascii="方正书宋_GBK" w:eastAsia="方正书宋_GBK"/>
              </w:rPr>
            </w:pPr>
            <w:r>
              <w:rPr>
                <w:rFonts w:ascii="方正书宋_GBK" w:eastAsia="方正书宋_GBK"/>
              </w:rPr>
              <w:t>81.04</w:t>
            </w:r>
          </w:p>
        </w:tc>
        <w:tc>
          <w:tcPr>
            <w:tcW w:w="2976" w:type="dxa"/>
            <w:vMerge w:val="restart"/>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负责全区理论学习、理论研究、理论宣传工作；组织区级理论中心组的理论学习，指导乡级理论中心组学习；负责全区党员干部教育培训工作，搞好基层党教阵地的规范化建设；负责政工职称评审工作。</w:t>
            </w:r>
          </w:p>
        </w:tc>
        <w:tc>
          <w:tcPr>
            <w:tcW w:w="2976" w:type="dxa"/>
            <w:vMerge w:val="restart"/>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提升理论研究水平，为全区经济社会发展提供理论支持；提高干部群众运用科学理论解决实际问题能力；增强广大干部群众理论自信、道路自信、制度自信，不断巩固全区人民团结奋斗的共同思想基础。</w:t>
            </w:r>
          </w:p>
        </w:tc>
        <w:tc>
          <w:tcPr>
            <w:tcW w:w="1417"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在新闻媒体开办理论宣传专栏数量</w:t>
            </w:r>
          </w:p>
        </w:tc>
        <w:tc>
          <w:tcPr>
            <w:tcW w:w="737" w:type="dxa"/>
            <w:tcBorders>
              <w:tl2br w:val="nil"/>
              <w:tr2bl w:val="nil"/>
            </w:tcBorders>
            <w:vAlign w:val="center"/>
          </w:tcPr>
          <w:p>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w:t>
            </w:r>
          </w:p>
        </w:tc>
        <w:tc>
          <w:tcPr>
            <w:tcW w:w="737" w:type="dxa"/>
            <w:tcBorders>
              <w:tl2br w:val="nil"/>
              <w:tr2bl w:val="nil"/>
            </w:tcBorders>
            <w:vAlign w:val="center"/>
          </w:tcPr>
          <w:p>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w:t>
            </w:r>
          </w:p>
        </w:tc>
        <w:tc>
          <w:tcPr>
            <w:tcW w:w="737" w:type="dxa"/>
            <w:tcBorders>
              <w:tl2br w:val="nil"/>
              <w:tr2bl w:val="nil"/>
            </w:tcBorders>
            <w:vAlign w:val="center"/>
          </w:tcPr>
          <w:p>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w:t>
            </w:r>
          </w:p>
        </w:tc>
        <w:tc>
          <w:tcPr>
            <w:tcW w:w="737" w:type="dxa"/>
            <w:tcBorders>
              <w:tl2br w:val="nil"/>
              <w:tr2bl w:val="nil"/>
            </w:tcBorders>
            <w:vAlign w:val="center"/>
          </w:tcPr>
          <w:p>
            <w:pPr>
              <w:spacing w:line="300" w:lineRule="exact"/>
              <w:jc w:val="center"/>
              <w:rPr>
                <w:rFonts w:ascii="方正书宋_GBK" w:eastAsia="方正书宋_GBK"/>
              </w:rPr>
            </w:pPr>
            <w:r>
              <w:rPr>
                <w:rFonts w:ascii="方正书宋_GBK" w:eastAsia="方正书宋_GBK"/>
              </w:rPr>
              <w:t>&lt;5</w:t>
            </w:r>
          </w:p>
        </w:tc>
      </w:tr>
      <w:tr>
        <w:trPr>
          <w:trHeight w:val="227"/>
        </w:trPr>
        <w:tc>
          <w:tcPr>
            <w:tcW w:w="2341" w:type="dxa"/>
            <w:vMerge/>
            <w:tcBorders>
              <w:tl2br w:val="nil"/>
              <w:tr2bl w:val="nil"/>
            </w:tcBorders>
            <w:vAlign w:val="center"/>
          </w:tcPr>
          <w:p/>
        </w:tc>
        <w:tc>
          <w:tcPr>
            <w:tcW w:w="1276" w:type="dxa"/>
            <w:vMerge/>
            <w:tcBorders>
              <w:tl2br w:val="nil"/>
              <w:tr2bl w:val="nil"/>
            </w:tcBorders>
            <w:vAlign w:val="center"/>
          </w:tcPr>
          <w:p/>
        </w:tc>
        <w:tc>
          <w:tcPr>
            <w:tcW w:w="2976" w:type="dxa"/>
            <w:vMerge/>
            <w:tcBorders>
              <w:tl2br w:val="nil"/>
              <w:tr2bl w:val="nil"/>
            </w:tcBorders>
            <w:vAlign w:val="center"/>
          </w:tcPr>
          <w:p/>
        </w:tc>
        <w:tc>
          <w:tcPr>
            <w:tcW w:w="2976" w:type="dxa"/>
            <w:vMerge/>
            <w:tcBorders>
              <w:tl2br w:val="nil"/>
              <w:tr2bl w:val="nil"/>
            </w:tcBorders>
            <w:vAlign w:val="center"/>
          </w:tcPr>
          <w:p/>
        </w:tc>
        <w:tc>
          <w:tcPr>
            <w:tcW w:w="141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组织开展全区干部培训工作</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10</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8</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6</w:t>
            </w:r>
          </w:p>
        </w:tc>
        <w:tc>
          <w:tcPr>
            <w:tcW w:w="737" w:type="dxa"/>
            <w:tcBorders>
              <w:tl2br w:val="nil"/>
              <w:tr2bl w:val="nil"/>
            </w:tcBorders>
            <w:vAlign w:val="center"/>
          </w:tcPr>
          <w:p>
            <w:pPr>
              <w:spacing w:line="300" w:lineRule="exact"/>
              <w:jc w:val="center"/>
              <w:rPr>
                <w:rFonts w:ascii="方正书宋_GBK" w:eastAsia="方正书宋_GBK"/>
              </w:rPr>
            </w:pPr>
            <w:r>
              <w:rPr>
                <w:rFonts w:ascii="方正书宋_GBK" w:eastAsia="方正书宋_GBK"/>
              </w:rPr>
              <w:t>&lt;6</w:t>
            </w:r>
          </w:p>
        </w:tc>
      </w:tr>
      <w:tr>
        <w:trPr>
          <w:trHeight w:val="227"/>
        </w:trPr>
        <w:tc>
          <w:tcPr>
            <w:tcW w:w="2341" w:type="dxa"/>
            <w:vMerge/>
            <w:tcBorders>
              <w:tl2br w:val="nil"/>
              <w:tr2bl w:val="nil"/>
            </w:tcBorders>
            <w:vAlign w:val="center"/>
          </w:tcPr>
          <w:p/>
        </w:tc>
        <w:tc>
          <w:tcPr>
            <w:tcW w:w="1276" w:type="dxa"/>
            <w:vMerge/>
            <w:tcBorders>
              <w:tl2br w:val="nil"/>
              <w:tr2bl w:val="nil"/>
            </w:tcBorders>
            <w:vAlign w:val="center"/>
          </w:tcPr>
          <w:p/>
        </w:tc>
        <w:tc>
          <w:tcPr>
            <w:tcW w:w="2976" w:type="dxa"/>
            <w:vMerge/>
            <w:tcBorders>
              <w:tl2br w:val="nil"/>
              <w:tr2bl w:val="nil"/>
            </w:tcBorders>
            <w:vAlign w:val="center"/>
          </w:tcPr>
          <w:p/>
        </w:tc>
        <w:tc>
          <w:tcPr>
            <w:tcW w:w="2976" w:type="dxa"/>
            <w:vMerge/>
            <w:tcBorders>
              <w:tl2br w:val="nil"/>
              <w:tr2bl w:val="nil"/>
            </w:tcBorders>
            <w:vAlign w:val="center"/>
          </w:tcPr>
          <w:p/>
        </w:tc>
        <w:tc>
          <w:tcPr>
            <w:tcW w:w="141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组织中心组学习次数</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10</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8</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6</w:t>
            </w:r>
          </w:p>
        </w:tc>
        <w:tc>
          <w:tcPr>
            <w:tcW w:w="737" w:type="dxa"/>
            <w:tcBorders>
              <w:tl2br w:val="nil"/>
              <w:tr2bl w:val="nil"/>
            </w:tcBorders>
            <w:vAlign w:val="center"/>
          </w:tcPr>
          <w:p>
            <w:pPr>
              <w:spacing w:line="300" w:lineRule="exact"/>
              <w:jc w:val="center"/>
              <w:rPr>
                <w:rFonts w:ascii="方正书宋_GBK" w:eastAsia="方正书宋_GBK"/>
              </w:rPr>
            </w:pPr>
            <w:r>
              <w:rPr>
                <w:rFonts w:ascii="方正书宋_GBK" w:eastAsia="方正书宋_GBK"/>
              </w:rPr>
              <w:t>&lt;6</w:t>
            </w:r>
          </w:p>
        </w:tc>
      </w:tr>
      <w:tr>
        <w:trPr>
          <w:trHeight w:val="227"/>
        </w:trPr>
        <w:tc>
          <w:tcPr>
            <w:tcW w:w="2341" w:type="dxa"/>
            <w:vMerge w:val="restart"/>
            <w:tcBorders>
              <w:tl2br w:val="nil"/>
              <w:tr2bl w:val="nil"/>
            </w:tcBorders>
            <w:vAlign w:val="center"/>
          </w:tcPr>
          <w:p>
            <w:pPr>
              <w:spacing w:line="300" w:lineRule="exact"/>
              <w:jc w:val="left"/>
              <w:rPr>
                <w:rFonts w:ascii="方正书宋_GBK" w:eastAsia="方正书宋_GBK" w:hint="eastAsia"/>
                <w:b/>
              </w:rPr>
            </w:pPr>
            <w:r>
              <w:rPr>
                <w:rFonts w:ascii="方正书宋_GBK" w:eastAsia="方正书宋_GBK" w:hint="eastAsia"/>
                <w:b/>
              </w:rPr>
              <w:t>　　</w:t>
            </w:r>
            <w:r>
              <w:rPr>
                <w:rFonts w:ascii="方正书宋_GBK" w:eastAsia="方正书宋_GBK"/>
                <w:b/>
              </w:rPr>
              <w:t>2</w:t>
            </w:r>
            <w:r>
              <w:rPr>
                <w:rFonts w:ascii="方正书宋_GBK" w:eastAsia="方正书宋_GBK" w:hint="eastAsia"/>
                <w:b/>
              </w:rPr>
              <w:t>、思想政治工作</w:t>
            </w:r>
          </w:p>
        </w:tc>
        <w:tc>
          <w:tcPr>
            <w:tcW w:w="1276" w:type="dxa"/>
            <w:vMerge w:val="restart"/>
            <w:tcBorders>
              <w:tl2br w:val="nil"/>
              <w:tr2bl w:val="nil"/>
            </w:tcBorders>
            <w:vAlign w:val="center"/>
          </w:tcPr>
          <w:p>
            <w:pPr>
              <w:spacing w:line="300" w:lineRule="exact"/>
              <w:jc w:val="left"/>
              <w:rPr>
                <w:rFonts w:ascii="方正书宋_GBK" w:eastAsia="方正书宋_GBK"/>
              </w:rPr>
            </w:pPr>
            <w:r>
              <w:rPr>
                <w:rFonts w:ascii="方正书宋_GBK" w:eastAsia="方正书宋_GBK"/>
              </w:rPr>
              <w:t>135.00</w:t>
            </w:r>
          </w:p>
        </w:tc>
        <w:tc>
          <w:tcPr>
            <w:tcW w:w="2976" w:type="dxa"/>
            <w:vMerge w:val="restart"/>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部署思想政治工作任务，践行社会主义核心价值观，负责全区社会宣传各项活动，区委区政府中心工作及重大会议等社会宣传活动和思想教育活动；负责扫黄打非工作的组织、协调、指导；组织全区重点党报党刊征订工作，负责全区爱国主义基地建设工作。</w:t>
            </w:r>
          </w:p>
        </w:tc>
        <w:tc>
          <w:tcPr>
            <w:tcW w:w="2976" w:type="dxa"/>
            <w:vMerge w:val="restart"/>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推进各项社会宣传活动，完成思想政治工作重大任务；推进社会主义核心价值观落地生根；各大媒体报道丰南反响强烈，党报党刊征订工作任务圆满完成。</w:t>
            </w:r>
          </w:p>
        </w:tc>
        <w:tc>
          <w:tcPr>
            <w:tcW w:w="141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党报党刊征订数量</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100%</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80%</w:t>
            </w:r>
          </w:p>
        </w:tc>
        <w:tc>
          <w:tcPr>
            <w:tcW w:w="737" w:type="dxa"/>
            <w:tcBorders>
              <w:tl2br w:val="nil"/>
              <w:tr2bl w:val="nil"/>
            </w:tcBorders>
            <w:vAlign w:val="center"/>
          </w:tcPr>
          <w:p>
            <w:pPr>
              <w:spacing w:line="300" w:lineRule="exact"/>
              <w:jc w:val="center"/>
              <w:rPr>
                <w:rFonts w:ascii="方正书宋_GBK" w:eastAsia="方正书宋_GBK"/>
              </w:rPr>
            </w:pPr>
            <w:r>
              <w:rPr>
                <w:rFonts w:ascii="方正书宋_GBK" w:eastAsia="方正书宋_GBK"/>
              </w:rPr>
              <w:t>&lt;80%</w:t>
            </w:r>
          </w:p>
        </w:tc>
      </w:tr>
      <w:tr>
        <w:trPr>
          <w:trHeight w:val="227"/>
        </w:trPr>
        <w:tc>
          <w:tcPr>
            <w:tcW w:w="2341" w:type="dxa"/>
            <w:vMerge/>
            <w:tcBorders>
              <w:tl2br w:val="nil"/>
              <w:tr2bl w:val="nil"/>
            </w:tcBorders>
            <w:vAlign w:val="center"/>
          </w:tcPr>
          <w:p/>
        </w:tc>
        <w:tc>
          <w:tcPr>
            <w:tcW w:w="1276" w:type="dxa"/>
            <w:vMerge/>
            <w:tcBorders>
              <w:tl2br w:val="nil"/>
              <w:tr2bl w:val="nil"/>
            </w:tcBorders>
            <w:vAlign w:val="center"/>
          </w:tcPr>
          <w:p/>
        </w:tc>
        <w:tc>
          <w:tcPr>
            <w:tcW w:w="2976" w:type="dxa"/>
            <w:vMerge/>
            <w:tcBorders>
              <w:tl2br w:val="nil"/>
              <w:tr2bl w:val="nil"/>
            </w:tcBorders>
            <w:vAlign w:val="center"/>
          </w:tcPr>
          <w:p/>
        </w:tc>
        <w:tc>
          <w:tcPr>
            <w:tcW w:w="2976" w:type="dxa"/>
            <w:vMerge/>
            <w:tcBorders>
              <w:tl2br w:val="nil"/>
              <w:tr2bl w:val="nil"/>
            </w:tcBorders>
            <w:vAlign w:val="center"/>
          </w:tcPr>
          <w:p/>
        </w:tc>
        <w:tc>
          <w:tcPr>
            <w:tcW w:w="141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社会主义核心价值观内容普及率</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70%</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50%</w:t>
            </w:r>
          </w:p>
        </w:tc>
        <w:tc>
          <w:tcPr>
            <w:tcW w:w="737" w:type="dxa"/>
            <w:tcBorders>
              <w:tl2br w:val="nil"/>
              <w:tr2bl w:val="nil"/>
            </w:tcBorders>
            <w:vAlign w:val="center"/>
          </w:tcPr>
          <w:p>
            <w:pPr>
              <w:spacing w:line="300" w:lineRule="exact"/>
              <w:jc w:val="center"/>
              <w:rPr>
                <w:rFonts w:ascii="方正书宋_GBK" w:eastAsia="方正书宋_GBK"/>
              </w:rPr>
            </w:pPr>
            <w:r>
              <w:rPr>
                <w:rFonts w:ascii="方正书宋_GBK" w:eastAsia="方正书宋_GBK"/>
              </w:rPr>
              <w:t>&lt;50%</w:t>
            </w:r>
          </w:p>
        </w:tc>
      </w:tr>
      <w:tr>
        <w:trPr>
          <w:trHeight w:val="227"/>
        </w:trPr>
        <w:tc>
          <w:tcPr>
            <w:tcW w:w="2341" w:type="dxa"/>
            <w:vMerge/>
            <w:tcBorders>
              <w:tl2br w:val="nil"/>
              <w:tr2bl w:val="nil"/>
            </w:tcBorders>
            <w:vAlign w:val="center"/>
          </w:tcPr>
          <w:p/>
        </w:tc>
        <w:tc>
          <w:tcPr>
            <w:tcW w:w="1276" w:type="dxa"/>
            <w:vMerge/>
            <w:tcBorders>
              <w:tl2br w:val="nil"/>
              <w:tr2bl w:val="nil"/>
            </w:tcBorders>
            <w:vAlign w:val="center"/>
          </w:tcPr>
          <w:p/>
        </w:tc>
        <w:tc>
          <w:tcPr>
            <w:tcW w:w="2976" w:type="dxa"/>
            <w:vMerge/>
            <w:tcBorders>
              <w:tl2br w:val="nil"/>
              <w:tr2bl w:val="nil"/>
            </w:tcBorders>
            <w:vAlign w:val="center"/>
          </w:tcPr>
          <w:p/>
        </w:tc>
        <w:tc>
          <w:tcPr>
            <w:tcW w:w="2976" w:type="dxa"/>
            <w:vMerge/>
            <w:tcBorders>
              <w:tl2br w:val="nil"/>
              <w:tr2bl w:val="nil"/>
            </w:tcBorders>
            <w:vAlign w:val="center"/>
          </w:tcPr>
          <w:p/>
        </w:tc>
        <w:tc>
          <w:tcPr>
            <w:tcW w:w="141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组织开展主题宣传教育活动（次）</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10</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8</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5</w:t>
            </w:r>
          </w:p>
        </w:tc>
        <w:tc>
          <w:tcPr>
            <w:tcW w:w="737" w:type="dxa"/>
            <w:tcBorders>
              <w:tl2br w:val="nil"/>
              <w:tr2bl w:val="nil"/>
            </w:tcBorders>
            <w:vAlign w:val="center"/>
          </w:tcPr>
          <w:p>
            <w:pPr>
              <w:spacing w:line="300" w:lineRule="exact"/>
              <w:jc w:val="center"/>
              <w:rPr>
                <w:rFonts w:ascii="方正书宋_GBK" w:eastAsia="方正书宋_GBK"/>
              </w:rPr>
            </w:pPr>
            <w:r>
              <w:rPr>
                <w:rFonts w:ascii="方正书宋_GBK" w:eastAsia="方正书宋_GBK"/>
              </w:rPr>
              <w:t>&lt;5</w:t>
            </w:r>
          </w:p>
        </w:tc>
      </w:tr>
      <w:tr>
        <w:trPr>
          <w:trHeight w:val="227"/>
        </w:trPr>
        <w:tc>
          <w:tcPr>
            <w:tcW w:w="2341" w:type="dxa"/>
            <w:vMerge/>
            <w:tcBorders>
              <w:tl2br w:val="nil"/>
              <w:tr2bl w:val="nil"/>
            </w:tcBorders>
            <w:vAlign w:val="center"/>
          </w:tcPr>
          <w:p/>
        </w:tc>
        <w:tc>
          <w:tcPr>
            <w:tcW w:w="1276" w:type="dxa"/>
            <w:vMerge/>
            <w:tcBorders>
              <w:tl2br w:val="nil"/>
              <w:tr2bl w:val="nil"/>
            </w:tcBorders>
            <w:vAlign w:val="center"/>
          </w:tcPr>
          <w:p/>
        </w:tc>
        <w:tc>
          <w:tcPr>
            <w:tcW w:w="2976" w:type="dxa"/>
            <w:vMerge/>
            <w:tcBorders>
              <w:tl2br w:val="nil"/>
              <w:tr2bl w:val="nil"/>
            </w:tcBorders>
            <w:vAlign w:val="center"/>
          </w:tcPr>
          <w:p/>
        </w:tc>
        <w:tc>
          <w:tcPr>
            <w:tcW w:w="2976" w:type="dxa"/>
            <w:vMerge/>
            <w:tcBorders>
              <w:tl2br w:val="nil"/>
              <w:tr2bl w:val="nil"/>
            </w:tcBorders>
            <w:vAlign w:val="center"/>
          </w:tcPr>
          <w:p/>
        </w:tc>
        <w:tc>
          <w:tcPr>
            <w:tcW w:w="141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重大媒体报道次数</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60</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50</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40</w:t>
            </w:r>
          </w:p>
        </w:tc>
        <w:tc>
          <w:tcPr>
            <w:tcW w:w="737" w:type="dxa"/>
            <w:tcBorders>
              <w:tl2br w:val="nil"/>
              <w:tr2bl w:val="nil"/>
            </w:tcBorders>
            <w:vAlign w:val="center"/>
          </w:tcPr>
          <w:p>
            <w:pPr>
              <w:spacing w:line="300" w:lineRule="exact"/>
              <w:jc w:val="center"/>
              <w:rPr>
                <w:rFonts w:ascii="方正书宋_GBK" w:eastAsia="方正书宋_GBK"/>
              </w:rPr>
            </w:pPr>
            <w:r>
              <w:rPr>
                <w:rFonts w:ascii="方正书宋_GBK" w:eastAsia="方正书宋_GBK"/>
              </w:rPr>
              <w:t>&lt;40</w:t>
            </w:r>
          </w:p>
        </w:tc>
      </w:tr>
      <w:tr>
        <w:trPr>
          <w:trHeight w:val="227"/>
        </w:trPr>
        <w:tc>
          <w:tcPr>
            <w:tcW w:w="2341" w:type="dxa"/>
            <w:vMerge w:val="restart"/>
            <w:tcBorders>
              <w:tl2br w:val="nil"/>
              <w:tr2bl w:val="nil"/>
            </w:tcBorders>
            <w:vAlign w:val="center"/>
          </w:tcPr>
          <w:p>
            <w:pPr>
              <w:spacing w:line="300" w:lineRule="exact"/>
              <w:jc w:val="left"/>
              <w:rPr>
                <w:rFonts w:ascii="方正书宋_GBK" w:eastAsia="方正书宋_GBK" w:hint="eastAsia"/>
                <w:b/>
              </w:rPr>
            </w:pPr>
            <w:r>
              <w:rPr>
                <w:rFonts w:ascii="方正书宋_GBK" w:eastAsia="方正书宋_GBK" w:hint="eastAsia"/>
                <w:b/>
              </w:rPr>
              <w:t>　　</w:t>
            </w:r>
            <w:r>
              <w:rPr>
                <w:rFonts w:ascii="方正书宋_GBK" w:eastAsia="方正书宋_GBK"/>
                <w:b/>
              </w:rPr>
              <w:t>3</w:t>
            </w:r>
            <w:r>
              <w:rPr>
                <w:rFonts w:ascii="方正书宋_GBK" w:eastAsia="方正书宋_GBK" w:hint="eastAsia"/>
                <w:b/>
              </w:rPr>
              <w:t>、精神文明建设</w:t>
            </w:r>
          </w:p>
        </w:tc>
        <w:tc>
          <w:tcPr>
            <w:tcW w:w="1276" w:type="dxa"/>
            <w:vMerge w:val="restart"/>
            <w:tcBorders>
              <w:tl2br w:val="nil"/>
              <w:tr2bl w:val="nil"/>
            </w:tcBorders>
            <w:vAlign w:val="center"/>
          </w:tcPr>
          <w:p>
            <w:pPr>
              <w:spacing w:line="300" w:lineRule="exact"/>
              <w:jc w:val="left"/>
              <w:rPr>
                <w:rFonts w:ascii="方正书宋_GBK" w:eastAsia="方正书宋_GBK"/>
              </w:rPr>
            </w:pPr>
            <w:r>
              <w:rPr>
                <w:rFonts w:ascii="方正书宋_GBK" w:eastAsia="方正书宋_GBK"/>
              </w:rPr>
              <w:t>111.74</w:t>
            </w:r>
          </w:p>
        </w:tc>
        <w:tc>
          <w:tcPr>
            <w:tcW w:w="2976" w:type="dxa"/>
            <w:vMerge w:val="restart"/>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规划部署全区精神文明创建工作，组织指导全区群众性精神文明创建活动。</w:t>
            </w:r>
          </w:p>
        </w:tc>
        <w:tc>
          <w:tcPr>
            <w:tcW w:w="2976" w:type="dxa"/>
            <w:vMerge w:val="restart"/>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全区城乡文明程度显著提升，和谐向善的社会风气逐步形成。</w:t>
            </w:r>
          </w:p>
        </w:tc>
        <w:tc>
          <w:tcPr>
            <w:tcW w:w="141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文明城市创建活动的次数</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10</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8</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5</w:t>
            </w:r>
          </w:p>
        </w:tc>
        <w:tc>
          <w:tcPr>
            <w:tcW w:w="737" w:type="dxa"/>
            <w:tcBorders>
              <w:tl2br w:val="nil"/>
              <w:tr2bl w:val="nil"/>
            </w:tcBorders>
            <w:vAlign w:val="center"/>
          </w:tcPr>
          <w:p>
            <w:pPr>
              <w:spacing w:line="300" w:lineRule="exact"/>
              <w:jc w:val="center"/>
              <w:rPr>
                <w:rFonts w:ascii="方正书宋_GBK" w:eastAsia="方正书宋_GBK"/>
              </w:rPr>
            </w:pPr>
            <w:r>
              <w:rPr>
                <w:rFonts w:ascii="方正书宋_GBK" w:eastAsia="方正书宋_GBK"/>
              </w:rPr>
              <w:t>&lt;5</w:t>
            </w:r>
          </w:p>
        </w:tc>
      </w:tr>
      <w:tr>
        <w:trPr>
          <w:trHeight w:val="227"/>
        </w:trPr>
        <w:tc>
          <w:tcPr>
            <w:tcW w:w="2341" w:type="dxa"/>
            <w:vMerge/>
            <w:tcBorders>
              <w:tl2br w:val="nil"/>
              <w:tr2bl w:val="nil"/>
            </w:tcBorders>
            <w:vAlign w:val="center"/>
          </w:tcPr>
          <w:p/>
        </w:tc>
        <w:tc>
          <w:tcPr>
            <w:tcW w:w="1276" w:type="dxa"/>
            <w:vMerge/>
            <w:tcBorders>
              <w:tl2br w:val="nil"/>
              <w:tr2bl w:val="nil"/>
            </w:tcBorders>
            <w:vAlign w:val="center"/>
          </w:tcPr>
          <w:p/>
        </w:tc>
        <w:tc>
          <w:tcPr>
            <w:tcW w:w="2976" w:type="dxa"/>
            <w:vMerge/>
            <w:tcBorders>
              <w:tl2br w:val="nil"/>
              <w:tr2bl w:val="nil"/>
            </w:tcBorders>
            <w:vAlign w:val="center"/>
          </w:tcPr>
          <w:p/>
        </w:tc>
        <w:tc>
          <w:tcPr>
            <w:tcW w:w="2976" w:type="dxa"/>
            <w:vMerge/>
            <w:tcBorders>
              <w:tl2br w:val="nil"/>
              <w:tr2bl w:val="nil"/>
            </w:tcBorders>
            <w:vAlign w:val="center"/>
          </w:tcPr>
          <w:p/>
        </w:tc>
        <w:tc>
          <w:tcPr>
            <w:tcW w:w="141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公民道德教育活动的次数</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10</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8</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5</w:t>
            </w:r>
          </w:p>
        </w:tc>
        <w:tc>
          <w:tcPr>
            <w:tcW w:w="737" w:type="dxa"/>
            <w:tcBorders>
              <w:tl2br w:val="nil"/>
              <w:tr2bl w:val="nil"/>
            </w:tcBorders>
            <w:vAlign w:val="center"/>
          </w:tcPr>
          <w:p>
            <w:pPr>
              <w:spacing w:line="300" w:lineRule="exact"/>
              <w:jc w:val="center"/>
              <w:rPr>
                <w:rFonts w:ascii="方正书宋_GBK" w:eastAsia="方正书宋_GBK"/>
              </w:rPr>
            </w:pPr>
            <w:r>
              <w:rPr>
                <w:rFonts w:ascii="方正书宋_GBK" w:eastAsia="方正书宋_GBK"/>
              </w:rPr>
              <w:t>&lt;5</w:t>
            </w:r>
          </w:p>
        </w:tc>
      </w:tr>
      <w:tr>
        <w:trPr>
          <w:trHeight w:val="227"/>
        </w:trPr>
        <w:tc>
          <w:tcPr>
            <w:tcW w:w="2341" w:type="dxa"/>
            <w:vMerge/>
            <w:tcBorders>
              <w:tl2br w:val="nil"/>
              <w:tr2bl w:val="nil"/>
            </w:tcBorders>
            <w:vAlign w:val="center"/>
          </w:tcPr>
          <w:p/>
        </w:tc>
        <w:tc>
          <w:tcPr>
            <w:tcW w:w="1276" w:type="dxa"/>
            <w:vMerge/>
            <w:tcBorders>
              <w:tl2br w:val="nil"/>
              <w:tr2bl w:val="nil"/>
            </w:tcBorders>
            <w:vAlign w:val="center"/>
          </w:tcPr>
          <w:p/>
        </w:tc>
        <w:tc>
          <w:tcPr>
            <w:tcW w:w="2976" w:type="dxa"/>
            <w:vMerge/>
            <w:tcBorders>
              <w:tl2br w:val="nil"/>
              <w:tr2bl w:val="nil"/>
            </w:tcBorders>
            <w:vAlign w:val="center"/>
          </w:tcPr>
          <w:p/>
        </w:tc>
        <w:tc>
          <w:tcPr>
            <w:tcW w:w="2976" w:type="dxa"/>
            <w:vMerge/>
            <w:tcBorders>
              <w:tl2br w:val="nil"/>
              <w:tr2bl w:val="nil"/>
            </w:tcBorders>
            <w:vAlign w:val="center"/>
          </w:tcPr>
          <w:p/>
        </w:tc>
        <w:tc>
          <w:tcPr>
            <w:tcW w:w="141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全民素质培育活动的次数</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10</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8</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5</w:t>
            </w:r>
          </w:p>
        </w:tc>
        <w:tc>
          <w:tcPr>
            <w:tcW w:w="737" w:type="dxa"/>
            <w:tcBorders>
              <w:tl2br w:val="nil"/>
              <w:tr2bl w:val="nil"/>
            </w:tcBorders>
            <w:vAlign w:val="center"/>
          </w:tcPr>
          <w:p>
            <w:pPr>
              <w:spacing w:line="300" w:lineRule="exact"/>
              <w:jc w:val="center"/>
              <w:rPr>
                <w:rFonts w:ascii="方正书宋_GBK" w:eastAsia="方正书宋_GBK"/>
              </w:rPr>
            </w:pPr>
            <w:r>
              <w:rPr>
                <w:rFonts w:ascii="方正书宋_GBK" w:eastAsia="方正书宋_GBK"/>
              </w:rPr>
              <w:t>&lt;5</w:t>
            </w:r>
          </w:p>
        </w:tc>
      </w:tr>
      <w:tr>
        <w:trPr>
          <w:trHeight w:val="227"/>
        </w:trPr>
        <w:tc>
          <w:tcPr>
            <w:tcW w:w="2341" w:type="dxa"/>
            <w:tcBorders>
              <w:tl2br w:val="nil"/>
              <w:tr2bl w:val="nil"/>
            </w:tcBorders>
            <w:vAlign w:val="center"/>
          </w:tcPr>
          <w:p>
            <w:pPr>
              <w:spacing w:line="300" w:lineRule="exact"/>
              <w:jc w:val="left"/>
              <w:rPr>
                <w:rFonts w:ascii="方正书宋_GBK" w:eastAsia="方正书宋_GBK" w:hint="eastAsia"/>
                <w:b/>
              </w:rPr>
            </w:pPr>
            <w:r>
              <w:rPr>
                <w:rFonts w:ascii="方正书宋_GBK" w:eastAsia="方正书宋_GBK" w:hint="eastAsia"/>
                <w:b/>
              </w:rPr>
              <w:t>二、推动文化发展</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219.00</w:t>
            </w:r>
          </w:p>
        </w:tc>
        <w:tc>
          <w:tcPr>
            <w:tcW w:w="29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深化文化体制改革，构建现代公共文化服务体系；加强精神文化产品创作生产。</w:t>
            </w:r>
          </w:p>
        </w:tc>
        <w:tc>
          <w:tcPr>
            <w:tcW w:w="29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进一步解放和发展文化生产力，推动全区文化事业和文化产业健康发展。</w:t>
            </w:r>
          </w:p>
        </w:tc>
        <w:tc>
          <w:tcPr>
            <w:tcW w:w="1417" w:type="dxa"/>
            <w:tcBorders>
              <w:tl2br w:val="nil"/>
              <w:tr2bl w:val="nil"/>
            </w:tcBorders>
            <w:vAlign w:val="center"/>
          </w:tcPr>
          <w:p>
            <w:pPr>
              <w:spacing w:line="300" w:lineRule="exact"/>
              <w:jc w:val="left"/>
              <w:rPr>
                <w:rFonts w:ascii="方正书宋_GBK" w:eastAsia="方正书宋_GBK" w:hint="eastAsia"/>
              </w:rPr>
            </w:pPr>
          </w:p>
        </w:tc>
        <w:tc>
          <w:tcPr>
            <w:tcW w:w="737" w:type="dxa"/>
            <w:tcBorders>
              <w:tl2br w:val="nil"/>
              <w:tr2bl w:val="nil"/>
            </w:tcBorders>
            <w:vAlign w:val="center"/>
          </w:tcPr>
          <w:p>
            <w:pPr>
              <w:spacing w:line="300" w:lineRule="exact"/>
              <w:jc w:val="center"/>
              <w:rPr>
                <w:rFonts w:ascii="方正书宋_GBK" w:eastAsia="方正书宋_GBK" w:hint="eastAsia"/>
              </w:rPr>
            </w:pPr>
          </w:p>
        </w:tc>
        <w:tc>
          <w:tcPr>
            <w:tcW w:w="737" w:type="dxa"/>
            <w:tcBorders>
              <w:tl2br w:val="nil"/>
              <w:tr2bl w:val="nil"/>
            </w:tcBorders>
            <w:vAlign w:val="center"/>
          </w:tcPr>
          <w:p>
            <w:pPr>
              <w:spacing w:line="300" w:lineRule="exact"/>
              <w:jc w:val="center"/>
              <w:rPr>
                <w:rFonts w:ascii="方正书宋_GBK" w:eastAsia="方正书宋_GBK" w:hint="eastAsia"/>
              </w:rPr>
            </w:pPr>
          </w:p>
        </w:tc>
        <w:tc>
          <w:tcPr>
            <w:tcW w:w="737" w:type="dxa"/>
            <w:tcBorders>
              <w:tl2br w:val="nil"/>
              <w:tr2bl w:val="nil"/>
            </w:tcBorders>
            <w:vAlign w:val="center"/>
          </w:tcPr>
          <w:p>
            <w:pPr>
              <w:spacing w:line="300" w:lineRule="exact"/>
              <w:jc w:val="center"/>
              <w:rPr>
                <w:rFonts w:ascii="方正书宋_GBK" w:eastAsia="方正书宋_GBK" w:hint="eastAsia"/>
              </w:rPr>
            </w:pPr>
          </w:p>
        </w:tc>
        <w:tc>
          <w:tcPr>
            <w:tcW w:w="737" w:type="dxa"/>
            <w:tcBorders>
              <w:tl2br w:val="nil"/>
              <w:tr2bl w:val="nil"/>
            </w:tcBorders>
            <w:vAlign w:val="center"/>
          </w:tcPr>
          <w:p>
            <w:pPr>
              <w:spacing w:line="300" w:lineRule="exact"/>
              <w:jc w:val="center"/>
              <w:rPr>
                <w:rFonts w:ascii="方正书宋_GBK" w:eastAsia="方正书宋_GBK"/>
              </w:rPr>
            </w:pPr>
          </w:p>
        </w:tc>
      </w:tr>
      <w:tr>
        <w:trPr>
          <w:trHeight w:val="227"/>
        </w:trPr>
        <w:tc>
          <w:tcPr>
            <w:tcW w:w="2341" w:type="dxa"/>
            <w:vMerge w:val="restart"/>
            <w:tcBorders>
              <w:tl2br w:val="nil"/>
              <w:tr2bl w:val="nil"/>
            </w:tcBorders>
            <w:vAlign w:val="center"/>
          </w:tcPr>
          <w:p>
            <w:pPr>
              <w:spacing w:line="300" w:lineRule="exact"/>
              <w:jc w:val="left"/>
              <w:rPr>
                <w:rFonts w:ascii="方正书宋_GBK" w:eastAsia="方正书宋_GBK" w:hint="eastAsia"/>
                <w:b/>
              </w:rPr>
            </w:pPr>
            <w:r>
              <w:rPr>
                <w:rFonts w:ascii="方正书宋_GBK" w:eastAsia="方正书宋_GBK" w:hint="eastAsia"/>
                <w:b/>
              </w:rPr>
              <w:t>　　</w:t>
            </w:r>
            <w:r>
              <w:rPr>
                <w:rFonts w:ascii="方正书宋_GBK" w:eastAsia="方正书宋_GBK"/>
                <w:b/>
              </w:rPr>
              <w:t>1</w:t>
            </w:r>
            <w:r>
              <w:rPr>
                <w:rFonts w:ascii="方正书宋_GBK" w:eastAsia="方正书宋_GBK" w:hint="eastAsia"/>
                <w:b/>
              </w:rPr>
              <w:t>、文化事业产业发展</w:t>
            </w:r>
          </w:p>
        </w:tc>
        <w:tc>
          <w:tcPr>
            <w:tcW w:w="1276" w:type="dxa"/>
            <w:vMerge w:val="restart"/>
            <w:tcBorders>
              <w:tl2br w:val="nil"/>
              <w:tr2bl w:val="nil"/>
            </w:tcBorders>
            <w:vAlign w:val="center"/>
          </w:tcPr>
          <w:p>
            <w:pPr>
              <w:spacing w:line="300" w:lineRule="exact"/>
              <w:jc w:val="left"/>
              <w:rPr>
                <w:rFonts w:ascii="方正书宋_GBK" w:eastAsia="方正书宋_GBK"/>
              </w:rPr>
            </w:pPr>
            <w:r>
              <w:rPr>
                <w:rFonts w:ascii="方正书宋_GBK" w:eastAsia="方正书宋_GBK"/>
              </w:rPr>
              <w:t>219.00</w:t>
            </w:r>
          </w:p>
        </w:tc>
        <w:tc>
          <w:tcPr>
            <w:tcW w:w="2976" w:type="dxa"/>
            <w:vMerge w:val="restart"/>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研究制定全区文化发展方针政策，管理区级各类文化发展专项资金和基金，支持重点文化项目建设，加强文化招商，推动文化事业产业健康发展。</w:t>
            </w:r>
          </w:p>
        </w:tc>
        <w:tc>
          <w:tcPr>
            <w:tcW w:w="2976" w:type="dxa"/>
            <w:vMerge w:val="restart"/>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推动全区文化事业繁荣和文化产业快速发展。</w:t>
            </w:r>
          </w:p>
        </w:tc>
        <w:tc>
          <w:tcPr>
            <w:tcW w:w="141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开展文化宣传活动的次数</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10</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8</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5</w:t>
            </w:r>
          </w:p>
        </w:tc>
        <w:tc>
          <w:tcPr>
            <w:tcW w:w="737" w:type="dxa"/>
            <w:tcBorders>
              <w:tl2br w:val="nil"/>
              <w:tr2bl w:val="nil"/>
            </w:tcBorders>
            <w:vAlign w:val="center"/>
          </w:tcPr>
          <w:p>
            <w:pPr>
              <w:spacing w:line="300" w:lineRule="exact"/>
              <w:jc w:val="center"/>
              <w:rPr>
                <w:rFonts w:ascii="方正书宋_GBK" w:eastAsia="方正书宋_GBK"/>
              </w:rPr>
            </w:pPr>
            <w:r>
              <w:rPr>
                <w:rFonts w:ascii="方正书宋_GBK" w:eastAsia="方正书宋_GBK"/>
              </w:rPr>
              <w:t>&lt;5</w:t>
            </w:r>
          </w:p>
        </w:tc>
      </w:tr>
      <w:tr>
        <w:trPr>
          <w:trHeight w:val="227"/>
        </w:trPr>
        <w:tc>
          <w:tcPr>
            <w:tcW w:w="2341" w:type="dxa"/>
            <w:vMerge/>
            <w:tcBorders>
              <w:tl2br w:val="nil"/>
              <w:tr2bl w:val="nil"/>
            </w:tcBorders>
            <w:vAlign w:val="center"/>
          </w:tcPr>
          <w:p/>
        </w:tc>
        <w:tc>
          <w:tcPr>
            <w:tcW w:w="1276" w:type="dxa"/>
            <w:vMerge/>
            <w:tcBorders>
              <w:tl2br w:val="nil"/>
              <w:tr2bl w:val="nil"/>
            </w:tcBorders>
            <w:vAlign w:val="center"/>
          </w:tcPr>
          <w:p/>
        </w:tc>
        <w:tc>
          <w:tcPr>
            <w:tcW w:w="2976" w:type="dxa"/>
            <w:vMerge/>
            <w:tcBorders>
              <w:tl2br w:val="nil"/>
              <w:tr2bl w:val="nil"/>
            </w:tcBorders>
            <w:vAlign w:val="center"/>
          </w:tcPr>
          <w:p/>
        </w:tc>
        <w:tc>
          <w:tcPr>
            <w:tcW w:w="2976" w:type="dxa"/>
            <w:vMerge/>
            <w:tcBorders>
              <w:tl2br w:val="nil"/>
              <w:tr2bl w:val="nil"/>
            </w:tcBorders>
            <w:vAlign w:val="center"/>
          </w:tcPr>
          <w:p/>
        </w:tc>
        <w:tc>
          <w:tcPr>
            <w:tcW w:w="141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推广文化产业项目的数量</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5</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4</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3</w:t>
            </w:r>
          </w:p>
        </w:tc>
        <w:tc>
          <w:tcPr>
            <w:tcW w:w="737" w:type="dxa"/>
            <w:tcBorders>
              <w:tl2br w:val="nil"/>
              <w:tr2bl w:val="nil"/>
            </w:tcBorders>
            <w:vAlign w:val="center"/>
          </w:tcPr>
          <w:p>
            <w:pPr>
              <w:spacing w:line="300" w:lineRule="exact"/>
              <w:jc w:val="center"/>
              <w:rPr>
                <w:rFonts w:ascii="方正书宋_GBK" w:eastAsia="方正书宋_GBK"/>
              </w:rPr>
            </w:pPr>
            <w:r>
              <w:rPr>
                <w:rFonts w:ascii="方正书宋_GBK" w:eastAsia="方正书宋_GBK"/>
              </w:rPr>
              <w:t>&lt;3</w:t>
            </w:r>
          </w:p>
        </w:tc>
      </w:tr>
      <w:tr>
        <w:trPr>
          <w:trHeight w:val="227"/>
        </w:trPr>
        <w:tc>
          <w:tcPr>
            <w:tcW w:w="2341" w:type="dxa"/>
            <w:vMerge/>
            <w:tcBorders>
              <w:tl2br w:val="nil"/>
              <w:tr2bl w:val="nil"/>
            </w:tcBorders>
            <w:vAlign w:val="center"/>
          </w:tcPr>
          <w:p/>
        </w:tc>
        <w:tc>
          <w:tcPr>
            <w:tcW w:w="1276" w:type="dxa"/>
            <w:vMerge/>
            <w:tcBorders>
              <w:tl2br w:val="nil"/>
              <w:tr2bl w:val="nil"/>
            </w:tcBorders>
            <w:vAlign w:val="center"/>
          </w:tcPr>
          <w:p/>
        </w:tc>
        <w:tc>
          <w:tcPr>
            <w:tcW w:w="2976" w:type="dxa"/>
            <w:vMerge/>
            <w:tcBorders>
              <w:tl2br w:val="nil"/>
              <w:tr2bl w:val="nil"/>
            </w:tcBorders>
            <w:vAlign w:val="center"/>
          </w:tcPr>
          <w:p/>
        </w:tc>
        <w:tc>
          <w:tcPr>
            <w:tcW w:w="2976" w:type="dxa"/>
            <w:vMerge/>
            <w:tcBorders>
              <w:tl2br w:val="nil"/>
              <w:tr2bl w:val="nil"/>
            </w:tcBorders>
            <w:vAlign w:val="center"/>
          </w:tcPr>
          <w:p/>
        </w:tc>
        <w:tc>
          <w:tcPr>
            <w:tcW w:w="141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全区文化产业增加值年增速</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30%</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20%</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10%</w:t>
            </w:r>
          </w:p>
        </w:tc>
        <w:tc>
          <w:tcPr>
            <w:tcW w:w="737" w:type="dxa"/>
            <w:tcBorders>
              <w:tl2br w:val="nil"/>
              <w:tr2bl w:val="nil"/>
            </w:tcBorders>
            <w:vAlign w:val="center"/>
          </w:tcPr>
          <w:p>
            <w:pPr>
              <w:spacing w:line="300" w:lineRule="exact"/>
              <w:jc w:val="center"/>
              <w:rPr>
                <w:rFonts w:ascii="方正书宋_GBK" w:eastAsia="方正书宋_GBK"/>
              </w:rPr>
            </w:pPr>
            <w:r>
              <w:rPr>
                <w:rFonts w:ascii="方正书宋_GBK" w:eastAsia="方正书宋_GBK"/>
              </w:rPr>
              <w:t>&lt;10%</w:t>
            </w:r>
          </w:p>
        </w:tc>
      </w:tr>
      <w:tr>
        <w:trPr>
          <w:trHeight w:val="227"/>
        </w:trPr>
        <w:tc>
          <w:tcPr>
            <w:tcW w:w="2341" w:type="dxa"/>
            <w:tcBorders>
              <w:tl2br w:val="nil"/>
              <w:tr2bl w:val="nil"/>
            </w:tcBorders>
            <w:vAlign w:val="center"/>
          </w:tcPr>
          <w:p>
            <w:pPr>
              <w:spacing w:line="300" w:lineRule="exact"/>
              <w:jc w:val="left"/>
              <w:rPr>
                <w:rFonts w:ascii="方正书宋_GBK" w:eastAsia="方正书宋_GBK" w:hint="eastAsia"/>
                <w:b/>
              </w:rPr>
            </w:pPr>
            <w:r>
              <w:rPr>
                <w:rFonts w:ascii="方正书宋_GBK" w:eastAsia="方正书宋_GBK" w:hint="eastAsia"/>
                <w:b/>
              </w:rPr>
              <w:t>三、推进全区宣传事业发展；加强舆论舆情引导。</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108.06</w:t>
            </w:r>
          </w:p>
        </w:tc>
        <w:tc>
          <w:tcPr>
            <w:tcW w:w="29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宣传党的路线方针政策、重大决策和部署，搞好新闻宣传；宣传全区各地政治、经济、社会各方面取得的巨大成就。</w:t>
            </w:r>
          </w:p>
        </w:tc>
        <w:tc>
          <w:tcPr>
            <w:tcW w:w="29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牢牢掌握正确的意识形态导向，弘扬主旋律，汇聚正能量，为经济社会发展提供有力的思想保证、精神动力、舆论支持。</w:t>
            </w:r>
          </w:p>
        </w:tc>
        <w:tc>
          <w:tcPr>
            <w:tcW w:w="1417" w:type="dxa"/>
            <w:tcBorders>
              <w:tl2br w:val="nil"/>
              <w:tr2bl w:val="nil"/>
            </w:tcBorders>
            <w:vAlign w:val="center"/>
          </w:tcPr>
          <w:p>
            <w:pPr>
              <w:spacing w:line="300" w:lineRule="exact"/>
              <w:jc w:val="left"/>
              <w:rPr>
                <w:rFonts w:ascii="方正书宋_GBK" w:eastAsia="方正书宋_GBK" w:hint="eastAsia"/>
              </w:rPr>
            </w:pPr>
          </w:p>
        </w:tc>
        <w:tc>
          <w:tcPr>
            <w:tcW w:w="737" w:type="dxa"/>
            <w:tcBorders>
              <w:tl2br w:val="nil"/>
              <w:tr2bl w:val="nil"/>
            </w:tcBorders>
            <w:vAlign w:val="center"/>
          </w:tcPr>
          <w:p>
            <w:pPr>
              <w:spacing w:line="300" w:lineRule="exact"/>
              <w:jc w:val="center"/>
              <w:rPr>
                <w:rFonts w:ascii="方正书宋_GBK" w:eastAsia="方正书宋_GBK" w:hint="eastAsia"/>
              </w:rPr>
            </w:pPr>
          </w:p>
        </w:tc>
        <w:tc>
          <w:tcPr>
            <w:tcW w:w="737" w:type="dxa"/>
            <w:tcBorders>
              <w:tl2br w:val="nil"/>
              <w:tr2bl w:val="nil"/>
            </w:tcBorders>
            <w:vAlign w:val="center"/>
          </w:tcPr>
          <w:p>
            <w:pPr>
              <w:spacing w:line="300" w:lineRule="exact"/>
              <w:jc w:val="center"/>
              <w:rPr>
                <w:rFonts w:ascii="方正书宋_GBK" w:eastAsia="方正书宋_GBK" w:hint="eastAsia"/>
              </w:rPr>
            </w:pPr>
          </w:p>
        </w:tc>
        <w:tc>
          <w:tcPr>
            <w:tcW w:w="737" w:type="dxa"/>
            <w:tcBorders>
              <w:tl2br w:val="nil"/>
              <w:tr2bl w:val="nil"/>
            </w:tcBorders>
            <w:vAlign w:val="center"/>
          </w:tcPr>
          <w:p>
            <w:pPr>
              <w:spacing w:line="300" w:lineRule="exact"/>
              <w:jc w:val="center"/>
              <w:rPr>
                <w:rFonts w:ascii="方正书宋_GBK" w:eastAsia="方正书宋_GBK" w:hint="eastAsia"/>
              </w:rPr>
            </w:pPr>
          </w:p>
        </w:tc>
        <w:tc>
          <w:tcPr>
            <w:tcW w:w="737" w:type="dxa"/>
            <w:tcBorders>
              <w:tl2br w:val="nil"/>
              <w:tr2bl w:val="nil"/>
            </w:tcBorders>
            <w:vAlign w:val="center"/>
          </w:tcPr>
          <w:p>
            <w:pPr>
              <w:spacing w:line="300" w:lineRule="exact"/>
              <w:jc w:val="center"/>
              <w:rPr>
                <w:rFonts w:ascii="方正书宋_GBK" w:eastAsia="方正书宋_GBK"/>
              </w:rPr>
            </w:pPr>
          </w:p>
        </w:tc>
      </w:tr>
      <w:tr>
        <w:trPr>
          <w:trHeight w:val="227"/>
        </w:trPr>
        <w:tc>
          <w:tcPr>
            <w:tcW w:w="2341" w:type="dxa"/>
            <w:vMerge w:val="restart"/>
            <w:tcBorders>
              <w:tl2br w:val="nil"/>
              <w:tr2bl w:val="nil"/>
            </w:tcBorders>
            <w:vAlign w:val="center"/>
          </w:tcPr>
          <w:p>
            <w:pPr>
              <w:spacing w:line="300" w:lineRule="exact"/>
              <w:jc w:val="left"/>
              <w:rPr>
                <w:rFonts w:ascii="方正书宋_GBK" w:eastAsia="方正书宋_GBK" w:hint="eastAsia"/>
                <w:b/>
              </w:rPr>
            </w:pPr>
            <w:r>
              <w:rPr>
                <w:rFonts w:ascii="方正书宋_GBK" w:eastAsia="方正书宋_GBK" w:hint="eastAsia"/>
                <w:b/>
              </w:rPr>
              <w:t>　　</w:t>
            </w:r>
            <w:r>
              <w:rPr>
                <w:rFonts w:ascii="方正书宋_GBK" w:eastAsia="方正书宋_GBK"/>
                <w:b/>
              </w:rPr>
              <w:t>1</w:t>
            </w:r>
            <w:r>
              <w:rPr>
                <w:rFonts w:ascii="方正书宋_GBK" w:eastAsia="方正书宋_GBK" w:hint="eastAsia"/>
                <w:b/>
              </w:rPr>
              <w:t>、报刊出版发行</w:t>
            </w:r>
          </w:p>
        </w:tc>
        <w:tc>
          <w:tcPr>
            <w:tcW w:w="1276" w:type="dxa"/>
            <w:vMerge w:val="restart"/>
            <w:tcBorders>
              <w:tl2br w:val="nil"/>
              <w:tr2bl w:val="nil"/>
            </w:tcBorders>
            <w:vAlign w:val="center"/>
          </w:tcPr>
          <w:p>
            <w:pPr>
              <w:spacing w:line="300" w:lineRule="exact"/>
              <w:jc w:val="left"/>
              <w:rPr>
                <w:rFonts w:ascii="方正书宋_GBK" w:eastAsia="方正书宋_GBK"/>
              </w:rPr>
            </w:pPr>
            <w:r>
              <w:rPr>
                <w:rFonts w:ascii="方正书宋_GBK" w:eastAsia="方正书宋_GBK"/>
              </w:rPr>
              <w:t>108.06</w:t>
            </w:r>
          </w:p>
        </w:tc>
        <w:tc>
          <w:tcPr>
            <w:tcW w:w="2976" w:type="dxa"/>
            <w:vMerge w:val="restart"/>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深入研究新闻舆论工作，组织系列主题新闻宣传，开展新闻业务调研评议；抓好新闻管理制度和措施落实；围绕社会热点敏感问题、突发事件，正确引导社会心态。</w:t>
            </w:r>
          </w:p>
        </w:tc>
        <w:tc>
          <w:tcPr>
            <w:tcW w:w="2976" w:type="dxa"/>
            <w:vMerge w:val="restart"/>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通过挖掘新闻线索、深入新闻采访，撰写稿件、编辑校对、排版印刷、投递发行等各环节，认真做好新闻宣传报道工作。</w:t>
            </w:r>
          </w:p>
        </w:tc>
        <w:tc>
          <w:tcPr>
            <w:tcW w:w="141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评论的数量</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50</w:t>
            </w:r>
            <w:r>
              <w:rPr>
                <w:rFonts w:ascii="方正书宋_GBK" w:eastAsia="方正书宋_GBK" w:hint="eastAsia"/>
              </w:rPr>
              <w:t>篇</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45</w:t>
            </w:r>
            <w:r>
              <w:rPr>
                <w:rFonts w:ascii="方正书宋_GBK" w:eastAsia="方正书宋_GBK" w:hint="eastAsia"/>
              </w:rPr>
              <w:t>篇</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40</w:t>
            </w:r>
            <w:r>
              <w:rPr>
                <w:rFonts w:ascii="方正书宋_GBK" w:eastAsia="方正书宋_GBK" w:hint="eastAsia"/>
              </w:rPr>
              <w:t>篇</w:t>
            </w:r>
          </w:p>
        </w:tc>
        <w:tc>
          <w:tcPr>
            <w:tcW w:w="737" w:type="dxa"/>
            <w:tcBorders>
              <w:tl2br w:val="nil"/>
              <w:tr2bl w:val="nil"/>
            </w:tcBorders>
            <w:vAlign w:val="center"/>
          </w:tcPr>
          <w:p>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40</w:t>
            </w:r>
            <w:r>
              <w:rPr>
                <w:rFonts w:ascii="方正书宋_GBK" w:eastAsia="方正书宋_GBK" w:hint="eastAsia"/>
              </w:rPr>
              <w:t>篇</w:t>
            </w:r>
          </w:p>
        </w:tc>
      </w:tr>
      <w:tr>
        <w:trPr>
          <w:trHeight w:val="227"/>
        </w:trPr>
        <w:tc>
          <w:tcPr>
            <w:tcW w:w="2341" w:type="dxa"/>
            <w:vMerge/>
            <w:tcBorders>
              <w:tl2br w:val="nil"/>
              <w:tr2bl w:val="nil"/>
            </w:tcBorders>
            <w:vAlign w:val="center"/>
          </w:tcPr>
          <w:p/>
        </w:tc>
        <w:tc>
          <w:tcPr>
            <w:tcW w:w="1276" w:type="dxa"/>
            <w:vMerge/>
            <w:tcBorders>
              <w:tl2br w:val="nil"/>
              <w:tr2bl w:val="nil"/>
            </w:tcBorders>
            <w:vAlign w:val="center"/>
          </w:tcPr>
          <w:p/>
        </w:tc>
        <w:tc>
          <w:tcPr>
            <w:tcW w:w="2976" w:type="dxa"/>
            <w:vMerge/>
            <w:tcBorders>
              <w:tl2br w:val="nil"/>
              <w:tr2bl w:val="nil"/>
            </w:tcBorders>
            <w:vAlign w:val="center"/>
          </w:tcPr>
          <w:p/>
        </w:tc>
        <w:tc>
          <w:tcPr>
            <w:tcW w:w="2976" w:type="dxa"/>
            <w:vMerge/>
            <w:tcBorders>
              <w:tl2br w:val="nil"/>
              <w:tr2bl w:val="nil"/>
            </w:tcBorders>
            <w:vAlign w:val="center"/>
          </w:tcPr>
          <w:p/>
        </w:tc>
        <w:tc>
          <w:tcPr>
            <w:tcW w:w="141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稿件的篇数</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5000</w:t>
            </w:r>
            <w:r>
              <w:rPr>
                <w:rFonts w:ascii="方正书宋_GBK" w:eastAsia="方正书宋_GBK" w:hint="eastAsia"/>
              </w:rPr>
              <w:t>篇</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4500</w:t>
            </w:r>
            <w:r>
              <w:rPr>
                <w:rFonts w:ascii="方正书宋_GBK" w:eastAsia="方正书宋_GBK" w:hint="eastAsia"/>
              </w:rPr>
              <w:t>篇</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4000</w:t>
            </w:r>
            <w:r>
              <w:rPr>
                <w:rFonts w:ascii="方正书宋_GBK" w:eastAsia="方正书宋_GBK" w:hint="eastAsia"/>
              </w:rPr>
              <w:t>篇</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4000</w:t>
            </w:r>
            <w:r>
              <w:rPr>
                <w:rFonts w:ascii="方正书宋_GBK" w:eastAsia="方正书宋_GBK" w:hint="eastAsia"/>
              </w:rPr>
              <w:t>篇</w:t>
            </w:r>
          </w:p>
        </w:tc>
      </w:tr>
      <w:tr>
        <w:trPr>
          <w:trHeight w:val="227"/>
        </w:trPr>
        <w:tc>
          <w:tcPr>
            <w:tcW w:w="2341" w:type="dxa"/>
            <w:vMerge/>
            <w:tcBorders>
              <w:tl2br w:val="nil"/>
              <w:tr2bl w:val="nil"/>
            </w:tcBorders>
            <w:vAlign w:val="center"/>
          </w:tcPr>
          <w:p/>
        </w:tc>
        <w:tc>
          <w:tcPr>
            <w:tcW w:w="1276" w:type="dxa"/>
            <w:vMerge/>
            <w:tcBorders>
              <w:tl2br w:val="nil"/>
              <w:tr2bl w:val="nil"/>
            </w:tcBorders>
            <w:vAlign w:val="center"/>
          </w:tcPr>
          <w:p/>
        </w:tc>
        <w:tc>
          <w:tcPr>
            <w:tcW w:w="2976" w:type="dxa"/>
            <w:vMerge/>
            <w:tcBorders>
              <w:tl2br w:val="nil"/>
              <w:tr2bl w:val="nil"/>
            </w:tcBorders>
            <w:vAlign w:val="center"/>
          </w:tcPr>
          <w:p/>
        </w:tc>
        <w:tc>
          <w:tcPr>
            <w:tcW w:w="2976" w:type="dxa"/>
            <w:vMerge/>
            <w:tcBorders>
              <w:tl2br w:val="nil"/>
              <w:tr2bl w:val="nil"/>
            </w:tcBorders>
            <w:vAlign w:val="center"/>
          </w:tcPr>
          <w:p/>
        </w:tc>
        <w:tc>
          <w:tcPr>
            <w:tcW w:w="141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报纸的期数</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140</w:t>
            </w:r>
            <w:r>
              <w:rPr>
                <w:rFonts w:ascii="方正书宋_GBK" w:eastAsia="方正书宋_GBK" w:hint="eastAsia"/>
              </w:rPr>
              <w:t>期</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135</w:t>
            </w:r>
            <w:r>
              <w:rPr>
                <w:rFonts w:ascii="方正书宋_GBK" w:eastAsia="方正书宋_GBK" w:hint="eastAsia"/>
              </w:rPr>
              <w:t>期</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130</w:t>
            </w:r>
            <w:r>
              <w:rPr>
                <w:rFonts w:ascii="方正书宋_GBK" w:eastAsia="方正书宋_GBK" w:hint="eastAsia"/>
              </w:rPr>
              <w:t>期</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130</w:t>
            </w:r>
            <w:r>
              <w:rPr>
                <w:rFonts w:ascii="方正书宋_GBK" w:eastAsia="方正书宋_GBK" w:hint="eastAsia"/>
              </w:rPr>
              <w:t>期</w:t>
            </w:r>
          </w:p>
        </w:tc>
      </w:tr>
      <w:tr>
        <w:trPr>
          <w:trHeight w:val="227"/>
        </w:trPr>
        <w:tc>
          <w:tcPr>
            <w:tcW w:w="2341" w:type="dxa"/>
            <w:tcBorders>
              <w:tl2br w:val="nil"/>
              <w:tr2bl w:val="nil"/>
            </w:tcBorders>
            <w:vAlign w:val="center"/>
          </w:tcPr>
          <w:p>
            <w:pPr>
              <w:spacing w:line="300" w:lineRule="exact"/>
              <w:jc w:val="left"/>
              <w:rPr>
                <w:rFonts w:ascii="方正书宋_GBK" w:eastAsia="方正书宋_GBK" w:hint="eastAsia"/>
                <w:b/>
              </w:rPr>
            </w:pPr>
            <w:r>
              <w:rPr>
                <w:rFonts w:ascii="方正书宋_GBK" w:eastAsia="方正书宋_GBK" w:hint="eastAsia"/>
                <w:b/>
              </w:rPr>
              <w:t>四、宣传事务管理</w:t>
            </w:r>
          </w:p>
        </w:tc>
        <w:tc>
          <w:tcPr>
            <w:tcW w:w="1276" w:type="dxa"/>
            <w:tcBorders>
              <w:tl2br w:val="nil"/>
              <w:tr2bl w:val="nil"/>
            </w:tcBorders>
            <w:vAlign w:val="center"/>
          </w:tcPr>
          <w:p>
            <w:pPr>
              <w:spacing w:line="300" w:lineRule="exact"/>
              <w:jc w:val="left"/>
              <w:rPr>
                <w:rFonts w:ascii="方正书宋_GBK" w:eastAsia="方正书宋_GBK"/>
              </w:rPr>
            </w:pPr>
          </w:p>
        </w:tc>
        <w:tc>
          <w:tcPr>
            <w:tcW w:w="29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负责系统综合业务管理和机关综合事务管理。</w:t>
            </w:r>
          </w:p>
        </w:tc>
        <w:tc>
          <w:tcPr>
            <w:tcW w:w="29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确保各项业务工作谋划到位、顺利开展。保障机关工作正常高效运转。</w:t>
            </w:r>
          </w:p>
        </w:tc>
        <w:tc>
          <w:tcPr>
            <w:tcW w:w="1417" w:type="dxa"/>
            <w:tcBorders>
              <w:tl2br w:val="nil"/>
              <w:tr2bl w:val="nil"/>
            </w:tcBorders>
            <w:vAlign w:val="center"/>
          </w:tcPr>
          <w:p>
            <w:pPr>
              <w:spacing w:line="300" w:lineRule="exact"/>
              <w:jc w:val="left"/>
              <w:rPr>
                <w:rFonts w:ascii="方正书宋_GBK" w:eastAsia="方正书宋_GBK" w:hint="eastAsia"/>
              </w:rPr>
            </w:pPr>
          </w:p>
        </w:tc>
        <w:tc>
          <w:tcPr>
            <w:tcW w:w="737" w:type="dxa"/>
            <w:tcBorders>
              <w:tl2br w:val="nil"/>
              <w:tr2bl w:val="nil"/>
            </w:tcBorders>
            <w:vAlign w:val="center"/>
          </w:tcPr>
          <w:p>
            <w:pPr>
              <w:spacing w:line="300" w:lineRule="exact"/>
              <w:jc w:val="center"/>
              <w:rPr>
                <w:rFonts w:ascii="方正书宋_GBK" w:eastAsia="方正书宋_GBK" w:hint="eastAsia"/>
              </w:rPr>
            </w:pPr>
          </w:p>
        </w:tc>
        <w:tc>
          <w:tcPr>
            <w:tcW w:w="737" w:type="dxa"/>
            <w:tcBorders>
              <w:tl2br w:val="nil"/>
              <w:tr2bl w:val="nil"/>
            </w:tcBorders>
            <w:vAlign w:val="center"/>
          </w:tcPr>
          <w:p>
            <w:pPr>
              <w:spacing w:line="300" w:lineRule="exact"/>
              <w:jc w:val="center"/>
              <w:rPr>
                <w:rFonts w:ascii="方正书宋_GBK" w:eastAsia="方正书宋_GBK" w:hint="eastAsia"/>
              </w:rPr>
            </w:pPr>
          </w:p>
        </w:tc>
        <w:tc>
          <w:tcPr>
            <w:tcW w:w="737" w:type="dxa"/>
            <w:tcBorders>
              <w:tl2br w:val="nil"/>
              <w:tr2bl w:val="nil"/>
            </w:tcBorders>
            <w:vAlign w:val="center"/>
          </w:tcPr>
          <w:p>
            <w:pPr>
              <w:spacing w:line="300" w:lineRule="exact"/>
              <w:jc w:val="center"/>
              <w:rPr>
                <w:rFonts w:ascii="方正书宋_GBK" w:eastAsia="方正书宋_GBK" w:hint="eastAsia"/>
              </w:rPr>
            </w:pPr>
          </w:p>
        </w:tc>
        <w:tc>
          <w:tcPr>
            <w:tcW w:w="737" w:type="dxa"/>
            <w:tcBorders>
              <w:tl2br w:val="nil"/>
              <w:tr2bl w:val="nil"/>
            </w:tcBorders>
            <w:vAlign w:val="center"/>
          </w:tcPr>
          <w:p>
            <w:pPr>
              <w:spacing w:line="300" w:lineRule="exact"/>
              <w:jc w:val="center"/>
              <w:rPr>
                <w:rFonts w:ascii="方正书宋_GBK" w:eastAsia="方正书宋_GBK" w:hint="eastAsia"/>
              </w:rPr>
            </w:pPr>
          </w:p>
        </w:tc>
      </w:tr>
      <w:tr>
        <w:trPr>
          <w:trHeight w:val="227"/>
        </w:trPr>
        <w:tc>
          <w:tcPr>
            <w:tcW w:w="2341" w:type="dxa"/>
            <w:vMerge w:val="restart"/>
            <w:tcBorders>
              <w:tl2br w:val="nil"/>
              <w:tr2bl w:val="nil"/>
            </w:tcBorders>
            <w:vAlign w:val="center"/>
          </w:tcPr>
          <w:p>
            <w:pPr>
              <w:spacing w:line="300" w:lineRule="exact"/>
              <w:jc w:val="left"/>
              <w:rPr>
                <w:rFonts w:ascii="方正书宋_GBK" w:eastAsia="方正书宋_GBK" w:hint="eastAsia"/>
                <w:b/>
              </w:rPr>
            </w:pPr>
            <w:r>
              <w:rPr>
                <w:rFonts w:ascii="方正书宋_GBK" w:eastAsia="方正书宋_GBK" w:hint="eastAsia"/>
                <w:b/>
              </w:rPr>
              <w:t>　　</w:t>
            </w:r>
            <w:r>
              <w:rPr>
                <w:rFonts w:ascii="方正书宋_GBK" w:eastAsia="方正书宋_GBK"/>
                <w:b/>
              </w:rPr>
              <w:t>1</w:t>
            </w:r>
            <w:r>
              <w:rPr>
                <w:rFonts w:ascii="方正书宋_GBK" w:eastAsia="方正书宋_GBK" w:hint="eastAsia"/>
                <w:b/>
              </w:rPr>
              <w:t>、综合业务、事务管理</w:t>
            </w:r>
          </w:p>
        </w:tc>
        <w:tc>
          <w:tcPr>
            <w:tcW w:w="1276" w:type="dxa"/>
            <w:vMerge w:val="restart"/>
            <w:tcBorders>
              <w:tl2br w:val="nil"/>
              <w:tr2bl w:val="nil"/>
            </w:tcBorders>
            <w:vAlign w:val="center"/>
          </w:tcPr>
          <w:p>
            <w:pPr>
              <w:spacing w:line="300" w:lineRule="exact"/>
              <w:jc w:val="left"/>
              <w:rPr>
                <w:rFonts w:ascii="方正书宋_GBK" w:eastAsia="方正书宋_GBK"/>
              </w:rPr>
            </w:pPr>
          </w:p>
        </w:tc>
        <w:tc>
          <w:tcPr>
            <w:tcW w:w="2976" w:type="dxa"/>
            <w:vMerge w:val="restart"/>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制定全区宣传思想文化发展规划和政策制度并组织实施，开展宣传文化业务管理，加强政策业务宣传等。开展会议组织管理、财务资产管理、干部人才队伍建设、机关党建等工作。</w:t>
            </w:r>
          </w:p>
        </w:tc>
        <w:tc>
          <w:tcPr>
            <w:tcW w:w="2976" w:type="dxa"/>
            <w:vMerge w:val="restart"/>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确保各项业务工作谋划到位、顺利开展。保障机关工作正常高效运转。</w:t>
            </w:r>
          </w:p>
        </w:tc>
        <w:tc>
          <w:tcPr>
            <w:tcW w:w="141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规划、制度完成率</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100%</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rPr>
              <w:t>&lt;90%</w:t>
            </w:r>
          </w:p>
        </w:tc>
      </w:tr>
      <w:tr>
        <w:trPr>
          <w:trHeight w:val="227"/>
        </w:trPr>
        <w:tc>
          <w:tcPr>
            <w:tcW w:w="2341" w:type="dxa"/>
            <w:vMerge/>
            <w:tcBorders>
              <w:tl2br w:val="nil"/>
              <w:tr2bl w:val="nil"/>
            </w:tcBorders>
            <w:vAlign w:val="center"/>
          </w:tcPr>
          <w:p/>
        </w:tc>
        <w:tc>
          <w:tcPr>
            <w:tcW w:w="1276" w:type="dxa"/>
            <w:vMerge/>
            <w:tcBorders>
              <w:tl2br w:val="nil"/>
              <w:tr2bl w:val="nil"/>
            </w:tcBorders>
            <w:vAlign w:val="center"/>
          </w:tcPr>
          <w:p/>
        </w:tc>
        <w:tc>
          <w:tcPr>
            <w:tcW w:w="2976" w:type="dxa"/>
            <w:vMerge/>
            <w:tcBorders>
              <w:tl2br w:val="nil"/>
              <w:tr2bl w:val="nil"/>
            </w:tcBorders>
            <w:vAlign w:val="center"/>
          </w:tcPr>
          <w:p/>
        </w:tc>
        <w:tc>
          <w:tcPr>
            <w:tcW w:w="2976" w:type="dxa"/>
            <w:vMerge/>
            <w:tcBorders>
              <w:tl2br w:val="nil"/>
              <w:tr2bl w:val="nil"/>
            </w:tcBorders>
            <w:vAlign w:val="center"/>
          </w:tcPr>
          <w:p/>
        </w:tc>
        <w:tc>
          <w:tcPr>
            <w:tcW w:w="141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重点工作督察督办率</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100%</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737" w:type="dxa"/>
            <w:tcBorders>
              <w:tl2br w:val="nil"/>
              <w:tr2bl w:val="nil"/>
            </w:tcBorders>
            <w:vAlign w:val="center"/>
          </w:tcPr>
          <w:p>
            <w:pPr>
              <w:spacing w:line="300" w:lineRule="exact"/>
              <w:jc w:val="center"/>
              <w:rPr>
                <w:rFonts w:ascii="方正书宋_GBK" w:eastAsia="方正书宋_GBK"/>
              </w:rPr>
            </w:pPr>
            <w:r>
              <w:rPr>
                <w:rFonts w:ascii="方正书宋_GBK" w:eastAsia="方正书宋_GBK"/>
              </w:rPr>
              <w:t>&lt;90%</w:t>
            </w:r>
          </w:p>
        </w:tc>
      </w:tr>
      <w:tr>
        <w:trPr>
          <w:trHeight w:val="227"/>
        </w:trPr>
        <w:tc>
          <w:tcPr>
            <w:tcW w:w="2341" w:type="dxa"/>
            <w:vMerge/>
            <w:tcBorders>
              <w:tl2br w:val="nil"/>
              <w:tr2bl w:val="nil"/>
            </w:tcBorders>
            <w:vAlign w:val="center"/>
          </w:tcPr>
          <w:p/>
        </w:tc>
        <w:tc>
          <w:tcPr>
            <w:tcW w:w="1276" w:type="dxa"/>
            <w:vMerge/>
            <w:tcBorders>
              <w:tl2br w:val="nil"/>
              <w:tr2bl w:val="nil"/>
            </w:tcBorders>
            <w:vAlign w:val="center"/>
          </w:tcPr>
          <w:p/>
        </w:tc>
        <w:tc>
          <w:tcPr>
            <w:tcW w:w="2976" w:type="dxa"/>
            <w:vMerge/>
            <w:tcBorders>
              <w:tl2br w:val="nil"/>
              <w:tr2bl w:val="nil"/>
            </w:tcBorders>
            <w:vAlign w:val="center"/>
          </w:tcPr>
          <w:p/>
        </w:tc>
        <w:tc>
          <w:tcPr>
            <w:tcW w:w="2976" w:type="dxa"/>
            <w:vMerge/>
            <w:tcBorders>
              <w:tl2br w:val="nil"/>
              <w:tr2bl w:val="nil"/>
            </w:tcBorders>
            <w:vAlign w:val="center"/>
          </w:tcPr>
          <w:p/>
        </w:tc>
        <w:tc>
          <w:tcPr>
            <w:tcW w:w="141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综合事务工作完成率</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rPr>
              <w:t>100%</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737" w:type="dxa"/>
            <w:tcBorders>
              <w:tl2br w:val="nil"/>
              <w:tr2bl w:val="nil"/>
            </w:tcBorders>
            <w:vAlign w:val="center"/>
          </w:tcPr>
          <w:p>
            <w:pPr>
              <w:spacing w:line="300" w:lineRule="exact"/>
              <w:jc w:val="center"/>
              <w:rPr>
                <w:rFonts w:ascii="方正书宋_GBK" w:eastAsia="方正书宋_GBK"/>
              </w:rPr>
            </w:pPr>
            <w:r>
              <w:rPr>
                <w:rFonts w:ascii="方正书宋_GBK" w:eastAsia="方正书宋_GBK"/>
              </w:rPr>
              <w:t>&lt;90%</w:t>
            </w:r>
          </w:p>
        </w:tc>
      </w:tr>
    </w:tbl>
    <w:p>
      <w:pPr>
        <w:spacing w:line="300" w:lineRule="exact"/>
        <w:jc w:val="left"/>
        <w:outlineLvl w:val="0"/>
        <w:sectPr>
          <w:pgSz w:w="16839" w:h="11907" w:orient="landscape"/>
          <w:pgMar w:top="1020" w:right="1361" w:bottom="1020" w:left="1361" w:header="851" w:footer="992" w:gutter="0"/>
          <w:pgNumType/>
          <w:docGrid w:type="lines" w:linePitch="312" w:charSpace="0"/>
        </w:sectPr>
      </w:pPr>
    </w:p>
    <w:p>
      <w:pPr>
        <w:spacing w:line="300" w:lineRule="exact"/>
        <w:outlineLvl w:val="0"/>
        <w:sectPr>
          <w:footerReference w:type="default" r:id="rId2"/>
          <w:footerReference w:type="even" r:id="rId3"/>
          <w:pgSz w:w="16839" w:h="11907" w:orient="landscape"/>
          <w:pgMar w:top="1020" w:right="1361" w:bottom="1020" w:left="1361" w:header="851" w:footer="992" w:gutter="0"/>
          <w:docGrid w:type="lines" w:linePitch="312" w:charSpace="0"/>
        </w:sectPr>
      </w:pPr>
    </w:p>
    <w:p>
      <w:pPr>
        <w:spacing w:before="10" w:after="10"/>
        <w:ind w:firstLine="640"/>
        <w:outlineLvl w:val="2"/>
      </w:pPr>
      <w:r>
        <w:rPr>
          <w:rFonts w:ascii="黑体" w:eastAsia="黑体" w:cs="黑体" w:hAnsi="黑体"/>
          <w:color w:val="000000"/>
          <w:sz w:val="32"/>
        </w:rPr>
        <w:t>六、政府采购预算情况</w:t>
      </w:r>
      <w:bookmarkEnd w:id="5"/>
    </w:p>
    <w:p>
      <w:pPr>
        <w:jc w:val="center"/>
        <w:outlineLvl w:val="0"/>
        <w:rPr>
          <w:rFonts w:ascii="方正小标宋_GBK" w:eastAsia="方正小标宋_GBK" w:hint="eastAsia"/>
          <w:sz w:val="32"/>
        </w:rPr>
      </w:pPr>
      <w:bookmarkStart w:id="6" w:name="_Toc512075553"/>
      <w:bookmarkStart w:id="7" w:name="_Toc12324"/>
      <w:r>
        <w:rPr>
          <w:rFonts w:ascii="方正小标宋_GBK" w:eastAsia="方正小标宋_GBK" w:hint="eastAsia"/>
          <w:sz w:val="32"/>
        </w:rPr>
        <w:t>部门政府采购预算</w:t>
      </w:r>
      <w:bookmarkEnd w:id="6"/>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40"/>
        <w:gridCol w:w="1091"/>
        <w:gridCol w:w="966"/>
        <w:gridCol w:w="978"/>
        <w:gridCol w:w="754"/>
        <w:gridCol w:w="846"/>
        <w:gridCol w:w="842"/>
        <w:gridCol w:w="955"/>
        <w:gridCol w:w="955"/>
        <w:gridCol w:w="955"/>
        <w:gridCol w:w="955"/>
        <w:gridCol w:w="958"/>
        <w:gridCol w:w="958"/>
        <w:gridCol w:w="915"/>
      </w:tblGrid>
      <w:tr>
        <w:trPr>
          <w:tblHeader/>
        </w:trPr>
        <w:tc>
          <w:tcPr>
            <w:tcW w:w="7917" w:type="dxa"/>
            <w:gridSpan w:val="7"/>
            <w:tcBorders>
              <w:top w:val="single" w:sz="6" w:space="0" w:color="FFFFFF"/>
              <w:left w:val="single" w:sz="6" w:space="0" w:color="FFFFFF"/>
              <w:right w:val="single" w:sz="6" w:space="0" w:color="FFFFFF"/>
              <w:tl2br w:val="nil"/>
              <w:tr2bl w:val="nil"/>
            </w:tcBorders>
            <w:vAlign w:val="center"/>
          </w:tcPr>
          <w:p>
            <w:pPr>
              <w:spacing w:line="300" w:lineRule="exact"/>
              <w:jc w:val="left"/>
              <w:rPr>
                <w:rFonts w:ascii="方正小标宋_GBK" w:eastAsia="方正小标宋_GBK"/>
                <w:sz w:val="24"/>
              </w:rPr>
            </w:pPr>
            <w:r>
              <w:rPr>
                <w:rFonts w:ascii="方正小标宋_GBK" w:eastAsia="方正小标宋_GBK" w:hint="eastAsia"/>
                <w:sz w:val="24"/>
              </w:rPr>
              <w:t>321区委宣传部</w:t>
            </w:r>
          </w:p>
        </w:tc>
        <w:tc>
          <w:tcPr>
            <w:tcW w:w="6651" w:type="dxa"/>
            <w:gridSpan w:val="7"/>
            <w:tcBorders>
              <w:top w:val="single" w:sz="6" w:space="0" w:color="FFFFFF"/>
              <w:left w:val="single" w:sz="6" w:space="0" w:color="FFFFFF"/>
              <w:right w:val="single" w:sz="6" w:space="0" w:color="FFFFFF"/>
              <w:tl2br w:val="nil"/>
              <w:tr2bl w:val="nil"/>
            </w:tcBorders>
            <w:vAlign w:val="center"/>
          </w:tcPr>
          <w:p>
            <w:pPr>
              <w:spacing w:line="300" w:lineRule="exact"/>
              <w:jc w:val="right"/>
              <w:rPr>
                <w:rFonts w:ascii="方正书宋_GBK" w:eastAsia="方正书宋_GBK"/>
                <w:sz w:val="24"/>
              </w:rPr>
            </w:pPr>
            <w:r>
              <w:rPr>
                <w:rFonts w:ascii="方正书宋_GBK" w:eastAsia="方正书宋_GBK" w:hint="eastAsia"/>
                <w:sz w:val="24"/>
              </w:rPr>
              <w:t>单位：万元</w:t>
            </w:r>
          </w:p>
        </w:tc>
      </w:tr>
      <w:tr>
        <w:trPr>
          <w:tblHeader/>
        </w:trPr>
        <w:tc>
          <w:tcPr>
            <w:tcW w:w="3531" w:type="dxa"/>
            <w:gridSpan w:val="2"/>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政府采购项目来源</w:t>
            </w:r>
          </w:p>
        </w:tc>
        <w:tc>
          <w:tcPr>
            <w:tcW w:w="966" w:type="dxa"/>
            <w:vMerge w:val="restart"/>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采购物品名称</w:t>
            </w:r>
          </w:p>
        </w:tc>
        <w:tc>
          <w:tcPr>
            <w:tcW w:w="978" w:type="dxa"/>
            <w:vMerge w:val="restart"/>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政府采购目录序号</w:t>
            </w:r>
          </w:p>
        </w:tc>
        <w:tc>
          <w:tcPr>
            <w:tcW w:w="754" w:type="dxa"/>
            <w:vMerge w:val="restart"/>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数量</w:t>
            </w:r>
            <w:r>
              <w:rPr>
                <w:rFonts w:ascii="方正书宋_GBK" w:eastAsia="方正书宋_GBK"/>
                <w:b/>
              </w:rPr>
              <w:t xml:space="preserve">  </w:t>
            </w:r>
            <w:r>
              <w:rPr>
                <w:rFonts w:ascii="方正书宋_GBK" w:eastAsia="方正书宋_GBK" w:hint="eastAsia"/>
                <w:b/>
              </w:rPr>
              <w:t>单位</w:t>
            </w:r>
          </w:p>
        </w:tc>
        <w:tc>
          <w:tcPr>
            <w:tcW w:w="846" w:type="dxa"/>
            <w:vMerge w:val="restart"/>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数量</w:t>
            </w:r>
          </w:p>
        </w:tc>
        <w:tc>
          <w:tcPr>
            <w:tcW w:w="842" w:type="dxa"/>
            <w:vMerge w:val="restart"/>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单价</w:t>
            </w:r>
          </w:p>
        </w:tc>
        <w:tc>
          <w:tcPr>
            <w:tcW w:w="6651" w:type="dxa"/>
            <w:gridSpan w:val="7"/>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政府采购金额</w:t>
            </w:r>
          </w:p>
        </w:tc>
      </w:tr>
      <w:tr>
        <w:trPr>
          <w:tblHeader/>
        </w:trPr>
        <w:tc>
          <w:tcPr>
            <w:tcW w:w="2440" w:type="dxa"/>
            <w:vMerge w:val="restart"/>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项目名称</w:t>
            </w:r>
          </w:p>
        </w:tc>
        <w:tc>
          <w:tcPr>
            <w:tcW w:w="1091" w:type="dxa"/>
            <w:vMerge w:val="restart"/>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预算资金</w:t>
            </w:r>
          </w:p>
        </w:tc>
        <w:tc>
          <w:tcPr>
            <w:tcW w:w="966" w:type="dxa"/>
            <w:vMerge/>
            <w:tcBorders>
              <w:tl2br w:val="nil"/>
              <w:tr2bl w:val="nil"/>
            </w:tcBorders>
            <w:vAlign w:val="center"/>
          </w:tcPr>
          <w:p/>
        </w:tc>
        <w:tc>
          <w:tcPr>
            <w:tcW w:w="978" w:type="dxa"/>
            <w:vMerge/>
            <w:tcBorders>
              <w:tl2br w:val="nil"/>
              <w:tr2bl w:val="nil"/>
            </w:tcBorders>
            <w:vAlign w:val="center"/>
          </w:tcPr>
          <w:p/>
        </w:tc>
        <w:tc>
          <w:tcPr>
            <w:tcW w:w="754" w:type="dxa"/>
            <w:vMerge/>
            <w:tcBorders>
              <w:tl2br w:val="nil"/>
              <w:tr2bl w:val="nil"/>
            </w:tcBorders>
            <w:vAlign w:val="center"/>
          </w:tcPr>
          <w:p/>
        </w:tc>
        <w:tc>
          <w:tcPr>
            <w:tcW w:w="846" w:type="dxa"/>
            <w:vMerge/>
            <w:tcBorders>
              <w:tl2br w:val="nil"/>
              <w:tr2bl w:val="nil"/>
            </w:tcBorders>
            <w:vAlign w:val="center"/>
          </w:tcPr>
          <w:p/>
        </w:tc>
        <w:tc>
          <w:tcPr>
            <w:tcW w:w="842" w:type="dxa"/>
            <w:vMerge/>
            <w:tcBorders>
              <w:tl2br w:val="nil"/>
              <w:tr2bl w:val="nil"/>
            </w:tcBorders>
            <w:vAlign w:val="center"/>
          </w:tcPr>
          <w:p/>
        </w:tc>
        <w:tc>
          <w:tcPr>
            <w:tcW w:w="955" w:type="dxa"/>
            <w:vMerge w:val="restart"/>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总计</w:t>
            </w:r>
          </w:p>
        </w:tc>
        <w:tc>
          <w:tcPr>
            <w:tcW w:w="4781" w:type="dxa"/>
            <w:gridSpan w:val="5"/>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当年部门预算安排资金</w:t>
            </w:r>
          </w:p>
        </w:tc>
        <w:tc>
          <w:tcPr>
            <w:tcW w:w="915" w:type="dxa"/>
            <w:vMerge w:val="restart"/>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其他渠道资金</w:t>
            </w:r>
          </w:p>
        </w:tc>
      </w:tr>
      <w:tr>
        <w:trPr>
          <w:tblHeader/>
        </w:trPr>
        <w:tc>
          <w:tcPr>
            <w:tcW w:w="2440" w:type="dxa"/>
            <w:vMerge/>
            <w:tcBorders>
              <w:tl2br w:val="nil"/>
              <w:tr2bl w:val="nil"/>
            </w:tcBorders>
            <w:vAlign w:val="center"/>
          </w:tcPr>
          <w:p/>
        </w:tc>
        <w:tc>
          <w:tcPr>
            <w:tcW w:w="1091" w:type="dxa"/>
            <w:vMerge/>
            <w:tcBorders>
              <w:tl2br w:val="nil"/>
              <w:tr2bl w:val="nil"/>
            </w:tcBorders>
            <w:vAlign w:val="center"/>
          </w:tcPr>
          <w:p/>
        </w:tc>
        <w:tc>
          <w:tcPr>
            <w:tcW w:w="966" w:type="dxa"/>
            <w:vMerge/>
            <w:tcBorders>
              <w:tl2br w:val="nil"/>
              <w:tr2bl w:val="nil"/>
            </w:tcBorders>
            <w:vAlign w:val="center"/>
          </w:tcPr>
          <w:p/>
        </w:tc>
        <w:tc>
          <w:tcPr>
            <w:tcW w:w="978" w:type="dxa"/>
            <w:vMerge/>
            <w:tcBorders>
              <w:tl2br w:val="nil"/>
              <w:tr2bl w:val="nil"/>
            </w:tcBorders>
            <w:vAlign w:val="center"/>
          </w:tcPr>
          <w:p/>
        </w:tc>
        <w:tc>
          <w:tcPr>
            <w:tcW w:w="754" w:type="dxa"/>
            <w:vMerge/>
            <w:tcBorders>
              <w:tl2br w:val="nil"/>
              <w:tr2bl w:val="nil"/>
            </w:tcBorders>
            <w:vAlign w:val="center"/>
          </w:tcPr>
          <w:p/>
        </w:tc>
        <w:tc>
          <w:tcPr>
            <w:tcW w:w="846" w:type="dxa"/>
            <w:vMerge/>
            <w:tcBorders>
              <w:tl2br w:val="nil"/>
              <w:tr2bl w:val="nil"/>
            </w:tcBorders>
            <w:vAlign w:val="center"/>
          </w:tcPr>
          <w:p/>
        </w:tc>
        <w:tc>
          <w:tcPr>
            <w:tcW w:w="842" w:type="dxa"/>
            <w:vMerge/>
            <w:tcBorders>
              <w:tl2br w:val="nil"/>
              <w:tr2bl w:val="nil"/>
            </w:tcBorders>
            <w:vAlign w:val="center"/>
          </w:tcPr>
          <w:p/>
        </w:tc>
        <w:tc>
          <w:tcPr>
            <w:tcW w:w="955" w:type="dxa"/>
            <w:vMerge/>
            <w:tcBorders>
              <w:tl2br w:val="nil"/>
              <w:tr2bl w:val="nil"/>
            </w:tcBorders>
            <w:vAlign w:val="center"/>
          </w:tcPr>
          <w:p/>
        </w:tc>
        <w:tc>
          <w:tcPr>
            <w:tcW w:w="955"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合计</w:t>
            </w:r>
          </w:p>
        </w:tc>
        <w:tc>
          <w:tcPr>
            <w:tcW w:w="955"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一般公共预算拨款</w:t>
            </w:r>
          </w:p>
        </w:tc>
        <w:tc>
          <w:tcPr>
            <w:tcW w:w="955"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基金预算拨款</w:t>
            </w:r>
          </w:p>
        </w:tc>
        <w:tc>
          <w:tcPr>
            <w:tcW w:w="958"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财政专户核拨</w:t>
            </w:r>
          </w:p>
        </w:tc>
        <w:tc>
          <w:tcPr>
            <w:tcW w:w="958"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其他来源收入</w:t>
            </w:r>
          </w:p>
        </w:tc>
        <w:tc>
          <w:tcPr>
            <w:tcW w:w="915" w:type="dxa"/>
            <w:vMerge/>
            <w:tcBorders>
              <w:tl2br w:val="nil"/>
              <w:tr2bl w:val="nil"/>
            </w:tcBorders>
            <w:vAlign w:val="center"/>
          </w:tcPr>
          <w:p/>
        </w:tc>
      </w:tr>
      <w:tr>
        <w:tc>
          <w:tcPr>
            <w:tcW w:w="2440"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合　计</w:t>
            </w:r>
          </w:p>
        </w:tc>
        <w:tc>
          <w:tcPr>
            <w:tcW w:w="1091" w:type="dxa"/>
            <w:tcBorders>
              <w:tl2br w:val="nil"/>
              <w:tr2bl w:val="nil"/>
            </w:tcBorders>
            <w:vAlign w:val="center"/>
          </w:tcPr>
          <w:p>
            <w:pPr>
              <w:spacing w:line="300" w:lineRule="exact"/>
              <w:jc w:val="right"/>
              <w:rPr>
                <w:rFonts w:ascii="方正书宋_GBK" w:eastAsia="方正书宋_GBK"/>
                <w:b/>
              </w:rPr>
            </w:pPr>
          </w:p>
        </w:tc>
        <w:tc>
          <w:tcPr>
            <w:tcW w:w="966" w:type="dxa"/>
            <w:tcBorders>
              <w:tl2br w:val="nil"/>
              <w:tr2bl w:val="nil"/>
            </w:tcBorders>
            <w:vAlign w:val="center"/>
          </w:tcPr>
          <w:p>
            <w:pPr>
              <w:spacing w:line="300" w:lineRule="exact"/>
              <w:jc w:val="left"/>
              <w:rPr>
                <w:rFonts w:ascii="方正书宋_GBK" w:eastAsia="方正书宋_GBK"/>
                <w:b/>
              </w:rPr>
            </w:pPr>
          </w:p>
        </w:tc>
        <w:tc>
          <w:tcPr>
            <w:tcW w:w="978" w:type="dxa"/>
            <w:tcBorders>
              <w:tl2br w:val="nil"/>
              <w:tr2bl w:val="nil"/>
            </w:tcBorders>
            <w:vAlign w:val="center"/>
          </w:tcPr>
          <w:p>
            <w:pPr>
              <w:spacing w:line="300" w:lineRule="exact"/>
              <w:jc w:val="left"/>
              <w:rPr>
                <w:rFonts w:ascii="方正书宋_GBK" w:eastAsia="方正书宋_GBK"/>
                <w:b/>
              </w:rPr>
            </w:pPr>
          </w:p>
        </w:tc>
        <w:tc>
          <w:tcPr>
            <w:tcW w:w="754" w:type="dxa"/>
            <w:tcBorders>
              <w:tl2br w:val="nil"/>
              <w:tr2bl w:val="nil"/>
            </w:tcBorders>
            <w:vAlign w:val="center"/>
          </w:tcPr>
          <w:p>
            <w:pPr>
              <w:spacing w:line="300" w:lineRule="exact"/>
              <w:jc w:val="left"/>
              <w:rPr>
                <w:rFonts w:ascii="方正书宋_GBK" w:eastAsia="方正书宋_GBK"/>
                <w:b/>
              </w:rPr>
            </w:pPr>
          </w:p>
        </w:tc>
        <w:tc>
          <w:tcPr>
            <w:tcW w:w="846" w:type="dxa"/>
            <w:tcBorders>
              <w:tl2br w:val="nil"/>
              <w:tr2bl w:val="nil"/>
            </w:tcBorders>
            <w:vAlign w:val="center"/>
          </w:tcPr>
          <w:p>
            <w:pPr>
              <w:spacing w:line="300" w:lineRule="exact"/>
              <w:jc w:val="right"/>
              <w:rPr>
                <w:rFonts w:ascii="方正书宋_GBK" w:eastAsia="方正书宋_GBK"/>
                <w:b/>
              </w:rPr>
            </w:pPr>
          </w:p>
        </w:tc>
        <w:tc>
          <w:tcPr>
            <w:tcW w:w="842" w:type="dxa"/>
            <w:tcBorders>
              <w:tl2br w:val="nil"/>
              <w:tr2bl w:val="nil"/>
            </w:tcBorders>
            <w:vAlign w:val="center"/>
          </w:tcPr>
          <w:p>
            <w:pPr>
              <w:spacing w:line="300" w:lineRule="exact"/>
              <w:jc w:val="right"/>
              <w:rPr>
                <w:rFonts w:ascii="方正书宋_GBK" w:eastAsia="方正书宋_GBK"/>
                <w:b/>
              </w:rPr>
            </w:pPr>
          </w:p>
        </w:tc>
        <w:tc>
          <w:tcPr>
            <w:tcW w:w="955" w:type="dxa"/>
            <w:tcBorders>
              <w:tl2br w:val="nil"/>
              <w:tr2bl w:val="nil"/>
            </w:tcBorders>
            <w:vAlign w:val="center"/>
          </w:tcPr>
          <w:p>
            <w:pPr>
              <w:spacing w:line="300" w:lineRule="exact"/>
              <w:jc w:val="right"/>
              <w:rPr>
                <w:rFonts w:ascii="方正书宋_GBK" w:eastAsia="方正书宋_GBK"/>
                <w:b/>
              </w:rPr>
            </w:pPr>
            <w:r>
              <w:rPr>
                <w:rFonts w:ascii="方正书宋_GBK" w:eastAsia="方正书宋_GBK"/>
                <w:b/>
              </w:rPr>
              <w:t>44.64</w:t>
            </w:r>
          </w:p>
        </w:tc>
        <w:tc>
          <w:tcPr>
            <w:tcW w:w="955" w:type="dxa"/>
            <w:tcBorders>
              <w:tl2br w:val="nil"/>
              <w:tr2bl w:val="nil"/>
            </w:tcBorders>
            <w:vAlign w:val="center"/>
          </w:tcPr>
          <w:p>
            <w:pPr>
              <w:spacing w:line="300" w:lineRule="exact"/>
              <w:jc w:val="right"/>
              <w:rPr>
                <w:rFonts w:ascii="方正书宋_GBK" w:eastAsia="方正书宋_GBK"/>
                <w:b/>
              </w:rPr>
            </w:pPr>
            <w:r>
              <w:rPr>
                <w:rFonts w:ascii="方正书宋_GBK" w:eastAsia="方正书宋_GBK"/>
                <w:b/>
              </w:rPr>
              <w:t>44.64</w:t>
            </w:r>
          </w:p>
        </w:tc>
        <w:tc>
          <w:tcPr>
            <w:tcW w:w="955" w:type="dxa"/>
            <w:tcBorders>
              <w:tl2br w:val="nil"/>
              <w:tr2bl w:val="nil"/>
            </w:tcBorders>
            <w:vAlign w:val="center"/>
          </w:tcPr>
          <w:p>
            <w:pPr>
              <w:spacing w:line="300" w:lineRule="exact"/>
              <w:jc w:val="right"/>
              <w:rPr>
                <w:rFonts w:ascii="方正书宋_GBK" w:eastAsia="方正书宋_GBK"/>
                <w:b/>
              </w:rPr>
            </w:pPr>
            <w:r>
              <w:rPr>
                <w:rFonts w:ascii="方正书宋_GBK" w:eastAsia="方正书宋_GBK"/>
                <w:b/>
              </w:rPr>
              <w:t>44.64</w:t>
            </w:r>
          </w:p>
        </w:tc>
        <w:tc>
          <w:tcPr>
            <w:tcW w:w="955" w:type="dxa"/>
            <w:tcBorders>
              <w:tl2br w:val="nil"/>
              <w:tr2bl w:val="nil"/>
            </w:tcBorders>
            <w:vAlign w:val="center"/>
          </w:tcPr>
          <w:p>
            <w:pPr>
              <w:spacing w:line="300" w:lineRule="exact"/>
              <w:jc w:val="right"/>
              <w:rPr>
                <w:rFonts w:ascii="方正书宋_GBK" w:eastAsia="方正书宋_GBK"/>
                <w:b/>
              </w:rPr>
            </w:pPr>
          </w:p>
        </w:tc>
        <w:tc>
          <w:tcPr>
            <w:tcW w:w="958" w:type="dxa"/>
            <w:tcBorders>
              <w:tl2br w:val="nil"/>
              <w:tr2bl w:val="nil"/>
            </w:tcBorders>
            <w:vAlign w:val="center"/>
          </w:tcPr>
          <w:p>
            <w:pPr>
              <w:spacing w:line="300" w:lineRule="exact"/>
              <w:jc w:val="right"/>
              <w:rPr>
                <w:rFonts w:ascii="方正书宋_GBK" w:eastAsia="方正书宋_GBK"/>
                <w:b/>
              </w:rPr>
            </w:pPr>
          </w:p>
        </w:tc>
        <w:tc>
          <w:tcPr>
            <w:tcW w:w="958" w:type="dxa"/>
            <w:tcBorders>
              <w:tl2br w:val="nil"/>
              <w:tr2bl w:val="nil"/>
            </w:tcBorders>
            <w:vAlign w:val="center"/>
          </w:tcPr>
          <w:p>
            <w:pPr>
              <w:spacing w:line="300" w:lineRule="exact"/>
              <w:jc w:val="right"/>
              <w:rPr>
                <w:rFonts w:ascii="方正书宋_GBK" w:eastAsia="方正书宋_GBK"/>
                <w:b/>
              </w:rPr>
            </w:pPr>
          </w:p>
        </w:tc>
        <w:tc>
          <w:tcPr>
            <w:tcW w:w="915" w:type="dxa"/>
            <w:tcBorders>
              <w:tl2br w:val="nil"/>
              <w:tr2bl w:val="nil"/>
            </w:tcBorders>
            <w:vAlign w:val="center"/>
          </w:tcPr>
          <w:p>
            <w:pPr>
              <w:spacing w:line="300" w:lineRule="exact"/>
              <w:jc w:val="right"/>
              <w:rPr>
                <w:rFonts w:ascii="方正书宋_GBK" w:eastAsia="方正书宋_GBK"/>
                <w:b/>
              </w:rPr>
            </w:pPr>
          </w:p>
        </w:tc>
      </w:tr>
      <w:tr>
        <w:tc>
          <w:tcPr>
            <w:tcW w:w="2440" w:type="dxa"/>
            <w:tcBorders>
              <w:tl2br w:val="nil"/>
              <w:tr2bl w:val="nil"/>
            </w:tcBorders>
            <w:vAlign w:val="center"/>
          </w:tcPr>
          <w:p>
            <w:pPr>
              <w:spacing w:line="300" w:lineRule="exact"/>
              <w:jc w:val="center"/>
              <w:rPr>
                <w:rFonts w:ascii="方正书宋_GBK" w:eastAsia="方正书宋_GBK" w:hint="eastAsia"/>
                <w:b/>
              </w:rPr>
            </w:pPr>
            <w:r>
              <w:rPr>
                <w:rFonts w:ascii="方正书宋_GBK" w:eastAsia="方正书宋_GBK" w:hint="eastAsia"/>
                <w:b/>
              </w:rPr>
              <w:t>区委宣传部小计</w:t>
            </w:r>
          </w:p>
        </w:tc>
        <w:tc>
          <w:tcPr>
            <w:tcW w:w="1091" w:type="dxa"/>
            <w:tcBorders>
              <w:tl2br w:val="nil"/>
              <w:tr2bl w:val="nil"/>
            </w:tcBorders>
            <w:vAlign w:val="center"/>
          </w:tcPr>
          <w:p>
            <w:pPr>
              <w:spacing w:line="300" w:lineRule="exact"/>
              <w:jc w:val="right"/>
              <w:rPr>
                <w:rFonts w:ascii="方正书宋_GBK" w:eastAsia="方正书宋_GBK"/>
                <w:b/>
              </w:rPr>
            </w:pPr>
          </w:p>
        </w:tc>
        <w:tc>
          <w:tcPr>
            <w:tcW w:w="966" w:type="dxa"/>
            <w:tcBorders>
              <w:tl2br w:val="nil"/>
              <w:tr2bl w:val="nil"/>
            </w:tcBorders>
            <w:vAlign w:val="center"/>
          </w:tcPr>
          <w:p>
            <w:pPr>
              <w:spacing w:line="300" w:lineRule="exact"/>
              <w:jc w:val="left"/>
              <w:rPr>
                <w:rFonts w:ascii="方正书宋_GBK" w:eastAsia="方正书宋_GBK"/>
                <w:b/>
              </w:rPr>
            </w:pPr>
          </w:p>
        </w:tc>
        <w:tc>
          <w:tcPr>
            <w:tcW w:w="978" w:type="dxa"/>
            <w:tcBorders>
              <w:tl2br w:val="nil"/>
              <w:tr2bl w:val="nil"/>
            </w:tcBorders>
            <w:vAlign w:val="center"/>
          </w:tcPr>
          <w:p>
            <w:pPr>
              <w:spacing w:line="300" w:lineRule="exact"/>
              <w:jc w:val="left"/>
              <w:rPr>
                <w:rFonts w:ascii="方正书宋_GBK" w:eastAsia="方正书宋_GBK"/>
                <w:b/>
              </w:rPr>
            </w:pPr>
          </w:p>
        </w:tc>
        <w:tc>
          <w:tcPr>
            <w:tcW w:w="754" w:type="dxa"/>
            <w:tcBorders>
              <w:tl2br w:val="nil"/>
              <w:tr2bl w:val="nil"/>
            </w:tcBorders>
            <w:vAlign w:val="center"/>
          </w:tcPr>
          <w:p>
            <w:pPr>
              <w:spacing w:line="300" w:lineRule="exact"/>
              <w:jc w:val="left"/>
              <w:rPr>
                <w:rFonts w:ascii="方正书宋_GBK" w:eastAsia="方正书宋_GBK"/>
                <w:b/>
              </w:rPr>
            </w:pPr>
          </w:p>
        </w:tc>
        <w:tc>
          <w:tcPr>
            <w:tcW w:w="846" w:type="dxa"/>
            <w:tcBorders>
              <w:tl2br w:val="nil"/>
              <w:tr2bl w:val="nil"/>
            </w:tcBorders>
            <w:vAlign w:val="center"/>
          </w:tcPr>
          <w:p>
            <w:pPr>
              <w:spacing w:line="300" w:lineRule="exact"/>
              <w:jc w:val="right"/>
              <w:rPr>
                <w:rFonts w:ascii="方正书宋_GBK" w:eastAsia="方正书宋_GBK"/>
                <w:b/>
              </w:rPr>
            </w:pPr>
          </w:p>
        </w:tc>
        <w:tc>
          <w:tcPr>
            <w:tcW w:w="842" w:type="dxa"/>
            <w:tcBorders>
              <w:tl2br w:val="nil"/>
              <w:tr2bl w:val="nil"/>
            </w:tcBorders>
            <w:vAlign w:val="center"/>
          </w:tcPr>
          <w:p>
            <w:pPr>
              <w:spacing w:line="300" w:lineRule="exact"/>
              <w:jc w:val="right"/>
              <w:rPr>
                <w:rFonts w:ascii="方正书宋_GBK" w:eastAsia="方正书宋_GBK"/>
                <w:b/>
              </w:rPr>
            </w:pPr>
          </w:p>
        </w:tc>
        <w:tc>
          <w:tcPr>
            <w:tcW w:w="955" w:type="dxa"/>
            <w:tcBorders>
              <w:tl2br w:val="nil"/>
              <w:tr2bl w:val="nil"/>
            </w:tcBorders>
            <w:vAlign w:val="center"/>
          </w:tcPr>
          <w:p>
            <w:pPr>
              <w:spacing w:line="300" w:lineRule="exact"/>
              <w:jc w:val="right"/>
              <w:rPr>
                <w:rFonts w:ascii="方正书宋_GBK" w:eastAsia="方正书宋_GBK"/>
                <w:b/>
              </w:rPr>
            </w:pPr>
            <w:r>
              <w:rPr>
                <w:rFonts w:ascii="方正书宋_GBK" w:eastAsia="方正书宋_GBK"/>
                <w:b/>
              </w:rPr>
              <w:t>44.64</w:t>
            </w:r>
          </w:p>
        </w:tc>
        <w:tc>
          <w:tcPr>
            <w:tcW w:w="955" w:type="dxa"/>
            <w:tcBorders>
              <w:tl2br w:val="nil"/>
              <w:tr2bl w:val="nil"/>
            </w:tcBorders>
            <w:vAlign w:val="center"/>
          </w:tcPr>
          <w:p>
            <w:pPr>
              <w:spacing w:line="300" w:lineRule="exact"/>
              <w:jc w:val="right"/>
              <w:rPr>
                <w:rFonts w:ascii="方正书宋_GBK" w:eastAsia="方正书宋_GBK"/>
                <w:b/>
              </w:rPr>
            </w:pPr>
            <w:r>
              <w:rPr>
                <w:rFonts w:ascii="方正书宋_GBK" w:eastAsia="方正书宋_GBK"/>
                <w:b/>
              </w:rPr>
              <w:t>44.64</w:t>
            </w:r>
          </w:p>
        </w:tc>
        <w:tc>
          <w:tcPr>
            <w:tcW w:w="955" w:type="dxa"/>
            <w:tcBorders>
              <w:tl2br w:val="nil"/>
              <w:tr2bl w:val="nil"/>
            </w:tcBorders>
            <w:vAlign w:val="center"/>
          </w:tcPr>
          <w:p>
            <w:pPr>
              <w:spacing w:line="300" w:lineRule="exact"/>
              <w:jc w:val="right"/>
              <w:rPr>
                <w:rFonts w:ascii="方正书宋_GBK" w:eastAsia="方正书宋_GBK"/>
                <w:b/>
              </w:rPr>
            </w:pPr>
            <w:r>
              <w:rPr>
                <w:rFonts w:ascii="方正书宋_GBK" w:eastAsia="方正书宋_GBK"/>
                <w:b/>
              </w:rPr>
              <w:t>44.64</w:t>
            </w:r>
          </w:p>
        </w:tc>
        <w:tc>
          <w:tcPr>
            <w:tcW w:w="955" w:type="dxa"/>
            <w:tcBorders>
              <w:tl2br w:val="nil"/>
              <w:tr2bl w:val="nil"/>
            </w:tcBorders>
            <w:vAlign w:val="center"/>
          </w:tcPr>
          <w:p>
            <w:pPr>
              <w:spacing w:line="300" w:lineRule="exact"/>
              <w:jc w:val="right"/>
              <w:rPr>
                <w:rFonts w:ascii="方正书宋_GBK" w:eastAsia="方正书宋_GBK"/>
                <w:b/>
              </w:rPr>
            </w:pPr>
          </w:p>
        </w:tc>
        <w:tc>
          <w:tcPr>
            <w:tcW w:w="958" w:type="dxa"/>
            <w:tcBorders>
              <w:tl2br w:val="nil"/>
              <w:tr2bl w:val="nil"/>
            </w:tcBorders>
            <w:vAlign w:val="center"/>
          </w:tcPr>
          <w:p>
            <w:pPr>
              <w:spacing w:line="300" w:lineRule="exact"/>
              <w:jc w:val="right"/>
              <w:rPr>
                <w:rFonts w:ascii="方正书宋_GBK" w:eastAsia="方正书宋_GBK"/>
                <w:b/>
              </w:rPr>
            </w:pPr>
          </w:p>
        </w:tc>
        <w:tc>
          <w:tcPr>
            <w:tcW w:w="958" w:type="dxa"/>
            <w:tcBorders>
              <w:tl2br w:val="nil"/>
              <w:tr2bl w:val="nil"/>
            </w:tcBorders>
            <w:vAlign w:val="center"/>
          </w:tcPr>
          <w:p>
            <w:pPr>
              <w:spacing w:line="300" w:lineRule="exact"/>
              <w:jc w:val="right"/>
              <w:rPr>
                <w:rFonts w:ascii="方正书宋_GBK" w:eastAsia="方正书宋_GBK"/>
                <w:b/>
              </w:rPr>
            </w:pPr>
          </w:p>
        </w:tc>
        <w:tc>
          <w:tcPr>
            <w:tcW w:w="915" w:type="dxa"/>
            <w:tcBorders>
              <w:tl2br w:val="nil"/>
              <w:tr2bl w:val="nil"/>
            </w:tcBorders>
            <w:vAlign w:val="center"/>
          </w:tcPr>
          <w:p>
            <w:pPr>
              <w:spacing w:line="300" w:lineRule="exact"/>
              <w:jc w:val="right"/>
              <w:rPr>
                <w:rFonts w:ascii="方正书宋_GBK" w:eastAsia="方正书宋_GBK"/>
                <w:b/>
              </w:rPr>
            </w:pPr>
          </w:p>
        </w:tc>
      </w:tr>
      <w:tr>
        <w:tc>
          <w:tcPr>
            <w:tcW w:w="2440"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宣传十九大精神系列活动经费</w:t>
            </w:r>
          </w:p>
        </w:tc>
        <w:tc>
          <w:tcPr>
            <w:tcW w:w="1091" w:type="dxa"/>
            <w:tcBorders>
              <w:tl2br w:val="nil"/>
              <w:tr2bl w:val="nil"/>
            </w:tcBorders>
            <w:vAlign w:val="center"/>
          </w:tcPr>
          <w:p>
            <w:pPr>
              <w:spacing w:line="300" w:lineRule="exact"/>
              <w:jc w:val="right"/>
              <w:rPr>
                <w:rFonts w:ascii="方正书宋_GBK" w:eastAsia="方正书宋_GBK"/>
              </w:rPr>
            </w:pPr>
            <w:r>
              <w:rPr>
                <w:rFonts w:ascii="方正书宋_GBK" w:eastAsia="方正书宋_GBK"/>
              </w:rPr>
              <w:t>50.00</w:t>
            </w:r>
          </w:p>
        </w:tc>
        <w:tc>
          <w:tcPr>
            <w:tcW w:w="96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计算机设备</w:t>
            </w:r>
          </w:p>
        </w:tc>
        <w:tc>
          <w:tcPr>
            <w:tcW w:w="978"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A020101</w:t>
            </w:r>
          </w:p>
        </w:tc>
        <w:tc>
          <w:tcPr>
            <w:tcW w:w="754"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台</w:t>
            </w:r>
          </w:p>
        </w:tc>
        <w:tc>
          <w:tcPr>
            <w:tcW w:w="846" w:type="dxa"/>
            <w:tcBorders>
              <w:tl2br w:val="nil"/>
              <w:tr2bl w:val="nil"/>
            </w:tcBorders>
            <w:vAlign w:val="center"/>
          </w:tcPr>
          <w:p>
            <w:pPr>
              <w:spacing w:line="300" w:lineRule="exact"/>
              <w:jc w:val="right"/>
              <w:rPr>
                <w:rFonts w:ascii="方正书宋_GBK" w:eastAsia="方正书宋_GBK"/>
              </w:rPr>
            </w:pPr>
            <w:r>
              <w:rPr>
                <w:rFonts w:ascii="方正书宋_GBK" w:eastAsia="方正书宋_GBK"/>
              </w:rPr>
              <w:t>8.00</w:t>
            </w:r>
          </w:p>
        </w:tc>
        <w:tc>
          <w:tcPr>
            <w:tcW w:w="842" w:type="dxa"/>
            <w:tcBorders>
              <w:tl2br w:val="nil"/>
              <w:tr2bl w:val="nil"/>
            </w:tcBorders>
            <w:vAlign w:val="center"/>
          </w:tcPr>
          <w:p>
            <w:pPr>
              <w:spacing w:line="300" w:lineRule="exact"/>
              <w:jc w:val="right"/>
              <w:rPr>
                <w:rFonts w:ascii="方正书宋_GBK" w:eastAsia="方正书宋_GBK"/>
              </w:rPr>
            </w:pPr>
            <w:r>
              <w:rPr>
                <w:rFonts w:ascii="方正书宋_GBK" w:eastAsia="方正书宋_GBK"/>
              </w:rPr>
              <w:t>0.45</w:t>
            </w:r>
          </w:p>
        </w:tc>
        <w:tc>
          <w:tcPr>
            <w:tcW w:w="955" w:type="dxa"/>
            <w:tcBorders>
              <w:tl2br w:val="nil"/>
              <w:tr2bl w:val="nil"/>
            </w:tcBorders>
            <w:vAlign w:val="center"/>
          </w:tcPr>
          <w:p>
            <w:pPr>
              <w:spacing w:line="300" w:lineRule="exact"/>
              <w:jc w:val="right"/>
              <w:rPr>
                <w:rFonts w:ascii="方正书宋_GBK" w:eastAsia="方正书宋_GBK"/>
              </w:rPr>
            </w:pPr>
            <w:r>
              <w:rPr>
                <w:rFonts w:ascii="方正书宋_GBK" w:eastAsia="方正书宋_GBK"/>
              </w:rPr>
              <w:t>3.60</w:t>
            </w:r>
          </w:p>
        </w:tc>
        <w:tc>
          <w:tcPr>
            <w:tcW w:w="955" w:type="dxa"/>
            <w:tcBorders>
              <w:tl2br w:val="nil"/>
              <w:tr2bl w:val="nil"/>
            </w:tcBorders>
            <w:vAlign w:val="center"/>
          </w:tcPr>
          <w:p>
            <w:pPr>
              <w:spacing w:line="300" w:lineRule="exact"/>
              <w:jc w:val="right"/>
              <w:rPr>
                <w:rFonts w:ascii="方正书宋_GBK" w:eastAsia="方正书宋_GBK"/>
              </w:rPr>
            </w:pPr>
            <w:r>
              <w:rPr>
                <w:rFonts w:ascii="方正书宋_GBK" w:eastAsia="方正书宋_GBK"/>
              </w:rPr>
              <w:t>3.60</w:t>
            </w:r>
          </w:p>
        </w:tc>
        <w:tc>
          <w:tcPr>
            <w:tcW w:w="955" w:type="dxa"/>
            <w:tcBorders>
              <w:tl2br w:val="nil"/>
              <w:tr2bl w:val="nil"/>
            </w:tcBorders>
            <w:vAlign w:val="center"/>
          </w:tcPr>
          <w:p>
            <w:pPr>
              <w:spacing w:line="300" w:lineRule="exact"/>
              <w:jc w:val="right"/>
              <w:rPr>
                <w:rFonts w:ascii="方正书宋_GBK" w:eastAsia="方正书宋_GBK"/>
              </w:rPr>
            </w:pPr>
            <w:r>
              <w:rPr>
                <w:rFonts w:ascii="方正书宋_GBK" w:eastAsia="方正书宋_GBK"/>
              </w:rPr>
              <w:t>3.60</w:t>
            </w:r>
          </w:p>
        </w:tc>
        <w:tc>
          <w:tcPr>
            <w:tcW w:w="955" w:type="dxa"/>
            <w:tcBorders>
              <w:tl2br w:val="nil"/>
              <w:tr2bl w:val="nil"/>
            </w:tcBorders>
            <w:vAlign w:val="center"/>
          </w:tcPr>
          <w:p>
            <w:pPr>
              <w:spacing w:line="300" w:lineRule="exact"/>
              <w:jc w:val="right"/>
              <w:rPr>
                <w:rFonts w:ascii="方正书宋_GBK" w:eastAsia="方正书宋_GBK"/>
              </w:rPr>
            </w:pPr>
          </w:p>
        </w:tc>
        <w:tc>
          <w:tcPr>
            <w:tcW w:w="958" w:type="dxa"/>
            <w:tcBorders>
              <w:tl2br w:val="nil"/>
              <w:tr2bl w:val="nil"/>
            </w:tcBorders>
            <w:vAlign w:val="center"/>
          </w:tcPr>
          <w:p>
            <w:pPr>
              <w:spacing w:line="300" w:lineRule="exact"/>
              <w:jc w:val="right"/>
              <w:rPr>
                <w:rFonts w:ascii="方正书宋_GBK" w:eastAsia="方正书宋_GBK"/>
              </w:rPr>
            </w:pPr>
          </w:p>
        </w:tc>
        <w:tc>
          <w:tcPr>
            <w:tcW w:w="958" w:type="dxa"/>
            <w:tcBorders>
              <w:tl2br w:val="nil"/>
              <w:tr2bl w:val="nil"/>
            </w:tcBorders>
            <w:vAlign w:val="center"/>
          </w:tcPr>
          <w:p>
            <w:pPr>
              <w:spacing w:line="300" w:lineRule="exact"/>
              <w:jc w:val="right"/>
              <w:rPr>
                <w:rFonts w:ascii="方正书宋_GBK" w:eastAsia="方正书宋_GBK"/>
              </w:rPr>
            </w:pPr>
          </w:p>
        </w:tc>
        <w:tc>
          <w:tcPr>
            <w:tcW w:w="915" w:type="dxa"/>
            <w:tcBorders>
              <w:tl2br w:val="nil"/>
              <w:tr2bl w:val="nil"/>
            </w:tcBorders>
            <w:vAlign w:val="center"/>
          </w:tcPr>
          <w:p>
            <w:pPr>
              <w:spacing w:line="300" w:lineRule="exact"/>
              <w:jc w:val="right"/>
              <w:rPr>
                <w:rFonts w:ascii="方正书宋_GBK" w:eastAsia="方正书宋_GBK"/>
              </w:rPr>
            </w:pPr>
          </w:p>
        </w:tc>
      </w:tr>
      <w:tr>
        <w:tc>
          <w:tcPr>
            <w:tcW w:w="2440"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中国共产党十九大文件汇编</w:t>
            </w:r>
          </w:p>
        </w:tc>
        <w:tc>
          <w:tcPr>
            <w:tcW w:w="1091" w:type="dxa"/>
            <w:tcBorders>
              <w:tl2br w:val="nil"/>
              <w:tr2bl w:val="nil"/>
            </w:tcBorders>
            <w:vAlign w:val="center"/>
          </w:tcPr>
          <w:p>
            <w:pPr>
              <w:spacing w:line="300" w:lineRule="exact"/>
              <w:jc w:val="right"/>
              <w:rPr>
                <w:rFonts w:ascii="方正书宋_GBK" w:eastAsia="方正书宋_GBK"/>
              </w:rPr>
            </w:pPr>
            <w:r>
              <w:rPr>
                <w:rFonts w:ascii="方正书宋_GBK" w:eastAsia="方正书宋_GBK"/>
              </w:rPr>
              <w:t>41.04</w:t>
            </w:r>
          </w:p>
        </w:tc>
        <w:tc>
          <w:tcPr>
            <w:tcW w:w="96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货物</w:t>
            </w:r>
          </w:p>
        </w:tc>
        <w:tc>
          <w:tcPr>
            <w:tcW w:w="978"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A</w:t>
            </w:r>
          </w:p>
        </w:tc>
        <w:tc>
          <w:tcPr>
            <w:tcW w:w="75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套</w:t>
            </w:r>
          </w:p>
        </w:tc>
        <w:tc>
          <w:tcPr>
            <w:tcW w:w="846" w:type="dxa"/>
            <w:tcBorders>
              <w:tl2br w:val="nil"/>
              <w:tr2bl w:val="nil"/>
            </w:tcBorders>
            <w:vAlign w:val="center"/>
          </w:tcPr>
          <w:p>
            <w:pPr>
              <w:spacing w:line="300" w:lineRule="exact"/>
              <w:jc w:val="right"/>
              <w:rPr>
                <w:rFonts w:ascii="方正书宋_GBK" w:eastAsia="方正书宋_GBK"/>
              </w:rPr>
            </w:pPr>
            <w:r>
              <w:rPr>
                <w:rFonts w:ascii="方正书宋_GBK" w:eastAsia="方正书宋_GBK"/>
              </w:rPr>
              <w:t>342.00</w:t>
            </w:r>
          </w:p>
        </w:tc>
        <w:tc>
          <w:tcPr>
            <w:tcW w:w="842" w:type="dxa"/>
            <w:tcBorders>
              <w:tl2br w:val="nil"/>
              <w:tr2bl w:val="nil"/>
            </w:tcBorders>
            <w:vAlign w:val="center"/>
          </w:tcPr>
          <w:p>
            <w:pPr>
              <w:spacing w:line="300" w:lineRule="exact"/>
              <w:jc w:val="right"/>
              <w:rPr>
                <w:rFonts w:ascii="方正书宋_GBK" w:eastAsia="方正书宋_GBK"/>
              </w:rPr>
            </w:pPr>
            <w:r>
              <w:rPr>
                <w:rFonts w:ascii="方正书宋_GBK" w:eastAsia="方正书宋_GBK"/>
              </w:rPr>
              <w:t>0.12</w:t>
            </w:r>
          </w:p>
        </w:tc>
        <w:tc>
          <w:tcPr>
            <w:tcW w:w="955" w:type="dxa"/>
            <w:tcBorders>
              <w:tl2br w:val="nil"/>
              <w:tr2bl w:val="nil"/>
            </w:tcBorders>
            <w:vAlign w:val="center"/>
          </w:tcPr>
          <w:p>
            <w:pPr>
              <w:spacing w:line="300" w:lineRule="exact"/>
              <w:jc w:val="right"/>
              <w:rPr>
                <w:rFonts w:ascii="方正书宋_GBK" w:eastAsia="方正书宋_GBK"/>
              </w:rPr>
            </w:pPr>
            <w:r>
              <w:rPr>
                <w:rFonts w:ascii="方正书宋_GBK" w:eastAsia="方正书宋_GBK"/>
              </w:rPr>
              <w:t>41.04</w:t>
            </w:r>
          </w:p>
        </w:tc>
        <w:tc>
          <w:tcPr>
            <w:tcW w:w="955" w:type="dxa"/>
            <w:tcBorders>
              <w:tl2br w:val="nil"/>
              <w:tr2bl w:val="nil"/>
            </w:tcBorders>
            <w:vAlign w:val="center"/>
          </w:tcPr>
          <w:p>
            <w:pPr>
              <w:spacing w:line="300" w:lineRule="exact"/>
              <w:jc w:val="right"/>
              <w:rPr>
                <w:rFonts w:ascii="方正书宋_GBK" w:eastAsia="方正书宋_GBK"/>
              </w:rPr>
            </w:pPr>
            <w:r>
              <w:rPr>
                <w:rFonts w:ascii="方正书宋_GBK" w:eastAsia="方正书宋_GBK"/>
              </w:rPr>
              <w:t>41.04</w:t>
            </w:r>
          </w:p>
        </w:tc>
        <w:tc>
          <w:tcPr>
            <w:tcW w:w="955" w:type="dxa"/>
            <w:tcBorders>
              <w:tl2br w:val="nil"/>
              <w:tr2bl w:val="nil"/>
            </w:tcBorders>
            <w:vAlign w:val="center"/>
          </w:tcPr>
          <w:p>
            <w:pPr>
              <w:spacing w:line="300" w:lineRule="exact"/>
              <w:jc w:val="right"/>
              <w:rPr>
                <w:rFonts w:ascii="方正书宋_GBK" w:eastAsia="方正书宋_GBK"/>
              </w:rPr>
            </w:pPr>
            <w:r>
              <w:rPr>
                <w:rFonts w:ascii="方正书宋_GBK" w:eastAsia="方正书宋_GBK"/>
              </w:rPr>
              <w:t>41.04</w:t>
            </w:r>
          </w:p>
        </w:tc>
        <w:tc>
          <w:tcPr>
            <w:tcW w:w="955" w:type="dxa"/>
            <w:tcBorders>
              <w:tl2br w:val="nil"/>
              <w:tr2bl w:val="nil"/>
            </w:tcBorders>
            <w:vAlign w:val="center"/>
          </w:tcPr>
          <w:p>
            <w:pPr>
              <w:spacing w:line="300" w:lineRule="exact"/>
              <w:jc w:val="right"/>
              <w:rPr>
                <w:rFonts w:ascii="方正书宋_GBK" w:eastAsia="方正书宋_GBK"/>
              </w:rPr>
            </w:pPr>
          </w:p>
        </w:tc>
        <w:tc>
          <w:tcPr>
            <w:tcW w:w="958" w:type="dxa"/>
            <w:tcBorders>
              <w:tl2br w:val="nil"/>
              <w:tr2bl w:val="nil"/>
            </w:tcBorders>
            <w:vAlign w:val="center"/>
          </w:tcPr>
          <w:p>
            <w:pPr>
              <w:spacing w:line="300" w:lineRule="exact"/>
              <w:jc w:val="right"/>
              <w:rPr>
                <w:rFonts w:ascii="方正书宋_GBK" w:eastAsia="方正书宋_GBK"/>
              </w:rPr>
            </w:pPr>
          </w:p>
        </w:tc>
        <w:tc>
          <w:tcPr>
            <w:tcW w:w="958" w:type="dxa"/>
            <w:tcBorders>
              <w:tl2br w:val="nil"/>
              <w:tr2bl w:val="nil"/>
            </w:tcBorders>
            <w:vAlign w:val="center"/>
          </w:tcPr>
          <w:p>
            <w:pPr>
              <w:spacing w:line="300" w:lineRule="exact"/>
              <w:jc w:val="right"/>
              <w:rPr>
                <w:rFonts w:ascii="方正书宋_GBK" w:eastAsia="方正书宋_GBK"/>
              </w:rPr>
            </w:pPr>
          </w:p>
        </w:tc>
        <w:tc>
          <w:tcPr>
            <w:tcW w:w="915" w:type="dxa"/>
            <w:tcBorders>
              <w:tl2br w:val="nil"/>
              <w:tr2bl w:val="nil"/>
            </w:tcBorders>
            <w:vAlign w:val="center"/>
          </w:tcPr>
          <w:p>
            <w:pPr>
              <w:spacing w:line="300" w:lineRule="exact"/>
              <w:jc w:val="right"/>
              <w:rPr>
                <w:rFonts w:ascii="方正书宋_GBK" w:eastAsia="方正书宋_GBK"/>
              </w:rPr>
            </w:pPr>
          </w:p>
        </w:tc>
      </w:tr>
    </w:tbl>
    <w:p>
      <w:pPr>
        <w:spacing w:line="300" w:lineRule="exact"/>
        <w:jc w:val="left"/>
        <w:outlineLvl w:val="0"/>
        <w:sectPr>
          <w:pgSz w:w="16839" w:h="11907" w:orient="landscape"/>
          <w:pgMar w:top="1361" w:right="1020" w:bottom="1361" w:left="1020" w:header="851" w:footer="992" w:gutter="0"/>
          <w:pgNumType/>
          <w:docGrid w:type="lines" w:linePitch="312" w:charSpace="-4915"/>
        </w:sectPr>
      </w:pPr>
    </w:p>
    <w:p>
      <w:pPr>
        <w:spacing w:line="500" w:lineRule="exact"/>
        <w:ind w:firstLine="420"/>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eastAsia="方正书宋_GBK" w:cs="方正书宋_GBK" w:hAnsi="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8" w:name="_Toc_3_3_0000000018"/>
      <w:r>
        <w:rPr>
          <w:rFonts w:ascii="黑体" w:eastAsia="黑体" w:cs="黑体" w:hAnsi="黑体"/>
          <w:color w:val="000000"/>
          <w:sz w:val="32"/>
        </w:rPr>
        <w:t>七、国有资产信息</w:t>
      </w:r>
      <w:bookmarkEnd w:id="8"/>
    </w:p>
    <w:p>
      <w:pPr>
        <w:adjustRightInd w:val="0"/>
        <w:snapToGrid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我单位201</w:t>
      </w:r>
      <w:r>
        <w:rPr>
          <w:rFonts w:ascii="仿宋_GB2312" w:eastAsia="仿宋_GB2312" w:hAnsi="仿宋"/>
          <w:sz w:val="32"/>
          <w:szCs w:val="32"/>
        </w:rPr>
        <w:t>7</w:t>
      </w:r>
      <w:r>
        <w:rPr>
          <w:rFonts w:ascii="仿宋_GB2312" w:eastAsia="仿宋_GB2312" w:hAnsi="仿宋" w:hint="eastAsia"/>
          <w:sz w:val="32"/>
          <w:szCs w:val="32"/>
        </w:rPr>
        <w:t>年底固定资产</w:t>
      </w:r>
      <w:r>
        <w:rPr>
          <w:rFonts w:ascii="仿宋_GB2312" w:eastAsia="仿宋_GB2312" w:hAnsi="仿宋"/>
          <w:sz w:val="32"/>
          <w:szCs w:val="32"/>
        </w:rPr>
        <w:t>186.95</w:t>
      </w:r>
      <w:r>
        <w:rPr>
          <w:rFonts w:ascii="仿宋_GB2312" w:eastAsia="仿宋_GB2312" w:hAnsi="仿宋" w:hint="eastAsia"/>
          <w:sz w:val="32"/>
          <w:szCs w:val="32"/>
        </w:rPr>
        <w:t>万元，其中其中公务用车8辆，价值</w:t>
      </w:r>
      <w:r>
        <w:rPr>
          <w:rFonts w:ascii="仿宋_GB2312" w:eastAsia="仿宋_GB2312" w:hAnsi="仿宋"/>
          <w:sz w:val="32"/>
          <w:szCs w:val="32"/>
        </w:rPr>
        <w:t>82</w:t>
      </w:r>
      <w:r>
        <w:rPr>
          <w:rFonts w:ascii="仿宋_GB2312" w:eastAsia="仿宋_GB2312" w:hAnsi="仿宋" w:hint="eastAsia"/>
          <w:sz w:val="32"/>
          <w:szCs w:val="32"/>
        </w:rPr>
        <w:t>.</w:t>
      </w:r>
      <w:r>
        <w:rPr>
          <w:rFonts w:ascii="仿宋_GB2312" w:eastAsia="仿宋_GB2312" w:hAnsi="仿宋"/>
          <w:sz w:val="32"/>
          <w:szCs w:val="32"/>
        </w:rPr>
        <w:t>53</w:t>
      </w:r>
      <w:r>
        <w:rPr>
          <w:rFonts w:ascii="仿宋_GB2312" w:eastAsia="仿宋_GB2312" w:hAnsi="仿宋" w:hint="eastAsia"/>
          <w:sz w:val="32"/>
          <w:szCs w:val="32"/>
        </w:rPr>
        <w:t>万元；其他固定资产</w:t>
      </w:r>
      <w:r>
        <w:rPr>
          <w:rFonts w:ascii="仿宋_GB2312" w:eastAsia="仿宋_GB2312" w:hAnsi="仿宋"/>
          <w:sz w:val="32"/>
          <w:szCs w:val="32"/>
        </w:rPr>
        <w:t>104.42</w:t>
      </w:r>
      <w:r>
        <w:rPr>
          <w:rFonts w:ascii="仿宋_GB2312" w:eastAsia="仿宋_GB2312" w:hAnsi="仿宋" w:hint="eastAsia"/>
          <w:sz w:val="32"/>
          <w:szCs w:val="32"/>
        </w:rPr>
        <w:t>万元</w:t>
      </w:r>
      <w:r>
        <w:rPr>
          <w:rFonts w:ascii="仿宋_GB2312" w:eastAsia="仿宋_GB2312" w:hAnsi="仿宋"/>
          <w:sz w:val="32"/>
          <w:szCs w:val="32"/>
        </w:rPr>
        <w:t>，</w:t>
      </w:r>
      <w:r>
        <w:rPr>
          <w:rFonts w:ascii="仿宋_GB2312" w:eastAsia="仿宋_GB2312" w:hAnsi="仿宋" w:hint="eastAsia"/>
          <w:sz w:val="32"/>
          <w:szCs w:val="32"/>
        </w:rPr>
        <w:t>已按要求列入政府采购预算，详见政府采购预算表。</w:t>
      </w:r>
    </w:p>
    <w:tbl>
      <w:tblPr>
        <w:jc w:val="left"/>
        <w:tblInd w:w="93" w:type="dxa"/>
        <w:tblW w:w="13475"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3020"/>
        <w:gridCol w:w="1830"/>
        <w:gridCol w:w="8625"/>
      </w:tblGrid>
      <w:tr>
        <w:trPr>
          <w:trHeight w:val="612"/>
        </w:trPr>
        <w:tc>
          <w:tcPr>
            <w:tcW w:w="4850" w:type="dxa"/>
            <w:gridSpan w:val="2"/>
            <w:tcBorders>
              <w:top w:val="nil"/>
              <w:left w:val="nil"/>
              <w:bottom w:val="nil"/>
              <w:right w:val="nil"/>
              <w:tl2br w:val="nil"/>
              <w:tr2bl w:val="nil"/>
            </w:tcBorders>
            <w:vAlign w:val="center"/>
          </w:tcPr>
          <w:p>
            <w:pPr>
              <w:widowControl/>
              <w:jc w:val="left"/>
              <w:rPr>
                <w:rFonts w:eastAsia="仿宋"/>
                <w:kern w:val="0"/>
                <w:sz w:val="22"/>
              </w:rPr>
            </w:pPr>
            <w:r>
              <w:rPr>
                <w:rFonts w:eastAsia="仿宋" w:hint="eastAsia"/>
                <w:kern w:val="0"/>
                <w:sz w:val="22"/>
              </w:rPr>
              <w:t>编制部门：</w:t>
            </w:r>
          </w:p>
        </w:tc>
        <w:tc>
          <w:tcPr>
            <w:tcW w:w="8625" w:type="dxa"/>
            <w:tcBorders>
              <w:top w:val="nil"/>
              <w:left w:val="nil"/>
              <w:bottom w:val="nil"/>
              <w:right w:val="nil"/>
              <w:tl2br w:val="nil"/>
              <w:tr2bl w:val="nil"/>
            </w:tcBorders>
            <w:vAlign w:val="center"/>
          </w:tcPr>
          <w:p>
            <w:pPr>
              <w:widowControl/>
              <w:jc w:val="right"/>
              <w:rPr>
                <w:rFonts w:ascii="宋体" w:cs="宋体" w:hAnsi="宋体" w:hint="eastAsia"/>
                <w:b/>
                <w:bCs/>
                <w:kern w:val="0"/>
                <w:sz w:val="22"/>
                <w:szCs w:val="22"/>
              </w:rPr>
            </w:pPr>
            <w:r>
              <w:rPr>
                <w:rFonts w:ascii="仿宋_GB2312" w:eastAsia="仿宋_GB2312" w:cs="仿宋_GB2312" w:hAnsi="仿宋_GB2312" w:hint="eastAsia"/>
                <w:kern w:val="0"/>
                <w:sz w:val="22"/>
                <w:szCs w:val="22"/>
              </w:rPr>
              <w:t>截止时间：201</w:t>
            </w:r>
            <w:r>
              <w:rPr>
                <w:rFonts w:ascii="仿宋_GB2312" w:eastAsia="仿宋_GB2312" w:cs="仿宋_GB2312" w:hAnsi="仿宋_GB2312"/>
                <w:kern w:val="0"/>
                <w:sz w:val="22"/>
                <w:szCs w:val="22"/>
              </w:rPr>
              <w:t>7</w:t>
            </w:r>
            <w:r>
              <w:rPr>
                <w:rFonts w:ascii="仿宋_GB2312" w:eastAsia="仿宋_GB2312" w:cs="仿宋_GB2312" w:hAnsi="仿宋_GB2312" w:hint="eastAsia"/>
                <w:kern w:val="0"/>
                <w:sz w:val="22"/>
                <w:szCs w:val="22"/>
              </w:rPr>
              <w:t>年12月31日</w:t>
            </w:r>
          </w:p>
        </w:tc>
      </w:tr>
      <w:tr>
        <w:trPr>
          <w:trHeight w:val="397"/>
        </w:trPr>
        <w:tc>
          <w:tcPr>
            <w:tcW w:w="3020" w:type="dxa"/>
            <w:tcBorders>
              <w:top w:val="single" w:sz="4" w:space="0" w:color="auto"/>
              <w:left w:val="single" w:sz="4" w:space="0" w:color="auto"/>
              <w:bottom w:val="single" w:sz="4" w:space="0" w:color="auto"/>
              <w:right w:val="single" w:sz="4" w:space="0" w:color="auto"/>
              <w:tl2br w:val="nil"/>
              <w:tr2bl w:val="nil"/>
            </w:tcBorders>
            <w:vAlign w:val="center"/>
          </w:tcPr>
          <w:p>
            <w:pPr>
              <w:widowControl/>
              <w:jc w:val="center"/>
              <w:rPr>
                <w:rFonts w:ascii="宋体" w:cs="宋体" w:hAnsi="宋体"/>
                <w:b/>
                <w:bCs/>
                <w:kern w:val="0"/>
                <w:sz w:val="22"/>
              </w:rPr>
            </w:pPr>
            <w:r>
              <w:rPr>
                <w:rFonts w:ascii="宋体" w:cs="宋体" w:hAnsi="宋体" w:hint="eastAsia"/>
                <w:b/>
                <w:bCs/>
                <w:kern w:val="0"/>
                <w:sz w:val="22"/>
              </w:rPr>
              <w:t>项目</w:t>
            </w:r>
          </w:p>
        </w:tc>
        <w:tc>
          <w:tcPr>
            <w:tcW w:w="1830" w:type="dxa"/>
            <w:tcBorders>
              <w:top w:val="single" w:sz="4" w:space="0" w:color="auto"/>
              <w:left w:val="nil"/>
              <w:bottom w:val="single" w:sz="4" w:space="0" w:color="auto"/>
              <w:right w:val="single" w:sz="4" w:space="0" w:color="auto"/>
              <w:tl2br w:val="nil"/>
              <w:tr2bl w:val="nil"/>
            </w:tcBorders>
            <w:vAlign w:val="center"/>
          </w:tcPr>
          <w:p>
            <w:pPr>
              <w:widowControl/>
              <w:jc w:val="center"/>
              <w:rPr>
                <w:rFonts w:ascii="宋体" w:cs="宋体" w:hAnsi="宋体"/>
                <w:b/>
                <w:bCs/>
                <w:kern w:val="0"/>
                <w:sz w:val="22"/>
              </w:rPr>
            </w:pPr>
            <w:r>
              <w:rPr>
                <w:rFonts w:ascii="宋体" w:cs="宋体" w:hAnsi="宋体" w:hint="eastAsia"/>
                <w:b/>
                <w:bCs/>
                <w:kern w:val="0"/>
                <w:sz w:val="22"/>
              </w:rPr>
              <w:t>数量</w:t>
            </w:r>
          </w:p>
        </w:tc>
        <w:tc>
          <w:tcPr>
            <w:tcW w:w="8625" w:type="dxa"/>
            <w:tcBorders>
              <w:top w:val="single" w:sz="4" w:space="0" w:color="auto"/>
              <w:left w:val="nil"/>
              <w:bottom w:val="single" w:sz="4" w:space="0" w:color="auto"/>
              <w:right w:val="single" w:sz="4" w:space="0" w:color="auto"/>
              <w:tl2br w:val="nil"/>
              <w:tr2bl w:val="nil"/>
            </w:tcBorders>
            <w:vAlign w:val="center"/>
          </w:tcPr>
          <w:p>
            <w:pPr>
              <w:widowControl/>
              <w:jc w:val="center"/>
              <w:rPr>
                <w:rFonts w:ascii="宋体" w:cs="宋体" w:hAnsi="宋体" w:hint="eastAsia"/>
                <w:b/>
                <w:bCs/>
                <w:kern w:val="0"/>
                <w:sz w:val="22"/>
                <w:szCs w:val="22"/>
              </w:rPr>
            </w:pPr>
            <w:r>
              <w:rPr>
                <w:rFonts w:ascii="宋体" w:cs="宋体" w:hAnsi="宋体" w:hint="eastAsia"/>
                <w:b/>
                <w:bCs/>
                <w:kern w:val="0"/>
                <w:sz w:val="22"/>
                <w:szCs w:val="22"/>
              </w:rPr>
              <w:t>价值（金额单位：万元）</w:t>
            </w:r>
          </w:p>
        </w:tc>
      </w:tr>
      <w:tr>
        <w:trPr>
          <w:trHeight w:val="350"/>
        </w:trPr>
        <w:tc>
          <w:tcPr>
            <w:tcW w:w="3020" w:type="dxa"/>
            <w:tcBorders>
              <w:top w:val="nil"/>
              <w:left w:val="single" w:sz="4" w:space="0" w:color="auto"/>
              <w:bottom w:val="single" w:sz="4" w:space="0" w:color="auto"/>
              <w:right w:val="single" w:sz="4" w:space="0" w:color="auto"/>
              <w:tl2br w:val="nil"/>
              <w:tr2bl w:val="nil"/>
            </w:tcBorders>
            <w:vAlign w:val="center"/>
          </w:tcPr>
          <w:p>
            <w:pPr>
              <w:widowControl/>
              <w:jc w:val="center"/>
              <w:rPr>
                <w:rFonts w:eastAsia="仿宋"/>
                <w:kern w:val="0"/>
                <w:sz w:val="22"/>
              </w:rPr>
            </w:pPr>
            <w:r>
              <w:rPr>
                <w:rFonts w:eastAsia="仿宋" w:hint="eastAsia"/>
                <w:kern w:val="0"/>
                <w:sz w:val="22"/>
              </w:rPr>
              <w:t>资产总额</w:t>
            </w:r>
          </w:p>
        </w:tc>
        <w:tc>
          <w:tcPr>
            <w:tcW w:w="1830" w:type="dxa"/>
            <w:tcBorders>
              <w:top w:val="nil"/>
              <w:left w:val="nil"/>
              <w:bottom w:val="single" w:sz="4" w:space="0" w:color="auto"/>
              <w:right w:val="single" w:sz="4" w:space="0" w:color="auto"/>
              <w:tl2br w:val="nil"/>
              <w:tr2bl w:val="nil"/>
            </w:tcBorders>
            <w:vAlign w:val="center"/>
          </w:tcPr>
          <w:p>
            <w:pPr>
              <w:widowControl/>
              <w:jc w:val="center"/>
              <w:rPr>
                <w:rFonts w:eastAsia="仿宋"/>
                <w:kern w:val="0"/>
                <w:sz w:val="22"/>
              </w:rPr>
            </w:pPr>
          </w:p>
        </w:tc>
        <w:tc>
          <w:tcPr>
            <w:tcW w:w="8625" w:type="dxa"/>
            <w:tcBorders>
              <w:top w:val="nil"/>
              <w:left w:val="nil"/>
              <w:bottom w:val="single" w:sz="4" w:space="0" w:color="auto"/>
              <w:right w:val="single" w:sz="4" w:space="0" w:color="auto"/>
              <w:tl2br w:val="nil"/>
              <w:tr2bl w:val="nil"/>
            </w:tcBorders>
            <w:vAlign w:val="center"/>
          </w:tcPr>
          <w:p>
            <w:pPr>
              <w:widowControl/>
              <w:jc w:val="center"/>
              <w:rPr>
                <w:rFonts w:eastAsia="仿宋" w:hint="eastAsia"/>
                <w:kern w:val="0"/>
                <w:sz w:val="22"/>
              </w:rPr>
            </w:pPr>
            <w:r>
              <w:rPr>
                <w:rFonts w:ascii="仿宋_GB2312" w:eastAsia="仿宋_GB2312" w:hAnsi="仿宋"/>
                <w:sz w:val="32"/>
                <w:szCs w:val="32"/>
              </w:rPr>
              <w:t>186.95</w:t>
            </w:r>
          </w:p>
        </w:tc>
      </w:tr>
      <w:tr>
        <w:trPr>
          <w:trHeight w:val="539"/>
        </w:trPr>
        <w:tc>
          <w:tcPr>
            <w:tcW w:w="3020" w:type="dxa"/>
            <w:tcBorders>
              <w:top w:val="nil"/>
              <w:left w:val="single" w:sz="4" w:space="0" w:color="auto"/>
              <w:bottom w:val="single" w:sz="4" w:space="0" w:color="auto"/>
              <w:right w:val="single" w:sz="4" w:space="0" w:color="auto"/>
              <w:tl2br w:val="nil"/>
              <w:tr2bl w:val="nil"/>
            </w:tcBorders>
            <w:vAlign w:val="center"/>
          </w:tcPr>
          <w:p>
            <w:pPr>
              <w:widowControl/>
              <w:jc w:val="left"/>
              <w:rPr>
                <w:rFonts w:eastAsia="仿宋"/>
                <w:kern w:val="0"/>
                <w:sz w:val="22"/>
              </w:rPr>
            </w:pPr>
            <w:r>
              <w:rPr>
                <w:rFonts w:eastAsia="仿宋"/>
                <w:kern w:val="0"/>
                <w:sz w:val="22"/>
              </w:rPr>
              <w:t>1</w:t>
            </w:r>
            <w:r>
              <w:rPr>
                <w:rFonts w:eastAsia="仿宋" w:hint="eastAsia"/>
                <w:kern w:val="0"/>
                <w:sz w:val="22"/>
              </w:rPr>
              <w:t>、房屋（平方米）</w:t>
            </w:r>
          </w:p>
        </w:tc>
        <w:tc>
          <w:tcPr>
            <w:tcW w:w="1830" w:type="dxa"/>
            <w:tcBorders>
              <w:top w:val="nil"/>
              <w:left w:val="nil"/>
              <w:bottom w:val="single" w:sz="4" w:space="0" w:color="auto"/>
              <w:right w:val="single" w:sz="4" w:space="0" w:color="auto"/>
              <w:tl2br w:val="nil"/>
              <w:tr2bl w:val="nil"/>
            </w:tcBorders>
            <w:vAlign w:val="center"/>
          </w:tcPr>
          <w:p>
            <w:pPr>
              <w:widowControl/>
              <w:jc w:val="center"/>
              <w:rPr>
                <w:rFonts w:eastAsia="仿宋" w:hint="eastAsia"/>
                <w:kern w:val="0"/>
                <w:sz w:val="22"/>
              </w:rPr>
            </w:pPr>
            <w:r>
              <w:rPr>
                <w:rFonts w:eastAsia="仿宋" w:hint="eastAsia"/>
                <w:kern w:val="0"/>
                <w:sz w:val="22"/>
              </w:rPr>
              <w:t>0</w:t>
            </w:r>
          </w:p>
        </w:tc>
        <w:tc>
          <w:tcPr>
            <w:tcW w:w="8625" w:type="dxa"/>
            <w:tcBorders>
              <w:top w:val="nil"/>
              <w:left w:val="nil"/>
              <w:bottom w:val="single" w:sz="4" w:space="0" w:color="auto"/>
              <w:right w:val="single" w:sz="4" w:space="0" w:color="auto"/>
              <w:tl2br w:val="nil"/>
              <w:tr2bl w:val="nil"/>
            </w:tcBorders>
            <w:vAlign w:val="center"/>
          </w:tcPr>
          <w:p>
            <w:pPr>
              <w:widowControl/>
              <w:jc w:val="center"/>
              <w:rPr>
                <w:rFonts w:eastAsia="仿宋"/>
                <w:kern w:val="0"/>
                <w:sz w:val="22"/>
              </w:rPr>
            </w:pPr>
          </w:p>
        </w:tc>
      </w:tr>
      <w:tr>
        <w:trPr>
          <w:trHeight w:val="616"/>
        </w:trPr>
        <w:tc>
          <w:tcPr>
            <w:tcW w:w="3020" w:type="dxa"/>
            <w:tcBorders>
              <w:top w:val="nil"/>
              <w:left w:val="single" w:sz="4" w:space="0" w:color="auto"/>
              <w:bottom w:val="single" w:sz="4" w:space="0" w:color="auto"/>
              <w:right w:val="single" w:sz="4" w:space="0" w:color="auto"/>
              <w:tl2br w:val="nil"/>
              <w:tr2bl w:val="nil"/>
            </w:tcBorders>
            <w:vAlign w:val="center"/>
          </w:tcPr>
          <w:p>
            <w:pPr>
              <w:widowControl/>
              <w:jc w:val="left"/>
              <w:rPr>
                <w:rFonts w:eastAsia="仿宋"/>
                <w:kern w:val="0"/>
                <w:sz w:val="22"/>
              </w:rPr>
            </w:pPr>
            <w:r>
              <w:rPr>
                <w:rFonts w:eastAsia="仿宋" w:hint="eastAsia"/>
                <w:kern w:val="0"/>
                <w:sz w:val="22"/>
              </w:rPr>
              <w:t>其中：办公用房（平方米）</w:t>
            </w:r>
          </w:p>
        </w:tc>
        <w:tc>
          <w:tcPr>
            <w:tcW w:w="1830" w:type="dxa"/>
            <w:tcBorders>
              <w:top w:val="nil"/>
              <w:left w:val="nil"/>
              <w:bottom w:val="single" w:sz="4" w:space="0" w:color="auto"/>
              <w:right w:val="single" w:sz="4" w:space="0" w:color="auto"/>
              <w:tl2br w:val="nil"/>
              <w:tr2bl w:val="nil"/>
            </w:tcBorders>
            <w:vAlign w:val="center"/>
          </w:tcPr>
          <w:p>
            <w:pPr>
              <w:widowControl/>
              <w:jc w:val="center"/>
              <w:rPr>
                <w:rFonts w:eastAsia="仿宋" w:hint="eastAsia"/>
                <w:kern w:val="0"/>
                <w:sz w:val="22"/>
              </w:rPr>
            </w:pPr>
            <w:r>
              <w:rPr>
                <w:rFonts w:eastAsia="仿宋" w:hint="eastAsia"/>
                <w:kern w:val="0"/>
                <w:sz w:val="22"/>
              </w:rPr>
              <w:t>0</w:t>
            </w:r>
          </w:p>
        </w:tc>
        <w:tc>
          <w:tcPr>
            <w:tcW w:w="8625" w:type="dxa"/>
            <w:tcBorders>
              <w:top w:val="nil"/>
              <w:left w:val="nil"/>
              <w:bottom w:val="single" w:sz="4" w:space="0" w:color="auto"/>
              <w:right w:val="single" w:sz="4" w:space="0" w:color="auto"/>
              <w:tl2br w:val="nil"/>
              <w:tr2bl w:val="nil"/>
            </w:tcBorders>
            <w:vAlign w:val="center"/>
          </w:tcPr>
          <w:p>
            <w:pPr>
              <w:widowControl/>
              <w:jc w:val="center"/>
              <w:rPr>
                <w:rFonts w:eastAsia="仿宋" w:hint="eastAsia"/>
                <w:kern w:val="0"/>
                <w:sz w:val="22"/>
              </w:rPr>
            </w:pPr>
          </w:p>
        </w:tc>
      </w:tr>
      <w:tr>
        <w:trPr>
          <w:trHeight w:val="463"/>
        </w:trPr>
        <w:tc>
          <w:tcPr>
            <w:tcW w:w="3020" w:type="dxa"/>
            <w:tcBorders>
              <w:top w:val="nil"/>
              <w:left w:val="single" w:sz="4" w:space="0" w:color="auto"/>
              <w:bottom w:val="single" w:sz="4" w:space="0" w:color="auto"/>
              <w:right w:val="single" w:sz="4" w:space="0" w:color="auto"/>
              <w:tl2br w:val="nil"/>
              <w:tr2bl w:val="nil"/>
            </w:tcBorders>
            <w:vAlign w:val="center"/>
          </w:tcPr>
          <w:p>
            <w:pPr>
              <w:widowControl/>
              <w:jc w:val="left"/>
              <w:rPr>
                <w:rFonts w:eastAsia="仿宋"/>
                <w:kern w:val="0"/>
                <w:sz w:val="22"/>
              </w:rPr>
            </w:pPr>
            <w:r>
              <w:rPr>
                <w:rFonts w:eastAsia="仿宋"/>
                <w:kern w:val="0"/>
                <w:sz w:val="22"/>
              </w:rPr>
              <w:t>2</w:t>
            </w:r>
            <w:r>
              <w:rPr>
                <w:rFonts w:eastAsia="仿宋" w:hint="eastAsia"/>
                <w:kern w:val="0"/>
                <w:sz w:val="22"/>
              </w:rPr>
              <w:t>、车辆（台、辆）</w:t>
            </w:r>
          </w:p>
        </w:tc>
        <w:tc>
          <w:tcPr>
            <w:tcW w:w="1830" w:type="dxa"/>
            <w:tcBorders>
              <w:top w:val="nil"/>
              <w:left w:val="nil"/>
              <w:bottom w:val="single" w:sz="4" w:space="0" w:color="auto"/>
              <w:right w:val="single" w:sz="4" w:space="0" w:color="auto"/>
              <w:tl2br w:val="nil"/>
              <w:tr2bl w:val="nil"/>
            </w:tcBorders>
            <w:vAlign w:val="center"/>
          </w:tcPr>
          <w:p>
            <w:pPr>
              <w:widowControl/>
              <w:jc w:val="center"/>
              <w:rPr>
                <w:rFonts w:eastAsia="仿宋" w:hint="eastAsia"/>
                <w:kern w:val="0"/>
                <w:sz w:val="22"/>
              </w:rPr>
            </w:pPr>
            <w:r>
              <w:rPr>
                <w:rFonts w:eastAsia="仿宋" w:hint="eastAsia"/>
                <w:kern w:val="0"/>
                <w:sz w:val="22"/>
              </w:rPr>
              <w:t>8</w:t>
            </w:r>
          </w:p>
        </w:tc>
        <w:tc>
          <w:tcPr>
            <w:tcW w:w="8625" w:type="dxa"/>
            <w:tcBorders>
              <w:top w:val="nil"/>
              <w:left w:val="nil"/>
              <w:bottom w:val="single" w:sz="4" w:space="0" w:color="auto"/>
              <w:right w:val="single" w:sz="4" w:space="0" w:color="auto"/>
              <w:tl2br w:val="nil"/>
              <w:tr2bl w:val="nil"/>
            </w:tcBorders>
            <w:vAlign w:val="center"/>
          </w:tcPr>
          <w:p>
            <w:pPr>
              <w:widowControl/>
              <w:jc w:val="center"/>
              <w:rPr>
                <w:rFonts w:eastAsia="仿宋" w:hint="eastAsia"/>
                <w:kern w:val="0"/>
                <w:sz w:val="22"/>
              </w:rPr>
            </w:pPr>
            <w:r>
              <w:rPr>
                <w:rFonts w:eastAsia="仿宋"/>
                <w:kern w:val="0"/>
                <w:sz w:val="22"/>
              </w:rPr>
              <w:t>82.53</w:t>
            </w:r>
          </w:p>
        </w:tc>
      </w:tr>
      <w:tr>
        <w:trPr>
          <w:trHeight w:val="691"/>
        </w:trPr>
        <w:tc>
          <w:tcPr>
            <w:tcW w:w="3020" w:type="dxa"/>
            <w:tcBorders>
              <w:top w:val="nil"/>
              <w:left w:val="single" w:sz="4" w:space="0" w:color="auto"/>
              <w:bottom w:val="single" w:sz="4" w:space="0" w:color="auto"/>
              <w:right w:val="single" w:sz="4" w:space="0" w:color="auto"/>
              <w:tl2br w:val="nil"/>
              <w:tr2bl w:val="nil"/>
            </w:tcBorders>
            <w:vAlign w:val="center"/>
          </w:tcPr>
          <w:p>
            <w:pPr>
              <w:widowControl/>
              <w:jc w:val="left"/>
              <w:rPr>
                <w:rFonts w:eastAsia="仿宋"/>
                <w:kern w:val="0"/>
                <w:sz w:val="22"/>
              </w:rPr>
            </w:pPr>
            <w:r>
              <w:rPr>
                <w:rFonts w:eastAsia="仿宋"/>
                <w:kern w:val="0"/>
                <w:sz w:val="22"/>
              </w:rPr>
              <w:t>3</w:t>
            </w:r>
            <w:r>
              <w:rPr>
                <w:rFonts w:eastAsia="仿宋" w:hint="eastAsia"/>
                <w:kern w:val="0"/>
                <w:sz w:val="22"/>
              </w:rPr>
              <w:t>、单价在</w:t>
            </w:r>
            <w:r>
              <w:rPr>
                <w:rFonts w:eastAsia="仿宋"/>
                <w:kern w:val="0"/>
                <w:sz w:val="22"/>
              </w:rPr>
              <w:t>20</w:t>
            </w:r>
            <w:r>
              <w:rPr>
                <w:rFonts w:eastAsia="仿宋" w:hint="eastAsia"/>
                <w:kern w:val="0"/>
                <w:sz w:val="22"/>
              </w:rPr>
              <w:t>万元以上设备</w:t>
            </w:r>
          </w:p>
        </w:tc>
        <w:tc>
          <w:tcPr>
            <w:tcW w:w="1830" w:type="dxa"/>
            <w:tcBorders>
              <w:top w:val="nil"/>
              <w:left w:val="nil"/>
              <w:bottom w:val="single" w:sz="4" w:space="0" w:color="auto"/>
              <w:right w:val="single" w:sz="4" w:space="0" w:color="auto"/>
              <w:tl2br w:val="nil"/>
              <w:tr2bl w:val="nil"/>
            </w:tcBorders>
            <w:vAlign w:val="center"/>
          </w:tcPr>
          <w:p>
            <w:pPr>
              <w:widowControl/>
              <w:jc w:val="center"/>
              <w:rPr>
                <w:rFonts w:eastAsia="仿宋"/>
                <w:kern w:val="0"/>
                <w:sz w:val="22"/>
              </w:rPr>
            </w:pPr>
          </w:p>
        </w:tc>
        <w:tc>
          <w:tcPr>
            <w:tcW w:w="8625" w:type="dxa"/>
            <w:tcBorders>
              <w:top w:val="nil"/>
              <w:left w:val="nil"/>
              <w:bottom w:val="single" w:sz="4" w:space="0" w:color="auto"/>
              <w:right w:val="single" w:sz="4" w:space="0" w:color="auto"/>
              <w:tl2br w:val="nil"/>
              <w:tr2bl w:val="nil"/>
            </w:tcBorders>
            <w:vAlign w:val="center"/>
          </w:tcPr>
          <w:p>
            <w:pPr>
              <w:widowControl/>
              <w:jc w:val="center"/>
              <w:rPr>
                <w:rFonts w:eastAsia="仿宋" w:hint="eastAsia"/>
                <w:kern w:val="0"/>
                <w:sz w:val="22"/>
              </w:rPr>
            </w:pPr>
          </w:p>
        </w:tc>
      </w:tr>
      <w:tr>
        <w:trPr>
          <w:trHeight w:val="390"/>
        </w:trPr>
        <w:tc>
          <w:tcPr>
            <w:tcW w:w="3020" w:type="dxa"/>
            <w:tcBorders>
              <w:top w:val="nil"/>
              <w:left w:val="single" w:sz="4" w:space="0" w:color="auto"/>
              <w:bottom w:val="single" w:sz="4" w:space="0" w:color="auto"/>
              <w:right w:val="single" w:sz="4" w:space="0" w:color="auto"/>
              <w:tl2br w:val="nil"/>
              <w:tr2bl w:val="nil"/>
            </w:tcBorders>
            <w:vAlign w:val="center"/>
          </w:tcPr>
          <w:p>
            <w:pPr>
              <w:widowControl/>
              <w:jc w:val="left"/>
              <w:rPr>
                <w:rFonts w:eastAsia="仿宋"/>
                <w:kern w:val="0"/>
                <w:sz w:val="22"/>
              </w:rPr>
            </w:pPr>
            <w:r>
              <w:rPr>
                <w:rFonts w:eastAsia="仿宋"/>
                <w:kern w:val="0"/>
                <w:sz w:val="22"/>
              </w:rPr>
              <w:t>4</w:t>
            </w:r>
            <w:r>
              <w:rPr>
                <w:rFonts w:eastAsia="仿宋" w:hint="eastAsia"/>
                <w:kern w:val="0"/>
                <w:sz w:val="22"/>
              </w:rPr>
              <w:t>、其他固定资产</w:t>
            </w:r>
          </w:p>
        </w:tc>
        <w:tc>
          <w:tcPr>
            <w:tcW w:w="1830" w:type="dxa"/>
            <w:tcBorders>
              <w:top w:val="nil"/>
              <w:left w:val="nil"/>
              <w:bottom w:val="single" w:sz="4" w:space="0" w:color="auto"/>
              <w:right w:val="single" w:sz="4" w:space="0" w:color="auto"/>
              <w:tl2br w:val="nil"/>
              <w:tr2bl w:val="nil"/>
            </w:tcBorders>
            <w:vAlign w:val="center"/>
          </w:tcPr>
          <w:p>
            <w:pPr>
              <w:widowControl/>
              <w:jc w:val="center"/>
              <w:rPr>
                <w:rFonts w:eastAsia="仿宋"/>
                <w:kern w:val="0"/>
                <w:sz w:val="22"/>
              </w:rPr>
            </w:pPr>
          </w:p>
        </w:tc>
        <w:tc>
          <w:tcPr>
            <w:tcW w:w="8625" w:type="dxa"/>
            <w:tcBorders>
              <w:top w:val="nil"/>
              <w:left w:val="nil"/>
              <w:bottom w:val="single" w:sz="4" w:space="0" w:color="auto"/>
              <w:right w:val="single" w:sz="4" w:space="0" w:color="auto"/>
              <w:tl2br w:val="nil"/>
              <w:tr2bl w:val="nil"/>
            </w:tcBorders>
            <w:vAlign w:val="center"/>
          </w:tcPr>
          <w:p>
            <w:pPr>
              <w:widowControl/>
              <w:jc w:val="center"/>
              <w:rPr>
                <w:rFonts w:eastAsia="仿宋" w:hint="eastAsia"/>
                <w:kern w:val="0"/>
                <w:sz w:val="22"/>
              </w:rPr>
            </w:pPr>
            <w:r>
              <w:rPr>
                <w:rFonts w:eastAsia="仿宋"/>
                <w:kern w:val="0"/>
                <w:sz w:val="22"/>
              </w:rPr>
              <w:t>104.42</w:t>
            </w:r>
          </w:p>
        </w:tc>
      </w:tr>
    </w:tbl>
    <w:p>
      <w:pPr>
        <w:ind w:firstLine="640"/>
      </w:pPr>
      <w:r>
        <w:t>2018年新增资产44.64万元。</w:t>
      </w:r>
      <w:bookmarkStart w:id="9" w:name="_GoBack"/>
      <w:bookmarkEnd w:id="9"/>
    </w:p>
    <w:p>
      <w:pPr>
        <w:spacing w:before="10" w:after="10"/>
        <w:ind w:firstLine="640"/>
        <w:outlineLvl w:val="2"/>
      </w:pPr>
      <w:bookmarkStart w:id="10" w:name="_Toc_3_3_0000000019"/>
      <w:r>
        <w:rPr>
          <w:rFonts w:ascii="黑体" w:eastAsia="黑体" w:cs="黑体" w:hAnsi="黑体"/>
          <w:color w:val="000000"/>
          <w:sz w:val="32"/>
        </w:rPr>
        <w:t>八、名词解释</w:t>
      </w:r>
      <w:bookmarkEnd w:id="10"/>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1" w:name="_Toc_3_3_0000000020"/>
      <w:r>
        <w:rPr>
          <w:rFonts w:ascii="黑体" w:eastAsia="黑体" w:cs="黑体" w:hAnsi="黑体"/>
          <w:color w:val="000000"/>
          <w:sz w:val="32"/>
        </w:rPr>
        <w:t>九、其他需要说明的事项</w:t>
      </w:r>
      <w:bookmarkEnd w:id="11"/>
    </w:p>
    <w:p>
      <w:pPr>
        <w:spacing w:line="500" w:lineRule="exact"/>
        <w:ind w:firstLine="560"/>
        <w:rPr>
          <w:rFonts w:eastAsia="宋体"/>
          <w:lang w:eastAsia="zh-CN"/>
        </w:rPr>
      </w:pPr>
      <w:r>
        <w:rPr>
          <w:rFonts w:eastAsia="方正仿宋_GBK"/>
          <w:color w:val="000000"/>
          <w:sz w:val="28"/>
        </w:rPr>
        <w:t>我部门无其他需要说明的事项。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方正楷体_GBK">
    <w:altName w:val="黑体"/>
    <w:panose1 w:val="00000000000000000000"/>
    <w:charset w:val="86"/>
    <w:family w:val="roman"/>
    <w:pitch w:val="variable"/>
    <w:sig w:usb0="00000000" w:usb1="00000000" w:usb2="00000000" w:usb3="00000000" w:csb0="00040000" w:csb1="00000000"/>
  </w:font>
  <w:font w:name="方正小标宋_GBK">
    <w:altName w:val="Microsoft YaHei UI"/>
    <w:panose1 w:val="03000509000000000000"/>
    <w:charset w:val="86"/>
    <w:family w:val="script"/>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Times New Roman"/>
    <w:panose1 w:val="00000000000000000000"/>
    <w:charset w:val="00"/>
    <w:family w:val="auto"/>
    <w:pitch w:val="variable"/>
    <w:sig w:usb0="00000000" w:usb1="00000000" w:usb2="00000000" w:usb3="00000000" w:csb0="00000000" w:csb1="00000000"/>
  </w:font>
  <w:font w:name="Batang">
    <w:altName w:val="Malgun Gothic"/>
    <w:panose1 w:val="02030600000101010101"/>
    <w:charset w:val="81"/>
    <w:family w:val="roman"/>
    <w:pitch w:val="variable"/>
    <w:sig w:usb0="B00002AF" w:usb1="69D77CFB" w:usb2="00000030" w:usb3="00000000" w:csb0="4008009F" w:csb1="DFD70000"/>
  </w:font>
  <w:font w:name="方正书宋_GBK">
    <w:altName w:val="微软雅黑"/>
    <w:panose1 w:val="00000000000000000000"/>
    <w:charset w:val="86"/>
    <w:family w:val="roman"/>
    <w:pitch w:val="variable"/>
    <w:sig w:usb0="00000000" w:usb1="00000000" w:usb2="00000010" w:usb3="00000000" w:csb0="00040000" w:csb1="00000000"/>
  </w:font>
  <w:font w:name="方正仿宋_GBK">
    <w:altName w:val="Microsoft YaHei UI"/>
    <w:panose1 w:val="03000509000000000000"/>
    <w:charset w:val="86"/>
    <w:family w:val="script"/>
    <w:pitch w:val="variable"/>
    <w:sig w:usb0="00000001" w:usb1="080E0000" w:usb2="00000010" w:usb3="00000000" w:csb0="00040000" w:csb1="00000000"/>
  </w:font>
  <w:font w:name="仿宋">
    <w:panose1 w:val="02010609060101010101"/>
    <w:charset w:val="86"/>
    <w:family w:val="modern"/>
    <w:pitch w:val="variable"/>
    <w:sig w:usb0="800002BF" w:usb1="38CF7CFA" w:usb2="00000016" w:usb3="00000000" w:csb0="00040001" w:csb1="00000000"/>
  </w:font>
  <w:font w:name="楷体">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9</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10</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docVars>
    <w:docVar w:name="commondata" w:val="eyJoZGlkIjoiNTNiYWMxMjFlMmE2ZWE1OWMxYzQyMDU3MTlhZjJhODc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Times New Roman" w:hAnsi="Times New Roman"/>
      <w:sz w:val="24"/>
      <w:szCs w:val="24"/>
      <w:lang w:val="en-US" w:eastAsia="uk-UA" w:bidi="ar-SA"/>
    </w:rPr>
  </w:style>
  <w:style w:type="paragraph" w:styleId="1">
    <w:name w:val="heading 1"/>
    <w:basedOn w:val="0"/>
    <w:next w:val="0"/>
    <w:pPr>
      <w:keepNext/>
      <w:keepLines/>
      <w:widowControl w:val="0"/>
      <w:spacing w:before="340" w:after="330" w:line="578" w:lineRule="auto"/>
      <w:jc w:val="both"/>
      <w:outlineLvl w:val="0"/>
    </w:pPr>
    <w:rPr>
      <w:rFonts w:eastAsia="宋体"/>
      <w:b/>
      <w:bCs/>
      <w:kern w:val="44"/>
      <w:sz w:val="44"/>
      <w:szCs w:val="20"/>
      <w:lang w:eastAsia="zh-CN"/>
    </w:rPr>
  </w:style>
  <w:style w:type="paragraph" w:styleId="2">
    <w:name w:val="heading 2"/>
    <w:basedOn w:val="0"/>
    <w:next w:val="0"/>
    <w:pPr>
      <w:keepNext/>
      <w:keepLines/>
      <w:widowControl w:val="0"/>
      <w:spacing w:before="260" w:after="260" w:line="415" w:lineRule="auto"/>
      <w:jc w:val="both"/>
      <w:outlineLvl w:val="1"/>
    </w:pPr>
    <w:rPr>
      <w:rFonts w:ascii="Arial" w:eastAsia="黑体" w:hAnsi="Arial"/>
      <w:b/>
      <w:kern w:val="2"/>
      <w:sz w:val="32"/>
      <w:szCs w:val="20"/>
      <w:lang w:eastAsia="zh-CN"/>
    </w:rPr>
  </w:style>
  <w:style w:type="paragraph" w:styleId="3">
    <w:name w:val="heading 3"/>
    <w:basedOn w:val="0"/>
    <w:next w:val="0"/>
    <w:pPr>
      <w:keepNext/>
      <w:keepLines/>
      <w:widowControl w:val="0"/>
      <w:spacing w:before="260" w:after="260" w:line="415" w:lineRule="auto"/>
      <w:jc w:val="both"/>
      <w:outlineLvl w:val="2"/>
    </w:pPr>
    <w:rPr>
      <w:rFonts w:eastAsia="宋体"/>
      <w:b/>
      <w:kern w:val="2"/>
      <w:sz w:val="32"/>
      <w:szCs w:val="20"/>
      <w:lang w:eastAsia="zh-CN"/>
    </w:rPr>
  </w:style>
  <w:style w:type="character" w:default="1" w:styleId="10">
    <w:name w:val="Default Paragraph Font"/>
  </w:style>
  <w:style w:type="paragraph" w:styleId="15">
    <w:name w:val="toc 3"/>
    <w:basedOn w:val="0"/>
    <w:pPr>
      <w:ind w:left="480"/>
    </w:pPr>
  </w:style>
  <w:style w:type="paragraph" w:styleId="16">
    <w:name w:val="footer"/>
    <w:basedOn w:val="0"/>
    <w:pPr>
      <w:tabs>
        <w:tab w:val="center" w:pos="4153"/>
        <w:tab w:val="right" w:pos="8306"/>
      </w:tabs>
      <w:snapToGrid w:val="0"/>
    </w:pPr>
    <w:rPr>
      <w:sz w:val="18"/>
      <w:szCs w:val="18"/>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 w:type="paragraph" w:styleId="18">
    <w:name w:val="toc 1"/>
    <w:basedOn w:val="0"/>
    <w:pPr>
      <w:spacing w:before="120"/>
      <w:ind w:firstLine="560"/>
    </w:pPr>
    <w:rPr>
      <w:rFonts w:eastAsia="方正仿宋_GBK"/>
      <w:color w:val="000000"/>
      <w:sz w:val="28"/>
    </w:rPr>
  </w:style>
  <w:style w:type="paragraph" w:styleId="19">
    <w:name w:val="toc 2"/>
    <w:basedOn w:val="0"/>
    <w:pPr>
      <w:ind w:left="240"/>
    </w:pPr>
  </w:style>
  <w:style w:type="paragraph" w:customStyle="1" w:styleId="20">
    <w:name w:val="单元格样式22"/>
    <w:basedOn w:val="0"/>
    <w:pPr>
      <w:jc w:val="right"/>
    </w:pPr>
    <w:rPr>
      <w:rFonts w:ascii="方正小标宋_GBK" w:eastAsia="方正小标宋_GBK" w:cs="方正小标宋_GBK" w:hAnsi="方正小标宋_GBK"/>
    </w:rPr>
  </w:style>
  <w:style w:type="paragraph" w:customStyle="1" w:styleId="21">
    <w:name w:val="单元格样式21"/>
    <w:basedOn w:val="0"/>
    <w:pPr>
      <w:jc w:val="center"/>
    </w:pPr>
    <w:rPr>
      <w:rFonts w:ascii="方正小标宋_GBK" w:eastAsia="方正小标宋_GBK" w:cs="方正小标宋_GBK" w:hAnsi="方正小标宋_GBK"/>
    </w:rPr>
  </w:style>
  <w:style w:type="paragraph" w:customStyle="1" w:styleId="22">
    <w:name w:val="单元格样式20"/>
    <w:basedOn w:val="0"/>
    <w:rPr>
      <w:rFonts w:ascii="方正小标宋_GBK" w:eastAsia="方正小标宋_GBK" w:cs="方正小标宋_GBK" w:hAnsi="方正小标宋_GBK"/>
    </w:rPr>
  </w:style>
  <w:style w:type="paragraph" w:customStyle="1" w:styleId="23">
    <w:name w:val="单元格样式1"/>
    <w:basedOn w:val="0"/>
    <w:pPr>
      <w:jc w:val="center"/>
    </w:pPr>
    <w:rPr>
      <w:rFonts w:ascii="方正书宋_GBK" w:eastAsia="方正书宋_GBK" w:cs="方正书宋_GBK" w:hAnsi="方正书宋_GBK"/>
      <w:b/>
      <w:sz w:val="21"/>
    </w:rPr>
  </w:style>
  <w:style w:type="paragraph" w:customStyle="1" w:styleId="24">
    <w:name w:val="单元格样式4"/>
    <w:basedOn w:val="0"/>
    <w:pPr>
      <w:jc w:val="right"/>
    </w:pPr>
    <w:rPr>
      <w:rFonts w:ascii="方正书宋_GBK" w:eastAsia="方正书宋_GBK" w:cs="方正书宋_GBK" w:hAnsi="方正书宋_GBK"/>
      <w:sz w:val="21"/>
    </w:rPr>
  </w:style>
  <w:style w:type="paragraph" w:customStyle="1" w:styleId="25">
    <w:name w:val="单元格样式2"/>
    <w:basedOn w:val="0"/>
    <w:rPr>
      <w:rFonts w:ascii="方正书宋_GBK" w:eastAsia="方正书宋_GBK" w:cs="方正书宋_GBK" w:hAnsi="方正书宋_GBK"/>
      <w:sz w:val="21"/>
    </w:rPr>
  </w:style>
  <w:style w:type="paragraph" w:customStyle="1" w:styleId="26">
    <w:name w:val="单元格样式3"/>
    <w:basedOn w:val="0"/>
    <w:pPr>
      <w:jc w:val="center"/>
    </w:pPr>
    <w:rPr>
      <w:rFonts w:ascii="方正书宋_GBK" w:eastAsia="方正书宋_GBK" w:cs="方正书宋_GBK" w:hAnsi="方正书宋_GBK"/>
      <w:sz w:val="21"/>
    </w:rPr>
  </w:style>
  <w:style w:type="paragraph" w:customStyle="1" w:styleId="27">
    <w:name w:val="单元格样式6"/>
    <w:basedOn w:val="0"/>
    <w:pPr>
      <w:jc w:val="center"/>
    </w:pPr>
    <w:rPr>
      <w:rFonts w:ascii="方正书宋_GBK" w:eastAsia="方正书宋_GBK" w:cs="方正书宋_GBK" w:hAnsi="方正书宋_GBK"/>
      <w:b/>
      <w:sz w:val="21"/>
    </w:rPr>
  </w:style>
  <w:style w:type="paragraph" w:customStyle="1" w:styleId="28">
    <w:name w:val="单元格样式7"/>
    <w:basedOn w:val="0"/>
    <w:pPr>
      <w:jc w:val="right"/>
    </w:pPr>
    <w:rPr>
      <w:rFonts w:ascii="方正书宋_GBK" w:eastAsia="方正书宋_GBK" w:cs="方正书宋_GBK" w:hAnsi="方正书宋_GBK"/>
      <w:b/>
      <w:sz w:val="21"/>
    </w:rPr>
  </w:style>
  <w:style w:type="paragraph" w:customStyle="1" w:styleId="29">
    <w:name w:val="单元格样式5"/>
    <w:basedOn w:val="0"/>
    <w:rPr>
      <w:rFonts w:ascii="方正书宋_GBK" w:eastAsia="方正书宋_GBK" w:cs="方正书宋_GBK" w:hAnsi="方正书宋_GBK"/>
      <w:b/>
      <w:sz w:val="21"/>
    </w:rPr>
  </w:style>
  <w:style w:type="paragraph" w:customStyle="1" w:styleId="30">
    <w:name w:val="插入文本样式-插入预算公开部门职责文件"/>
    <w:basedOn w:val="0"/>
    <w:pPr>
      <w:spacing w:line="500" w:lineRule="exact"/>
      <w:ind w:firstLine="560"/>
    </w:pPr>
    <w:rPr>
      <w:rFonts w:eastAsia="方正仿宋_GBK"/>
      <w:sz w:val="28"/>
    </w:rPr>
  </w:style>
  <w:style w:type="paragraph" w:customStyle="1" w:styleId="31">
    <w:name w:val="插入文本样式-插入预算公开部门预算安排的总体情况文件"/>
    <w:basedOn w:val="0"/>
    <w:pPr>
      <w:spacing w:line="500" w:lineRule="exact"/>
      <w:ind w:firstLine="560"/>
    </w:pPr>
    <w:rPr>
      <w:rFonts w:eastAsia="方正仿宋_GBK"/>
      <w:sz w:val="28"/>
    </w:rPr>
  </w:style>
  <w:style w:type="paragraph" w:customStyle="1" w:styleId="32">
    <w:name w:val="插入文本样式-插入预算公开部门机关运行经费安排情况文件"/>
    <w:basedOn w:val="0"/>
    <w:pPr>
      <w:spacing w:line="500" w:lineRule="exact"/>
      <w:ind w:firstLine="560"/>
    </w:pPr>
    <w:rPr>
      <w:rFonts w:eastAsia="方正仿宋_GBK"/>
      <w:sz w:val="28"/>
    </w:rPr>
  </w:style>
  <w:style w:type="paragraph" w:customStyle="1" w:styleId="33">
    <w:name w:val="插入文本样式-插入预算公开部门财政拨款三公经费预算情况及增减变化原因文件"/>
    <w:basedOn w:val="0"/>
    <w:pPr>
      <w:spacing w:line="500" w:lineRule="exact"/>
      <w:ind w:firstLine="560"/>
    </w:pPr>
    <w:rPr>
      <w:rFonts w:eastAsia="方正仿宋_GBK"/>
      <w:sz w:val="28"/>
    </w:rPr>
  </w:style>
  <w:style w:type="paragraph" w:customStyle="1" w:styleId="34">
    <w:name w:val="插入文本样式-插入总体目标文件"/>
    <w:basedOn w:val="0"/>
    <w:pPr>
      <w:spacing w:line="500" w:lineRule="exact"/>
      <w:ind w:firstLine="560"/>
    </w:pPr>
    <w:rPr>
      <w:rFonts w:eastAsia="方正仿宋_GBK"/>
      <w:sz w:val="28"/>
    </w:rPr>
  </w:style>
  <w:style w:type="paragraph" w:customStyle="1" w:styleId="35">
    <w:name w:val="插入文本样式-插入职责分类绩效目标文件"/>
    <w:basedOn w:val="0"/>
    <w:pPr>
      <w:spacing w:line="500" w:lineRule="exact"/>
      <w:ind w:firstLine="560"/>
    </w:pPr>
    <w:rPr>
      <w:rFonts w:eastAsia="方正仿宋_GBK"/>
      <w:sz w:val="28"/>
    </w:rPr>
  </w:style>
  <w:style w:type="paragraph" w:customStyle="1" w:styleId="36">
    <w:name w:val="插入文本样式-插入实现年度发展规划目标的保障措施文件"/>
    <w:basedOn w:val="0"/>
    <w:pPr>
      <w:spacing w:line="500" w:lineRule="exact"/>
      <w:ind w:firstLine="560"/>
    </w:pPr>
    <w:rPr>
      <w:rFonts w:eastAsia="方正仿宋_GBK"/>
      <w:sz w:val="28"/>
    </w:rPr>
  </w:style>
  <w:style w:type="paragraph" w:customStyle="1" w:styleId="37">
    <w:name w:val="单元格样式23"/>
    <w:basedOn w:val="0"/>
    <w:pPr>
      <w:jc w:val="right"/>
    </w:pPr>
    <w:rPr>
      <w:rFonts w:ascii="方正书宋_GBK" w:eastAsia="方正书宋_GBK" w:cs="方正书宋_GBK" w:hAnsi="方正书宋_GBK"/>
    </w:rPr>
  </w:style>
  <w:style w:type="paragraph" w:customStyle="1" w:styleId="38">
    <w:name w:val="插入文本样式-插入预算公开单位财政拨款三公经费预算情况及增减变化原因文件"/>
    <w:basedOn w:val="0"/>
    <w:pPr>
      <w:spacing w:line="500" w:lineRule="exact"/>
      <w:ind w:firstLine="560"/>
    </w:pPr>
    <w:rPr>
      <w:rFonts w:eastAsia="方正仿宋_GBK"/>
      <w:sz w:val="28"/>
    </w:rPr>
  </w:style>
  <w:style w:type="character" w:styleId="39">
    <w:name w:val="footnote reference"/>
    <w:basedOn w:val="10"/>
    <w:rPr>
      <w:vertAlign w:val="superscript"/>
    </w:rPr>
  </w:style>
  <w:style w:type="character" w:styleId="40">
    <w:name w:val="page number"/>
    <w:basedOn w:val="10"/>
  </w:style>
  <w:style w:type="character" w:customStyle="1" w:styleId="41">
    <w:name w:val="font21"/>
    <w:basedOn w:val="10"/>
    <w:rPr>
      <w:rFonts w:ascii="宋体" w:eastAsia="宋体" w:cs="宋体"/>
      <w:color w:val="000000"/>
      <w:sz w:val="20"/>
      <w:szCs w:val="20"/>
      <w:u w:val="none"/>
      <w:lang w:bidi="ar-SA"/>
    </w:rPr>
  </w:style>
  <w:style w:type="character" w:customStyle="1" w:styleId="42">
    <w:name w:val="font31"/>
    <w:basedOn w:val="10"/>
    <w:rPr>
      <w:rFonts w:ascii="宋体" w:eastAsia="宋体" w:cs="宋体"/>
      <w:color w:val="000000"/>
      <w:sz w:val="20"/>
      <w:szCs w:val="20"/>
      <w:u w:val="none"/>
      <w:lang w:bidi="ar-SA"/>
    </w:rPr>
  </w:style>
  <w:style w:type="paragraph" w:styleId="43">
    <w:name w:val="Date"/>
    <w:basedOn w:val="0"/>
    <w:next w:val="0"/>
    <w:pPr>
      <w:widowControl w:val="0"/>
      <w:ind w:leftChars="2500" w:left="2500"/>
      <w:jc w:val="both"/>
    </w:pPr>
    <w:rPr>
      <w:rFonts w:eastAsia="宋体"/>
      <w:kern w:val="2"/>
      <w:sz w:val="21"/>
      <w:szCs w:val="20"/>
      <w:lang w:eastAsia="zh-CN"/>
    </w:rPr>
  </w:style>
  <w:style w:type="paragraph" w:styleId="44">
    <w:name w:val="footnote text"/>
    <w:basedOn w:val="0"/>
    <w:pPr>
      <w:widowControl w:val="0"/>
      <w:snapToGrid w:val="0"/>
    </w:pPr>
    <w:rPr>
      <w:rFonts w:eastAsia="宋体"/>
      <w:kern w:val="2"/>
      <w:sz w:val="18"/>
      <w:szCs w:val="18"/>
      <w:lang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customProps>
</customData>
</file>

<file path=customXml/itemProps1.xml><?xml version="1.0" encoding="utf-8"?>
<ds:datastoreItem xmlns:ds="http://schemas.openxmlformats.org/officeDocument/2006/customXml" ds:itemID="{40FFBB1F-4F5A-4568-BC53-75CB05B1CF7F}">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96</TotalTime>
  <Application>Yozo_Office27021597764231179</Application>
  <Pages>16</Pages>
  <Words>0</Words>
  <Characters>6303</Characters>
  <Lines>0</Lines>
  <Paragraphs>85</Paragraphs>
  <CharactersWithSpaces>8405</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Administrator</cp:lastModifiedBy>
  <cp:revision>5</cp:revision>
  <dcterms:created xsi:type="dcterms:W3CDTF">2024-02-19T16:18:00Z</dcterms:created>
  <dcterms:modified xsi:type="dcterms:W3CDTF">2024-11-25T06:44:38Z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2052-12.1.0.15990</vt:lpwstr>
  </property>
  <property fmtid="{D5CDD505-2E9C-101B-9397-08002B2CF9AE}" pid="3" name="ICV">
    <vt:lpwstr>BCDD9443FCD94EA9A3AE7702E4EB3DF7_12</vt:lpwstr>
  </property>
</Properties>
</file>