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141" w:rsidRDefault="007E5CAF">
      <w:pPr>
        <w:jc w:val="center"/>
        <w:outlineLvl w:val="0"/>
      </w:pPr>
      <w:r>
        <w:rPr>
          <w:rFonts w:ascii="黑体" w:eastAsia="黑体" w:hAnsi="黑体" w:cs="黑体" w:hint="eastAsia"/>
          <w:b/>
          <w:color w:val="000000"/>
          <w:sz w:val="44"/>
          <w:lang w:val="uk-UA" w:eastAsia="zh-CN"/>
        </w:rPr>
        <w:t>201</w:t>
      </w:r>
      <w:r w:rsidR="00CF3759">
        <w:rPr>
          <w:rFonts w:ascii="黑体" w:eastAsia="黑体" w:hAnsi="黑体" w:cs="黑体" w:hint="eastAsia"/>
          <w:b/>
          <w:color w:val="000000"/>
          <w:sz w:val="44"/>
          <w:lang w:val="uk-UA" w:eastAsia="zh-CN"/>
        </w:rPr>
        <w:t>9</w:t>
      </w:r>
      <w:r w:rsidR="00AE3414">
        <w:rPr>
          <w:rFonts w:ascii="黑体" w:eastAsia="黑体" w:hAnsi="黑体" w:cs="黑体"/>
          <w:b/>
          <w:color w:val="000000"/>
          <w:sz w:val="44"/>
        </w:rPr>
        <w:t>年部门预算信息公开目录</w:t>
      </w:r>
    </w:p>
    <w:p w:rsidR="00F76141" w:rsidRDefault="00AE3414">
      <w:pPr>
        <w:jc w:val="center"/>
      </w:pPr>
      <w:r>
        <w:rPr>
          <w:rFonts w:ascii="黑体" w:eastAsia="黑体" w:hAnsi="黑体" w:cs="黑体"/>
          <w:b/>
          <w:color w:val="000000"/>
          <w:sz w:val="30"/>
        </w:rPr>
        <w:t xml:space="preserve"> </w:t>
      </w:r>
    </w:p>
    <w:p w:rsidR="00F76141" w:rsidRDefault="00AE3414">
      <w:r>
        <w:rPr>
          <w:rFonts w:ascii="方正楷体_GBK" w:eastAsia="方正楷体_GBK" w:hAnsi="方正楷体_GBK" w:cs="方正楷体_GBK"/>
          <w:b/>
          <w:color w:val="000000"/>
          <w:sz w:val="28"/>
        </w:rPr>
        <w:t>部门预算公开表</w:t>
      </w:r>
    </w:p>
    <w:p w:rsidR="00F76141" w:rsidRDefault="00AE3414">
      <w:pPr>
        <w:pStyle w:val="10"/>
        <w:tabs>
          <w:tab w:val="right" w:leader="dot" w:pos="14562"/>
        </w:tabs>
        <w:rPr>
          <w:lang w:eastAsia="zh-CN"/>
        </w:rPr>
      </w:pPr>
      <w:r>
        <w:fldChar w:fldCharType="begin"/>
      </w:r>
      <w:r>
        <w:instrText>TOC \o "2-2" \h \z \u</w:instrText>
      </w:r>
      <w:r>
        <w:fldChar w:fldCharType="separate"/>
      </w:r>
      <w:hyperlink w:anchor="_Toc_2_2_0000000001" w:history="1">
        <w:r>
          <w:t>部门预算收支总表</w:t>
        </w:r>
      </w:hyperlink>
    </w:p>
    <w:p w:rsidR="00F76141" w:rsidRDefault="008E415F">
      <w:pPr>
        <w:pStyle w:val="10"/>
        <w:tabs>
          <w:tab w:val="right" w:leader="dot" w:pos="14562"/>
        </w:tabs>
        <w:rPr>
          <w:lang w:eastAsia="zh-CN"/>
        </w:rPr>
      </w:pPr>
      <w:hyperlink w:anchor="_Toc_2_2_0000000002" w:history="1">
        <w:r w:rsidR="00AE3414">
          <w:t>部门预算收入总表</w:t>
        </w:r>
      </w:hyperlink>
    </w:p>
    <w:p w:rsidR="00F76141" w:rsidRDefault="008E415F">
      <w:pPr>
        <w:pStyle w:val="10"/>
        <w:tabs>
          <w:tab w:val="right" w:leader="dot" w:pos="14562"/>
        </w:tabs>
      </w:pPr>
      <w:hyperlink w:anchor="_Toc_2_2_0000000003" w:history="1">
        <w:r w:rsidR="00AE3414">
          <w:t>部门预算支出总表</w:t>
        </w:r>
      </w:hyperlink>
    </w:p>
    <w:p w:rsidR="00F76141" w:rsidRDefault="008E415F">
      <w:pPr>
        <w:pStyle w:val="10"/>
        <w:tabs>
          <w:tab w:val="right" w:leader="dot" w:pos="14562"/>
        </w:tabs>
      </w:pPr>
      <w:hyperlink w:anchor="_Toc_2_2_0000000004" w:history="1">
        <w:r w:rsidR="00AE3414">
          <w:t>部门预算财政拨款收支总表</w:t>
        </w:r>
      </w:hyperlink>
    </w:p>
    <w:p w:rsidR="00F76141" w:rsidRDefault="008E415F">
      <w:pPr>
        <w:pStyle w:val="10"/>
        <w:tabs>
          <w:tab w:val="right" w:leader="dot" w:pos="14562"/>
        </w:tabs>
      </w:pPr>
      <w:hyperlink w:anchor="_Toc_2_2_0000000005" w:history="1">
        <w:r w:rsidR="00AE3414">
          <w:t>部门预算一般公共预算财政拨款支出表</w:t>
        </w:r>
      </w:hyperlink>
    </w:p>
    <w:p w:rsidR="00F76141" w:rsidRDefault="008E415F">
      <w:pPr>
        <w:pStyle w:val="10"/>
        <w:tabs>
          <w:tab w:val="right" w:leader="dot" w:pos="14562"/>
        </w:tabs>
      </w:pPr>
      <w:hyperlink w:anchor="_Toc_2_2_0000000006" w:history="1">
        <w:r w:rsidR="00AE3414">
          <w:t>部门预算一般公共预算财政拨款基本支出表</w:t>
        </w:r>
      </w:hyperlink>
    </w:p>
    <w:p w:rsidR="00F76141" w:rsidRDefault="008E415F">
      <w:pPr>
        <w:pStyle w:val="10"/>
        <w:tabs>
          <w:tab w:val="right" w:leader="dot" w:pos="14562"/>
        </w:tabs>
      </w:pPr>
      <w:hyperlink w:anchor="_Toc_2_2_0000000007" w:history="1">
        <w:r w:rsidR="00AE3414">
          <w:t>部门预算政府性基金预算财政拨款支出表</w:t>
        </w:r>
      </w:hyperlink>
    </w:p>
    <w:p w:rsidR="00F76141" w:rsidRDefault="008E415F">
      <w:pPr>
        <w:pStyle w:val="10"/>
        <w:tabs>
          <w:tab w:val="right" w:leader="dot" w:pos="14562"/>
        </w:tabs>
        <w:rPr>
          <w:lang w:eastAsia="zh-CN"/>
        </w:rPr>
      </w:pPr>
      <w:hyperlink w:anchor="_Toc_2_2_0000000008" w:history="1">
        <w:r w:rsidR="00AE3414">
          <w:t>部门预算国有资本经营预算财政拨款支出表</w:t>
        </w:r>
      </w:hyperlink>
    </w:p>
    <w:p w:rsidR="00F76141" w:rsidRDefault="008E415F">
      <w:pPr>
        <w:pStyle w:val="10"/>
        <w:tabs>
          <w:tab w:val="right" w:leader="dot" w:pos="14562"/>
        </w:tabs>
      </w:pPr>
      <w:hyperlink w:anchor="_Toc_2_2_0000000009" w:history="1">
        <w:r w:rsidR="00AE3414">
          <w:t>部门预算财政拨款</w:t>
        </w:r>
        <w:r w:rsidR="00AE3414">
          <w:t>“</w:t>
        </w:r>
        <w:r w:rsidR="00AE3414">
          <w:t>三公</w:t>
        </w:r>
        <w:r w:rsidR="00AE3414">
          <w:t>”</w:t>
        </w:r>
        <w:r w:rsidR="00AE3414">
          <w:t>经费支出表</w:t>
        </w:r>
      </w:hyperlink>
    </w:p>
    <w:p w:rsidR="00F76141" w:rsidRDefault="00AE3414">
      <w:r>
        <w:fldChar w:fldCharType="end"/>
      </w:r>
    </w:p>
    <w:p w:rsidR="00F76141" w:rsidRDefault="00AE3414">
      <w:r>
        <w:rPr>
          <w:rFonts w:ascii="方正楷体_GBK" w:eastAsia="方正楷体_GBK" w:hAnsi="方正楷体_GBK" w:cs="方正楷体_GBK"/>
          <w:b/>
          <w:color w:val="000000"/>
          <w:sz w:val="28"/>
        </w:rPr>
        <w:t>部门预算信息公开情况说明</w:t>
      </w:r>
    </w:p>
    <w:p w:rsidR="00F76141" w:rsidRDefault="00AE3414">
      <w:pPr>
        <w:pStyle w:val="10"/>
        <w:tabs>
          <w:tab w:val="right" w:leader="dot" w:pos="14562"/>
        </w:tabs>
        <w:rPr>
          <w:lang w:eastAsia="zh-CN"/>
        </w:rPr>
      </w:pPr>
      <w:r>
        <w:fldChar w:fldCharType="begin"/>
      </w:r>
      <w:r>
        <w:instrText>TOC \o "3-3" \h \z \u</w:instrText>
      </w:r>
      <w:r>
        <w:fldChar w:fldCharType="separate"/>
      </w:r>
      <w:hyperlink w:anchor="_Toc_3_3_0000000010" w:history="1">
        <w:r>
          <w:t>一、部门职责及机构设置情况</w:t>
        </w:r>
      </w:hyperlink>
    </w:p>
    <w:p w:rsidR="00F76141" w:rsidRDefault="008E415F">
      <w:pPr>
        <w:pStyle w:val="10"/>
        <w:tabs>
          <w:tab w:val="right" w:leader="dot" w:pos="14562"/>
        </w:tabs>
      </w:pPr>
      <w:hyperlink w:anchor="_Toc_3_3_0000000011" w:history="1">
        <w:r w:rsidR="00AE3414">
          <w:t>二、部门预算安排的总体情况</w:t>
        </w:r>
      </w:hyperlink>
    </w:p>
    <w:p w:rsidR="00F76141" w:rsidRDefault="008E415F">
      <w:pPr>
        <w:pStyle w:val="10"/>
        <w:tabs>
          <w:tab w:val="right" w:leader="dot" w:pos="14562"/>
        </w:tabs>
      </w:pPr>
      <w:hyperlink w:anchor="_Toc_3_3_0000000012" w:history="1">
        <w:r w:rsidR="00AE3414">
          <w:t>三、机关运行经费安排情况</w:t>
        </w:r>
      </w:hyperlink>
    </w:p>
    <w:p w:rsidR="00F76141" w:rsidRDefault="008E415F">
      <w:pPr>
        <w:pStyle w:val="10"/>
        <w:tabs>
          <w:tab w:val="right" w:leader="dot" w:pos="14562"/>
        </w:tabs>
      </w:pPr>
      <w:hyperlink w:anchor="_Toc_3_3_0000000013" w:history="1">
        <w:r w:rsidR="00AE3414">
          <w:t>四、财政拨款</w:t>
        </w:r>
        <w:r w:rsidR="00AE3414">
          <w:t>“</w:t>
        </w:r>
        <w:r w:rsidR="00AE3414">
          <w:t>三公</w:t>
        </w:r>
        <w:r w:rsidR="00AE3414">
          <w:t>”</w:t>
        </w:r>
        <w:r w:rsidR="00AE3414">
          <w:t>经费预算情况及增减变化原因</w:t>
        </w:r>
      </w:hyperlink>
    </w:p>
    <w:p w:rsidR="00F76141" w:rsidRDefault="008E415F" w:rsidP="00177DA3">
      <w:pPr>
        <w:pStyle w:val="10"/>
        <w:tabs>
          <w:tab w:val="right" w:leader="dot" w:pos="14562"/>
        </w:tabs>
        <w:rPr>
          <w:lang w:eastAsia="zh-CN"/>
        </w:rPr>
      </w:pPr>
      <w:hyperlink w:anchor="_Toc_3_3_0000000014" w:history="1">
        <w:r w:rsidR="00AE3414">
          <w:t>五、</w:t>
        </w:r>
        <w:r w:rsidR="008B309E">
          <w:t>绩效预算信息</w:t>
        </w:r>
      </w:hyperlink>
    </w:p>
    <w:p w:rsidR="00F76141" w:rsidRDefault="008E415F">
      <w:pPr>
        <w:pStyle w:val="10"/>
        <w:tabs>
          <w:tab w:val="right" w:leader="dot" w:pos="14562"/>
        </w:tabs>
      </w:pPr>
      <w:hyperlink w:anchor="_Toc_3_3_0000000017" w:history="1">
        <w:r w:rsidR="00177DA3">
          <w:t>六</w:t>
        </w:r>
        <w:r w:rsidR="00AE3414">
          <w:t>、政府采购预算情况</w:t>
        </w:r>
      </w:hyperlink>
    </w:p>
    <w:p w:rsidR="00F76141" w:rsidRDefault="008E415F">
      <w:pPr>
        <w:pStyle w:val="10"/>
        <w:tabs>
          <w:tab w:val="right" w:leader="dot" w:pos="14562"/>
        </w:tabs>
      </w:pPr>
      <w:hyperlink w:anchor="_Toc_3_3_0000000018" w:history="1">
        <w:r w:rsidR="00177DA3">
          <w:t>七</w:t>
        </w:r>
        <w:r w:rsidR="00AE3414">
          <w:t>、国有资产信息</w:t>
        </w:r>
      </w:hyperlink>
    </w:p>
    <w:p w:rsidR="00F76141" w:rsidRDefault="008E415F">
      <w:pPr>
        <w:pStyle w:val="10"/>
        <w:tabs>
          <w:tab w:val="right" w:leader="dot" w:pos="14562"/>
        </w:tabs>
      </w:pPr>
      <w:hyperlink w:anchor="_Toc_3_3_0000000019" w:history="1">
        <w:r w:rsidR="00177DA3">
          <w:t>八</w:t>
        </w:r>
        <w:r w:rsidR="00AE3414">
          <w:t>、名词解释</w:t>
        </w:r>
      </w:hyperlink>
    </w:p>
    <w:p w:rsidR="00F76141" w:rsidRDefault="008E415F">
      <w:pPr>
        <w:pStyle w:val="10"/>
        <w:tabs>
          <w:tab w:val="right" w:leader="dot" w:pos="14562"/>
        </w:tabs>
      </w:pPr>
      <w:hyperlink w:anchor="_Toc_3_3_0000000020" w:history="1">
        <w:r w:rsidR="00177DA3">
          <w:t>九</w:t>
        </w:r>
        <w:r w:rsidR="00AE3414">
          <w:t>、其他需要说明的事项</w:t>
        </w:r>
      </w:hyperlink>
    </w:p>
    <w:p w:rsidR="00F76141" w:rsidRDefault="00AE3414">
      <w:pPr>
        <w:sectPr w:rsidR="00F76141">
          <w:pgSz w:w="16840" w:h="11900" w:orient="landscape"/>
          <w:pgMar w:top="1587" w:right="1134" w:bottom="1361" w:left="1134" w:header="720" w:footer="720" w:gutter="0"/>
          <w:pgNumType w:start="1"/>
          <w:cols w:space="720"/>
        </w:sectPr>
      </w:pPr>
      <w:r>
        <w:fldChar w:fldCharType="end"/>
      </w:r>
    </w:p>
    <w:p w:rsidR="00F76141" w:rsidRDefault="00AE3414">
      <w:pPr>
        <w:jc w:val="center"/>
      </w:pPr>
      <w:r>
        <w:rPr>
          <w:rFonts w:ascii="方正小标宋_GBK" w:eastAsia="方正小标宋_GBK" w:hAnsi="方正小标宋_GBK" w:cs="方正小标宋_GBK"/>
          <w:color w:val="000000"/>
          <w:sz w:val="44"/>
        </w:rPr>
        <w:lastRenderedPageBreak/>
        <w:t>唐山市丰南区</w:t>
      </w:r>
      <w:r w:rsidR="00133B22">
        <w:rPr>
          <w:rFonts w:ascii="方正小标宋_GBK" w:eastAsia="方正小标宋_GBK" w:hAnsi="方正小标宋_GBK" w:cs="方正小标宋_GBK" w:hint="eastAsia"/>
          <w:color w:val="000000"/>
          <w:sz w:val="44"/>
          <w:lang w:eastAsia="zh-CN"/>
        </w:rPr>
        <w:t>交通运输局201</w:t>
      </w:r>
      <w:r w:rsidR="00CF3759">
        <w:rPr>
          <w:rFonts w:ascii="方正小标宋_GBK" w:eastAsia="方正小标宋_GBK" w:hAnsi="方正小标宋_GBK" w:cs="方正小标宋_GBK" w:hint="eastAsia"/>
          <w:color w:val="000000"/>
          <w:sz w:val="44"/>
          <w:lang w:eastAsia="zh-CN"/>
        </w:rPr>
        <w:t>9</w:t>
      </w:r>
      <w:r>
        <w:rPr>
          <w:rFonts w:ascii="方正小标宋_GBK" w:eastAsia="方正小标宋_GBK" w:hAnsi="方正小标宋_GBK" w:cs="方正小标宋_GBK"/>
          <w:color w:val="000000"/>
          <w:sz w:val="44"/>
        </w:rPr>
        <w:t>年部门预算信息公开情况说明</w:t>
      </w:r>
    </w:p>
    <w:p w:rsidR="00F76141" w:rsidRDefault="00AE3414">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w:t>
      </w:r>
      <w:r w:rsidR="00133B22">
        <w:rPr>
          <w:rFonts w:eastAsia="方正仿宋_GBK" w:hint="eastAsia"/>
          <w:color w:val="000000"/>
          <w:sz w:val="28"/>
          <w:lang w:eastAsia="zh-CN"/>
        </w:rPr>
        <w:t>交通运输局</w:t>
      </w:r>
      <w:r w:rsidR="00133B22">
        <w:rPr>
          <w:rFonts w:eastAsia="方正仿宋_GBK" w:hint="eastAsia"/>
          <w:color w:val="000000"/>
          <w:sz w:val="28"/>
          <w:lang w:eastAsia="zh-CN"/>
        </w:rPr>
        <w:t>201</w:t>
      </w:r>
      <w:r w:rsidR="00CF3759">
        <w:rPr>
          <w:rFonts w:eastAsia="方正仿宋_GBK" w:hint="eastAsia"/>
          <w:color w:val="000000"/>
          <w:sz w:val="28"/>
          <w:lang w:eastAsia="zh-CN"/>
        </w:rPr>
        <w:t>9</w:t>
      </w:r>
      <w:r>
        <w:rPr>
          <w:rFonts w:eastAsia="方正仿宋_GBK"/>
          <w:color w:val="000000"/>
          <w:sz w:val="28"/>
        </w:rPr>
        <w:t>年部门预算公开如下：</w:t>
      </w:r>
    </w:p>
    <w:p w:rsidR="00F76141" w:rsidRDefault="00AE3414">
      <w:pPr>
        <w:spacing w:before="10" w:after="10" w:line="360" w:lineRule="auto"/>
        <w:ind w:firstLine="640"/>
        <w:outlineLvl w:val="2"/>
      </w:pPr>
      <w:bookmarkStart w:id="0" w:name="_Toc_3_3_0000000010"/>
      <w:r>
        <w:rPr>
          <w:rFonts w:ascii="黑体" w:eastAsia="黑体" w:hAnsi="黑体" w:cs="黑体"/>
          <w:color w:val="000000"/>
          <w:sz w:val="32"/>
        </w:rPr>
        <w:t>一、部门职责及机构设置情况</w:t>
      </w:r>
      <w:bookmarkEnd w:id="0"/>
    </w:p>
    <w:p w:rsidR="00F76141" w:rsidRDefault="00AE3414">
      <w:pPr>
        <w:ind w:firstLine="640"/>
      </w:pPr>
      <w:r>
        <w:rPr>
          <w:rFonts w:ascii="方正楷体_GBK" w:eastAsia="方正楷体_GBK" w:hAnsi="方正楷体_GBK" w:cs="方正楷体_GBK"/>
          <w:b/>
          <w:color w:val="000000"/>
          <w:sz w:val="32"/>
        </w:rPr>
        <w:t>部门职责：</w:t>
      </w:r>
    </w:p>
    <w:p w:rsidR="002857CF" w:rsidRPr="00951BC4" w:rsidRDefault="002857CF" w:rsidP="002857CF">
      <w:pPr>
        <w:spacing w:line="360" w:lineRule="auto"/>
        <w:ind w:firstLine="560"/>
        <w:rPr>
          <w:rFonts w:ascii="方正仿宋_GBK" w:eastAsia="方正仿宋_GBK" w:hAnsi="仿宋" w:cs="仿宋"/>
          <w:sz w:val="28"/>
          <w:szCs w:val="28"/>
        </w:rPr>
      </w:pPr>
      <w:r w:rsidRPr="00951BC4">
        <w:rPr>
          <w:rFonts w:ascii="方正仿宋_GBK" w:eastAsia="方正仿宋_GBK" w:hAnsi="仿宋" w:cs="仿宋" w:hint="eastAsia"/>
          <w:sz w:val="28"/>
          <w:szCs w:val="28"/>
        </w:rPr>
        <w:t>根据《唐山市丰南区交通运输局职能配置、内设机构和人员编制方案》规定，唐山市丰南区交通运输局的主要职责是：</w:t>
      </w:r>
    </w:p>
    <w:p w:rsidR="002857CF" w:rsidRPr="00951BC4" w:rsidRDefault="002857CF" w:rsidP="002857CF">
      <w:pPr>
        <w:spacing w:line="360" w:lineRule="auto"/>
        <w:ind w:firstLine="560"/>
        <w:rPr>
          <w:rFonts w:ascii="方正仿宋_GBK" w:eastAsia="方正仿宋_GBK" w:hAnsi="仿宋" w:cs="仿宋"/>
          <w:sz w:val="28"/>
          <w:szCs w:val="28"/>
        </w:rPr>
      </w:pPr>
      <w:r w:rsidRPr="00951BC4">
        <w:rPr>
          <w:rFonts w:ascii="方正仿宋_GBK" w:eastAsia="方正仿宋_GBK" w:hAnsi="仿宋" w:cs="仿宋" w:hint="eastAsia"/>
          <w:sz w:val="28"/>
          <w:szCs w:val="28"/>
          <w:lang w:eastAsia="zh-CN"/>
        </w:rPr>
        <w:t>1、</w:t>
      </w:r>
      <w:r w:rsidRPr="00951BC4">
        <w:rPr>
          <w:rFonts w:ascii="方正仿宋_GBK" w:eastAsia="方正仿宋_GBK" w:hAnsi="仿宋" w:cs="仿宋" w:hint="eastAsia"/>
          <w:sz w:val="28"/>
          <w:szCs w:val="28"/>
        </w:rPr>
        <w:t>贯彻执行国家、省、市关于交通工作的政策和法规，拟定地方性交通法规规章。</w:t>
      </w:r>
    </w:p>
    <w:p w:rsidR="002857CF" w:rsidRPr="00951BC4" w:rsidRDefault="002857CF" w:rsidP="002857CF">
      <w:pPr>
        <w:spacing w:line="360" w:lineRule="auto"/>
        <w:ind w:firstLine="560"/>
        <w:rPr>
          <w:rFonts w:ascii="方正仿宋_GBK" w:eastAsia="方正仿宋_GBK" w:hAnsi="仿宋" w:cs="仿宋"/>
          <w:sz w:val="28"/>
          <w:szCs w:val="28"/>
        </w:rPr>
      </w:pPr>
      <w:r w:rsidRPr="00951BC4">
        <w:rPr>
          <w:rFonts w:ascii="方正仿宋_GBK" w:eastAsia="方正仿宋_GBK" w:hAnsi="仿宋" w:cs="仿宋" w:hint="eastAsia"/>
          <w:sz w:val="28"/>
          <w:szCs w:val="28"/>
          <w:lang w:eastAsia="zh-CN"/>
        </w:rPr>
        <w:t>2、</w:t>
      </w:r>
      <w:r w:rsidRPr="00951BC4">
        <w:rPr>
          <w:rFonts w:ascii="方正仿宋_GBK" w:eastAsia="方正仿宋_GBK" w:hAnsi="仿宋" w:cs="仿宋" w:hint="eastAsia"/>
          <w:sz w:val="28"/>
          <w:szCs w:val="28"/>
        </w:rPr>
        <w:t>负责全区公路、水路交通行业规划、管理及交通工程的建设实施.</w:t>
      </w:r>
    </w:p>
    <w:p w:rsidR="002857CF" w:rsidRPr="00951BC4" w:rsidRDefault="002857CF" w:rsidP="002857CF">
      <w:pPr>
        <w:spacing w:line="360" w:lineRule="auto"/>
        <w:ind w:firstLine="560"/>
        <w:rPr>
          <w:rFonts w:ascii="方正仿宋_GBK" w:eastAsia="方正仿宋_GBK" w:hAnsi="仿宋" w:cs="仿宋"/>
          <w:sz w:val="28"/>
          <w:szCs w:val="28"/>
        </w:rPr>
      </w:pPr>
      <w:r w:rsidRPr="00951BC4">
        <w:rPr>
          <w:rFonts w:ascii="方正仿宋_GBK" w:eastAsia="方正仿宋_GBK" w:hAnsi="仿宋" w:cs="仿宋" w:hint="eastAsia"/>
          <w:sz w:val="28"/>
          <w:szCs w:val="28"/>
          <w:lang w:eastAsia="zh-CN"/>
        </w:rPr>
        <w:t>3、</w:t>
      </w:r>
      <w:r w:rsidRPr="00951BC4">
        <w:rPr>
          <w:rFonts w:ascii="方正仿宋_GBK" w:eastAsia="方正仿宋_GBK" w:hAnsi="仿宋" w:cs="仿宋" w:hint="eastAsia"/>
          <w:sz w:val="28"/>
          <w:szCs w:val="28"/>
        </w:rPr>
        <w:t>负责全区重要乡道及县级以上列养公路及其设施的建设、养护、管理工作；负责指导辖区乡村公路建设工作</w:t>
      </w:r>
    </w:p>
    <w:p w:rsidR="002857CF" w:rsidRPr="00951BC4" w:rsidRDefault="002857CF" w:rsidP="002857CF">
      <w:pPr>
        <w:spacing w:line="360" w:lineRule="auto"/>
        <w:ind w:firstLine="560"/>
        <w:rPr>
          <w:rFonts w:ascii="方正仿宋_GBK" w:eastAsia="方正仿宋_GBK" w:hAnsi="仿宋" w:cs="仿宋"/>
          <w:sz w:val="28"/>
          <w:szCs w:val="28"/>
        </w:rPr>
      </w:pPr>
      <w:r w:rsidRPr="00951BC4">
        <w:rPr>
          <w:rFonts w:ascii="方正仿宋_GBK" w:eastAsia="方正仿宋_GBK" w:hAnsi="仿宋" w:cs="仿宋" w:hint="eastAsia"/>
          <w:sz w:val="28"/>
          <w:szCs w:val="28"/>
          <w:lang w:eastAsia="zh-CN"/>
        </w:rPr>
        <w:t>4、</w:t>
      </w:r>
      <w:r w:rsidRPr="00951BC4">
        <w:rPr>
          <w:rFonts w:ascii="方正仿宋_GBK" w:eastAsia="方正仿宋_GBK" w:hAnsi="仿宋" w:cs="仿宋" w:hint="eastAsia"/>
          <w:sz w:val="28"/>
          <w:szCs w:val="28"/>
        </w:rPr>
        <w:t>负责全区汽车运输市场、汽车维修市场、车辆技术检测、汽车驾驶学校和驾驶员培训工作的行业管理。</w:t>
      </w:r>
    </w:p>
    <w:p w:rsidR="002857CF" w:rsidRPr="00951BC4" w:rsidRDefault="002857CF" w:rsidP="002857CF">
      <w:pPr>
        <w:spacing w:line="360" w:lineRule="auto"/>
        <w:ind w:firstLine="560"/>
        <w:rPr>
          <w:rFonts w:ascii="方正仿宋_GBK" w:eastAsia="方正仿宋_GBK" w:hAnsi="仿宋" w:cs="仿宋"/>
          <w:sz w:val="28"/>
          <w:szCs w:val="28"/>
        </w:rPr>
      </w:pPr>
      <w:r w:rsidRPr="00951BC4">
        <w:rPr>
          <w:rFonts w:ascii="方正仿宋_GBK" w:eastAsia="方正仿宋_GBK" w:hAnsi="仿宋" w:cs="仿宋" w:hint="eastAsia"/>
          <w:sz w:val="28"/>
          <w:szCs w:val="28"/>
          <w:lang w:eastAsia="zh-CN"/>
        </w:rPr>
        <w:t>5、</w:t>
      </w:r>
      <w:r w:rsidRPr="00951BC4">
        <w:rPr>
          <w:rFonts w:ascii="方正仿宋_GBK" w:eastAsia="方正仿宋_GBK" w:hAnsi="仿宋" w:cs="仿宋" w:hint="eastAsia"/>
          <w:sz w:val="28"/>
          <w:szCs w:val="28"/>
        </w:rPr>
        <w:t>指导和管理城乡出租车运输。</w:t>
      </w:r>
    </w:p>
    <w:p w:rsidR="002857CF" w:rsidRPr="00951BC4" w:rsidRDefault="002857CF" w:rsidP="002857CF">
      <w:pPr>
        <w:spacing w:line="360" w:lineRule="auto"/>
        <w:ind w:firstLine="560"/>
        <w:rPr>
          <w:rFonts w:ascii="方正仿宋_GBK" w:eastAsia="方正仿宋_GBK" w:hAnsi="仿宋" w:cs="仿宋"/>
          <w:sz w:val="28"/>
          <w:szCs w:val="28"/>
        </w:rPr>
      </w:pPr>
      <w:r w:rsidRPr="00951BC4">
        <w:rPr>
          <w:rFonts w:ascii="方正仿宋_GBK" w:eastAsia="方正仿宋_GBK" w:hAnsi="仿宋" w:cs="仿宋" w:hint="eastAsia"/>
          <w:sz w:val="28"/>
          <w:szCs w:val="28"/>
          <w:lang w:eastAsia="zh-CN"/>
        </w:rPr>
        <w:t>6、</w:t>
      </w:r>
      <w:r w:rsidRPr="00951BC4">
        <w:rPr>
          <w:rFonts w:ascii="方正仿宋_GBK" w:eastAsia="方正仿宋_GBK" w:hAnsi="仿宋" w:cs="仿宋" w:hint="eastAsia"/>
          <w:sz w:val="28"/>
          <w:szCs w:val="28"/>
        </w:rPr>
        <w:t>负责管理全区水上港航监督和安全工作；负责交通战备工作。</w:t>
      </w:r>
    </w:p>
    <w:p w:rsidR="002857CF" w:rsidRPr="00951BC4" w:rsidRDefault="002857CF" w:rsidP="002857CF">
      <w:pPr>
        <w:spacing w:line="360" w:lineRule="auto"/>
        <w:ind w:firstLine="560"/>
        <w:rPr>
          <w:rFonts w:ascii="方正仿宋_GBK" w:eastAsia="方正仿宋_GBK" w:hAnsi="仿宋" w:cs="仿宋"/>
          <w:sz w:val="28"/>
          <w:szCs w:val="28"/>
        </w:rPr>
      </w:pPr>
      <w:r w:rsidRPr="00951BC4">
        <w:rPr>
          <w:rFonts w:ascii="方正仿宋_GBK" w:eastAsia="方正仿宋_GBK" w:hAnsi="仿宋" w:cs="仿宋" w:hint="eastAsia"/>
          <w:sz w:val="28"/>
          <w:szCs w:val="28"/>
          <w:lang w:eastAsia="zh-CN"/>
        </w:rPr>
        <w:t>7、</w:t>
      </w:r>
      <w:r w:rsidRPr="00951BC4">
        <w:rPr>
          <w:rFonts w:ascii="方正仿宋_GBK" w:eastAsia="方正仿宋_GBK" w:hAnsi="仿宋" w:cs="仿宋" w:hint="eastAsia"/>
          <w:sz w:val="28"/>
          <w:szCs w:val="28"/>
        </w:rPr>
        <w:t>承办区政府交办的其他工作</w:t>
      </w:r>
    </w:p>
    <w:p w:rsidR="00F76141" w:rsidRDefault="00AE3414">
      <w:pPr>
        <w:ind w:firstLine="640"/>
      </w:pPr>
      <w:r>
        <w:rPr>
          <w:rFonts w:ascii="方正楷体_GBK" w:eastAsia="方正楷体_GBK" w:hAnsi="方正楷体_GBK" w:cs="方正楷体_GBK"/>
          <w:b/>
          <w:color w:val="000000"/>
          <w:sz w:val="32"/>
        </w:rPr>
        <w:lastRenderedPageBreak/>
        <w:t>机构设置：</w:t>
      </w:r>
    </w:p>
    <w:p w:rsidR="00F76141" w:rsidRDefault="00AE3414">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F76141">
        <w:trPr>
          <w:trHeight w:val="567"/>
          <w:tblHeader/>
          <w:jc w:val="center"/>
        </w:trPr>
        <w:tc>
          <w:tcPr>
            <w:tcW w:w="5669" w:type="dxa"/>
            <w:vAlign w:val="center"/>
          </w:tcPr>
          <w:p w:rsidR="00F76141" w:rsidRDefault="00AE3414">
            <w:pPr>
              <w:pStyle w:val="11"/>
            </w:pPr>
            <w:r>
              <w:t>单位名称</w:t>
            </w:r>
          </w:p>
        </w:tc>
        <w:tc>
          <w:tcPr>
            <w:tcW w:w="1843" w:type="dxa"/>
            <w:vAlign w:val="center"/>
          </w:tcPr>
          <w:p w:rsidR="00F76141" w:rsidRDefault="00AE3414">
            <w:pPr>
              <w:pStyle w:val="11"/>
            </w:pPr>
            <w:r>
              <w:t>单位性质</w:t>
            </w:r>
          </w:p>
        </w:tc>
        <w:tc>
          <w:tcPr>
            <w:tcW w:w="2126" w:type="dxa"/>
            <w:vAlign w:val="center"/>
          </w:tcPr>
          <w:p w:rsidR="00F76141" w:rsidRDefault="00AE3414">
            <w:pPr>
              <w:pStyle w:val="11"/>
            </w:pPr>
            <w:r>
              <w:t>单位规格</w:t>
            </w:r>
          </w:p>
        </w:tc>
        <w:tc>
          <w:tcPr>
            <w:tcW w:w="3827" w:type="dxa"/>
            <w:vAlign w:val="center"/>
          </w:tcPr>
          <w:p w:rsidR="00F76141" w:rsidRDefault="00AE3414">
            <w:pPr>
              <w:pStyle w:val="11"/>
            </w:pPr>
            <w:r>
              <w:t>经费保障形式</w:t>
            </w:r>
          </w:p>
        </w:tc>
      </w:tr>
      <w:tr w:rsidR="00A74C44">
        <w:trPr>
          <w:trHeight w:val="369"/>
          <w:jc w:val="center"/>
        </w:trPr>
        <w:tc>
          <w:tcPr>
            <w:tcW w:w="5669" w:type="dxa"/>
            <w:vAlign w:val="center"/>
          </w:tcPr>
          <w:p w:rsidR="00A74C44" w:rsidRDefault="00A74C44" w:rsidP="000A3834">
            <w:pPr>
              <w:spacing w:line="300" w:lineRule="exact"/>
              <w:rPr>
                <w:rFonts w:eastAsia="方正书宋_GBK"/>
                <w:lang w:eastAsia="zh-CN"/>
              </w:rPr>
            </w:pPr>
            <w:r>
              <w:rPr>
                <w:rFonts w:ascii="方正书宋_GBK" w:eastAsia="方正书宋_GBK" w:hint="eastAsia"/>
                <w:lang w:eastAsia="zh-CN"/>
              </w:rPr>
              <w:t>唐山市丰南区交通运输局</w:t>
            </w:r>
          </w:p>
        </w:tc>
        <w:tc>
          <w:tcPr>
            <w:tcW w:w="1843" w:type="dxa"/>
            <w:vAlign w:val="center"/>
          </w:tcPr>
          <w:p w:rsidR="00A74C44" w:rsidRDefault="00A74C44" w:rsidP="000A3834">
            <w:pPr>
              <w:spacing w:line="300" w:lineRule="exact"/>
              <w:jc w:val="center"/>
              <w:rPr>
                <w:rFonts w:eastAsia="方正书宋_GBK"/>
                <w:lang w:eastAsia="zh-CN"/>
              </w:rPr>
            </w:pPr>
            <w:r>
              <w:rPr>
                <w:rFonts w:eastAsia="方正书宋_GBK" w:hint="eastAsia"/>
                <w:lang w:eastAsia="zh-CN"/>
              </w:rPr>
              <w:t>事业</w:t>
            </w:r>
          </w:p>
        </w:tc>
        <w:tc>
          <w:tcPr>
            <w:tcW w:w="2126" w:type="dxa"/>
            <w:vAlign w:val="center"/>
          </w:tcPr>
          <w:p w:rsidR="00A74C44" w:rsidRDefault="00A74C44" w:rsidP="000A3834">
            <w:pPr>
              <w:spacing w:line="300" w:lineRule="exact"/>
              <w:jc w:val="center"/>
              <w:rPr>
                <w:rFonts w:eastAsia="方正书宋_GBK"/>
              </w:rPr>
            </w:pPr>
            <w:r>
              <w:rPr>
                <w:rFonts w:eastAsia="方正书宋_GBK"/>
              </w:rPr>
              <w:t>正科级</w:t>
            </w:r>
          </w:p>
        </w:tc>
        <w:tc>
          <w:tcPr>
            <w:tcW w:w="3827" w:type="dxa"/>
            <w:vAlign w:val="center"/>
          </w:tcPr>
          <w:p w:rsidR="00A74C44" w:rsidRDefault="00A74C44" w:rsidP="000A3834">
            <w:pPr>
              <w:spacing w:line="300" w:lineRule="exact"/>
              <w:jc w:val="center"/>
              <w:rPr>
                <w:rFonts w:eastAsia="方正书宋_GBK"/>
              </w:rPr>
            </w:pPr>
            <w:r>
              <w:rPr>
                <w:rFonts w:ascii="方正书宋_GBK" w:eastAsia="方正书宋_GBK" w:hint="eastAsia"/>
              </w:rPr>
              <w:t>财政性资金定额或定项补助</w:t>
            </w:r>
          </w:p>
        </w:tc>
      </w:tr>
      <w:tr w:rsidR="00A74C44">
        <w:trPr>
          <w:trHeight w:val="369"/>
          <w:jc w:val="center"/>
        </w:trPr>
        <w:tc>
          <w:tcPr>
            <w:tcW w:w="5669" w:type="dxa"/>
            <w:vAlign w:val="center"/>
          </w:tcPr>
          <w:p w:rsidR="00A74C44" w:rsidRDefault="00A74C44" w:rsidP="000A3834">
            <w:pPr>
              <w:spacing w:line="300" w:lineRule="exact"/>
              <w:rPr>
                <w:rFonts w:eastAsia="方正书宋_GBK"/>
                <w:lang w:eastAsia="zh-CN"/>
              </w:rPr>
            </w:pPr>
            <w:r>
              <w:rPr>
                <w:rFonts w:ascii="方正书宋_GBK" w:eastAsia="方正书宋_GBK" w:hint="eastAsia"/>
                <w:lang w:eastAsia="zh-CN"/>
              </w:rPr>
              <w:t>唐山市丰南区交通运输局公路管理站</w:t>
            </w:r>
          </w:p>
        </w:tc>
        <w:tc>
          <w:tcPr>
            <w:tcW w:w="1843" w:type="dxa"/>
            <w:vAlign w:val="center"/>
          </w:tcPr>
          <w:p w:rsidR="00A74C44" w:rsidRDefault="00A74C44" w:rsidP="000A3834">
            <w:pPr>
              <w:spacing w:line="300" w:lineRule="exact"/>
              <w:jc w:val="center"/>
              <w:rPr>
                <w:rFonts w:eastAsia="方正书宋_GBK"/>
              </w:rPr>
            </w:pPr>
            <w:r>
              <w:rPr>
                <w:rFonts w:ascii="方正书宋_GBK" w:eastAsia="方正书宋_GBK" w:hint="eastAsia"/>
              </w:rPr>
              <w:t>事业</w:t>
            </w:r>
          </w:p>
        </w:tc>
        <w:tc>
          <w:tcPr>
            <w:tcW w:w="2126" w:type="dxa"/>
            <w:vAlign w:val="center"/>
          </w:tcPr>
          <w:p w:rsidR="00A74C44" w:rsidRDefault="00A74C44" w:rsidP="000A3834">
            <w:pPr>
              <w:spacing w:line="300" w:lineRule="exact"/>
              <w:jc w:val="center"/>
              <w:rPr>
                <w:rFonts w:eastAsia="方正书宋_GBK"/>
                <w:lang w:eastAsia="zh-CN"/>
              </w:rPr>
            </w:pPr>
            <w:r>
              <w:rPr>
                <w:rFonts w:eastAsia="方正书宋_GBK" w:hint="eastAsia"/>
                <w:lang w:eastAsia="zh-CN"/>
              </w:rPr>
              <w:t>其他</w:t>
            </w:r>
          </w:p>
        </w:tc>
        <w:tc>
          <w:tcPr>
            <w:tcW w:w="3827" w:type="dxa"/>
            <w:vAlign w:val="center"/>
          </w:tcPr>
          <w:p w:rsidR="00A74C44" w:rsidRDefault="00A74C44" w:rsidP="000A3834">
            <w:pPr>
              <w:spacing w:line="300" w:lineRule="exact"/>
              <w:jc w:val="center"/>
              <w:rPr>
                <w:rFonts w:eastAsia="方正书宋_GBK"/>
                <w:lang w:eastAsia="zh-CN"/>
              </w:rPr>
            </w:pPr>
            <w:r>
              <w:rPr>
                <w:rFonts w:ascii="方正书宋_GBK" w:eastAsia="方正书宋_GBK" w:hint="eastAsia"/>
              </w:rPr>
              <w:t>财政性资金定额或定项补助</w:t>
            </w:r>
          </w:p>
        </w:tc>
      </w:tr>
      <w:tr w:rsidR="00A74C44">
        <w:trPr>
          <w:trHeight w:val="369"/>
          <w:jc w:val="center"/>
        </w:trPr>
        <w:tc>
          <w:tcPr>
            <w:tcW w:w="5669" w:type="dxa"/>
            <w:vAlign w:val="center"/>
          </w:tcPr>
          <w:p w:rsidR="00A74C44" w:rsidRDefault="00A74C44" w:rsidP="000A3834">
            <w:pPr>
              <w:spacing w:line="300" w:lineRule="exact"/>
              <w:rPr>
                <w:rFonts w:eastAsia="方正书宋_GBK"/>
                <w:lang w:eastAsia="zh-CN"/>
              </w:rPr>
            </w:pPr>
            <w:r>
              <w:rPr>
                <w:rFonts w:ascii="方正书宋_GBK" w:eastAsia="方正书宋_GBK" w:hint="eastAsia"/>
                <w:lang w:eastAsia="zh-CN"/>
              </w:rPr>
              <w:t>唐山市丰南区交通运输局地方道路管理站</w:t>
            </w:r>
          </w:p>
        </w:tc>
        <w:tc>
          <w:tcPr>
            <w:tcW w:w="1843" w:type="dxa"/>
            <w:vAlign w:val="center"/>
          </w:tcPr>
          <w:p w:rsidR="00A74C44" w:rsidRDefault="00A74C44" w:rsidP="000A3834">
            <w:pPr>
              <w:spacing w:line="300" w:lineRule="exact"/>
              <w:jc w:val="center"/>
              <w:rPr>
                <w:rFonts w:eastAsia="方正书宋_GBK"/>
              </w:rPr>
            </w:pPr>
            <w:r>
              <w:rPr>
                <w:rFonts w:ascii="方正书宋_GBK" w:eastAsia="方正书宋_GBK" w:hint="eastAsia"/>
              </w:rPr>
              <w:t>事业</w:t>
            </w:r>
          </w:p>
        </w:tc>
        <w:tc>
          <w:tcPr>
            <w:tcW w:w="2126" w:type="dxa"/>
            <w:vAlign w:val="center"/>
          </w:tcPr>
          <w:p w:rsidR="00A74C44" w:rsidRDefault="00A74C44" w:rsidP="000A3834">
            <w:pPr>
              <w:spacing w:line="300" w:lineRule="exact"/>
              <w:jc w:val="center"/>
              <w:rPr>
                <w:rFonts w:eastAsia="方正书宋_GBK"/>
                <w:lang w:eastAsia="zh-CN"/>
              </w:rPr>
            </w:pPr>
            <w:r>
              <w:rPr>
                <w:rFonts w:ascii="方正书宋_GBK" w:eastAsia="方正书宋_GBK" w:hint="eastAsia"/>
                <w:lang w:eastAsia="zh-CN"/>
              </w:rPr>
              <w:t>其他</w:t>
            </w:r>
          </w:p>
        </w:tc>
        <w:tc>
          <w:tcPr>
            <w:tcW w:w="3827" w:type="dxa"/>
            <w:vAlign w:val="center"/>
          </w:tcPr>
          <w:p w:rsidR="00A74C44" w:rsidRDefault="00A74C44" w:rsidP="000A3834">
            <w:pPr>
              <w:spacing w:line="300" w:lineRule="exact"/>
              <w:jc w:val="center"/>
              <w:rPr>
                <w:rFonts w:eastAsia="方正书宋_GBK"/>
              </w:rPr>
            </w:pPr>
            <w:r>
              <w:rPr>
                <w:rFonts w:ascii="方正书宋_GBK" w:eastAsia="方正书宋_GBK" w:hint="eastAsia"/>
              </w:rPr>
              <w:t>财政性资金定额或定项补助</w:t>
            </w:r>
          </w:p>
        </w:tc>
      </w:tr>
      <w:tr w:rsidR="00A74C44">
        <w:trPr>
          <w:trHeight w:val="369"/>
          <w:jc w:val="center"/>
        </w:trPr>
        <w:tc>
          <w:tcPr>
            <w:tcW w:w="5669" w:type="dxa"/>
            <w:vAlign w:val="center"/>
          </w:tcPr>
          <w:p w:rsidR="00A74C44" w:rsidRDefault="00A74C44" w:rsidP="000A3834">
            <w:pPr>
              <w:spacing w:line="300" w:lineRule="exact"/>
              <w:rPr>
                <w:rFonts w:eastAsia="方正书宋_GBK"/>
                <w:lang w:eastAsia="zh-CN"/>
              </w:rPr>
            </w:pPr>
            <w:r>
              <w:rPr>
                <w:rFonts w:ascii="方正书宋_GBK" w:eastAsia="方正书宋_GBK" w:hint="eastAsia"/>
                <w:lang w:eastAsia="zh-CN"/>
              </w:rPr>
              <w:t>唐山市丰南区交通运输局公路运输管理站</w:t>
            </w:r>
          </w:p>
        </w:tc>
        <w:tc>
          <w:tcPr>
            <w:tcW w:w="1843" w:type="dxa"/>
            <w:vAlign w:val="center"/>
          </w:tcPr>
          <w:p w:rsidR="00A74C44" w:rsidRDefault="00A74C44" w:rsidP="000A3834">
            <w:pPr>
              <w:spacing w:line="300" w:lineRule="exact"/>
              <w:jc w:val="center"/>
              <w:rPr>
                <w:rFonts w:eastAsia="方正书宋_GBK"/>
              </w:rPr>
            </w:pPr>
            <w:r>
              <w:rPr>
                <w:rFonts w:ascii="方正书宋_GBK" w:eastAsia="方正书宋_GBK" w:hint="eastAsia"/>
              </w:rPr>
              <w:t>事业</w:t>
            </w:r>
          </w:p>
        </w:tc>
        <w:tc>
          <w:tcPr>
            <w:tcW w:w="2126" w:type="dxa"/>
            <w:vAlign w:val="center"/>
          </w:tcPr>
          <w:p w:rsidR="00A74C44" w:rsidRDefault="00A74C44" w:rsidP="000A3834">
            <w:pPr>
              <w:spacing w:line="300" w:lineRule="exact"/>
              <w:jc w:val="center"/>
              <w:rPr>
                <w:rFonts w:eastAsia="方正书宋_GBK"/>
                <w:lang w:eastAsia="zh-CN"/>
              </w:rPr>
            </w:pPr>
            <w:r>
              <w:rPr>
                <w:rFonts w:ascii="方正书宋_GBK" w:eastAsia="方正书宋_GBK" w:hint="eastAsia"/>
                <w:lang w:eastAsia="zh-CN"/>
              </w:rPr>
              <w:t>其他</w:t>
            </w:r>
          </w:p>
        </w:tc>
        <w:tc>
          <w:tcPr>
            <w:tcW w:w="3827" w:type="dxa"/>
            <w:vAlign w:val="center"/>
          </w:tcPr>
          <w:p w:rsidR="00A74C44" w:rsidRDefault="00A74C44" w:rsidP="000A3834">
            <w:pPr>
              <w:spacing w:line="300" w:lineRule="exact"/>
              <w:jc w:val="center"/>
              <w:rPr>
                <w:rFonts w:eastAsia="方正书宋_GBK"/>
              </w:rPr>
            </w:pPr>
            <w:r>
              <w:rPr>
                <w:rFonts w:ascii="方正书宋_GBK" w:eastAsia="方正书宋_GBK" w:hint="eastAsia"/>
              </w:rPr>
              <w:t>财政性资金定额或定项补助</w:t>
            </w:r>
          </w:p>
        </w:tc>
      </w:tr>
      <w:tr w:rsidR="00A74C44">
        <w:trPr>
          <w:trHeight w:val="369"/>
          <w:jc w:val="center"/>
        </w:trPr>
        <w:tc>
          <w:tcPr>
            <w:tcW w:w="5669" w:type="dxa"/>
            <w:vAlign w:val="center"/>
          </w:tcPr>
          <w:p w:rsidR="00A74C44" w:rsidRDefault="00A74C44" w:rsidP="000A3834">
            <w:pPr>
              <w:spacing w:line="300" w:lineRule="exact"/>
              <w:rPr>
                <w:rFonts w:eastAsia="方正书宋_GBK"/>
                <w:lang w:eastAsia="zh-CN"/>
              </w:rPr>
            </w:pPr>
            <w:r>
              <w:rPr>
                <w:rFonts w:ascii="方正书宋_GBK" w:eastAsia="方正书宋_GBK" w:hint="eastAsia"/>
                <w:lang w:eastAsia="zh-CN"/>
              </w:rPr>
              <w:t>唐山市丰南区</w:t>
            </w:r>
            <w:r w:rsidR="00CF3759">
              <w:rPr>
                <w:rFonts w:ascii="方正书宋_GBK" w:eastAsia="方正书宋_GBK" w:hint="eastAsia"/>
                <w:lang w:eastAsia="zh-CN"/>
              </w:rPr>
              <w:t>交通运输局综合执法大队</w:t>
            </w:r>
          </w:p>
        </w:tc>
        <w:tc>
          <w:tcPr>
            <w:tcW w:w="1843" w:type="dxa"/>
            <w:vAlign w:val="center"/>
          </w:tcPr>
          <w:p w:rsidR="00A74C44" w:rsidRDefault="00A74C44" w:rsidP="000A3834">
            <w:pPr>
              <w:spacing w:line="300" w:lineRule="exact"/>
              <w:jc w:val="center"/>
              <w:rPr>
                <w:rFonts w:eastAsia="方正书宋_GBK"/>
              </w:rPr>
            </w:pPr>
            <w:r>
              <w:rPr>
                <w:rFonts w:eastAsia="方正书宋_GBK" w:hint="eastAsia"/>
              </w:rPr>
              <w:t>事业</w:t>
            </w:r>
          </w:p>
        </w:tc>
        <w:tc>
          <w:tcPr>
            <w:tcW w:w="2126" w:type="dxa"/>
            <w:vAlign w:val="center"/>
          </w:tcPr>
          <w:p w:rsidR="00A74C44" w:rsidRDefault="00A74C44" w:rsidP="000A3834">
            <w:pPr>
              <w:spacing w:line="300" w:lineRule="exact"/>
              <w:jc w:val="center"/>
              <w:rPr>
                <w:rFonts w:eastAsia="方正书宋_GBK"/>
                <w:lang w:eastAsia="zh-CN"/>
              </w:rPr>
            </w:pPr>
            <w:r>
              <w:rPr>
                <w:rFonts w:eastAsia="方正书宋_GBK" w:hint="eastAsia"/>
                <w:lang w:eastAsia="zh-CN"/>
              </w:rPr>
              <w:t>其他</w:t>
            </w:r>
          </w:p>
        </w:tc>
        <w:tc>
          <w:tcPr>
            <w:tcW w:w="3827" w:type="dxa"/>
            <w:vAlign w:val="center"/>
          </w:tcPr>
          <w:p w:rsidR="00A74C44" w:rsidRDefault="00A74C44" w:rsidP="000A3834">
            <w:pPr>
              <w:spacing w:line="300" w:lineRule="exact"/>
              <w:jc w:val="center"/>
              <w:rPr>
                <w:rFonts w:eastAsia="方正书宋_GBK"/>
              </w:rPr>
            </w:pPr>
            <w:r>
              <w:rPr>
                <w:rFonts w:ascii="方正书宋_GBK" w:eastAsia="方正书宋_GBK" w:hint="eastAsia"/>
              </w:rPr>
              <w:t>财政性资金定额或定项补助</w:t>
            </w:r>
          </w:p>
        </w:tc>
      </w:tr>
    </w:tbl>
    <w:p w:rsidR="00F76141" w:rsidRDefault="00AE3414">
      <w:pPr>
        <w:spacing w:before="10" w:after="10" w:line="360" w:lineRule="auto"/>
        <w:ind w:firstLine="640"/>
        <w:outlineLvl w:val="2"/>
      </w:pPr>
      <w:bookmarkStart w:id="1" w:name="_Toc_3_3_0000000011"/>
      <w:r>
        <w:rPr>
          <w:rFonts w:ascii="黑体" w:eastAsia="黑体" w:hAnsi="黑体" w:cs="黑体"/>
          <w:color w:val="000000"/>
          <w:sz w:val="32"/>
        </w:rPr>
        <w:t>二、部门预算安排的总体情况</w:t>
      </w:r>
      <w:bookmarkEnd w:id="1"/>
    </w:p>
    <w:p w:rsidR="00F76141" w:rsidRPr="00951BC4" w:rsidRDefault="00AE3414">
      <w:pPr>
        <w:pStyle w:val="-0"/>
        <w:rPr>
          <w:rFonts w:ascii="方正仿宋_GBK"/>
        </w:rPr>
      </w:pPr>
      <w:r w:rsidRPr="00951BC4">
        <w:rPr>
          <w:rFonts w:ascii="方正仿宋_GBK" w:hint="eastAsia"/>
        </w:rPr>
        <w:t>按照预算管理有关规定，目前部门预算的编制实行综合预算管理，即全部收入和支出都反映在预算中。唐山市丰南区</w:t>
      </w:r>
      <w:r w:rsidR="002857CF" w:rsidRPr="00951BC4">
        <w:rPr>
          <w:rFonts w:ascii="方正仿宋_GBK" w:hint="eastAsia"/>
          <w:lang w:eastAsia="zh-CN"/>
        </w:rPr>
        <w:t>交通运输局</w:t>
      </w:r>
      <w:r w:rsidRPr="00951BC4">
        <w:rPr>
          <w:rFonts w:ascii="方正仿宋_GBK" w:hint="eastAsia"/>
        </w:rPr>
        <w:t>机关及所属事业单位的收支包含在部门预算中。</w:t>
      </w:r>
    </w:p>
    <w:p w:rsidR="00F76141" w:rsidRPr="00951BC4" w:rsidRDefault="00AE3414">
      <w:pPr>
        <w:pStyle w:val="-0"/>
        <w:rPr>
          <w:rFonts w:ascii="方正仿宋_GBK"/>
        </w:rPr>
      </w:pPr>
      <w:r w:rsidRPr="00951BC4">
        <w:rPr>
          <w:rFonts w:ascii="方正仿宋_GBK" w:hint="eastAsia"/>
        </w:rPr>
        <w:t>1、收入说明</w:t>
      </w:r>
    </w:p>
    <w:p w:rsidR="00F76141" w:rsidRPr="00951BC4" w:rsidRDefault="002857CF">
      <w:pPr>
        <w:pStyle w:val="-0"/>
        <w:rPr>
          <w:rFonts w:ascii="方正仿宋_GBK"/>
        </w:rPr>
      </w:pPr>
      <w:r w:rsidRPr="00951BC4">
        <w:rPr>
          <w:rFonts w:ascii="方正仿宋_GBK" w:hint="eastAsia"/>
          <w:lang w:eastAsia="zh-CN"/>
        </w:rPr>
        <w:t>201</w:t>
      </w:r>
      <w:r w:rsidR="00C85D07">
        <w:rPr>
          <w:rFonts w:ascii="方正仿宋_GBK" w:hint="eastAsia"/>
          <w:lang w:eastAsia="zh-CN"/>
        </w:rPr>
        <w:t>9</w:t>
      </w:r>
      <w:r w:rsidR="00AE3414" w:rsidRPr="00951BC4">
        <w:rPr>
          <w:rFonts w:ascii="方正仿宋_GBK" w:hint="eastAsia"/>
        </w:rPr>
        <w:t>年预算收入</w:t>
      </w:r>
      <w:r w:rsidR="00C85D07">
        <w:rPr>
          <w:rFonts w:ascii="方正仿宋_GBK" w:hint="eastAsia"/>
          <w:lang w:eastAsia="zh-CN"/>
        </w:rPr>
        <w:t>8200.65</w:t>
      </w:r>
      <w:r w:rsidR="00AE3414" w:rsidRPr="00951BC4">
        <w:rPr>
          <w:rFonts w:ascii="方正仿宋_GBK" w:hint="eastAsia"/>
        </w:rPr>
        <w:t>万元，其中：一般公共预算收入</w:t>
      </w:r>
      <w:r w:rsidR="00C85D07">
        <w:rPr>
          <w:rFonts w:ascii="方正仿宋_GBK" w:hint="eastAsia"/>
          <w:lang w:eastAsia="zh-CN"/>
        </w:rPr>
        <w:t>6811.35</w:t>
      </w:r>
      <w:r w:rsidR="00AE3414" w:rsidRPr="00951BC4">
        <w:rPr>
          <w:rFonts w:ascii="方正仿宋_GBK" w:hint="eastAsia"/>
        </w:rPr>
        <w:t>万元，基金预算收入</w:t>
      </w:r>
      <w:r w:rsidR="00C85D07">
        <w:rPr>
          <w:rFonts w:ascii="方正仿宋_GBK" w:hint="eastAsia"/>
          <w:lang w:eastAsia="zh-CN"/>
        </w:rPr>
        <w:t>1000</w:t>
      </w:r>
      <w:r w:rsidR="00AE3414" w:rsidRPr="00951BC4">
        <w:rPr>
          <w:rFonts w:ascii="方正仿宋_GBK" w:hint="eastAsia"/>
        </w:rPr>
        <w:t>万元，国有资本经营预算收入</w:t>
      </w:r>
      <w:r w:rsidR="001A5C8C" w:rsidRPr="00951BC4">
        <w:rPr>
          <w:rFonts w:ascii="方正仿宋_GBK" w:hint="eastAsia"/>
        </w:rPr>
        <w:t>0</w:t>
      </w:r>
      <w:r w:rsidR="00AE3414" w:rsidRPr="00951BC4">
        <w:rPr>
          <w:rFonts w:ascii="方正仿宋_GBK" w:hint="eastAsia"/>
        </w:rPr>
        <w:t>万元，财政专户核拨收入</w:t>
      </w:r>
      <w:r w:rsidR="001A5C8C" w:rsidRPr="00951BC4">
        <w:rPr>
          <w:rFonts w:ascii="方正仿宋_GBK" w:hint="eastAsia"/>
        </w:rPr>
        <w:t>0</w:t>
      </w:r>
      <w:r w:rsidR="00AE3414" w:rsidRPr="00951BC4">
        <w:rPr>
          <w:rFonts w:ascii="方正仿宋_GBK" w:hint="eastAsia"/>
        </w:rPr>
        <w:t>万元，单位资金收入</w:t>
      </w:r>
      <w:r w:rsidR="00C85D07">
        <w:rPr>
          <w:rFonts w:ascii="方正仿宋_GBK" w:hint="eastAsia"/>
          <w:lang w:eastAsia="zh-CN"/>
        </w:rPr>
        <w:t>389.30</w:t>
      </w:r>
      <w:r w:rsidR="00AE3414" w:rsidRPr="00951BC4">
        <w:rPr>
          <w:rFonts w:ascii="方正仿宋_GBK" w:hint="eastAsia"/>
        </w:rPr>
        <w:t>万元，上年结转结余</w:t>
      </w:r>
      <w:r w:rsidR="001A5C8C" w:rsidRPr="00951BC4">
        <w:rPr>
          <w:rFonts w:ascii="方正仿宋_GBK" w:hint="eastAsia"/>
        </w:rPr>
        <w:t>0</w:t>
      </w:r>
      <w:r w:rsidR="00AE3414" w:rsidRPr="00951BC4">
        <w:rPr>
          <w:rFonts w:ascii="方正仿宋_GBK" w:hint="eastAsia"/>
        </w:rPr>
        <w:t>万元。</w:t>
      </w:r>
    </w:p>
    <w:p w:rsidR="00F76141" w:rsidRPr="00951BC4" w:rsidRDefault="00AE3414">
      <w:pPr>
        <w:pStyle w:val="-0"/>
        <w:rPr>
          <w:rFonts w:ascii="方正仿宋_GBK"/>
        </w:rPr>
      </w:pPr>
      <w:r w:rsidRPr="00951BC4">
        <w:rPr>
          <w:rFonts w:ascii="方正仿宋_GBK" w:hint="eastAsia"/>
        </w:rPr>
        <w:t>2、支出说明</w:t>
      </w:r>
    </w:p>
    <w:p w:rsidR="00F76141" w:rsidRPr="00951BC4" w:rsidRDefault="00AE3414">
      <w:pPr>
        <w:pStyle w:val="-0"/>
        <w:rPr>
          <w:rFonts w:ascii="方正仿宋_GBK"/>
          <w:szCs w:val="28"/>
        </w:rPr>
      </w:pPr>
      <w:r w:rsidRPr="00951BC4">
        <w:rPr>
          <w:rFonts w:ascii="方正仿宋_GBK" w:hint="eastAsia"/>
        </w:rPr>
        <w:t>收支预算总表支出栏、基本支出表、项目支出表按经济分类和支出功能分类科目编制，反映唐山市丰南区</w:t>
      </w:r>
      <w:r w:rsidR="002857CF" w:rsidRPr="00951BC4">
        <w:rPr>
          <w:rFonts w:ascii="方正仿宋_GBK" w:hint="eastAsia"/>
          <w:lang w:eastAsia="zh-CN"/>
        </w:rPr>
        <w:t>交通运输局</w:t>
      </w:r>
      <w:r w:rsidRPr="00951BC4">
        <w:rPr>
          <w:rFonts w:ascii="方正仿宋_GBK" w:hint="eastAsia"/>
        </w:rPr>
        <w:t>年度部门预算中支出预算的总体情况。</w:t>
      </w:r>
      <w:r w:rsidR="002857CF" w:rsidRPr="00951BC4">
        <w:rPr>
          <w:rFonts w:ascii="方正仿宋_GBK" w:hint="eastAsia"/>
          <w:lang w:val="uk-UA" w:eastAsia="zh-CN"/>
        </w:rPr>
        <w:t>201</w:t>
      </w:r>
      <w:r w:rsidR="00C85D07">
        <w:rPr>
          <w:rFonts w:ascii="方正仿宋_GBK" w:hint="eastAsia"/>
          <w:lang w:val="uk-UA" w:eastAsia="zh-CN"/>
        </w:rPr>
        <w:t>9</w:t>
      </w:r>
      <w:r w:rsidRPr="00951BC4">
        <w:rPr>
          <w:rFonts w:ascii="方正仿宋_GBK" w:hint="eastAsia"/>
        </w:rPr>
        <w:t>年支出预算</w:t>
      </w:r>
      <w:r w:rsidR="00C85D07">
        <w:rPr>
          <w:rFonts w:ascii="方正仿宋_GBK" w:hint="eastAsia"/>
          <w:lang w:eastAsia="zh-CN"/>
        </w:rPr>
        <w:t>8200.65</w:t>
      </w:r>
      <w:r w:rsidRPr="00951BC4">
        <w:rPr>
          <w:rFonts w:ascii="方正仿宋_GBK" w:hint="eastAsia"/>
        </w:rPr>
        <w:t>万元，其中基本支出</w:t>
      </w:r>
      <w:r w:rsidR="00C85D07">
        <w:rPr>
          <w:rFonts w:ascii="方正仿宋_GBK" w:hint="eastAsia"/>
          <w:lang w:eastAsia="zh-CN"/>
        </w:rPr>
        <w:t>4253.50</w:t>
      </w:r>
      <w:r w:rsidRPr="00951BC4">
        <w:rPr>
          <w:rFonts w:ascii="方正仿宋_GBK" w:hint="eastAsia"/>
        </w:rPr>
        <w:t>万元，包括人员经费</w:t>
      </w:r>
      <w:r w:rsidR="00C85D07">
        <w:rPr>
          <w:rFonts w:ascii="方正仿宋_GBK" w:hint="eastAsia"/>
          <w:lang w:eastAsia="zh-CN"/>
        </w:rPr>
        <w:t>3933.70</w:t>
      </w:r>
      <w:r w:rsidRPr="00951BC4">
        <w:rPr>
          <w:rFonts w:ascii="方正仿宋_GBK" w:hint="eastAsia"/>
        </w:rPr>
        <w:t>万元和日常公用经费</w:t>
      </w:r>
      <w:r w:rsidR="00C85D07">
        <w:rPr>
          <w:rFonts w:ascii="方正仿宋_GBK" w:hint="eastAsia"/>
          <w:lang w:eastAsia="zh-CN"/>
        </w:rPr>
        <w:t>319.80</w:t>
      </w:r>
      <w:r w:rsidRPr="00951BC4">
        <w:rPr>
          <w:rFonts w:ascii="方正仿宋_GBK" w:hint="eastAsia"/>
        </w:rPr>
        <w:t>万元；项目支出</w:t>
      </w:r>
      <w:r w:rsidR="00C85D07">
        <w:rPr>
          <w:rFonts w:ascii="方正仿宋_GBK" w:hint="eastAsia"/>
          <w:lang w:eastAsia="zh-CN"/>
        </w:rPr>
        <w:t>3947.15</w:t>
      </w:r>
      <w:r w:rsidRPr="00951BC4">
        <w:rPr>
          <w:rFonts w:ascii="方正仿宋_GBK" w:hint="eastAsia"/>
        </w:rPr>
        <w:t>万元，</w:t>
      </w:r>
      <w:r w:rsidRPr="00951BC4">
        <w:rPr>
          <w:rFonts w:ascii="方正仿宋_GBK" w:hint="eastAsia"/>
          <w:szCs w:val="28"/>
        </w:rPr>
        <w:t>主要为</w:t>
      </w:r>
      <w:r w:rsidR="00723509">
        <w:rPr>
          <w:rFonts w:ascii="方正仿宋_GBK" w:hint="eastAsia"/>
          <w:szCs w:val="28"/>
          <w:lang w:eastAsia="zh-CN"/>
        </w:rPr>
        <w:t>国省普通干线公路养护</w:t>
      </w:r>
      <w:r w:rsidR="001E1D8C" w:rsidRPr="00951BC4">
        <w:rPr>
          <w:rFonts w:ascii="方正仿宋_GBK" w:hint="eastAsia"/>
          <w:szCs w:val="28"/>
          <w:lang w:eastAsia="zh-CN"/>
        </w:rPr>
        <w:t>；</w:t>
      </w:r>
      <w:r w:rsidR="00723509">
        <w:rPr>
          <w:rFonts w:ascii="方正仿宋_GBK" w:hint="eastAsia"/>
          <w:szCs w:val="28"/>
          <w:lang w:eastAsia="zh-CN"/>
        </w:rPr>
        <w:t>一般</w:t>
      </w:r>
      <w:r w:rsidR="00723509">
        <w:rPr>
          <w:rFonts w:ascii="方正仿宋_GBK" w:hint="eastAsia"/>
          <w:szCs w:val="28"/>
        </w:rPr>
        <w:t>乡</w:t>
      </w:r>
      <w:r w:rsidR="00723509">
        <w:rPr>
          <w:rFonts w:ascii="方正仿宋_GBK" w:hint="eastAsia"/>
          <w:szCs w:val="28"/>
        </w:rPr>
        <w:lastRenderedPageBreak/>
        <w:t>道及村道</w:t>
      </w:r>
      <w:r w:rsidR="001E1D8C" w:rsidRPr="00951BC4">
        <w:rPr>
          <w:rFonts w:ascii="方正仿宋_GBK" w:hint="eastAsia"/>
          <w:szCs w:val="28"/>
          <w:lang w:eastAsia="zh-CN"/>
        </w:rPr>
        <w:t>；</w:t>
      </w:r>
      <w:r w:rsidR="001E1D8C" w:rsidRPr="00951BC4">
        <w:rPr>
          <w:rFonts w:ascii="方正仿宋_GBK" w:hint="eastAsia"/>
          <w:szCs w:val="28"/>
        </w:rPr>
        <w:t>地方公路养护资金（含上级转移支付）</w:t>
      </w:r>
      <w:r w:rsidR="001E1D8C" w:rsidRPr="00951BC4">
        <w:rPr>
          <w:rFonts w:ascii="方正仿宋_GBK" w:hint="eastAsia"/>
          <w:szCs w:val="28"/>
          <w:lang w:eastAsia="zh-CN"/>
        </w:rPr>
        <w:t>；</w:t>
      </w:r>
      <w:r w:rsidR="001E1D8C" w:rsidRPr="00951BC4">
        <w:rPr>
          <w:rFonts w:ascii="方正仿宋_GBK" w:hint="eastAsia"/>
          <w:szCs w:val="28"/>
        </w:rPr>
        <w:t>县道及重要乡道、幸福路、花园路、景观路、唐爽路、疏港路、桥梁养护等</w:t>
      </w:r>
      <w:r w:rsidR="001E1D8C" w:rsidRPr="00951BC4">
        <w:rPr>
          <w:rFonts w:ascii="方正仿宋_GBK" w:hint="eastAsia"/>
          <w:szCs w:val="28"/>
          <w:lang w:eastAsia="zh-CN"/>
        </w:rPr>
        <w:t>。</w:t>
      </w:r>
    </w:p>
    <w:p w:rsidR="00F76141" w:rsidRPr="00951BC4" w:rsidRDefault="00AE3414">
      <w:pPr>
        <w:pStyle w:val="-0"/>
        <w:rPr>
          <w:rFonts w:ascii="方正仿宋_GBK"/>
        </w:rPr>
      </w:pPr>
      <w:r w:rsidRPr="00951BC4">
        <w:rPr>
          <w:rFonts w:ascii="方正仿宋_GBK" w:hint="eastAsia"/>
        </w:rPr>
        <w:t>3、比上年增减情况</w:t>
      </w:r>
    </w:p>
    <w:p w:rsidR="00F76141" w:rsidRPr="00951BC4" w:rsidRDefault="00723509">
      <w:pPr>
        <w:pStyle w:val="-0"/>
        <w:rPr>
          <w:rFonts w:ascii="方正仿宋_GBK"/>
        </w:rPr>
      </w:pPr>
      <w:r>
        <w:rPr>
          <w:rFonts w:ascii="方正仿宋_GBK" w:hint="eastAsia"/>
          <w:lang w:eastAsia="zh-CN"/>
        </w:rPr>
        <w:t>201</w:t>
      </w:r>
      <w:r w:rsidR="00C85D07">
        <w:rPr>
          <w:rFonts w:ascii="方正仿宋_GBK" w:hint="eastAsia"/>
          <w:lang w:eastAsia="zh-CN"/>
        </w:rPr>
        <w:t>9</w:t>
      </w:r>
      <w:r w:rsidR="00AE3414" w:rsidRPr="00951BC4">
        <w:rPr>
          <w:rFonts w:ascii="方正仿宋_GBK" w:hint="eastAsia"/>
        </w:rPr>
        <w:t>年预算收支安排</w:t>
      </w:r>
      <w:r w:rsidR="00C85D07">
        <w:rPr>
          <w:rFonts w:ascii="方正仿宋_GBK" w:hint="eastAsia"/>
          <w:lang w:eastAsia="zh-CN"/>
        </w:rPr>
        <w:t>8200.65</w:t>
      </w:r>
      <w:r w:rsidR="00AE3414" w:rsidRPr="00951BC4">
        <w:rPr>
          <w:rFonts w:ascii="方正仿宋_GBK" w:hint="eastAsia"/>
        </w:rPr>
        <w:t>万元，较</w:t>
      </w:r>
      <w:r w:rsidR="00FA4004" w:rsidRPr="00951BC4">
        <w:rPr>
          <w:rFonts w:ascii="方正仿宋_GBK" w:hint="eastAsia"/>
          <w:lang w:eastAsia="zh-CN"/>
        </w:rPr>
        <w:t>201</w:t>
      </w:r>
      <w:r w:rsidR="00797BB3">
        <w:rPr>
          <w:rFonts w:ascii="方正仿宋_GBK" w:hint="eastAsia"/>
          <w:lang w:eastAsia="zh-CN"/>
        </w:rPr>
        <w:t>8</w:t>
      </w:r>
      <w:r w:rsidR="00AE3414" w:rsidRPr="00951BC4">
        <w:rPr>
          <w:rFonts w:ascii="方正仿宋_GBK" w:hint="eastAsia"/>
        </w:rPr>
        <w:t>年预算</w:t>
      </w:r>
      <w:r w:rsidR="00797BB3">
        <w:rPr>
          <w:rFonts w:ascii="方正仿宋_GBK" w:hint="eastAsia"/>
          <w:lang w:eastAsia="zh-CN"/>
        </w:rPr>
        <w:t>减少1418.15</w:t>
      </w:r>
      <w:r w:rsidR="00AE3414" w:rsidRPr="00951BC4">
        <w:rPr>
          <w:rFonts w:ascii="方正仿宋_GBK" w:hint="eastAsia"/>
        </w:rPr>
        <w:t>万元，其中：基本支出</w:t>
      </w:r>
      <w:r>
        <w:rPr>
          <w:rFonts w:ascii="方正仿宋_GBK" w:hint="eastAsia"/>
          <w:lang w:eastAsia="zh-CN"/>
        </w:rPr>
        <w:t>增加</w:t>
      </w:r>
      <w:r w:rsidR="00797BB3">
        <w:rPr>
          <w:rFonts w:ascii="方正仿宋_GBK" w:hint="eastAsia"/>
          <w:lang w:eastAsia="zh-CN"/>
        </w:rPr>
        <w:t>666.09</w:t>
      </w:r>
      <w:r w:rsidR="00AE3414" w:rsidRPr="00951BC4">
        <w:rPr>
          <w:rFonts w:ascii="方正仿宋_GBK" w:hint="eastAsia"/>
        </w:rPr>
        <w:t>万元，主要为人员经费</w:t>
      </w:r>
      <w:r>
        <w:rPr>
          <w:rFonts w:ascii="方正仿宋_GBK" w:hint="eastAsia"/>
          <w:lang w:eastAsia="zh-CN"/>
        </w:rPr>
        <w:t>增加</w:t>
      </w:r>
      <w:r w:rsidR="00797BB3">
        <w:rPr>
          <w:rFonts w:ascii="方正仿宋_GBK" w:hint="eastAsia"/>
          <w:lang w:eastAsia="zh-CN"/>
        </w:rPr>
        <w:t>346.29</w:t>
      </w:r>
      <w:r w:rsidR="00992215" w:rsidRPr="00951BC4">
        <w:rPr>
          <w:rFonts w:ascii="方正仿宋_GBK" w:hint="eastAsia"/>
          <w:lang w:eastAsia="zh-CN"/>
        </w:rPr>
        <w:t>万元</w:t>
      </w:r>
      <w:r w:rsidR="00797BB3">
        <w:rPr>
          <w:rFonts w:ascii="方正仿宋_GBK" w:hint="eastAsia"/>
          <w:lang w:eastAsia="zh-CN"/>
        </w:rPr>
        <w:t>；</w:t>
      </w:r>
      <w:r w:rsidR="00797BB3">
        <w:rPr>
          <w:rFonts w:ascii="方正仿宋_GBK" w:hint="eastAsia"/>
        </w:rPr>
        <w:t>公用经费增加</w:t>
      </w:r>
      <w:r w:rsidR="00797BB3">
        <w:rPr>
          <w:rFonts w:ascii="方正仿宋_GBK" w:hint="eastAsia"/>
          <w:lang w:eastAsia="zh-CN"/>
        </w:rPr>
        <w:t>319.80万元。</w:t>
      </w:r>
      <w:r w:rsidR="00AE3414" w:rsidRPr="00951BC4">
        <w:rPr>
          <w:rFonts w:ascii="方正仿宋_GBK" w:hint="eastAsia"/>
        </w:rPr>
        <w:t>项目支出</w:t>
      </w:r>
      <w:r w:rsidR="00797BB3">
        <w:rPr>
          <w:rFonts w:ascii="方正仿宋_GBK" w:hint="eastAsia"/>
          <w:lang w:eastAsia="zh-CN"/>
        </w:rPr>
        <w:t>减少2084.24</w:t>
      </w:r>
      <w:r w:rsidR="00AE3414" w:rsidRPr="00951BC4">
        <w:rPr>
          <w:rFonts w:ascii="方正仿宋_GBK" w:hint="eastAsia"/>
        </w:rPr>
        <w:t>万元，主要为</w:t>
      </w:r>
      <w:r w:rsidR="00022496">
        <w:rPr>
          <w:rFonts w:ascii="方正仿宋_GBK" w:hint="eastAsia"/>
          <w:szCs w:val="28"/>
          <w:lang w:eastAsia="zh-CN"/>
        </w:rPr>
        <w:t>钱五路（郑庄子-开平段）大修工程</w:t>
      </w:r>
      <w:r>
        <w:rPr>
          <w:rFonts w:ascii="方正仿宋_GBK" w:hint="eastAsia"/>
          <w:szCs w:val="28"/>
          <w:lang w:eastAsia="zh-CN"/>
        </w:rPr>
        <w:t>；</w:t>
      </w:r>
      <w:r w:rsidR="00022496">
        <w:rPr>
          <w:rFonts w:ascii="方正仿宋_GBK" w:hint="eastAsia"/>
          <w:szCs w:val="28"/>
          <w:lang w:eastAsia="zh-CN"/>
        </w:rPr>
        <w:t>大碱线（黑沿子大桥-铁道口段）改建工程资金</w:t>
      </w:r>
      <w:r>
        <w:rPr>
          <w:rFonts w:ascii="方正仿宋_GBK" w:hint="eastAsia"/>
          <w:szCs w:val="28"/>
          <w:lang w:eastAsia="zh-CN"/>
        </w:rPr>
        <w:t>；</w:t>
      </w:r>
      <w:r w:rsidR="00022496">
        <w:rPr>
          <w:rFonts w:ascii="方正仿宋_GBK" w:hint="eastAsia"/>
          <w:szCs w:val="28"/>
          <w:lang w:eastAsia="zh-CN"/>
        </w:rPr>
        <w:t>于唐线（小集段）改建工程等项目</w:t>
      </w:r>
      <w:r w:rsidR="00797BB3">
        <w:rPr>
          <w:rFonts w:ascii="方正仿宋_GBK" w:hint="eastAsia"/>
          <w:szCs w:val="28"/>
          <w:lang w:eastAsia="zh-CN"/>
        </w:rPr>
        <w:t>减少</w:t>
      </w:r>
      <w:r w:rsidR="00AE3414" w:rsidRPr="00951BC4">
        <w:rPr>
          <w:rFonts w:ascii="方正仿宋_GBK" w:hint="eastAsia"/>
        </w:rPr>
        <w:t>。</w:t>
      </w:r>
    </w:p>
    <w:p w:rsidR="00F76141" w:rsidRDefault="00AE3414">
      <w:pPr>
        <w:spacing w:before="10" w:after="10" w:line="360" w:lineRule="auto"/>
        <w:ind w:firstLine="640"/>
        <w:outlineLvl w:val="2"/>
      </w:pPr>
      <w:bookmarkStart w:id="2" w:name="_Toc_3_3_0000000012"/>
      <w:r>
        <w:rPr>
          <w:rFonts w:ascii="黑体" w:eastAsia="黑体" w:hAnsi="黑体" w:cs="黑体"/>
          <w:color w:val="000000"/>
          <w:sz w:val="32"/>
        </w:rPr>
        <w:t>三、机关运行经费安排情况</w:t>
      </w:r>
      <w:bookmarkEnd w:id="2"/>
    </w:p>
    <w:p w:rsidR="005B6408" w:rsidRDefault="005B6408" w:rsidP="005B6408">
      <w:pPr>
        <w:tabs>
          <w:tab w:val="left" w:pos="485"/>
        </w:tabs>
        <w:spacing w:line="360" w:lineRule="auto"/>
        <w:ind w:firstLineChars="200" w:firstLine="640"/>
        <w:rPr>
          <w:rFonts w:ascii="仿宋" w:eastAsia="仿宋" w:hAnsi="仿宋" w:cs="仿宋"/>
          <w:color w:val="000000"/>
          <w:sz w:val="32"/>
          <w:szCs w:val="32"/>
          <w:lang w:bidi="ar"/>
        </w:rPr>
      </w:pPr>
      <w:bookmarkStart w:id="3" w:name="_Toc_3_3_0000000013"/>
      <w:r>
        <w:rPr>
          <w:rFonts w:ascii="仿宋" w:eastAsia="仿宋" w:hAnsi="仿宋" w:cs="仿宋" w:hint="eastAsia"/>
          <w:color w:val="000000"/>
          <w:sz w:val="32"/>
          <w:szCs w:val="32"/>
          <w:lang w:bidi="ar"/>
        </w:rPr>
        <w:t>2019年机关运行经费</w:t>
      </w:r>
      <w:r>
        <w:rPr>
          <w:rFonts w:ascii="仿宋" w:eastAsia="仿宋" w:hAnsi="仿宋" w:cs="仿宋" w:hint="eastAsia"/>
          <w:color w:val="000000"/>
          <w:sz w:val="32"/>
          <w:szCs w:val="32"/>
          <w:lang w:eastAsia="zh-CN" w:bidi="ar"/>
        </w:rPr>
        <w:t>319.8</w:t>
      </w:r>
      <w:r>
        <w:rPr>
          <w:rFonts w:ascii="仿宋" w:eastAsia="仿宋" w:hAnsi="仿宋" w:cs="仿宋" w:hint="eastAsia"/>
          <w:color w:val="000000"/>
          <w:sz w:val="32"/>
          <w:szCs w:val="32"/>
          <w:lang w:bidi="ar"/>
        </w:rPr>
        <w:t>万元，包括公务移动通讯费用补贴6.64万元、公务交通补贴8.86万元，公用经费</w:t>
      </w:r>
      <w:r>
        <w:rPr>
          <w:rFonts w:ascii="仿宋" w:eastAsia="仿宋" w:hAnsi="仿宋" w:cs="仿宋" w:hint="eastAsia"/>
          <w:color w:val="000000"/>
          <w:sz w:val="32"/>
          <w:szCs w:val="32"/>
          <w:lang w:eastAsia="zh-CN" w:bidi="ar"/>
        </w:rPr>
        <w:t>304.30</w:t>
      </w:r>
      <w:r w:rsidR="00C570B9">
        <w:rPr>
          <w:rFonts w:ascii="仿宋" w:eastAsia="仿宋" w:hAnsi="仿宋" w:cs="仿宋" w:hint="eastAsia"/>
          <w:color w:val="000000"/>
          <w:sz w:val="32"/>
          <w:szCs w:val="32"/>
          <w:lang w:eastAsia="zh-CN" w:bidi="ar"/>
        </w:rPr>
        <w:t>万元</w:t>
      </w:r>
      <w:bookmarkStart w:id="4" w:name="_GoBack"/>
      <w:bookmarkEnd w:id="4"/>
      <w:r>
        <w:rPr>
          <w:rFonts w:ascii="仿宋" w:eastAsia="仿宋" w:hAnsi="仿宋" w:cs="仿宋" w:hint="eastAsia"/>
          <w:color w:val="000000"/>
          <w:sz w:val="32"/>
          <w:szCs w:val="32"/>
          <w:lang w:bidi="ar"/>
        </w:rPr>
        <w:t>。</w:t>
      </w:r>
    </w:p>
    <w:p w:rsidR="00F76141" w:rsidRDefault="00AE3414">
      <w:pPr>
        <w:spacing w:before="10" w:after="10" w:line="360" w:lineRule="auto"/>
        <w:ind w:firstLine="640"/>
        <w:outlineLvl w:val="2"/>
      </w:pPr>
      <w:r>
        <w:rPr>
          <w:rFonts w:ascii="黑体" w:eastAsia="黑体" w:hAnsi="黑体" w:cs="黑体"/>
          <w:color w:val="000000"/>
          <w:sz w:val="32"/>
        </w:rPr>
        <w:t>四、财政拨款“三公”经费预算情况及增减变化原因</w:t>
      </w:r>
      <w:bookmarkEnd w:id="3"/>
    </w:p>
    <w:p w:rsidR="00342D47" w:rsidRDefault="00FA4004" w:rsidP="00951BC4">
      <w:pPr>
        <w:spacing w:line="360" w:lineRule="auto"/>
        <w:ind w:firstLineChars="200" w:firstLine="560"/>
        <w:rPr>
          <w:rFonts w:ascii="方正仿宋_GBK" w:eastAsia="方正仿宋_GBK" w:hAnsiTheme="minorEastAsia" w:cs="仿宋"/>
          <w:color w:val="000000"/>
          <w:sz w:val="28"/>
          <w:szCs w:val="28"/>
          <w:lang w:eastAsia="zh-CN" w:bidi="ar"/>
        </w:rPr>
      </w:pPr>
      <w:bookmarkStart w:id="5" w:name="_Toc_3_3_0000000014"/>
      <w:r w:rsidRPr="00951BC4">
        <w:rPr>
          <w:rFonts w:ascii="方正仿宋_GBK" w:eastAsia="方正仿宋_GBK" w:hint="eastAsia"/>
          <w:sz w:val="28"/>
          <w:szCs w:val="28"/>
          <w:lang w:eastAsia="zh-CN"/>
        </w:rPr>
        <w:t>201</w:t>
      </w:r>
      <w:r w:rsidR="006F297D">
        <w:rPr>
          <w:rFonts w:ascii="方正仿宋_GBK" w:eastAsia="方正仿宋_GBK" w:hint="eastAsia"/>
          <w:sz w:val="28"/>
          <w:szCs w:val="28"/>
          <w:lang w:eastAsia="zh-CN"/>
        </w:rPr>
        <w:t>9</w:t>
      </w:r>
      <w:r w:rsidR="00AE3414" w:rsidRPr="00951BC4">
        <w:rPr>
          <w:rFonts w:ascii="方正仿宋_GBK" w:eastAsia="方正仿宋_GBK" w:hAnsi="宋体" w:cs="宋体" w:hint="eastAsia"/>
          <w:sz w:val="28"/>
          <w:szCs w:val="28"/>
        </w:rPr>
        <w:t>年，我单位财政拨款</w:t>
      </w:r>
      <w:r w:rsidR="00AE3414" w:rsidRPr="00951BC4">
        <w:rPr>
          <w:rFonts w:ascii="方正仿宋_GBK" w:eastAsia="方正仿宋_GBK" w:hint="eastAsia"/>
          <w:sz w:val="28"/>
          <w:szCs w:val="28"/>
        </w:rPr>
        <w:t>“</w:t>
      </w:r>
      <w:r w:rsidR="00AE3414" w:rsidRPr="00951BC4">
        <w:rPr>
          <w:rFonts w:ascii="方正仿宋_GBK" w:eastAsia="方正仿宋_GBK" w:hAnsi="宋体" w:cs="宋体" w:hint="eastAsia"/>
          <w:sz w:val="28"/>
          <w:szCs w:val="28"/>
        </w:rPr>
        <w:t>三公</w:t>
      </w:r>
      <w:r w:rsidR="00AE3414" w:rsidRPr="00951BC4">
        <w:rPr>
          <w:rFonts w:ascii="方正仿宋_GBK" w:eastAsia="方正仿宋_GBK" w:hint="eastAsia"/>
          <w:sz w:val="28"/>
          <w:szCs w:val="28"/>
        </w:rPr>
        <w:t>”</w:t>
      </w:r>
      <w:r w:rsidR="00AE3414" w:rsidRPr="00951BC4">
        <w:rPr>
          <w:rFonts w:ascii="方正仿宋_GBK" w:eastAsia="方正仿宋_GBK" w:hAnsi="宋体" w:cs="宋体" w:hint="eastAsia"/>
          <w:sz w:val="28"/>
          <w:szCs w:val="28"/>
        </w:rPr>
        <w:t>经费预算安排</w:t>
      </w:r>
      <w:r w:rsidRPr="00951BC4">
        <w:rPr>
          <w:rFonts w:ascii="方正仿宋_GBK" w:eastAsia="方正仿宋_GBK" w:hint="eastAsia"/>
          <w:sz w:val="28"/>
          <w:szCs w:val="28"/>
          <w:lang w:eastAsia="zh-CN"/>
        </w:rPr>
        <w:t>0</w:t>
      </w:r>
      <w:r w:rsidR="00AE3414" w:rsidRPr="00951BC4">
        <w:rPr>
          <w:rFonts w:ascii="方正仿宋_GBK" w:eastAsia="方正仿宋_GBK" w:hAnsi="宋体" w:cs="宋体" w:hint="eastAsia"/>
          <w:sz w:val="28"/>
          <w:szCs w:val="28"/>
        </w:rPr>
        <w:t>万元，其中因公出国（境）费</w:t>
      </w:r>
      <w:r w:rsidR="001A5C8C" w:rsidRPr="00951BC4">
        <w:rPr>
          <w:rFonts w:ascii="方正仿宋_GBK" w:eastAsia="方正仿宋_GBK" w:hint="eastAsia"/>
          <w:sz w:val="28"/>
          <w:szCs w:val="28"/>
        </w:rPr>
        <w:t>0</w:t>
      </w:r>
      <w:r w:rsidR="00AE3414" w:rsidRPr="00951BC4">
        <w:rPr>
          <w:rFonts w:ascii="方正仿宋_GBK" w:eastAsia="方正仿宋_GBK" w:hAnsi="宋体" w:cs="宋体" w:hint="eastAsia"/>
          <w:sz w:val="28"/>
          <w:szCs w:val="28"/>
        </w:rPr>
        <w:t>万元；公务用车购置及运维费</w:t>
      </w:r>
      <w:r w:rsidRPr="00951BC4">
        <w:rPr>
          <w:rFonts w:ascii="方正仿宋_GBK" w:eastAsia="方正仿宋_GBK" w:hint="eastAsia"/>
          <w:sz w:val="28"/>
          <w:szCs w:val="28"/>
          <w:lang w:eastAsia="zh-CN"/>
        </w:rPr>
        <w:t>0</w:t>
      </w:r>
      <w:r w:rsidR="00AE3414" w:rsidRPr="00951BC4">
        <w:rPr>
          <w:rFonts w:ascii="方正仿宋_GBK" w:eastAsia="方正仿宋_GBK" w:hAnsi="宋体" w:cs="宋体" w:hint="eastAsia"/>
          <w:sz w:val="28"/>
          <w:szCs w:val="28"/>
        </w:rPr>
        <w:t>万元（其中：公务用车购置费为</w:t>
      </w:r>
      <w:r w:rsidR="001A5C8C" w:rsidRPr="00951BC4">
        <w:rPr>
          <w:rFonts w:ascii="方正仿宋_GBK" w:eastAsia="方正仿宋_GBK" w:hint="eastAsia"/>
          <w:sz w:val="28"/>
          <w:szCs w:val="28"/>
        </w:rPr>
        <w:t>0</w:t>
      </w:r>
      <w:r w:rsidR="00AE3414" w:rsidRPr="00951BC4">
        <w:rPr>
          <w:rFonts w:ascii="方正仿宋_GBK" w:eastAsia="方正仿宋_GBK" w:hAnsi="宋体" w:cs="宋体" w:hint="eastAsia"/>
          <w:sz w:val="28"/>
          <w:szCs w:val="28"/>
        </w:rPr>
        <w:t>万元，公务用车运维费</w:t>
      </w:r>
      <w:r w:rsidRPr="00951BC4">
        <w:rPr>
          <w:rFonts w:ascii="方正仿宋_GBK" w:eastAsia="方正仿宋_GBK" w:hint="eastAsia"/>
          <w:sz w:val="28"/>
          <w:szCs w:val="28"/>
          <w:lang w:eastAsia="zh-CN"/>
        </w:rPr>
        <w:t>0</w:t>
      </w:r>
      <w:r w:rsidR="00AE3414" w:rsidRPr="00951BC4">
        <w:rPr>
          <w:rFonts w:ascii="方正仿宋_GBK" w:eastAsia="方正仿宋_GBK" w:hAnsi="宋体" w:cs="宋体" w:hint="eastAsia"/>
          <w:sz w:val="28"/>
          <w:szCs w:val="28"/>
        </w:rPr>
        <w:t>万元</w:t>
      </w:r>
      <w:r w:rsidR="00AE3414" w:rsidRPr="00951BC4">
        <w:rPr>
          <w:rFonts w:ascii="方正仿宋_GBK" w:eastAsia="方正仿宋_GBK" w:hint="eastAsia"/>
          <w:sz w:val="28"/>
          <w:szCs w:val="28"/>
        </w:rPr>
        <w:t>)</w:t>
      </w:r>
      <w:r w:rsidR="00AE3414" w:rsidRPr="00951BC4">
        <w:rPr>
          <w:rFonts w:ascii="方正仿宋_GBK" w:eastAsia="方正仿宋_GBK" w:hAnsi="宋体" w:cs="宋体" w:hint="eastAsia"/>
          <w:sz w:val="28"/>
          <w:szCs w:val="28"/>
        </w:rPr>
        <w:t>；公务接待费</w:t>
      </w:r>
      <w:r w:rsidR="001A5C8C" w:rsidRPr="00951BC4">
        <w:rPr>
          <w:rFonts w:ascii="方正仿宋_GBK" w:eastAsia="方正仿宋_GBK" w:hint="eastAsia"/>
          <w:sz w:val="28"/>
          <w:szCs w:val="28"/>
        </w:rPr>
        <w:t>10</w:t>
      </w:r>
      <w:r w:rsidR="00AE3414" w:rsidRPr="00951BC4">
        <w:rPr>
          <w:rFonts w:ascii="方正仿宋_GBK" w:eastAsia="方正仿宋_GBK" w:hAnsi="宋体" w:cs="宋体" w:hint="eastAsia"/>
          <w:sz w:val="28"/>
          <w:szCs w:val="28"/>
        </w:rPr>
        <w:t>万元。</w:t>
      </w:r>
      <w:bookmarkEnd w:id="5"/>
      <w:r w:rsidR="00342D47" w:rsidRPr="00951BC4">
        <w:rPr>
          <w:rFonts w:ascii="方正仿宋_GBK" w:eastAsia="方正仿宋_GBK" w:hAnsiTheme="minorEastAsia" w:cs="仿宋" w:hint="eastAsia"/>
          <w:color w:val="000000"/>
          <w:sz w:val="28"/>
          <w:szCs w:val="28"/>
        </w:rPr>
        <w:t>与201</w:t>
      </w:r>
      <w:r w:rsidR="006F297D">
        <w:rPr>
          <w:rFonts w:ascii="方正仿宋_GBK" w:eastAsia="方正仿宋_GBK" w:hAnsiTheme="minorEastAsia" w:cs="仿宋" w:hint="eastAsia"/>
          <w:color w:val="000000"/>
          <w:sz w:val="28"/>
          <w:szCs w:val="28"/>
          <w:lang w:eastAsia="zh-CN"/>
        </w:rPr>
        <w:t>8</w:t>
      </w:r>
      <w:r w:rsidR="00342D47" w:rsidRPr="00951BC4">
        <w:rPr>
          <w:rFonts w:ascii="方正仿宋_GBK" w:eastAsia="方正仿宋_GBK" w:hAnsiTheme="minorEastAsia" w:cs="仿宋" w:hint="eastAsia"/>
          <w:color w:val="000000"/>
          <w:sz w:val="28"/>
          <w:szCs w:val="28"/>
        </w:rPr>
        <w:t>年年初“三公”经费预算数0万元相比持平；原因</w:t>
      </w:r>
      <w:r w:rsidR="00342D47" w:rsidRPr="00951BC4">
        <w:rPr>
          <w:rFonts w:ascii="方正仿宋_GBK" w:eastAsia="方正仿宋_GBK" w:hAnsiTheme="minorEastAsia" w:cs="仿宋" w:hint="eastAsia"/>
          <w:color w:val="000000"/>
          <w:sz w:val="28"/>
          <w:szCs w:val="28"/>
          <w:lang w:bidi="ar"/>
        </w:rPr>
        <w:t>我部门年初预算只安排财政</w:t>
      </w:r>
      <w:r w:rsidR="00342D47" w:rsidRPr="005B6408">
        <w:rPr>
          <w:rFonts w:ascii="方正仿宋_GBK" w:eastAsia="方正仿宋_GBK" w:hAnsiTheme="minorEastAsia" w:cs="仿宋" w:hint="eastAsia"/>
          <w:color w:val="000000"/>
          <w:sz w:val="28"/>
          <w:szCs w:val="28"/>
          <w:lang w:bidi="ar"/>
        </w:rPr>
        <w:t>拨款</w:t>
      </w:r>
      <w:r w:rsidR="005B6408" w:rsidRPr="005B6408">
        <w:rPr>
          <w:rFonts w:ascii="方正仿宋_GBK" w:eastAsia="方正仿宋_GBK" w:hAnsiTheme="minorEastAsia" w:cs="仿宋" w:hint="eastAsia"/>
          <w:color w:val="000000"/>
          <w:sz w:val="28"/>
          <w:szCs w:val="28"/>
          <w:lang w:bidi="ar"/>
        </w:rPr>
        <w:t>一</w:t>
      </w:r>
      <w:r w:rsidR="005B6408" w:rsidRPr="005B6408">
        <w:rPr>
          <w:rFonts w:ascii="方正仿宋_GBK" w:eastAsia="方正仿宋_GBK" w:hAnsi="仿宋" w:cs="仿宋" w:hint="eastAsia"/>
          <w:color w:val="000000"/>
          <w:sz w:val="28"/>
          <w:szCs w:val="28"/>
          <w:lang w:bidi="ar"/>
        </w:rPr>
        <w:t>般公共预算拨款基本支出人员经费及项目支出</w:t>
      </w:r>
      <w:r w:rsidR="00342D47" w:rsidRPr="005B6408">
        <w:rPr>
          <w:rFonts w:ascii="方正仿宋_GBK" w:eastAsia="方正仿宋_GBK" w:hAnsiTheme="minorEastAsia" w:cs="仿宋" w:hint="eastAsia"/>
          <w:color w:val="000000"/>
          <w:sz w:val="28"/>
          <w:szCs w:val="28"/>
          <w:lang w:bidi="ar"/>
        </w:rPr>
        <w:t>，未安排部门日常公用经费“三公”经费预算。</w:t>
      </w:r>
    </w:p>
    <w:p w:rsidR="00690382" w:rsidRPr="0038617A" w:rsidRDefault="00690382" w:rsidP="00690382">
      <w:pPr>
        <w:spacing w:line="360" w:lineRule="auto"/>
        <w:ind w:firstLine="645"/>
        <w:rPr>
          <w:rFonts w:ascii="方正仿宋_GBK" w:eastAsia="方正仿宋_GBK" w:hAnsi="仿宋" w:cs="仿宋"/>
          <w:color w:val="000000"/>
          <w:sz w:val="28"/>
          <w:szCs w:val="28"/>
          <w:lang w:bidi="ar"/>
        </w:rPr>
      </w:pPr>
      <w:r w:rsidRPr="0038617A">
        <w:rPr>
          <w:rFonts w:ascii="方正仿宋_GBK" w:eastAsia="方正仿宋_GBK" w:hAnsi="仿宋" w:cs="仿宋" w:hint="eastAsia"/>
          <w:color w:val="000000"/>
          <w:sz w:val="28"/>
          <w:szCs w:val="28"/>
          <w:lang w:bidi="ar"/>
        </w:rPr>
        <w:t>我部门自有资金安排“三公”经费预算</w:t>
      </w:r>
      <w:r w:rsidRPr="0038617A">
        <w:rPr>
          <w:rFonts w:ascii="方正仿宋_GBK" w:eastAsia="方正仿宋_GBK" w:hAnsi="仿宋" w:cs="仿宋" w:hint="eastAsia"/>
          <w:color w:val="000000"/>
          <w:sz w:val="28"/>
          <w:szCs w:val="28"/>
          <w:lang w:eastAsia="zh-CN" w:bidi="ar"/>
        </w:rPr>
        <w:t>176</w:t>
      </w:r>
      <w:r w:rsidRPr="0038617A">
        <w:rPr>
          <w:rFonts w:ascii="方正仿宋_GBK" w:eastAsia="方正仿宋_GBK" w:hAnsi="仿宋" w:cs="仿宋" w:hint="eastAsia"/>
          <w:color w:val="000000"/>
          <w:sz w:val="28"/>
          <w:szCs w:val="28"/>
          <w:lang w:bidi="ar"/>
        </w:rPr>
        <w:t>万元，</w:t>
      </w:r>
      <w:r w:rsidRPr="0038617A">
        <w:rPr>
          <w:rFonts w:ascii="方正仿宋_GBK" w:eastAsia="方正仿宋_GBK" w:hAnsi="仿宋" w:cs="仿宋" w:hint="eastAsia"/>
          <w:color w:val="000000"/>
          <w:sz w:val="28"/>
          <w:szCs w:val="28"/>
        </w:rPr>
        <w:t>与2018年“三公”经费预算数相比</w:t>
      </w:r>
      <w:r w:rsidRPr="0038617A">
        <w:rPr>
          <w:rFonts w:ascii="方正仿宋_GBK" w:eastAsia="方正仿宋_GBK" w:hAnsi="仿宋" w:cs="仿宋" w:hint="eastAsia"/>
          <w:color w:val="000000"/>
          <w:sz w:val="28"/>
          <w:szCs w:val="28"/>
          <w:lang w:eastAsia="zh-CN"/>
        </w:rPr>
        <w:t>增加</w:t>
      </w:r>
      <w:r w:rsidRPr="0038617A">
        <w:rPr>
          <w:rFonts w:ascii="方正仿宋_GBK" w:eastAsia="方正仿宋_GBK" w:hAnsi="仿宋" w:cs="仿宋" w:hint="eastAsia"/>
          <w:color w:val="000000"/>
          <w:sz w:val="28"/>
          <w:szCs w:val="28"/>
        </w:rPr>
        <w:t>预算</w:t>
      </w:r>
      <w:r w:rsidRPr="0038617A">
        <w:rPr>
          <w:rFonts w:ascii="方正仿宋_GBK" w:eastAsia="方正仿宋_GBK" w:hAnsi="仿宋" w:cs="仿宋" w:hint="eastAsia"/>
          <w:color w:val="000000"/>
          <w:sz w:val="28"/>
          <w:szCs w:val="28"/>
          <w:lang w:eastAsia="zh-CN"/>
        </w:rPr>
        <w:t>176</w:t>
      </w:r>
      <w:r w:rsidRPr="0038617A">
        <w:rPr>
          <w:rFonts w:ascii="方正仿宋_GBK" w:eastAsia="方正仿宋_GBK" w:hAnsi="仿宋" w:cs="仿宋" w:hint="eastAsia"/>
          <w:color w:val="000000"/>
          <w:sz w:val="28"/>
          <w:szCs w:val="28"/>
        </w:rPr>
        <w:t>万元；</w:t>
      </w:r>
      <w:r w:rsidRPr="0038617A">
        <w:rPr>
          <w:rFonts w:ascii="方正仿宋_GBK" w:eastAsia="方正仿宋_GBK" w:hAnsi="仿宋" w:cs="仿宋" w:hint="eastAsia"/>
          <w:color w:val="000000"/>
          <w:sz w:val="28"/>
          <w:szCs w:val="28"/>
          <w:lang w:bidi="ar"/>
        </w:rPr>
        <w:t>即</w:t>
      </w:r>
      <w:r w:rsidRPr="0038617A">
        <w:rPr>
          <w:rFonts w:ascii="方正仿宋_GBK" w:eastAsia="方正仿宋_GBK" w:hAnsi="仿宋" w:cs="仿宋" w:hint="eastAsia"/>
          <w:color w:val="000000"/>
          <w:sz w:val="28"/>
          <w:szCs w:val="28"/>
        </w:rPr>
        <w:t>因公出国（境）0万元，公务用车购置费及运行费176万元，公务接待费0万元。</w:t>
      </w:r>
    </w:p>
    <w:p w:rsidR="00690382" w:rsidRPr="005B6408" w:rsidRDefault="00690382" w:rsidP="00951BC4">
      <w:pPr>
        <w:spacing w:line="360" w:lineRule="auto"/>
        <w:ind w:firstLineChars="200" w:firstLine="560"/>
        <w:rPr>
          <w:rFonts w:ascii="方正仿宋_GBK" w:eastAsia="方正仿宋_GBK" w:hAnsiTheme="minorEastAsia" w:cs="仿宋"/>
          <w:color w:val="000000"/>
          <w:sz w:val="28"/>
          <w:szCs w:val="28"/>
          <w:lang w:eastAsia="zh-CN" w:bidi="ar"/>
        </w:rPr>
      </w:pPr>
    </w:p>
    <w:p w:rsidR="00D25C90" w:rsidRDefault="00D25C90" w:rsidP="00342D47">
      <w:pPr>
        <w:pStyle w:val="-6"/>
        <w:rPr>
          <w:rFonts w:ascii="黑体" w:eastAsia="黑体" w:hAnsi="黑体"/>
          <w:sz w:val="32"/>
          <w:szCs w:val="32"/>
        </w:rPr>
      </w:pPr>
      <w:r>
        <w:rPr>
          <w:rFonts w:ascii="黑体" w:eastAsia="黑体" w:hAnsi="黑体" w:hint="eastAsia"/>
          <w:sz w:val="32"/>
          <w:szCs w:val="32"/>
        </w:rPr>
        <w:lastRenderedPageBreak/>
        <w:t>五、绩效预算信息</w:t>
      </w:r>
    </w:p>
    <w:p w:rsidR="00F76141" w:rsidRDefault="00AE3414">
      <w:pPr>
        <w:spacing w:line="500" w:lineRule="exact"/>
        <w:ind w:firstLine="560"/>
        <w:rPr>
          <w:rFonts w:eastAsia="方正仿宋_GBK"/>
          <w:color w:val="000000"/>
          <w:sz w:val="28"/>
          <w:lang w:eastAsia="zh-CN"/>
        </w:rPr>
      </w:pPr>
      <w:r>
        <w:rPr>
          <w:rFonts w:eastAsia="方正仿宋_GBK"/>
          <w:color w:val="000000"/>
          <w:sz w:val="28"/>
        </w:rPr>
        <w:t>（一）总体绩效目标</w:t>
      </w:r>
    </w:p>
    <w:p w:rsidR="00951BC4" w:rsidRPr="0084537B" w:rsidRDefault="00951BC4" w:rsidP="00951BC4">
      <w:pPr>
        <w:spacing w:line="360" w:lineRule="auto"/>
        <w:ind w:firstLine="560"/>
        <w:rPr>
          <w:rFonts w:ascii="方正仿宋_GBK" w:eastAsia="方正仿宋_GBK" w:hAnsi="仿宋" w:cs="仿宋"/>
          <w:sz w:val="28"/>
          <w:szCs w:val="28"/>
          <w:lang w:eastAsia="zh-CN"/>
        </w:rPr>
      </w:pPr>
      <w:r w:rsidRPr="0084537B">
        <w:rPr>
          <w:rFonts w:ascii="方正仿宋_GBK" w:eastAsia="方正仿宋_GBK" w:hAnsi="仿宋" w:cs="仿宋" w:hint="eastAsia"/>
          <w:sz w:val="28"/>
          <w:szCs w:val="28"/>
        </w:rPr>
        <w:t>唐山市丰南区交通运输局201</w:t>
      </w:r>
      <w:r w:rsidR="001E3522">
        <w:rPr>
          <w:rFonts w:ascii="方正仿宋_GBK" w:eastAsia="方正仿宋_GBK" w:hAnsi="仿宋" w:cs="仿宋" w:hint="eastAsia"/>
          <w:sz w:val="28"/>
          <w:szCs w:val="28"/>
          <w:lang w:eastAsia="zh-CN"/>
        </w:rPr>
        <w:t>9</w:t>
      </w:r>
      <w:r w:rsidRPr="0084537B">
        <w:rPr>
          <w:rFonts w:ascii="方正仿宋_GBK" w:eastAsia="方正仿宋_GBK" w:hAnsi="仿宋" w:cs="仿宋" w:hint="eastAsia"/>
          <w:sz w:val="28"/>
          <w:szCs w:val="28"/>
        </w:rPr>
        <w:t>年主要任务及目标规划</w:t>
      </w:r>
    </w:p>
    <w:p w:rsidR="001E3522" w:rsidRPr="001E3522" w:rsidRDefault="001E3522" w:rsidP="001E3522">
      <w:pPr>
        <w:spacing w:line="500" w:lineRule="exact"/>
        <w:ind w:firstLine="560"/>
        <w:rPr>
          <w:rFonts w:ascii="方正仿宋_GBK" w:eastAsia="方正仿宋_GBK" w:hAnsi="仿宋" w:cs="仿宋"/>
          <w:sz w:val="28"/>
          <w:szCs w:val="28"/>
        </w:rPr>
      </w:pPr>
      <w:bookmarkStart w:id="6" w:name="_Toc_3_3_0000000017"/>
      <w:r w:rsidRPr="001E3522">
        <w:rPr>
          <w:rFonts w:ascii="方正仿宋_GBK" w:eastAsia="方正仿宋_GBK" w:hAnsi="仿宋" w:cs="仿宋" w:hint="eastAsia"/>
          <w:sz w:val="28"/>
          <w:szCs w:val="28"/>
          <w:lang w:eastAsia="zh-CN"/>
        </w:rPr>
        <w:t>1、</w:t>
      </w:r>
      <w:r w:rsidRPr="001E3522">
        <w:rPr>
          <w:rFonts w:ascii="方正仿宋_GBK" w:eastAsia="方正仿宋_GBK" w:hAnsi="仿宋" w:cs="仿宋" w:hint="eastAsia"/>
          <w:sz w:val="28"/>
          <w:szCs w:val="28"/>
        </w:rPr>
        <w:t>着力加强交通基础设施建设。一是加大交通工程建设投入力度。2019年计划投资500万元，计划完成津唐运河景观北路西延工程，全长700米，三级公路标准。同时，将“质量兴区”成果充分运用到工程建设中去，确保按时保质保量完成工程建设任务，为全区经济社会发展发挥交通先行职能。二是继续扎实推进“四好农村路”建设。进一步加大农村公路基础设施建设投资力度，提升道路通行质量和覆盖率，2019年拟计划完成县乡公路建设里程9.762公里，计划投资1269万元。同时，创新管理模式，建立交通专业管理与镇乡、村自主管理相结合的精准化、网格化管理体系，使辖区农村公路管理规范有序。</w:t>
      </w:r>
    </w:p>
    <w:p w:rsidR="001E3522" w:rsidRPr="001E3522" w:rsidRDefault="001E3522" w:rsidP="001E3522">
      <w:pPr>
        <w:spacing w:line="500" w:lineRule="exact"/>
        <w:ind w:firstLine="560"/>
        <w:rPr>
          <w:rFonts w:ascii="方正仿宋_GBK" w:eastAsia="方正仿宋_GBK" w:hAnsi="仿宋" w:cs="仿宋"/>
          <w:sz w:val="28"/>
          <w:szCs w:val="28"/>
        </w:rPr>
      </w:pPr>
      <w:r w:rsidRPr="001E3522">
        <w:rPr>
          <w:rFonts w:ascii="方正仿宋_GBK" w:eastAsia="方正仿宋_GBK" w:hAnsi="仿宋" w:cs="仿宋" w:hint="eastAsia"/>
          <w:sz w:val="28"/>
          <w:szCs w:val="28"/>
          <w:lang w:eastAsia="zh-CN"/>
        </w:rPr>
        <w:t>2、</w:t>
      </w:r>
      <w:r w:rsidRPr="001E3522">
        <w:rPr>
          <w:rFonts w:ascii="方正仿宋_GBK" w:eastAsia="方正仿宋_GBK" w:hAnsi="仿宋" w:cs="仿宋" w:hint="eastAsia"/>
          <w:sz w:val="28"/>
          <w:szCs w:val="28"/>
        </w:rPr>
        <w:t>着力加强公路养护管理。重点做好三项工作。一是加强公路日常养护管理。按照“五个到位”（管养责任落实到位、机构人员配备到位、制度制订执行到位、资金预算安排管理到位、监督检查考核到位）、“四个提高”（提高管养能力、提高路况水平、提高服务质量、提高群众满意度）的要求和“有路必养、养必优良”的目标，对出现坑槽、沉陷、水毁等主要病害及时处理，做好日常养护和预防性养护。二是加强公路路政管理。继续深入开展公路沿线环境综合整治，依法拆除清理公路用地范围内私搭乱建、摆摊设点、私开平交道口等违法侵占公路的行为，保护路产路权不受侵害。三是加强公路安保工作。严格落实公路桥梁日常巡查制度，健全“一路一档、一桥一档”电子档案，及时更新完善公路沿线标志标牌、道路标线、警示桩、警示墩、田路分界砖等，特别是辖区公路学校减速带、路口警示牌等交通标志设施，保证公路安全设施完备齐全。</w:t>
      </w:r>
    </w:p>
    <w:p w:rsidR="001E3522" w:rsidRPr="001E3522" w:rsidRDefault="001E3522" w:rsidP="001E3522">
      <w:pPr>
        <w:spacing w:line="500" w:lineRule="exact"/>
        <w:ind w:firstLine="560"/>
        <w:rPr>
          <w:rFonts w:ascii="方正仿宋_GBK" w:eastAsia="方正仿宋_GBK" w:hAnsi="仿宋" w:cs="仿宋"/>
          <w:sz w:val="28"/>
          <w:szCs w:val="28"/>
        </w:rPr>
      </w:pPr>
      <w:r w:rsidRPr="001E3522">
        <w:rPr>
          <w:rFonts w:ascii="方正仿宋_GBK" w:eastAsia="方正仿宋_GBK" w:hAnsi="仿宋" w:cs="仿宋" w:hint="eastAsia"/>
          <w:sz w:val="28"/>
          <w:szCs w:val="28"/>
          <w:lang w:eastAsia="zh-CN"/>
        </w:rPr>
        <w:t>3、</w:t>
      </w:r>
      <w:r w:rsidRPr="001E3522">
        <w:rPr>
          <w:rFonts w:ascii="方正仿宋_GBK" w:eastAsia="方正仿宋_GBK" w:hAnsi="仿宋" w:cs="仿宋" w:hint="eastAsia"/>
          <w:sz w:val="28"/>
          <w:szCs w:val="28"/>
        </w:rPr>
        <w:t>着力加强运输行业监管。一是规范运输市场秩序。进一步规范汽车综合性能检测、机动车维修、驾驶员培训、物流等市场监管，开展道路运输行业安全生产专项整治及出租车专项治理等活动，全面加强道路客运和危险货</w:t>
      </w:r>
      <w:r w:rsidRPr="001E3522">
        <w:rPr>
          <w:rFonts w:ascii="方正仿宋_GBK" w:eastAsia="方正仿宋_GBK" w:hAnsi="仿宋" w:cs="仿宋" w:hint="eastAsia"/>
          <w:sz w:val="28"/>
          <w:szCs w:val="28"/>
        </w:rPr>
        <w:lastRenderedPageBreak/>
        <w:t>物运输管理，对非法经营的“黑修理厂”、“黑出租车”以及客运出租车、客运班车等违法违规行为予以严厉打击，营造公平竞争、规范有序的运输市场环境。二是加大车辆超限超载治理。继续加大货运源头监管力度，对经政府公示货运源头单位切实履行监督管理职责，对辖区内货运源头企业从业人员进行安全知识、装载、配载的培训学习，杜绝超限超载车辆出厂。继续保持高压态势，与公安交警协调联动，采取固定检测和流动检测相结合的方式，对重点路段实行24小时联合执法，加大路面超限超载、车辆飘洒、散装物料运输、路域环境的治理力度，保障公路正常使用寿命。同时，强化执法权威性，依法依规处理改装改型和超限运输车辆，杜绝“公路三乱”问题,保护运输权益不受侵害。三是推进“双随机、一公开”抽查工作，提升执法效能。进一步建全工作机制，加强协调推进，制订《双随机、一公开检查工作实施方案》，确保“双随机、一公开”工作落到实处，抓出成效，依法有序进行。</w:t>
      </w:r>
    </w:p>
    <w:p w:rsidR="001E3522" w:rsidRPr="001E3522" w:rsidRDefault="001E3522" w:rsidP="001E3522">
      <w:pPr>
        <w:spacing w:line="500" w:lineRule="exact"/>
        <w:ind w:firstLine="560"/>
        <w:rPr>
          <w:rFonts w:ascii="方正仿宋_GBK" w:eastAsia="方正仿宋_GBK" w:hAnsi="仿宋" w:cs="仿宋"/>
          <w:sz w:val="28"/>
          <w:szCs w:val="28"/>
        </w:rPr>
      </w:pPr>
      <w:r w:rsidRPr="001E3522">
        <w:rPr>
          <w:rFonts w:ascii="方正仿宋_GBK" w:eastAsia="方正仿宋_GBK" w:hAnsi="仿宋" w:cs="仿宋" w:hint="eastAsia"/>
          <w:sz w:val="28"/>
          <w:szCs w:val="28"/>
          <w:lang w:eastAsia="zh-CN"/>
        </w:rPr>
        <w:t>4、</w:t>
      </w:r>
      <w:r w:rsidRPr="001E3522">
        <w:rPr>
          <w:rFonts w:ascii="方正仿宋_GBK" w:eastAsia="方正仿宋_GBK" w:hAnsi="仿宋" w:cs="仿宋" w:hint="eastAsia"/>
          <w:sz w:val="28"/>
          <w:szCs w:val="28"/>
        </w:rPr>
        <w:t>着力加强交通运输领域污染防治水平。按照上级部署要求，全力抓好大气污染防治工作，从企业源头、道路运输、公路环境三个方面加大治理力度，努力把交通运输对我区大气环境质量的影响降到最低。同时，继续加大大气污染防治督导检查力度，采取随机抽查与重点督查相结合等方式，确保大气污染防治工作落到实处，坚决打赢蓝天保卫战，为人民群众生产生活创造清洁美丽的交通运输环境。</w:t>
      </w:r>
    </w:p>
    <w:p w:rsidR="001E3522" w:rsidRPr="001E3522" w:rsidRDefault="001E3522" w:rsidP="001E3522">
      <w:pPr>
        <w:spacing w:line="500" w:lineRule="exact"/>
        <w:ind w:firstLine="560"/>
        <w:rPr>
          <w:rFonts w:ascii="方正仿宋_GBK" w:eastAsia="方正仿宋_GBK" w:hAnsi="仿宋" w:cs="仿宋"/>
          <w:sz w:val="28"/>
          <w:szCs w:val="28"/>
        </w:rPr>
      </w:pPr>
      <w:r w:rsidRPr="001E3522">
        <w:rPr>
          <w:rFonts w:ascii="方正仿宋_GBK" w:eastAsia="方正仿宋_GBK" w:hAnsi="仿宋" w:cs="仿宋" w:hint="eastAsia"/>
          <w:sz w:val="28"/>
          <w:szCs w:val="28"/>
          <w:lang w:eastAsia="zh-CN"/>
        </w:rPr>
        <w:t>5、</w:t>
      </w:r>
      <w:r w:rsidRPr="001E3522">
        <w:rPr>
          <w:rFonts w:ascii="方正仿宋_GBK" w:eastAsia="方正仿宋_GBK" w:hAnsi="仿宋" w:cs="仿宋" w:hint="eastAsia"/>
          <w:sz w:val="28"/>
          <w:szCs w:val="28"/>
        </w:rPr>
        <w:t>着力构建安全生产长效机制。一是落实安全生产责任制。坚持“一岗双责、齐抓共管、失职追责”，健全管理制度和考核机制，继续深入推进“平安交通”建设，守住安全生产底线。二是突出重点领域安全监管。深入推进交通运输安全生产综合整治专项行动，加大客运、危险货物运输等领域安全监管力度，进一步强化重点营运车辆联网联控，严格落实“三不进站、六不出站”等各项运输规定，确保各项安全管理制度和操作规程落到实处。三是全面提升应急处置能力。认真落实应急管理工作各项规定，及时补充、更新和维护应急储备物资和设备，建立健全交通运输安全生产联动机制，提升与有关部门整合资源、团结协作能力，切实提高处置应急突发事件和自然灾害的能力和水平。</w:t>
      </w:r>
    </w:p>
    <w:p w:rsidR="001E3522" w:rsidRDefault="001E3522" w:rsidP="001E3522">
      <w:pPr>
        <w:spacing w:line="500" w:lineRule="exact"/>
        <w:ind w:firstLine="560"/>
        <w:rPr>
          <w:rFonts w:ascii="方正仿宋_GBK" w:eastAsia="方正仿宋_GBK" w:hAnsi="仿宋" w:cs="仿宋"/>
          <w:sz w:val="28"/>
          <w:szCs w:val="28"/>
          <w:lang w:eastAsia="zh-CN"/>
        </w:rPr>
      </w:pPr>
      <w:r w:rsidRPr="001E3522">
        <w:rPr>
          <w:rFonts w:ascii="方正仿宋_GBK" w:eastAsia="方正仿宋_GBK" w:hAnsi="仿宋" w:cs="仿宋" w:hint="eastAsia"/>
          <w:sz w:val="28"/>
          <w:szCs w:val="28"/>
          <w:lang w:eastAsia="zh-CN"/>
        </w:rPr>
        <w:lastRenderedPageBreak/>
        <w:t>6、</w:t>
      </w:r>
      <w:r w:rsidRPr="001E3522">
        <w:rPr>
          <w:rFonts w:ascii="方正仿宋_GBK" w:eastAsia="方正仿宋_GBK" w:hAnsi="仿宋" w:cs="仿宋" w:hint="eastAsia"/>
          <w:sz w:val="28"/>
          <w:szCs w:val="28"/>
        </w:rPr>
        <w:t>着力加强党风廉政建设和精神文明建设。深入开展精神文明创建活动和党风党纪教育、岗位廉政教育、预防职务犯罪警示教育，严格落实中央“八项规定”，全面推进丰南交通党风政风行风建设，教育引导广大干部职工牢固树立正确的世界观、人生观、价值观，时刻保持清醒头脑，珍惜自己，珍惜家庭，珍惜声誉，坚守底线，远离红线，筑牢防线，永葆拒腐蚀、永不沾的政治本色。进一步加强交通队伍建设。坚持一手扬正气，一手刹歪风，用主流意识形态引领核心价值取向，为人处事出于公心，任用干部看人性人品，看德行操守，看德能勤绩，讲团结、讲奉献、讲凝聚、讲旗帜、讲成就，以干与不干看态度，以忠诚干净担当定业绩，以工作成效论得失，不让干事者寒心，不给投机钻营者机会，引导干部职工将干事创业作为体现自身价值的自觉追求，系统上下形成人心思进、风清气正的良好氛围。</w:t>
      </w:r>
    </w:p>
    <w:p w:rsidR="005E059A" w:rsidRPr="005E059A" w:rsidRDefault="005E059A" w:rsidP="005E059A">
      <w:pPr>
        <w:spacing w:line="500" w:lineRule="exact"/>
        <w:ind w:firstLine="560"/>
        <w:rPr>
          <w:rFonts w:ascii="方正仿宋_GBK" w:eastAsia="方正仿宋_GBK" w:hAnsi="仿宋" w:cs="仿宋"/>
          <w:sz w:val="28"/>
          <w:szCs w:val="28"/>
        </w:rPr>
      </w:pPr>
      <w:r w:rsidRPr="005E059A">
        <w:rPr>
          <w:rFonts w:ascii="方正仿宋_GBK" w:eastAsia="方正仿宋_GBK" w:hAnsi="仿宋" w:cs="仿宋" w:hint="eastAsia"/>
          <w:sz w:val="28"/>
          <w:szCs w:val="28"/>
        </w:rPr>
        <w:t>目标规划：</w:t>
      </w:r>
    </w:p>
    <w:p w:rsidR="005E059A" w:rsidRPr="001E3522" w:rsidRDefault="005E059A" w:rsidP="005E059A">
      <w:pPr>
        <w:spacing w:line="500" w:lineRule="exact"/>
        <w:ind w:firstLine="560"/>
        <w:rPr>
          <w:rFonts w:ascii="方正仿宋_GBK" w:eastAsia="方正仿宋_GBK" w:hAnsi="仿宋" w:cs="仿宋"/>
          <w:sz w:val="28"/>
          <w:szCs w:val="28"/>
          <w:lang w:eastAsia="zh-CN"/>
        </w:rPr>
      </w:pPr>
      <w:r w:rsidRPr="005E059A">
        <w:rPr>
          <w:rFonts w:ascii="方正仿宋_GBK" w:eastAsia="方正仿宋_GBK" w:hAnsi="仿宋" w:cs="仿宋" w:hint="eastAsia"/>
          <w:sz w:val="28"/>
          <w:szCs w:val="28"/>
        </w:rPr>
        <w:t>主要发展目标是：加大交通基础设施投资力度，全区交通状况和网络布局进一步改观和完善，精神文明和行风建设得到进一步提升和推进，确保全年实现安全生产“零”事故，人民群众对交通运输行业的满意度进一步提升。</w:t>
      </w:r>
    </w:p>
    <w:p w:rsidR="00BC0652" w:rsidRPr="0084537B" w:rsidRDefault="00BC0652" w:rsidP="006A4512">
      <w:pPr>
        <w:ind w:firstLineChars="200" w:firstLine="560"/>
        <w:outlineLvl w:val="0"/>
        <w:rPr>
          <w:rFonts w:ascii="方正仿宋_GBK" w:eastAsia="方正仿宋_GBK" w:hAnsi="仿宋" w:cs="仿宋"/>
          <w:bCs/>
          <w:color w:val="000000"/>
          <w:sz w:val="28"/>
          <w:szCs w:val="28"/>
          <w:lang w:eastAsia="zh-CN"/>
        </w:rPr>
      </w:pPr>
      <w:r w:rsidRPr="0084537B">
        <w:rPr>
          <w:rFonts w:ascii="方正仿宋_GBK" w:eastAsia="方正仿宋_GBK" w:hAnsi="仿宋" w:cs="仿宋" w:hint="eastAsia"/>
          <w:bCs/>
          <w:color w:val="000000"/>
          <w:sz w:val="28"/>
          <w:szCs w:val="28"/>
          <w:lang w:eastAsia="zh-CN"/>
        </w:rPr>
        <w:t>（二）</w:t>
      </w:r>
      <w:r w:rsidRPr="0084537B">
        <w:rPr>
          <w:rFonts w:ascii="方正仿宋_GBK" w:eastAsia="方正仿宋_GBK" w:hAnsi="仿宋" w:cs="仿宋" w:hint="eastAsia"/>
          <w:bCs/>
          <w:color w:val="000000"/>
          <w:sz w:val="28"/>
          <w:szCs w:val="28"/>
        </w:rPr>
        <w:t>实现年度发展规划目标的保障措施</w:t>
      </w:r>
    </w:p>
    <w:p w:rsidR="00D50F46" w:rsidRPr="0084537B" w:rsidRDefault="00654934" w:rsidP="006A4512">
      <w:pPr>
        <w:ind w:firstLineChars="200" w:firstLine="560"/>
        <w:outlineLvl w:val="0"/>
        <w:rPr>
          <w:rFonts w:ascii="方正仿宋_GBK" w:eastAsia="方正仿宋_GBK" w:hAnsi="仿宋" w:cs="仿宋"/>
          <w:bCs/>
          <w:color w:val="000000"/>
          <w:sz w:val="28"/>
          <w:szCs w:val="28"/>
          <w:lang w:eastAsia="zh-CN"/>
        </w:rPr>
      </w:pPr>
      <w:r>
        <w:rPr>
          <w:rFonts w:ascii="方正仿宋_GBK" w:eastAsia="方正仿宋_GBK" w:hAnsi="仿宋" w:cs="仿宋" w:hint="eastAsia"/>
          <w:bCs/>
          <w:color w:val="000000"/>
          <w:sz w:val="28"/>
          <w:szCs w:val="28"/>
          <w:lang w:eastAsia="zh-CN"/>
        </w:rPr>
        <w:t>高举习近平新时代中国特色社会主义思想伟大旗帜，紧紧围绕“重返全省县（市）区前列，再创丰南发展新辉煌”这一总目标，坚持稳中求进工作总基调，坚持新发展理念，以交通运输供给侧结构性改革为主线，高质量构建交通运输基础设施网络，高质量提升运输服务品质，高质量推进安全绿色交通发展，高质量建设现代综合交通运输体系，为新时代全面建设“沿海强区、美丽丰南”提供坚强的交通运输保障。</w:t>
      </w:r>
    </w:p>
    <w:p w:rsidR="00CD471C" w:rsidRPr="0084537B" w:rsidRDefault="003B79D8" w:rsidP="00CD471C">
      <w:pPr>
        <w:spacing w:line="360" w:lineRule="auto"/>
        <w:ind w:firstLine="630"/>
        <w:rPr>
          <w:rFonts w:ascii="方正仿宋_GBK" w:eastAsia="方正仿宋_GBK" w:hAnsi="楷体"/>
          <w:sz w:val="28"/>
          <w:szCs w:val="28"/>
        </w:rPr>
      </w:pPr>
      <w:r w:rsidRPr="0084537B">
        <w:rPr>
          <w:rFonts w:ascii="方正仿宋_GBK" w:eastAsia="方正仿宋_GBK" w:hAnsi="楷体" w:hint="eastAsia"/>
          <w:sz w:val="28"/>
          <w:szCs w:val="28"/>
        </w:rPr>
        <w:t>（三</w:t>
      </w:r>
      <w:r w:rsidR="00CD471C" w:rsidRPr="0084537B">
        <w:rPr>
          <w:rFonts w:ascii="方正仿宋_GBK" w:eastAsia="方正仿宋_GBK" w:hAnsi="楷体" w:hint="eastAsia"/>
          <w:sz w:val="28"/>
          <w:szCs w:val="28"/>
        </w:rPr>
        <w:t>）部门职责及工作活动绩效目标指标</w:t>
      </w:r>
    </w:p>
    <w:p w:rsidR="00CD471C" w:rsidRDefault="00CD471C" w:rsidP="00CD471C">
      <w:pPr>
        <w:jc w:val="center"/>
        <w:outlineLvl w:val="0"/>
        <w:rPr>
          <w:rFonts w:ascii="方正小标宋_GBK" w:eastAsia="方正小标宋_GBK"/>
          <w:sz w:val="32"/>
        </w:rPr>
      </w:pPr>
      <w:bookmarkStart w:id="7" w:name="_Toc441303271"/>
      <w:r w:rsidRPr="003F5D21">
        <w:rPr>
          <w:rFonts w:ascii="方正小标宋_GBK" w:eastAsia="方正小标宋_GBK" w:hint="eastAsia"/>
          <w:sz w:val="32"/>
        </w:rPr>
        <w:t>部门职责-工作活动绩效目标</w:t>
      </w:r>
      <w:bookmarkEnd w:id="7"/>
    </w:p>
    <w:tbl>
      <w:tblPr>
        <w:tblW w:w="1433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341"/>
        <w:gridCol w:w="1276"/>
        <w:gridCol w:w="2976"/>
        <w:gridCol w:w="2976"/>
        <w:gridCol w:w="1417"/>
        <w:gridCol w:w="1136"/>
        <w:gridCol w:w="886"/>
        <w:gridCol w:w="588"/>
        <w:gridCol w:w="737"/>
      </w:tblGrid>
      <w:tr w:rsidR="00CD471C" w:rsidTr="00EC0E56">
        <w:trPr>
          <w:trHeight w:val="227"/>
          <w:tblHeader/>
          <w:jc w:val="center"/>
        </w:trPr>
        <w:tc>
          <w:tcPr>
            <w:tcW w:w="14333" w:type="dxa"/>
            <w:gridSpan w:val="9"/>
            <w:tcBorders>
              <w:top w:val="single" w:sz="6" w:space="0" w:color="FFFFFF"/>
              <w:left w:val="single" w:sz="6" w:space="0" w:color="FFFFFF"/>
              <w:right w:val="single" w:sz="6" w:space="0" w:color="FFFFFF"/>
            </w:tcBorders>
            <w:shd w:val="clear" w:color="auto" w:fill="auto"/>
            <w:vAlign w:val="center"/>
          </w:tcPr>
          <w:p w:rsidR="00CD471C" w:rsidRPr="003F5D21" w:rsidRDefault="00A94A60" w:rsidP="00D25C90">
            <w:pPr>
              <w:spacing w:line="300" w:lineRule="exact"/>
              <w:rPr>
                <w:rFonts w:ascii="方正小标宋_GBK" w:eastAsia="方正小标宋_GBK"/>
                <w:lang w:eastAsia="zh-CN"/>
              </w:rPr>
            </w:pPr>
            <w:r>
              <w:rPr>
                <w:rFonts w:ascii="方正小标宋_GBK" w:eastAsia="方正小标宋_GBK"/>
              </w:rPr>
              <w:lastRenderedPageBreak/>
              <w:t>433</w:t>
            </w:r>
            <w:r>
              <w:rPr>
                <w:rFonts w:ascii="方正小标宋_GBK" w:eastAsia="方正小标宋_GBK" w:hint="eastAsia"/>
              </w:rPr>
              <w:t>交通运输局</w:t>
            </w:r>
          </w:p>
        </w:tc>
      </w:tr>
      <w:tr w:rsidR="00CD471C" w:rsidTr="00EC0E56">
        <w:trPr>
          <w:trHeight w:val="227"/>
          <w:tblHeader/>
          <w:jc w:val="center"/>
        </w:trPr>
        <w:tc>
          <w:tcPr>
            <w:tcW w:w="2341" w:type="dxa"/>
            <w:vMerge w:val="restart"/>
            <w:shd w:val="clear" w:color="auto" w:fill="auto"/>
            <w:vAlign w:val="center"/>
          </w:tcPr>
          <w:p w:rsidR="00CD471C" w:rsidRPr="003F5D21" w:rsidRDefault="00CD471C" w:rsidP="000A3834">
            <w:pPr>
              <w:spacing w:line="300" w:lineRule="exact"/>
              <w:jc w:val="center"/>
              <w:rPr>
                <w:rFonts w:ascii="方正书宋_GBK" w:eastAsia="方正书宋_GBK"/>
                <w:b/>
              </w:rPr>
            </w:pPr>
            <w:r>
              <w:rPr>
                <w:rFonts w:ascii="方正书宋_GBK" w:eastAsia="方正书宋_GBK" w:hint="eastAsia"/>
                <w:b/>
              </w:rPr>
              <w:t>职责活动</w:t>
            </w:r>
          </w:p>
        </w:tc>
        <w:tc>
          <w:tcPr>
            <w:tcW w:w="1276" w:type="dxa"/>
            <w:vMerge w:val="restart"/>
            <w:shd w:val="clear" w:color="auto" w:fill="auto"/>
            <w:vAlign w:val="center"/>
          </w:tcPr>
          <w:p w:rsidR="00CD471C" w:rsidRPr="003F5D21" w:rsidRDefault="00CD471C" w:rsidP="000A3834">
            <w:pPr>
              <w:spacing w:line="300" w:lineRule="exact"/>
              <w:jc w:val="center"/>
              <w:rPr>
                <w:rFonts w:ascii="方正书宋_GBK" w:eastAsia="方正书宋_GBK"/>
                <w:b/>
              </w:rPr>
            </w:pPr>
            <w:r>
              <w:rPr>
                <w:rFonts w:ascii="方正书宋_GBK" w:eastAsia="方正书宋_GBK" w:hint="eastAsia"/>
                <w:b/>
              </w:rPr>
              <w:t>年度预算数</w:t>
            </w:r>
          </w:p>
        </w:tc>
        <w:tc>
          <w:tcPr>
            <w:tcW w:w="2976" w:type="dxa"/>
            <w:vMerge w:val="restart"/>
            <w:shd w:val="clear" w:color="auto" w:fill="auto"/>
            <w:vAlign w:val="center"/>
          </w:tcPr>
          <w:p w:rsidR="00CD471C" w:rsidRPr="003F5D21" w:rsidRDefault="00CD471C" w:rsidP="000A3834">
            <w:pPr>
              <w:spacing w:line="300" w:lineRule="exact"/>
              <w:jc w:val="center"/>
              <w:rPr>
                <w:rFonts w:ascii="方正书宋_GBK" w:eastAsia="方正书宋_GBK"/>
                <w:b/>
              </w:rPr>
            </w:pPr>
            <w:r>
              <w:rPr>
                <w:rFonts w:ascii="方正书宋_GBK" w:eastAsia="方正书宋_GBK" w:hint="eastAsia"/>
                <w:b/>
              </w:rPr>
              <w:t>内容描述</w:t>
            </w:r>
          </w:p>
        </w:tc>
        <w:tc>
          <w:tcPr>
            <w:tcW w:w="2976" w:type="dxa"/>
            <w:vMerge w:val="restart"/>
            <w:shd w:val="clear" w:color="auto" w:fill="auto"/>
            <w:vAlign w:val="center"/>
          </w:tcPr>
          <w:p w:rsidR="00CD471C" w:rsidRPr="003F5D21" w:rsidRDefault="00CD471C" w:rsidP="000A3834">
            <w:pPr>
              <w:spacing w:line="300" w:lineRule="exact"/>
              <w:jc w:val="center"/>
              <w:rPr>
                <w:rFonts w:ascii="方正书宋_GBK" w:eastAsia="方正书宋_GBK"/>
                <w:b/>
              </w:rPr>
            </w:pPr>
            <w:r>
              <w:rPr>
                <w:rFonts w:ascii="方正书宋_GBK" w:eastAsia="方正书宋_GBK" w:hint="eastAsia"/>
                <w:b/>
              </w:rPr>
              <w:t>绩效目标</w:t>
            </w:r>
          </w:p>
        </w:tc>
        <w:tc>
          <w:tcPr>
            <w:tcW w:w="1417" w:type="dxa"/>
            <w:vMerge w:val="restart"/>
            <w:shd w:val="clear" w:color="auto" w:fill="auto"/>
            <w:vAlign w:val="center"/>
          </w:tcPr>
          <w:p w:rsidR="00CD471C" w:rsidRPr="003F5D21" w:rsidRDefault="00CD471C" w:rsidP="000A3834">
            <w:pPr>
              <w:spacing w:line="300" w:lineRule="exact"/>
              <w:jc w:val="center"/>
              <w:rPr>
                <w:rFonts w:ascii="方正书宋_GBK" w:eastAsia="方正书宋_GBK"/>
                <w:b/>
              </w:rPr>
            </w:pPr>
            <w:r>
              <w:rPr>
                <w:rFonts w:ascii="方正书宋_GBK" w:eastAsia="方正书宋_GBK" w:hint="eastAsia"/>
                <w:b/>
              </w:rPr>
              <w:t>绩效指标</w:t>
            </w:r>
          </w:p>
        </w:tc>
        <w:tc>
          <w:tcPr>
            <w:tcW w:w="3347" w:type="dxa"/>
            <w:gridSpan w:val="4"/>
            <w:shd w:val="clear" w:color="auto" w:fill="auto"/>
            <w:vAlign w:val="center"/>
          </w:tcPr>
          <w:p w:rsidR="00CD471C" w:rsidRPr="003F5D21" w:rsidRDefault="00CD471C" w:rsidP="000A3834">
            <w:pPr>
              <w:spacing w:line="300" w:lineRule="exact"/>
              <w:jc w:val="center"/>
              <w:rPr>
                <w:rFonts w:ascii="方正书宋_GBK" w:eastAsia="方正书宋_GBK"/>
                <w:b/>
              </w:rPr>
            </w:pPr>
            <w:r>
              <w:rPr>
                <w:rFonts w:ascii="方正书宋_GBK" w:eastAsia="方正书宋_GBK" w:hint="eastAsia"/>
                <w:b/>
              </w:rPr>
              <w:t>评价标准</w:t>
            </w:r>
          </w:p>
        </w:tc>
      </w:tr>
      <w:tr w:rsidR="00CD471C" w:rsidTr="002F4147">
        <w:trPr>
          <w:trHeight w:val="227"/>
          <w:tblHeader/>
          <w:jc w:val="center"/>
        </w:trPr>
        <w:tc>
          <w:tcPr>
            <w:tcW w:w="2341" w:type="dxa"/>
            <w:vMerge/>
            <w:shd w:val="clear" w:color="auto" w:fill="auto"/>
            <w:vAlign w:val="center"/>
          </w:tcPr>
          <w:p w:rsidR="00CD471C" w:rsidRDefault="00CD471C" w:rsidP="000A3834">
            <w:pPr>
              <w:spacing w:line="300" w:lineRule="exact"/>
              <w:outlineLvl w:val="0"/>
            </w:pPr>
          </w:p>
        </w:tc>
        <w:tc>
          <w:tcPr>
            <w:tcW w:w="1276" w:type="dxa"/>
            <w:vMerge/>
            <w:shd w:val="clear" w:color="auto" w:fill="auto"/>
            <w:vAlign w:val="center"/>
          </w:tcPr>
          <w:p w:rsidR="00CD471C" w:rsidRDefault="00CD471C" w:rsidP="000A3834">
            <w:pPr>
              <w:spacing w:line="300" w:lineRule="exact"/>
              <w:outlineLvl w:val="0"/>
            </w:pPr>
          </w:p>
        </w:tc>
        <w:tc>
          <w:tcPr>
            <w:tcW w:w="2976" w:type="dxa"/>
            <w:vMerge/>
            <w:shd w:val="clear" w:color="auto" w:fill="auto"/>
            <w:vAlign w:val="center"/>
          </w:tcPr>
          <w:p w:rsidR="00CD471C" w:rsidRDefault="00CD471C" w:rsidP="000A3834">
            <w:pPr>
              <w:spacing w:line="300" w:lineRule="exact"/>
              <w:outlineLvl w:val="0"/>
            </w:pPr>
          </w:p>
        </w:tc>
        <w:tc>
          <w:tcPr>
            <w:tcW w:w="2976" w:type="dxa"/>
            <w:vMerge/>
            <w:shd w:val="clear" w:color="auto" w:fill="auto"/>
            <w:vAlign w:val="center"/>
          </w:tcPr>
          <w:p w:rsidR="00CD471C" w:rsidRDefault="00CD471C" w:rsidP="000A3834">
            <w:pPr>
              <w:spacing w:line="300" w:lineRule="exact"/>
              <w:outlineLvl w:val="0"/>
            </w:pPr>
          </w:p>
        </w:tc>
        <w:tc>
          <w:tcPr>
            <w:tcW w:w="1417" w:type="dxa"/>
            <w:vMerge/>
            <w:shd w:val="clear" w:color="auto" w:fill="auto"/>
            <w:vAlign w:val="center"/>
          </w:tcPr>
          <w:p w:rsidR="00CD471C" w:rsidRDefault="00CD471C" w:rsidP="000A3834">
            <w:pPr>
              <w:spacing w:line="300" w:lineRule="exact"/>
              <w:outlineLvl w:val="0"/>
            </w:pPr>
          </w:p>
        </w:tc>
        <w:tc>
          <w:tcPr>
            <w:tcW w:w="1136" w:type="dxa"/>
            <w:shd w:val="clear" w:color="auto" w:fill="auto"/>
            <w:vAlign w:val="center"/>
          </w:tcPr>
          <w:p w:rsidR="00CD471C" w:rsidRPr="003F5D21" w:rsidRDefault="00CD471C" w:rsidP="000A3834">
            <w:pPr>
              <w:spacing w:line="300" w:lineRule="exact"/>
              <w:jc w:val="center"/>
              <w:rPr>
                <w:rFonts w:ascii="方正书宋_GBK" w:eastAsia="方正书宋_GBK"/>
                <w:b/>
              </w:rPr>
            </w:pPr>
            <w:r>
              <w:rPr>
                <w:rFonts w:ascii="方正书宋_GBK" w:eastAsia="方正书宋_GBK" w:hint="eastAsia"/>
                <w:b/>
              </w:rPr>
              <w:t>优</w:t>
            </w:r>
          </w:p>
        </w:tc>
        <w:tc>
          <w:tcPr>
            <w:tcW w:w="886" w:type="dxa"/>
            <w:shd w:val="clear" w:color="auto" w:fill="auto"/>
            <w:vAlign w:val="center"/>
          </w:tcPr>
          <w:p w:rsidR="00CD471C" w:rsidRPr="003F5D21" w:rsidRDefault="00CD471C" w:rsidP="000A3834">
            <w:pPr>
              <w:spacing w:line="300" w:lineRule="exact"/>
              <w:jc w:val="center"/>
              <w:rPr>
                <w:rFonts w:ascii="方正书宋_GBK" w:eastAsia="方正书宋_GBK"/>
                <w:b/>
              </w:rPr>
            </w:pPr>
            <w:r>
              <w:rPr>
                <w:rFonts w:ascii="方正书宋_GBK" w:eastAsia="方正书宋_GBK" w:hint="eastAsia"/>
                <w:b/>
              </w:rPr>
              <w:t>良</w:t>
            </w:r>
          </w:p>
        </w:tc>
        <w:tc>
          <w:tcPr>
            <w:tcW w:w="588" w:type="dxa"/>
            <w:shd w:val="clear" w:color="auto" w:fill="auto"/>
            <w:vAlign w:val="center"/>
          </w:tcPr>
          <w:p w:rsidR="00CD471C" w:rsidRPr="003F5D21" w:rsidRDefault="00CD471C" w:rsidP="000A3834">
            <w:pPr>
              <w:spacing w:line="300" w:lineRule="exact"/>
              <w:jc w:val="center"/>
              <w:rPr>
                <w:rFonts w:ascii="方正书宋_GBK" w:eastAsia="方正书宋_GBK"/>
                <w:b/>
              </w:rPr>
            </w:pPr>
            <w:r>
              <w:rPr>
                <w:rFonts w:ascii="方正书宋_GBK" w:eastAsia="方正书宋_GBK" w:hint="eastAsia"/>
                <w:b/>
              </w:rPr>
              <w:t>中</w:t>
            </w:r>
          </w:p>
        </w:tc>
        <w:tc>
          <w:tcPr>
            <w:tcW w:w="737" w:type="dxa"/>
            <w:shd w:val="clear" w:color="auto" w:fill="auto"/>
            <w:vAlign w:val="center"/>
          </w:tcPr>
          <w:p w:rsidR="00CD471C" w:rsidRPr="003F5D21" w:rsidRDefault="00CD471C" w:rsidP="000A3834">
            <w:pPr>
              <w:spacing w:line="300" w:lineRule="exact"/>
              <w:jc w:val="center"/>
              <w:rPr>
                <w:rFonts w:ascii="方正书宋_GBK" w:eastAsia="方正书宋_GBK"/>
                <w:b/>
              </w:rPr>
            </w:pPr>
            <w:r>
              <w:rPr>
                <w:rFonts w:ascii="方正书宋_GBK" w:eastAsia="方正书宋_GBK" w:hint="eastAsia"/>
                <w:b/>
              </w:rPr>
              <w:t>差</w:t>
            </w:r>
          </w:p>
        </w:tc>
      </w:tr>
      <w:tr w:rsidR="00EC0E56" w:rsidRPr="008124BE" w:rsidTr="002F4147">
        <w:trPr>
          <w:trHeight w:val="227"/>
          <w:jc w:val="center"/>
        </w:trPr>
        <w:tc>
          <w:tcPr>
            <w:tcW w:w="2341" w:type="dxa"/>
            <w:shd w:val="clear" w:color="auto" w:fill="auto"/>
            <w:vAlign w:val="center"/>
          </w:tcPr>
          <w:p w:rsidR="00EC0E56" w:rsidRPr="00EC0E56" w:rsidRDefault="00EC0E56" w:rsidP="00234FA4">
            <w:pPr>
              <w:spacing w:line="300" w:lineRule="exact"/>
              <w:rPr>
                <w:rFonts w:ascii="方正仿宋_GBK" w:eastAsia="方正仿宋_GBK" w:hAnsi="仿宋" w:cs="仿宋"/>
                <w:b/>
                <w:sz w:val="28"/>
                <w:szCs w:val="28"/>
              </w:rPr>
            </w:pPr>
            <w:r w:rsidRPr="00EC0E56">
              <w:rPr>
                <w:rFonts w:ascii="方正仿宋_GBK" w:eastAsia="方正仿宋_GBK" w:hAnsi="仿宋" w:cs="仿宋" w:hint="eastAsia"/>
                <w:b/>
                <w:sz w:val="28"/>
                <w:szCs w:val="28"/>
              </w:rPr>
              <w:t>一、交通运输基础设施建设</w:t>
            </w:r>
          </w:p>
        </w:tc>
        <w:tc>
          <w:tcPr>
            <w:tcW w:w="1276" w:type="dxa"/>
            <w:shd w:val="clear" w:color="auto" w:fill="auto"/>
            <w:vAlign w:val="center"/>
          </w:tcPr>
          <w:p w:rsidR="00EC0E56" w:rsidRPr="00EC0E56" w:rsidRDefault="00EC0E56" w:rsidP="00234FA4">
            <w:pPr>
              <w:spacing w:line="300" w:lineRule="exact"/>
              <w:rPr>
                <w:rFonts w:ascii="方正仿宋_GBK" w:eastAsia="方正仿宋_GBK" w:hAnsi="仿宋" w:cs="仿宋"/>
                <w:sz w:val="28"/>
                <w:szCs w:val="28"/>
              </w:rPr>
            </w:pPr>
            <w:r w:rsidRPr="00EC0E56">
              <w:rPr>
                <w:rFonts w:ascii="方正仿宋_GBK" w:eastAsia="方正仿宋_GBK" w:hAnsi="仿宋" w:cs="仿宋" w:hint="eastAsia"/>
                <w:sz w:val="28"/>
                <w:szCs w:val="28"/>
              </w:rPr>
              <w:t>2041.36</w:t>
            </w:r>
          </w:p>
        </w:tc>
        <w:tc>
          <w:tcPr>
            <w:tcW w:w="2976" w:type="dxa"/>
            <w:shd w:val="clear" w:color="auto" w:fill="auto"/>
            <w:vAlign w:val="center"/>
          </w:tcPr>
          <w:p w:rsidR="00EC0E56" w:rsidRPr="00EC0E56" w:rsidRDefault="00EC0E56" w:rsidP="00234FA4">
            <w:pPr>
              <w:spacing w:line="300" w:lineRule="exact"/>
              <w:rPr>
                <w:rFonts w:ascii="方正仿宋_GBK" w:eastAsia="方正仿宋_GBK" w:hAnsi="仿宋" w:cs="仿宋"/>
                <w:sz w:val="28"/>
                <w:szCs w:val="28"/>
              </w:rPr>
            </w:pPr>
            <w:r w:rsidRPr="00EC0E56">
              <w:rPr>
                <w:rFonts w:ascii="方正仿宋_GBK" w:eastAsia="方正仿宋_GBK" w:hAnsi="仿宋" w:cs="仿宋" w:hint="eastAsia"/>
                <w:sz w:val="28"/>
                <w:szCs w:val="28"/>
              </w:rPr>
              <w:t>按区政府审批、核准区域内和年度计划内的固定资产投资项目，完成交通基础设施投资；对重点工程建设、质量和安全生产进行监管，对公路工程建设招投标活动进行监督管理</w:t>
            </w:r>
          </w:p>
        </w:tc>
        <w:tc>
          <w:tcPr>
            <w:tcW w:w="2976" w:type="dxa"/>
            <w:shd w:val="clear" w:color="auto" w:fill="auto"/>
            <w:vAlign w:val="center"/>
          </w:tcPr>
          <w:p w:rsidR="00EC0E56" w:rsidRPr="00EC0E56" w:rsidRDefault="00EC0E56" w:rsidP="00234FA4">
            <w:pPr>
              <w:spacing w:line="300" w:lineRule="exact"/>
              <w:rPr>
                <w:rFonts w:ascii="方正仿宋_GBK" w:eastAsia="方正仿宋_GBK" w:hAnsi="仿宋" w:cs="仿宋"/>
                <w:sz w:val="28"/>
                <w:szCs w:val="28"/>
              </w:rPr>
            </w:pPr>
            <w:r w:rsidRPr="00EC0E56">
              <w:rPr>
                <w:rFonts w:ascii="方正仿宋_GBK" w:eastAsia="方正仿宋_GBK" w:hAnsi="仿宋" w:cs="仿宋" w:hint="eastAsia"/>
                <w:sz w:val="28"/>
                <w:szCs w:val="28"/>
              </w:rPr>
              <w:t>完成普通干线公路投资及建设里程；保障交通基础设施建设项目质量。</w:t>
            </w:r>
          </w:p>
        </w:tc>
        <w:tc>
          <w:tcPr>
            <w:tcW w:w="1417" w:type="dxa"/>
            <w:shd w:val="clear" w:color="auto" w:fill="auto"/>
            <w:vAlign w:val="center"/>
          </w:tcPr>
          <w:p w:rsidR="00EC0E56" w:rsidRPr="00EC0E56" w:rsidRDefault="00EC0E56" w:rsidP="00234FA4">
            <w:pPr>
              <w:spacing w:line="300" w:lineRule="exact"/>
              <w:rPr>
                <w:rFonts w:ascii="方正仿宋_GBK" w:eastAsia="方正仿宋_GBK" w:hAnsi="仿宋" w:cs="仿宋"/>
                <w:sz w:val="28"/>
                <w:szCs w:val="28"/>
              </w:rPr>
            </w:pPr>
          </w:p>
        </w:tc>
        <w:tc>
          <w:tcPr>
            <w:tcW w:w="1136" w:type="dxa"/>
            <w:shd w:val="clear" w:color="auto" w:fill="auto"/>
            <w:vAlign w:val="center"/>
          </w:tcPr>
          <w:p w:rsidR="00EC0E56" w:rsidRPr="00EC0E56" w:rsidRDefault="00EC0E56" w:rsidP="00234FA4">
            <w:pPr>
              <w:spacing w:line="300" w:lineRule="exact"/>
              <w:jc w:val="center"/>
              <w:rPr>
                <w:rFonts w:ascii="方正仿宋_GBK" w:eastAsia="方正仿宋_GBK" w:hAnsi="仿宋" w:cs="仿宋"/>
                <w:sz w:val="28"/>
                <w:szCs w:val="28"/>
              </w:rPr>
            </w:pPr>
          </w:p>
        </w:tc>
        <w:tc>
          <w:tcPr>
            <w:tcW w:w="886" w:type="dxa"/>
            <w:shd w:val="clear" w:color="auto" w:fill="auto"/>
            <w:vAlign w:val="center"/>
          </w:tcPr>
          <w:p w:rsidR="00EC0E56" w:rsidRPr="00EC0E56" w:rsidRDefault="00EC0E56" w:rsidP="00234FA4">
            <w:pPr>
              <w:spacing w:line="300" w:lineRule="exact"/>
              <w:jc w:val="center"/>
              <w:rPr>
                <w:rFonts w:ascii="方正仿宋_GBK" w:eastAsia="方正仿宋_GBK" w:hAnsi="仿宋" w:cs="仿宋"/>
                <w:sz w:val="28"/>
                <w:szCs w:val="28"/>
              </w:rPr>
            </w:pPr>
          </w:p>
        </w:tc>
        <w:tc>
          <w:tcPr>
            <w:tcW w:w="588" w:type="dxa"/>
            <w:shd w:val="clear" w:color="auto" w:fill="auto"/>
            <w:vAlign w:val="center"/>
          </w:tcPr>
          <w:p w:rsidR="00EC0E56" w:rsidRPr="00EC0E56" w:rsidRDefault="00EC0E56" w:rsidP="00234FA4">
            <w:pPr>
              <w:spacing w:line="300" w:lineRule="exact"/>
              <w:jc w:val="center"/>
              <w:rPr>
                <w:rFonts w:ascii="方正仿宋_GBK" w:eastAsia="方正仿宋_GBK" w:hAnsi="仿宋" w:cs="仿宋"/>
                <w:sz w:val="28"/>
                <w:szCs w:val="28"/>
              </w:rPr>
            </w:pPr>
          </w:p>
        </w:tc>
        <w:tc>
          <w:tcPr>
            <w:tcW w:w="737" w:type="dxa"/>
            <w:shd w:val="clear" w:color="auto" w:fill="auto"/>
            <w:vAlign w:val="center"/>
          </w:tcPr>
          <w:p w:rsidR="00EC0E56" w:rsidRPr="00EC0E56" w:rsidRDefault="00EC0E56" w:rsidP="00234FA4">
            <w:pPr>
              <w:spacing w:line="300" w:lineRule="exact"/>
              <w:jc w:val="center"/>
              <w:rPr>
                <w:rFonts w:ascii="方正仿宋_GBK" w:eastAsia="方正仿宋_GBK" w:hAnsi="仿宋" w:cs="仿宋"/>
                <w:sz w:val="28"/>
                <w:szCs w:val="28"/>
              </w:rPr>
            </w:pPr>
          </w:p>
        </w:tc>
      </w:tr>
      <w:tr w:rsidR="00EC0E56" w:rsidRPr="008124BE" w:rsidTr="002F4147">
        <w:trPr>
          <w:trHeight w:val="227"/>
          <w:jc w:val="center"/>
        </w:trPr>
        <w:tc>
          <w:tcPr>
            <w:tcW w:w="2341" w:type="dxa"/>
            <w:vMerge w:val="restart"/>
            <w:shd w:val="clear" w:color="auto" w:fill="auto"/>
            <w:vAlign w:val="center"/>
          </w:tcPr>
          <w:p w:rsidR="00EC0E56" w:rsidRPr="00EC0E56" w:rsidRDefault="00EC0E56" w:rsidP="00234FA4">
            <w:pPr>
              <w:spacing w:line="300" w:lineRule="exact"/>
              <w:rPr>
                <w:rFonts w:ascii="方正仿宋_GBK" w:eastAsia="方正仿宋_GBK" w:hAnsi="仿宋" w:cs="仿宋"/>
                <w:b/>
                <w:sz w:val="28"/>
                <w:szCs w:val="28"/>
              </w:rPr>
            </w:pPr>
            <w:r w:rsidRPr="00EC0E56">
              <w:rPr>
                <w:rFonts w:ascii="方正仿宋_GBK" w:eastAsia="方正仿宋_GBK" w:hAnsi="仿宋" w:cs="仿宋" w:hint="eastAsia"/>
                <w:b/>
                <w:sz w:val="28"/>
                <w:szCs w:val="28"/>
              </w:rPr>
              <w:t xml:space="preserve">　　1、农村公路建设</w:t>
            </w:r>
          </w:p>
        </w:tc>
        <w:tc>
          <w:tcPr>
            <w:tcW w:w="1276" w:type="dxa"/>
            <w:vMerge w:val="restart"/>
            <w:shd w:val="clear" w:color="auto" w:fill="auto"/>
            <w:vAlign w:val="center"/>
          </w:tcPr>
          <w:p w:rsidR="00EC0E56" w:rsidRPr="00EC0E56" w:rsidRDefault="00EC0E56" w:rsidP="00234FA4">
            <w:pPr>
              <w:spacing w:line="300" w:lineRule="exact"/>
              <w:rPr>
                <w:rFonts w:ascii="方正仿宋_GBK" w:eastAsia="方正仿宋_GBK" w:hAnsi="仿宋" w:cs="仿宋"/>
                <w:sz w:val="28"/>
                <w:szCs w:val="28"/>
              </w:rPr>
            </w:pPr>
            <w:r w:rsidRPr="00EC0E56">
              <w:rPr>
                <w:rFonts w:ascii="方正仿宋_GBK" w:eastAsia="方正仿宋_GBK" w:hAnsi="仿宋" w:cs="仿宋" w:hint="eastAsia"/>
                <w:sz w:val="28"/>
                <w:szCs w:val="28"/>
              </w:rPr>
              <w:t>2037.87</w:t>
            </w:r>
          </w:p>
        </w:tc>
        <w:tc>
          <w:tcPr>
            <w:tcW w:w="2976" w:type="dxa"/>
            <w:vMerge w:val="restart"/>
            <w:shd w:val="clear" w:color="auto" w:fill="auto"/>
            <w:vAlign w:val="center"/>
          </w:tcPr>
          <w:p w:rsidR="00EC0E56" w:rsidRPr="00EC0E56" w:rsidRDefault="00EC0E56" w:rsidP="00234FA4">
            <w:pPr>
              <w:spacing w:line="300" w:lineRule="exact"/>
              <w:rPr>
                <w:rFonts w:ascii="方正仿宋_GBK" w:eastAsia="方正仿宋_GBK" w:hAnsi="仿宋" w:cs="仿宋"/>
                <w:sz w:val="28"/>
                <w:szCs w:val="28"/>
              </w:rPr>
            </w:pPr>
            <w:r w:rsidRPr="00EC0E56">
              <w:rPr>
                <w:rFonts w:ascii="方正仿宋_GBK" w:eastAsia="方正仿宋_GBK" w:hAnsi="仿宋" w:cs="仿宋" w:hint="eastAsia"/>
                <w:sz w:val="28"/>
                <w:szCs w:val="28"/>
              </w:rPr>
              <w:t>按照上级补助资金额度，组织实施农村公路建设，完成投资任务。</w:t>
            </w:r>
          </w:p>
        </w:tc>
        <w:tc>
          <w:tcPr>
            <w:tcW w:w="2976" w:type="dxa"/>
            <w:vMerge w:val="restart"/>
            <w:shd w:val="clear" w:color="auto" w:fill="auto"/>
            <w:vAlign w:val="center"/>
          </w:tcPr>
          <w:p w:rsidR="00EC0E56" w:rsidRPr="00EC0E56" w:rsidRDefault="00EC0E56" w:rsidP="00234FA4">
            <w:pPr>
              <w:spacing w:line="300" w:lineRule="exact"/>
              <w:rPr>
                <w:rFonts w:ascii="方正仿宋_GBK" w:eastAsia="方正仿宋_GBK" w:hAnsi="仿宋" w:cs="仿宋"/>
                <w:sz w:val="28"/>
                <w:szCs w:val="28"/>
              </w:rPr>
            </w:pPr>
            <w:r w:rsidRPr="00EC0E56">
              <w:rPr>
                <w:rFonts w:ascii="方正仿宋_GBK" w:eastAsia="方正仿宋_GBK" w:hAnsi="仿宋" w:cs="仿宋" w:hint="eastAsia"/>
                <w:sz w:val="28"/>
                <w:szCs w:val="28"/>
              </w:rPr>
              <w:t>完成农村公路投资及建设里程要求。</w:t>
            </w:r>
          </w:p>
        </w:tc>
        <w:tc>
          <w:tcPr>
            <w:tcW w:w="1417" w:type="dxa"/>
            <w:shd w:val="clear" w:color="auto" w:fill="auto"/>
            <w:vAlign w:val="center"/>
          </w:tcPr>
          <w:p w:rsidR="00EC0E56" w:rsidRPr="00EC0E56" w:rsidRDefault="00EC0E56" w:rsidP="00234FA4">
            <w:pPr>
              <w:spacing w:line="300" w:lineRule="exact"/>
              <w:rPr>
                <w:rFonts w:ascii="方正仿宋_GBK" w:eastAsia="方正仿宋_GBK" w:hAnsi="仿宋" w:cs="仿宋"/>
                <w:sz w:val="28"/>
                <w:szCs w:val="28"/>
              </w:rPr>
            </w:pPr>
            <w:r w:rsidRPr="00EC0E56">
              <w:rPr>
                <w:rFonts w:ascii="方正仿宋_GBK" w:eastAsia="方正仿宋_GBK" w:hAnsi="仿宋" w:cs="仿宋" w:hint="eastAsia"/>
                <w:sz w:val="28"/>
                <w:szCs w:val="28"/>
              </w:rPr>
              <w:t>年度农村公路建设投资完成率</w:t>
            </w:r>
          </w:p>
        </w:tc>
        <w:tc>
          <w:tcPr>
            <w:tcW w:w="1136" w:type="dxa"/>
            <w:shd w:val="clear" w:color="auto" w:fill="auto"/>
            <w:vAlign w:val="center"/>
          </w:tcPr>
          <w:p w:rsidR="00EC0E56" w:rsidRPr="00EC0E56" w:rsidRDefault="00EC0E56" w:rsidP="00234FA4">
            <w:pPr>
              <w:spacing w:line="300" w:lineRule="exact"/>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t>[95%,100%]</w:t>
            </w:r>
          </w:p>
        </w:tc>
        <w:tc>
          <w:tcPr>
            <w:tcW w:w="886" w:type="dxa"/>
            <w:shd w:val="clear" w:color="auto" w:fill="auto"/>
            <w:vAlign w:val="center"/>
          </w:tcPr>
          <w:p w:rsidR="00EC0E56" w:rsidRPr="00EC0E56" w:rsidRDefault="00EC0E56" w:rsidP="00234FA4">
            <w:pPr>
              <w:spacing w:line="300" w:lineRule="exact"/>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t>[80%,95%)</w:t>
            </w:r>
          </w:p>
        </w:tc>
        <w:tc>
          <w:tcPr>
            <w:tcW w:w="588" w:type="dxa"/>
            <w:shd w:val="clear" w:color="auto" w:fill="auto"/>
            <w:vAlign w:val="center"/>
          </w:tcPr>
          <w:p w:rsidR="00EC0E56" w:rsidRPr="00EC0E56" w:rsidRDefault="00EC0E56" w:rsidP="00234FA4">
            <w:pPr>
              <w:spacing w:line="300" w:lineRule="exact"/>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t>[65%, 80%)</w:t>
            </w:r>
          </w:p>
        </w:tc>
        <w:tc>
          <w:tcPr>
            <w:tcW w:w="737" w:type="dxa"/>
            <w:shd w:val="clear" w:color="auto" w:fill="auto"/>
            <w:vAlign w:val="center"/>
          </w:tcPr>
          <w:p w:rsidR="00EC0E56" w:rsidRPr="00EC0E56" w:rsidRDefault="00EC0E56" w:rsidP="00234FA4">
            <w:pPr>
              <w:spacing w:line="300" w:lineRule="exact"/>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t>[0%, 65%)</w:t>
            </w:r>
          </w:p>
        </w:tc>
      </w:tr>
      <w:tr w:rsidR="00EC0E56" w:rsidRPr="008124BE" w:rsidTr="002F4147">
        <w:trPr>
          <w:trHeight w:val="227"/>
          <w:jc w:val="center"/>
        </w:trPr>
        <w:tc>
          <w:tcPr>
            <w:tcW w:w="2341" w:type="dxa"/>
            <w:vMerge/>
            <w:shd w:val="clear" w:color="auto" w:fill="auto"/>
            <w:vAlign w:val="center"/>
          </w:tcPr>
          <w:p w:rsidR="00EC0E56" w:rsidRPr="00EC0E56" w:rsidRDefault="00EC0E56" w:rsidP="000A3834">
            <w:pPr>
              <w:spacing w:line="300" w:lineRule="exact"/>
              <w:rPr>
                <w:rFonts w:ascii="方正仿宋_GBK" w:eastAsia="方正仿宋_GBK"/>
                <w:b/>
                <w:sz w:val="28"/>
                <w:szCs w:val="28"/>
              </w:rPr>
            </w:pPr>
          </w:p>
        </w:tc>
        <w:tc>
          <w:tcPr>
            <w:tcW w:w="1276" w:type="dxa"/>
            <w:vMerge/>
            <w:shd w:val="clear" w:color="auto" w:fill="auto"/>
            <w:vAlign w:val="center"/>
          </w:tcPr>
          <w:p w:rsidR="00EC0E56" w:rsidRPr="00EC0E56" w:rsidRDefault="00EC0E56" w:rsidP="000A3834">
            <w:pPr>
              <w:spacing w:line="300" w:lineRule="exact"/>
              <w:rPr>
                <w:rFonts w:ascii="方正仿宋_GBK" w:eastAsia="方正仿宋_GBK"/>
                <w:sz w:val="28"/>
                <w:szCs w:val="28"/>
              </w:rPr>
            </w:pPr>
          </w:p>
        </w:tc>
        <w:tc>
          <w:tcPr>
            <w:tcW w:w="2976" w:type="dxa"/>
            <w:vMerge/>
            <w:shd w:val="clear" w:color="auto" w:fill="auto"/>
            <w:vAlign w:val="center"/>
          </w:tcPr>
          <w:p w:rsidR="00EC0E56" w:rsidRPr="00EC0E56" w:rsidRDefault="00EC0E56" w:rsidP="000A3834">
            <w:pPr>
              <w:spacing w:line="300" w:lineRule="exact"/>
              <w:rPr>
                <w:rFonts w:ascii="方正仿宋_GBK" w:eastAsia="方正仿宋_GBK"/>
                <w:sz w:val="28"/>
                <w:szCs w:val="28"/>
              </w:rPr>
            </w:pPr>
          </w:p>
        </w:tc>
        <w:tc>
          <w:tcPr>
            <w:tcW w:w="2976" w:type="dxa"/>
            <w:vMerge/>
            <w:shd w:val="clear" w:color="auto" w:fill="auto"/>
            <w:vAlign w:val="center"/>
          </w:tcPr>
          <w:p w:rsidR="00EC0E56" w:rsidRPr="00EC0E56" w:rsidRDefault="00EC0E56" w:rsidP="000A3834">
            <w:pPr>
              <w:spacing w:line="300" w:lineRule="exact"/>
              <w:rPr>
                <w:rFonts w:ascii="方正仿宋_GBK" w:eastAsia="方正仿宋_GBK"/>
                <w:sz w:val="28"/>
                <w:szCs w:val="28"/>
              </w:rPr>
            </w:pPr>
          </w:p>
        </w:tc>
        <w:tc>
          <w:tcPr>
            <w:tcW w:w="1417" w:type="dxa"/>
            <w:shd w:val="clear" w:color="auto" w:fill="auto"/>
            <w:vAlign w:val="center"/>
          </w:tcPr>
          <w:p w:rsidR="00EC0E56" w:rsidRPr="00EC0E56" w:rsidRDefault="00EC0E56" w:rsidP="000A3834">
            <w:pPr>
              <w:spacing w:line="300" w:lineRule="exact"/>
              <w:rPr>
                <w:rFonts w:ascii="方正仿宋_GBK" w:eastAsia="方正仿宋_GBK"/>
                <w:sz w:val="28"/>
                <w:szCs w:val="28"/>
                <w:lang w:eastAsia="zh-CN"/>
              </w:rPr>
            </w:pPr>
            <w:r w:rsidRPr="00EC0E56">
              <w:rPr>
                <w:rFonts w:ascii="方正仿宋_GBK" w:eastAsia="方正仿宋_GBK" w:hAnsi="仿宋" w:cs="仿宋" w:hint="eastAsia"/>
                <w:sz w:val="28"/>
                <w:szCs w:val="28"/>
              </w:rPr>
              <w:t>社会公众或服务对象对项目实施效果的满意程度</w:t>
            </w:r>
          </w:p>
        </w:tc>
        <w:tc>
          <w:tcPr>
            <w:tcW w:w="1136" w:type="dxa"/>
            <w:shd w:val="clear" w:color="auto" w:fill="auto"/>
            <w:vAlign w:val="center"/>
          </w:tcPr>
          <w:p w:rsidR="00EC0E56" w:rsidRPr="00EC0E56" w:rsidRDefault="00EC0E56" w:rsidP="00B816D8">
            <w:pPr>
              <w:spacing w:line="300" w:lineRule="exact"/>
              <w:jc w:val="center"/>
              <w:rPr>
                <w:rFonts w:ascii="方正仿宋_GBK" w:eastAsia="方正仿宋_GBK"/>
                <w:sz w:val="28"/>
                <w:szCs w:val="28"/>
              </w:rPr>
            </w:pPr>
            <w:r w:rsidRPr="00EC0E56">
              <w:rPr>
                <w:rFonts w:ascii="方正仿宋_GBK" w:eastAsia="方正仿宋_GBK" w:hAnsi="仿宋" w:cs="仿宋" w:hint="eastAsia"/>
                <w:sz w:val="28"/>
                <w:szCs w:val="28"/>
              </w:rPr>
              <w:t>[90%,100%]</w:t>
            </w:r>
          </w:p>
        </w:tc>
        <w:tc>
          <w:tcPr>
            <w:tcW w:w="886" w:type="dxa"/>
            <w:shd w:val="clear" w:color="auto" w:fill="auto"/>
            <w:vAlign w:val="center"/>
          </w:tcPr>
          <w:p w:rsidR="00EC0E56" w:rsidRPr="00EC0E56" w:rsidRDefault="00EC0E56" w:rsidP="00B816D8">
            <w:pPr>
              <w:spacing w:line="300" w:lineRule="exact"/>
              <w:jc w:val="center"/>
              <w:rPr>
                <w:rFonts w:ascii="方正仿宋_GBK" w:eastAsia="方正仿宋_GBK"/>
                <w:sz w:val="28"/>
                <w:szCs w:val="28"/>
              </w:rPr>
            </w:pPr>
            <w:r w:rsidRPr="00EC0E56">
              <w:rPr>
                <w:rFonts w:ascii="方正仿宋_GBK" w:eastAsia="方正仿宋_GBK" w:hAnsi="仿宋" w:cs="仿宋" w:hint="eastAsia"/>
                <w:sz w:val="28"/>
                <w:szCs w:val="28"/>
              </w:rPr>
              <w:t>[75%,90%)</w:t>
            </w:r>
          </w:p>
        </w:tc>
        <w:tc>
          <w:tcPr>
            <w:tcW w:w="588" w:type="dxa"/>
            <w:shd w:val="clear" w:color="auto" w:fill="auto"/>
            <w:vAlign w:val="center"/>
          </w:tcPr>
          <w:p w:rsidR="00EC0E56" w:rsidRPr="00EC0E56" w:rsidRDefault="00EC0E56" w:rsidP="000A3834">
            <w:pPr>
              <w:spacing w:line="300" w:lineRule="exact"/>
              <w:jc w:val="center"/>
              <w:rPr>
                <w:rFonts w:ascii="方正仿宋_GBK" w:eastAsia="方正仿宋_GBK"/>
                <w:sz w:val="28"/>
                <w:szCs w:val="28"/>
              </w:rPr>
            </w:pPr>
            <w:r w:rsidRPr="00EC0E56">
              <w:rPr>
                <w:rFonts w:ascii="方正仿宋_GBK" w:eastAsia="方正仿宋_GBK" w:hAnsi="仿宋" w:cs="仿宋" w:hint="eastAsia"/>
                <w:sz w:val="28"/>
                <w:szCs w:val="28"/>
              </w:rPr>
              <w:t>[60%, 75%)</w:t>
            </w:r>
          </w:p>
        </w:tc>
        <w:tc>
          <w:tcPr>
            <w:tcW w:w="737" w:type="dxa"/>
            <w:shd w:val="clear" w:color="auto" w:fill="auto"/>
            <w:vAlign w:val="center"/>
          </w:tcPr>
          <w:p w:rsidR="00EC0E56" w:rsidRPr="00EC0E56" w:rsidRDefault="00EC0E56" w:rsidP="000A3834">
            <w:pPr>
              <w:spacing w:line="300" w:lineRule="exact"/>
              <w:jc w:val="center"/>
              <w:rPr>
                <w:rFonts w:ascii="方正仿宋_GBK" w:eastAsia="方正仿宋_GBK"/>
                <w:sz w:val="28"/>
                <w:szCs w:val="28"/>
              </w:rPr>
            </w:pPr>
            <w:r w:rsidRPr="00EC0E56">
              <w:rPr>
                <w:rFonts w:ascii="方正仿宋_GBK" w:eastAsia="方正仿宋_GBK" w:hAnsi="仿宋" w:cs="仿宋" w:hint="eastAsia"/>
                <w:sz w:val="28"/>
                <w:szCs w:val="28"/>
              </w:rPr>
              <w:t>[0%, 60%)</w:t>
            </w:r>
          </w:p>
        </w:tc>
      </w:tr>
      <w:tr w:rsidR="00EC0E56" w:rsidRPr="008124BE" w:rsidTr="002F4147">
        <w:trPr>
          <w:trHeight w:val="227"/>
          <w:jc w:val="center"/>
        </w:trPr>
        <w:tc>
          <w:tcPr>
            <w:tcW w:w="2341" w:type="dxa"/>
            <w:vMerge/>
            <w:shd w:val="clear" w:color="auto" w:fill="auto"/>
            <w:vAlign w:val="center"/>
          </w:tcPr>
          <w:p w:rsidR="00EC0E56" w:rsidRPr="00EC0E56" w:rsidRDefault="00EC0E56" w:rsidP="000A3834">
            <w:pPr>
              <w:spacing w:line="300" w:lineRule="exact"/>
              <w:rPr>
                <w:rFonts w:ascii="方正仿宋_GBK" w:eastAsia="方正仿宋_GBK"/>
                <w:b/>
                <w:sz w:val="28"/>
                <w:szCs w:val="28"/>
              </w:rPr>
            </w:pPr>
          </w:p>
        </w:tc>
        <w:tc>
          <w:tcPr>
            <w:tcW w:w="1276" w:type="dxa"/>
            <w:vMerge/>
            <w:shd w:val="clear" w:color="auto" w:fill="auto"/>
            <w:vAlign w:val="center"/>
          </w:tcPr>
          <w:p w:rsidR="00EC0E56" w:rsidRPr="00EC0E56" w:rsidRDefault="00EC0E56" w:rsidP="000A3834">
            <w:pPr>
              <w:spacing w:line="300" w:lineRule="exact"/>
              <w:rPr>
                <w:rFonts w:ascii="方正仿宋_GBK" w:eastAsia="方正仿宋_GBK"/>
                <w:sz w:val="28"/>
                <w:szCs w:val="28"/>
              </w:rPr>
            </w:pPr>
          </w:p>
        </w:tc>
        <w:tc>
          <w:tcPr>
            <w:tcW w:w="2976" w:type="dxa"/>
            <w:vMerge/>
            <w:shd w:val="clear" w:color="auto" w:fill="auto"/>
            <w:vAlign w:val="center"/>
          </w:tcPr>
          <w:p w:rsidR="00EC0E56" w:rsidRPr="00EC0E56" w:rsidRDefault="00EC0E56" w:rsidP="000A3834">
            <w:pPr>
              <w:spacing w:line="300" w:lineRule="exact"/>
              <w:rPr>
                <w:rFonts w:ascii="方正仿宋_GBK" w:eastAsia="方正仿宋_GBK"/>
                <w:sz w:val="28"/>
                <w:szCs w:val="28"/>
              </w:rPr>
            </w:pPr>
          </w:p>
        </w:tc>
        <w:tc>
          <w:tcPr>
            <w:tcW w:w="2976" w:type="dxa"/>
            <w:vMerge/>
            <w:shd w:val="clear" w:color="auto" w:fill="auto"/>
            <w:vAlign w:val="center"/>
          </w:tcPr>
          <w:p w:rsidR="00EC0E56" w:rsidRPr="00EC0E56" w:rsidRDefault="00EC0E56" w:rsidP="000A3834">
            <w:pPr>
              <w:spacing w:line="300" w:lineRule="exact"/>
              <w:rPr>
                <w:rFonts w:ascii="方正仿宋_GBK" w:eastAsia="方正仿宋_GBK"/>
                <w:sz w:val="28"/>
                <w:szCs w:val="28"/>
              </w:rPr>
            </w:pPr>
          </w:p>
        </w:tc>
        <w:tc>
          <w:tcPr>
            <w:tcW w:w="1417" w:type="dxa"/>
            <w:shd w:val="clear" w:color="auto" w:fill="auto"/>
            <w:vAlign w:val="center"/>
          </w:tcPr>
          <w:p w:rsidR="00EC0E56" w:rsidRPr="00EC0E56" w:rsidRDefault="00EC0E56" w:rsidP="000A3834">
            <w:pPr>
              <w:spacing w:line="300" w:lineRule="exact"/>
              <w:rPr>
                <w:rFonts w:ascii="方正仿宋_GBK" w:eastAsia="方正仿宋_GBK"/>
                <w:sz w:val="28"/>
                <w:szCs w:val="28"/>
              </w:rPr>
            </w:pPr>
            <w:r w:rsidRPr="00EC0E56">
              <w:rPr>
                <w:rFonts w:ascii="方正仿宋_GBK" w:eastAsia="方正仿宋_GBK" w:hAnsi="仿宋" w:cs="仿宋" w:hint="eastAsia"/>
                <w:sz w:val="28"/>
                <w:szCs w:val="28"/>
              </w:rPr>
              <w:t>年度农村公路建设项目工程质量合格率</w:t>
            </w:r>
          </w:p>
        </w:tc>
        <w:tc>
          <w:tcPr>
            <w:tcW w:w="1136" w:type="dxa"/>
            <w:shd w:val="clear" w:color="auto" w:fill="auto"/>
            <w:vAlign w:val="center"/>
          </w:tcPr>
          <w:p w:rsidR="00EC0E56" w:rsidRPr="00EC0E56" w:rsidRDefault="00EC0E56" w:rsidP="000A3834">
            <w:pPr>
              <w:spacing w:line="300" w:lineRule="exact"/>
              <w:jc w:val="center"/>
              <w:rPr>
                <w:rFonts w:ascii="方正仿宋_GBK" w:eastAsia="方正仿宋_GBK"/>
                <w:sz w:val="28"/>
                <w:szCs w:val="28"/>
              </w:rPr>
            </w:pPr>
            <w:r w:rsidRPr="00EC0E56">
              <w:rPr>
                <w:rFonts w:ascii="方正仿宋_GBK" w:eastAsia="方正仿宋_GBK" w:hAnsi="仿宋" w:cs="仿宋" w:hint="eastAsia"/>
                <w:sz w:val="28"/>
                <w:szCs w:val="28"/>
              </w:rPr>
              <w:t>[90%-100%]</w:t>
            </w:r>
          </w:p>
        </w:tc>
        <w:tc>
          <w:tcPr>
            <w:tcW w:w="886" w:type="dxa"/>
            <w:shd w:val="clear" w:color="auto" w:fill="auto"/>
            <w:vAlign w:val="center"/>
          </w:tcPr>
          <w:p w:rsidR="00EC0E56" w:rsidRPr="00EC0E56" w:rsidRDefault="00EC0E56" w:rsidP="000A3834">
            <w:pPr>
              <w:spacing w:line="300" w:lineRule="exact"/>
              <w:jc w:val="center"/>
              <w:rPr>
                <w:rFonts w:ascii="方正仿宋_GBK" w:eastAsia="方正仿宋_GBK"/>
                <w:sz w:val="28"/>
                <w:szCs w:val="28"/>
              </w:rPr>
            </w:pPr>
            <w:r w:rsidRPr="00EC0E56">
              <w:rPr>
                <w:rFonts w:ascii="方正仿宋_GBK" w:eastAsia="方正仿宋_GBK" w:hAnsi="仿宋" w:cs="仿宋" w:hint="eastAsia"/>
                <w:sz w:val="28"/>
                <w:szCs w:val="28"/>
              </w:rPr>
              <w:t>[80%-90%)</w:t>
            </w:r>
          </w:p>
        </w:tc>
        <w:tc>
          <w:tcPr>
            <w:tcW w:w="588" w:type="dxa"/>
            <w:shd w:val="clear" w:color="auto" w:fill="auto"/>
            <w:vAlign w:val="center"/>
          </w:tcPr>
          <w:p w:rsidR="00EC0E56" w:rsidRPr="00EC0E56" w:rsidRDefault="00EC0E56" w:rsidP="000A3834">
            <w:pPr>
              <w:spacing w:line="300" w:lineRule="exact"/>
              <w:jc w:val="center"/>
              <w:rPr>
                <w:rFonts w:ascii="方正仿宋_GBK" w:eastAsia="方正仿宋_GBK"/>
                <w:sz w:val="28"/>
                <w:szCs w:val="28"/>
              </w:rPr>
            </w:pPr>
            <w:r w:rsidRPr="00EC0E56">
              <w:rPr>
                <w:rFonts w:ascii="方正仿宋_GBK" w:eastAsia="方正仿宋_GBK" w:hAnsi="仿宋" w:cs="仿宋" w:hint="eastAsia"/>
                <w:sz w:val="28"/>
                <w:szCs w:val="28"/>
              </w:rPr>
              <w:t>[70%-80%)</w:t>
            </w:r>
          </w:p>
        </w:tc>
        <w:tc>
          <w:tcPr>
            <w:tcW w:w="737" w:type="dxa"/>
            <w:shd w:val="clear" w:color="auto" w:fill="auto"/>
            <w:vAlign w:val="center"/>
          </w:tcPr>
          <w:p w:rsidR="00EC0E56" w:rsidRPr="00EC0E56" w:rsidRDefault="00EC0E56" w:rsidP="000A3834">
            <w:pPr>
              <w:spacing w:line="300" w:lineRule="exact"/>
              <w:jc w:val="center"/>
              <w:rPr>
                <w:rFonts w:ascii="方正仿宋_GBK" w:eastAsia="方正仿宋_GBK"/>
                <w:sz w:val="28"/>
                <w:szCs w:val="28"/>
              </w:rPr>
            </w:pPr>
            <w:r w:rsidRPr="00EC0E56">
              <w:rPr>
                <w:rFonts w:ascii="方正仿宋_GBK" w:eastAsia="方正仿宋_GBK" w:hAnsi="仿宋" w:cs="仿宋" w:hint="eastAsia"/>
                <w:sz w:val="28"/>
                <w:szCs w:val="28"/>
              </w:rPr>
              <w:t>(0-70%)</w:t>
            </w:r>
          </w:p>
        </w:tc>
      </w:tr>
      <w:tr w:rsidR="00EC0E56" w:rsidRPr="008124BE" w:rsidTr="002F4147">
        <w:trPr>
          <w:trHeight w:val="227"/>
          <w:jc w:val="center"/>
        </w:trPr>
        <w:tc>
          <w:tcPr>
            <w:tcW w:w="2341" w:type="dxa"/>
            <w:vMerge w:val="restart"/>
            <w:shd w:val="clear" w:color="auto" w:fill="auto"/>
            <w:vAlign w:val="center"/>
          </w:tcPr>
          <w:p w:rsidR="00EC0E56" w:rsidRPr="00EC0E56" w:rsidRDefault="00EC0E56" w:rsidP="00234FA4">
            <w:pPr>
              <w:spacing w:line="300" w:lineRule="exact"/>
              <w:rPr>
                <w:rFonts w:ascii="方正仿宋_GBK" w:eastAsia="方正仿宋_GBK" w:hAnsi="仿宋" w:cs="仿宋"/>
                <w:b/>
                <w:sz w:val="28"/>
                <w:szCs w:val="28"/>
              </w:rPr>
            </w:pPr>
            <w:r w:rsidRPr="00EC0E56">
              <w:rPr>
                <w:rFonts w:ascii="方正仿宋_GBK" w:eastAsia="方正仿宋_GBK" w:hAnsi="仿宋" w:cs="仿宋" w:hint="eastAsia"/>
                <w:b/>
                <w:sz w:val="28"/>
                <w:szCs w:val="28"/>
              </w:rPr>
              <w:t xml:space="preserve">　　2、交通基础设施建设的协调、监督和管理</w:t>
            </w:r>
          </w:p>
        </w:tc>
        <w:tc>
          <w:tcPr>
            <w:tcW w:w="1276" w:type="dxa"/>
            <w:vMerge w:val="restart"/>
            <w:shd w:val="clear" w:color="auto" w:fill="auto"/>
            <w:vAlign w:val="center"/>
          </w:tcPr>
          <w:p w:rsidR="00EC0E56" w:rsidRPr="00EC0E56" w:rsidRDefault="00EC0E56" w:rsidP="00234FA4">
            <w:pPr>
              <w:spacing w:line="300" w:lineRule="exact"/>
              <w:rPr>
                <w:rFonts w:ascii="方正仿宋_GBK" w:eastAsia="方正仿宋_GBK" w:hAnsi="仿宋" w:cs="仿宋"/>
                <w:sz w:val="28"/>
                <w:szCs w:val="28"/>
              </w:rPr>
            </w:pPr>
          </w:p>
        </w:tc>
        <w:tc>
          <w:tcPr>
            <w:tcW w:w="2976" w:type="dxa"/>
            <w:vMerge w:val="restart"/>
            <w:shd w:val="clear" w:color="auto" w:fill="auto"/>
            <w:vAlign w:val="center"/>
          </w:tcPr>
          <w:p w:rsidR="00EC0E56" w:rsidRPr="00EC0E56" w:rsidRDefault="00EC0E56" w:rsidP="00234FA4">
            <w:pPr>
              <w:spacing w:line="300" w:lineRule="exact"/>
              <w:rPr>
                <w:rFonts w:ascii="方正仿宋_GBK" w:eastAsia="方正仿宋_GBK" w:hAnsi="仿宋" w:cs="仿宋"/>
                <w:sz w:val="28"/>
                <w:szCs w:val="28"/>
              </w:rPr>
            </w:pPr>
            <w:r w:rsidRPr="00EC0E56">
              <w:rPr>
                <w:rFonts w:ascii="方正仿宋_GBK" w:eastAsia="方正仿宋_GBK" w:hAnsi="仿宋" w:cs="仿宋" w:hint="eastAsia"/>
                <w:sz w:val="28"/>
                <w:szCs w:val="28"/>
              </w:rPr>
              <w:t>监管全区公路、水路、地方铁路建设市场，对公路、水路、地方铁路等有关重点工程建设、工程质量</w:t>
            </w:r>
            <w:r w:rsidRPr="00EC0E56">
              <w:rPr>
                <w:rFonts w:ascii="方正仿宋_GBK" w:eastAsia="方正仿宋_GBK" w:hAnsi="仿宋" w:cs="仿宋" w:hint="eastAsia"/>
                <w:sz w:val="28"/>
                <w:szCs w:val="28"/>
              </w:rPr>
              <w:lastRenderedPageBreak/>
              <w:t>和安全生产及行业招投标活动进行监督和管理，做好建设过程中的协调管理工作。</w:t>
            </w:r>
          </w:p>
        </w:tc>
        <w:tc>
          <w:tcPr>
            <w:tcW w:w="2976" w:type="dxa"/>
            <w:vMerge w:val="restart"/>
            <w:shd w:val="clear" w:color="auto" w:fill="auto"/>
            <w:vAlign w:val="center"/>
          </w:tcPr>
          <w:p w:rsidR="00EC0E56" w:rsidRPr="00EC0E56" w:rsidRDefault="00EC0E56" w:rsidP="00234FA4">
            <w:pPr>
              <w:spacing w:line="300" w:lineRule="exact"/>
              <w:rPr>
                <w:rFonts w:ascii="方正仿宋_GBK" w:eastAsia="方正仿宋_GBK" w:hAnsi="仿宋" w:cs="仿宋"/>
                <w:sz w:val="28"/>
                <w:szCs w:val="28"/>
              </w:rPr>
            </w:pPr>
            <w:r w:rsidRPr="00EC0E56">
              <w:rPr>
                <w:rFonts w:ascii="方正仿宋_GBK" w:eastAsia="方正仿宋_GBK" w:hAnsi="仿宋" w:cs="仿宋" w:hint="eastAsia"/>
                <w:sz w:val="28"/>
                <w:szCs w:val="28"/>
              </w:rPr>
              <w:lastRenderedPageBreak/>
              <w:t>交通基础设施建设市场运转有序，各项业务顺利开展，工作任务按时完成。</w:t>
            </w:r>
          </w:p>
        </w:tc>
        <w:tc>
          <w:tcPr>
            <w:tcW w:w="1417" w:type="dxa"/>
            <w:shd w:val="clear" w:color="auto" w:fill="auto"/>
            <w:vAlign w:val="center"/>
          </w:tcPr>
          <w:p w:rsidR="00EC0E56" w:rsidRPr="00EC0E56" w:rsidRDefault="00EC0E56" w:rsidP="00234FA4">
            <w:pPr>
              <w:spacing w:line="300" w:lineRule="exact"/>
              <w:rPr>
                <w:rFonts w:ascii="方正仿宋_GBK" w:eastAsia="方正仿宋_GBK" w:hAnsi="仿宋" w:cs="仿宋"/>
                <w:sz w:val="28"/>
                <w:szCs w:val="28"/>
              </w:rPr>
            </w:pPr>
            <w:r w:rsidRPr="00EC0E56">
              <w:rPr>
                <w:rFonts w:ascii="方正仿宋_GBK" w:eastAsia="方正仿宋_GBK" w:hAnsi="仿宋" w:cs="仿宋" w:hint="eastAsia"/>
                <w:sz w:val="28"/>
                <w:szCs w:val="28"/>
              </w:rPr>
              <w:t>交通基础设施建设重点项目监督检查率</w:t>
            </w:r>
          </w:p>
        </w:tc>
        <w:tc>
          <w:tcPr>
            <w:tcW w:w="1136" w:type="dxa"/>
            <w:shd w:val="clear" w:color="auto" w:fill="auto"/>
            <w:vAlign w:val="center"/>
          </w:tcPr>
          <w:p w:rsidR="00EC0E56" w:rsidRPr="00EC0E56" w:rsidRDefault="00EC0E56" w:rsidP="00234FA4">
            <w:pPr>
              <w:spacing w:line="300" w:lineRule="exact"/>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t>[95%,100%]</w:t>
            </w:r>
          </w:p>
        </w:tc>
        <w:tc>
          <w:tcPr>
            <w:tcW w:w="886" w:type="dxa"/>
            <w:shd w:val="clear" w:color="auto" w:fill="auto"/>
            <w:vAlign w:val="center"/>
          </w:tcPr>
          <w:p w:rsidR="00EC0E56" w:rsidRPr="00EC0E56" w:rsidRDefault="00EC0E56" w:rsidP="00234FA4">
            <w:pPr>
              <w:spacing w:line="300" w:lineRule="exact"/>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t>[80%,95%)</w:t>
            </w:r>
          </w:p>
        </w:tc>
        <w:tc>
          <w:tcPr>
            <w:tcW w:w="588" w:type="dxa"/>
            <w:shd w:val="clear" w:color="auto" w:fill="auto"/>
            <w:vAlign w:val="center"/>
          </w:tcPr>
          <w:p w:rsidR="00EC0E56" w:rsidRPr="00EC0E56" w:rsidRDefault="00EC0E56" w:rsidP="00234FA4">
            <w:pPr>
              <w:spacing w:line="300" w:lineRule="exact"/>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t>[65%, 80%)</w:t>
            </w:r>
          </w:p>
        </w:tc>
        <w:tc>
          <w:tcPr>
            <w:tcW w:w="737" w:type="dxa"/>
            <w:shd w:val="clear" w:color="auto" w:fill="auto"/>
            <w:vAlign w:val="center"/>
          </w:tcPr>
          <w:p w:rsidR="00EC0E56" w:rsidRPr="00EC0E56" w:rsidRDefault="00EC0E56" w:rsidP="00234FA4">
            <w:pPr>
              <w:spacing w:line="300" w:lineRule="exact"/>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t>[0%, 65%)</w:t>
            </w:r>
          </w:p>
        </w:tc>
      </w:tr>
      <w:tr w:rsidR="00EC0E56" w:rsidRPr="008124BE" w:rsidTr="002F4147">
        <w:trPr>
          <w:trHeight w:val="227"/>
          <w:jc w:val="center"/>
        </w:trPr>
        <w:tc>
          <w:tcPr>
            <w:tcW w:w="2341" w:type="dxa"/>
            <w:vMerge/>
            <w:shd w:val="clear" w:color="auto" w:fill="auto"/>
            <w:vAlign w:val="center"/>
          </w:tcPr>
          <w:p w:rsidR="00EC0E56" w:rsidRPr="00EC0E56" w:rsidRDefault="00EC0E56" w:rsidP="000A3834">
            <w:pPr>
              <w:spacing w:line="300" w:lineRule="exact"/>
              <w:rPr>
                <w:rFonts w:ascii="方正仿宋_GBK" w:eastAsia="方正仿宋_GBK"/>
                <w:b/>
                <w:sz w:val="28"/>
                <w:szCs w:val="28"/>
              </w:rPr>
            </w:pPr>
          </w:p>
        </w:tc>
        <w:tc>
          <w:tcPr>
            <w:tcW w:w="1276" w:type="dxa"/>
            <w:vMerge/>
            <w:shd w:val="clear" w:color="auto" w:fill="auto"/>
            <w:vAlign w:val="center"/>
          </w:tcPr>
          <w:p w:rsidR="00EC0E56" w:rsidRPr="00EC0E56" w:rsidRDefault="00EC0E56" w:rsidP="000A3834">
            <w:pPr>
              <w:spacing w:line="300" w:lineRule="exact"/>
              <w:rPr>
                <w:rFonts w:ascii="方正仿宋_GBK" w:eastAsia="方正仿宋_GBK"/>
                <w:sz w:val="28"/>
                <w:szCs w:val="28"/>
              </w:rPr>
            </w:pPr>
          </w:p>
        </w:tc>
        <w:tc>
          <w:tcPr>
            <w:tcW w:w="2976" w:type="dxa"/>
            <w:vMerge/>
            <w:shd w:val="clear" w:color="auto" w:fill="auto"/>
            <w:vAlign w:val="center"/>
          </w:tcPr>
          <w:p w:rsidR="00EC0E56" w:rsidRPr="00EC0E56" w:rsidRDefault="00EC0E56" w:rsidP="000A3834">
            <w:pPr>
              <w:spacing w:line="300" w:lineRule="exact"/>
              <w:rPr>
                <w:rFonts w:ascii="方正仿宋_GBK" w:eastAsia="方正仿宋_GBK"/>
                <w:sz w:val="28"/>
                <w:szCs w:val="28"/>
              </w:rPr>
            </w:pPr>
          </w:p>
        </w:tc>
        <w:tc>
          <w:tcPr>
            <w:tcW w:w="2976" w:type="dxa"/>
            <w:vMerge/>
            <w:shd w:val="clear" w:color="auto" w:fill="auto"/>
            <w:vAlign w:val="center"/>
          </w:tcPr>
          <w:p w:rsidR="00EC0E56" w:rsidRPr="00EC0E56" w:rsidRDefault="00EC0E56" w:rsidP="000A3834">
            <w:pPr>
              <w:spacing w:line="300" w:lineRule="exact"/>
              <w:rPr>
                <w:rFonts w:ascii="方正仿宋_GBK" w:eastAsia="方正仿宋_GBK"/>
                <w:sz w:val="28"/>
                <w:szCs w:val="28"/>
              </w:rPr>
            </w:pPr>
          </w:p>
        </w:tc>
        <w:tc>
          <w:tcPr>
            <w:tcW w:w="1417" w:type="dxa"/>
            <w:shd w:val="clear" w:color="auto" w:fill="auto"/>
            <w:vAlign w:val="center"/>
          </w:tcPr>
          <w:p w:rsidR="00EC0E56" w:rsidRPr="00EC0E56" w:rsidRDefault="00EC0E56" w:rsidP="000A3834">
            <w:pPr>
              <w:spacing w:line="300" w:lineRule="exact"/>
              <w:rPr>
                <w:rFonts w:ascii="方正仿宋_GBK" w:eastAsia="方正仿宋_GBK" w:hAnsi="仿宋" w:cs="仿宋"/>
                <w:sz w:val="28"/>
                <w:szCs w:val="28"/>
              </w:rPr>
            </w:pPr>
            <w:r w:rsidRPr="00EC0E56">
              <w:rPr>
                <w:rFonts w:ascii="方正仿宋_GBK" w:eastAsia="方正仿宋_GBK" w:hAnsi="仿宋" w:cs="仿宋" w:hint="eastAsia"/>
                <w:sz w:val="28"/>
                <w:szCs w:val="28"/>
              </w:rPr>
              <w:t>交通基础配套设施完好率</w:t>
            </w:r>
          </w:p>
        </w:tc>
        <w:tc>
          <w:tcPr>
            <w:tcW w:w="1136" w:type="dxa"/>
            <w:shd w:val="clear" w:color="auto" w:fill="auto"/>
            <w:vAlign w:val="center"/>
          </w:tcPr>
          <w:p w:rsidR="00EC0E56" w:rsidRPr="00EC0E56" w:rsidRDefault="00EC0E56" w:rsidP="00B816D8">
            <w:pPr>
              <w:spacing w:line="300" w:lineRule="exact"/>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t>[95%,100%]</w:t>
            </w:r>
          </w:p>
        </w:tc>
        <w:tc>
          <w:tcPr>
            <w:tcW w:w="886" w:type="dxa"/>
            <w:shd w:val="clear" w:color="auto" w:fill="auto"/>
            <w:vAlign w:val="center"/>
          </w:tcPr>
          <w:p w:rsidR="00EC0E56" w:rsidRPr="00EC0E56" w:rsidRDefault="00EC0E56" w:rsidP="00B816D8">
            <w:pPr>
              <w:spacing w:line="300" w:lineRule="exact"/>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t>[80%,95%)</w:t>
            </w:r>
          </w:p>
        </w:tc>
        <w:tc>
          <w:tcPr>
            <w:tcW w:w="588" w:type="dxa"/>
            <w:shd w:val="clear" w:color="auto" w:fill="auto"/>
            <w:vAlign w:val="center"/>
          </w:tcPr>
          <w:p w:rsidR="00EC0E56" w:rsidRPr="00EC0E56" w:rsidRDefault="00EC0E56" w:rsidP="00B816D8">
            <w:pPr>
              <w:spacing w:line="300" w:lineRule="exact"/>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t>[65%, 80%)</w:t>
            </w:r>
          </w:p>
        </w:tc>
        <w:tc>
          <w:tcPr>
            <w:tcW w:w="737" w:type="dxa"/>
            <w:shd w:val="clear" w:color="auto" w:fill="auto"/>
            <w:vAlign w:val="center"/>
          </w:tcPr>
          <w:p w:rsidR="00EC0E56" w:rsidRPr="00EC0E56" w:rsidRDefault="00EC0E56" w:rsidP="00B816D8">
            <w:pPr>
              <w:spacing w:line="300" w:lineRule="exact"/>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t>[0%, 65%)</w:t>
            </w:r>
          </w:p>
        </w:tc>
      </w:tr>
      <w:tr w:rsidR="00EC0E56" w:rsidRPr="008124BE" w:rsidTr="002F4147">
        <w:trPr>
          <w:trHeight w:val="227"/>
          <w:jc w:val="center"/>
        </w:trPr>
        <w:tc>
          <w:tcPr>
            <w:tcW w:w="2341" w:type="dxa"/>
            <w:vMerge/>
            <w:shd w:val="clear" w:color="auto" w:fill="auto"/>
            <w:vAlign w:val="center"/>
          </w:tcPr>
          <w:p w:rsidR="00EC0E56" w:rsidRPr="00EC0E56" w:rsidRDefault="00EC0E56" w:rsidP="000A3834">
            <w:pPr>
              <w:spacing w:line="300" w:lineRule="exact"/>
              <w:rPr>
                <w:rFonts w:ascii="方正仿宋_GBK" w:eastAsia="方正仿宋_GBK"/>
                <w:b/>
                <w:sz w:val="28"/>
                <w:szCs w:val="28"/>
              </w:rPr>
            </w:pPr>
          </w:p>
        </w:tc>
        <w:tc>
          <w:tcPr>
            <w:tcW w:w="1276" w:type="dxa"/>
            <w:vMerge/>
            <w:shd w:val="clear" w:color="auto" w:fill="auto"/>
            <w:vAlign w:val="center"/>
          </w:tcPr>
          <w:p w:rsidR="00EC0E56" w:rsidRPr="00EC0E56" w:rsidRDefault="00EC0E56" w:rsidP="000A3834">
            <w:pPr>
              <w:spacing w:line="300" w:lineRule="exact"/>
              <w:rPr>
                <w:rFonts w:ascii="方正仿宋_GBK" w:eastAsia="方正仿宋_GBK"/>
                <w:sz w:val="28"/>
                <w:szCs w:val="28"/>
              </w:rPr>
            </w:pPr>
          </w:p>
        </w:tc>
        <w:tc>
          <w:tcPr>
            <w:tcW w:w="2976" w:type="dxa"/>
            <w:vMerge/>
            <w:shd w:val="clear" w:color="auto" w:fill="auto"/>
            <w:vAlign w:val="center"/>
          </w:tcPr>
          <w:p w:rsidR="00EC0E56" w:rsidRPr="00EC0E56" w:rsidRDefault="00EC0E56" w:rsidP="000A3834">
            <w:pPr>
              <w:spacing w:line="300" w:lineRule="exact"/>
              <w:rPr>
                <w:rFonts w:ascii="方正仿宋_GBK" w:eastAsia="方正仿宋_GBK"/>
                <w:sz w:val="28"/>
                <w:szCs w:val="28"/>
              </w:rPr>
            </w:pPr>
          </w:p>
        </w:tc>
        <w:tc>
          <w:tcPr>
            <w:tcW w:w="2976" w:type="dxa"/>
            <w:vMerge/>
            <w:shd w:val="clear" w:color="auto" w:fill="auto"/>
            <w:vAlign w:val="center"/>
          </w:tcPr>
          <w:p w:rsidR="00EC0E56" w:rsidRPr="00EC0E56" w:rsidRDefault="00EC0E56" w:rsidP="000A3834">
            <w:pPr>
              <w:spacing w:line="300" w:lineRule="exact"/>
              <w:rPr>
                <w:rFonts w:ascii="方正仿宋_GBK" w:eastAsia="方正仿宋_GBK"/>
                <w:sz w:val="28"/>
                <w:szCs w:val="28"/>
              </w:rPr>
            </w:pPr>
          </w:p>
        </w:tc>
        <w:tc>
          <w:tcPr>
            <w:tcW w:w="1417" w:type="dxa"/>
            <w:shd w:val="clear" w:color="auto" w:fill="auto"/>
            <w:vAlign w:val="center"/>
          </w:tcPr>
          <w:p w:rsidR="00EC0E56" w:rsidRPr="00EC0E56" w:rsidRDefault="00EC0E56" w:rsidP="000A3834">
            <w:pPr>
              <w:spacing w:line="300" w:lineRule="exact"/>
              <w:rPr>
                <w:rFonts w:ascii="方正仿宋_GBK" w:eastAsia="方正仿宋_GBK"/>
                <w:sz w:val="28"/>
                <w:szCs w:val="28"/>
              </w:rPr>
            </w:pPr>
            <w:r w:rsidRPr="00EC0E56">
              <w:rPr>
                <w:rFonts w:ascii="方正仿宋_GBK" w:eastAsia="方正仿宋_GBK" w:hAnsi="仿宋" w:cs="仿宋" w:hint="eastAsia"/>
                <w:sz w:val="28"/>
                <w:szCs w:val="28"/>
              </w:rPr>
              <w:t>试验检测报告及时率</w:t>
            </w:r>
          </w:p>
        </w:tc>
        <w:tc>
          <w:tcPr>
            <w:tcW w:w="1136" w:type="dxa"/>
            <w:shd w:val="clear" w:color="auto" w:fill="auto"/>
            <w:vAlign w:val="center"/>
          </w:tcPr>
          <w:p w:rsidR="00EC0E56" w:rsidRPr="00EC0E56" w:rsidRDefault="00EC0E56" w:rsidP="00B816D8">
            <w:pPr>
              <w:spacing w:line="300" w:lineRule="exact"/>
              <w:jc w:val="center"/>
              <w:rPr>
                <w:rFonts w:ascii="方正仿宋_GBK" w:eastAsia="方正仿宋_GBK"/>
                <w:sz w:val="28"/>
                <w:szCs w:val="28"/>
              </w:rPr>
            </w:pPr>
            <w:r w:rsidRPr="00EC0E56">
              <w:rPr>
                <w:rFonts w:ascii="方正仿宋_GBK" w:eastAsia="方正仿宋_GBK" w:hAnsi="仿宋" w:cs="仿宋" w:hint="eastAsia"/>
                <w:sz w:val="28"/>
                <w:szCs w:val="28"/>
              </w:rPr>
              <w:t>[95%,100%]</w:t>
            </w:r>
          </w:p>
        </w:tc>
        <w:tc>
          <w:tcPr>
            <w:tcW w:w="886" w:type="dxa"/>
            <w:shd w:val="clear" w:color="auto" w:fill="auto"/>
            <w:vAlign w:val="center"/>
          </w:tcPr>
          <w:p w:rsidR="00EC0E56" w:rsidRPr="00EC0E56" w:rsidRDefault="00EC0E56" w:rsidP="00B816D8">
            <w:pPr>
              <w:spacing w:line="300" w:lineRule="exact"/>
              <w:jc w:val="center"/>
              <w:rPr>
                <w:rFonts w:ascii="方正仿宋_GBK" w:eastAsia="方正仿宋_GBK"/>
                <w:sz w:val="28"/>
                <w:szCs w:val="28"/>
              </w:rPr>
            </w:pPr>
            <w:r w:rsidRPr="00EC0E56">
              <w:rPr>
                <w:rFonts w:ascii="方正仿宋_GBK" w:eastAsia="方正仿宋_GBK" w:hAnsi="仿宋" w:cs="仿宋" w:hint="eastAsia"/>
                <w:sz w:val="28"/>
                <w:szCs w:val="28"/>
              </w:rPr>
              <w:t>[80%,95%)</w:t>
            </w:r>
          </w:p>
        </w:tc>
        <w:tc>
          <w:tcPr>
            <w:tcW w:w="588" w:type="dxa"/>
            <w:shd w:val="clear" w:color="auto" w:fill="auto"/>
            <w:vAlign w:val="center"/>
          </w:tcPr>
          <w:p w:rsidR="00EC0E56" w:rsidRPr="00EC0E56" w:rsidRDefault="00EC0E56" w:rsidP="00B816D8">
            <w:pPr>
              <w:spacing w:line="300" w:lineRule="exact"/>
              <w:jc w:val="center"/>
              <w:rPr>
                <w:rFonts w:ascii="方正仿宋_GBK" w:eastAsia="方正仿宋_GBK"/>
                <w:sz w:val="28"/>
                <w:szCs w:val="28"/>
              </w:rPr>
            </w:pPr>
            <w:r w:rsidRPr="00EC0E56">
              <w:rPr>
                <w:rFonts w:ascii="方正仿宋_GBK" w:eastAsia="方正仿宋_GBK" w:hAnsi="仿宋" w:cs="仿宋" w:hint="eastAsia"/>
                <w:sz w:val="28"/>
                <w:szCs w:val="28"/>
              </w:rPr>
              <w:t>[65%, 80%)</w:t>
            </w:r>
          </w:p>
        </w:tc>
        <w:tc>
          <w:tcPr>
            <w:tcW w:w="737" w:type="dxa"/>
            <w:shd w:val="clear" w:color="auto" w:fill="auto"/>
            <w:vAlign w:val="center"/>
          </w:tcPr>
          <w:p w:rsidR="00EC0E56" w:rsidRPr="00EC0E56" w:rsidRDefault="00EC0E56" w:rsidP="00B816D8">
            <w:pPr>
              <w:spacing w:line="300" w:lineRule="exact"/>
              <w:jc w:val="center"/>
              <w:rPr>
                <w:rFonts w:ascii="方正仿宋_GBK" w:eastAsia="方正仿宋_GBK"/>
                <w:sz w:val="28"/>
                <w:szCs w:val="28"/>
              </w:rPr>
            </w:pPr>
            <w:r w:rsidRPr="00EC0E56">
              <w:rPr>
                <w:rFonts w:ascii="方正仿宋_GBK" w:eastAsia="方正仿宋_GBK" w:hAnsi="仿宋" w:cs="仿宋" w:hint="eastAsia"/>
                <w:sz w:val="28"/>
                <w:szCs w:val="28"/>
              </w:rPr>
              <w:t>[0%, 65%)</w:t>
            </w:r>
          </w:p>
        </w:tc>
      </w:tr>
      <w:tr w:rsidR="00EC0E56" w:rsidRPr="008124BE" w:rsidTr="002F4147">
        <w:trPr>
          <w:trHeight w:val="227"/>
          <w:jc w:val="center"/>
        </w:trPr>
        <w:tc>
          <w:tcPr>
            <w:tcW w:w="2341" w:type="dxa"/>
            <w:vMerge w:val="restart"/>
            <w:shd w:val="clear" w:color="auto" w:fill="auto"/>
            <w:vAlign w:val="center"/>
          </w:tcPr>
          <w:p w:rsidR="00EC0E56" w:rsidRPr="00EC0E56" w:rsidRDefault="00EC0E56" w:rsidP="00234FA4">
            <w:pPr>
              <w:spacing w:line="300" w:lineRule="exact"/>
              <w:rPr>
                <w:rFonts w:ascii="方正仿宋_GBK" w:eastAsia="方正仿宋_GBK" w:hAnsi="仿宋" w:cs="仿宋"/>
                <w:b/>
                <w:sz w:val="28"/>
                <w:szCs w:val="28"/>
              </w:rPr>
            </w:pPr>
            <w:r w:rsidRPr="00EC0E56">
              <w:rPr>
                <w:rFonts w:ascii="方正仿宋_GBK" w:eastAsia="方正仿宋_GBK" w:hAnsi="仿宋" w:cs="仿宋" w:hint="eastAsia"/>
                <w:b/>
                <w:sz w:val="28"/>
                <w:szCs w:val="28"/>
              </w:rPr>
              <w:t xml:space="preserve">　　3、交通配套设施建设</w:t>
            </w:r>
          </w:p>
        </w:tc>
        <w:tc>
          <w:tcPr>
            <w:tcW w:w="1276" w:type="dxa"/>
            <w:vMerge w:val="restart"/>
            <w:shd w:val="clear" w:color="auto" w:fill="auto"/>
            <w:vAlign w:val="center"/>
          </w:tcPr>
          <w:p w:rsidR="00EC0E56" w:rsidRPr="00EC0E56" w:rsidRDefault="00EC0E56" w:rsidP="00234FA4">
            <w:pPr>
              <w:spacing w:line="300" w:lineRule="exact"/>
              <w:rPr>
                <w:rFonts w:ascii="方正仿宋_GBK" w:eastAsia="方正仿宋_GBK" w:hAnsi="仿宋" w:cs="仿宋"/>
                <w:sz w:val="28"/>
                <w:szCs w:val="28"/>
              </w:rPr>
            </w:pPr>
            <w:r w:rsidRPr="00EC0E56">
              <w:rPr>
                <w:rFonts w:ascii="方正仿宋_GBK" w:eastAsia="方正仿宋_GBK" w:hAnsi="仿宋" w:cs="仿宋" w:hint="eastAsia"/>
                <w:sz w:val="28"/>
                <w:szCs w:val="28"/>
              </w:rPr>
              <w:t>3.49</w:t>
            </w:r>
          </w:p>
        </w:tc>
        <w:tc>
          <w:tcPr>
            <w:tcW w:w="2976" w:type="dxa"/>
            <w:vMerge w:val="restart"/>
            <w:shd w:val="clear" w:color="auto" w:fill="auto"/>
            <w:vAlign w:val="center"/>
          </w:tcPr>
          <w:p w:rsidR="00EC0E56" w:rsidRPr="00EC0E56" w:rsidRDefault="00EC0E56" w:rsidP="00234FA4">
            <w:pPr>
              <w:spacing w:line="300" w:lineRule="exact"/>
              <w:rPr>
                <w:rFonts w:ascii="方正仿宋_GBK" w:eastAsia="方正仿宋_GBK" w:hAnsi="仿宋" w:cs="仿宋"/>
                <w:sz w:val="28"/>
                <w:szCs w:val="28"/>
              </w:rPr>
            </w:pPr>
            <w:r w:rsidRPr="00EC0E56">
              <w:rPr>
                <w:rFonts w:ascii="方正仿宋_GBK" w:eastAsia="方正仿宋_GBK" w:hAnsi="仿宋" w:cs="仿宋" w:hint="eastAsia"/>
                <w:sz w:val="28"/>
                <w:szCs w:val="28"/>
              </w:rPr>
              <w:t>其他与区级建设任务紧密相关的交通基础设施建设。</w:t>
            </w:r>
          </w:p>
        </w:tc>
        <w:tc>
          <w:tcPr>
            <w:tcW w:w="2976" w:type="dxa"/>
            <w:vMerge w:val="restart"/>
            <w:shd w:val="clear" w:color="auto" w:fill="auto"/>
            <w:vAlign w:val="center"/>
          </w:tcPr>
          <w:p w:rsidR="00EC0E56" w:rsidRPr="00EC0E56" w:rsidRDefault="00EC0E56" w:rsidP="00234FA4">
            <w:pPr>
              <w:spacing w:line="300" w:lineRule="exact"/>
              <w:rPr>
                <w:rFonts w:ascii="方正仿宋_GBK" w:eastAsia="方正仿宋_GBK" w:hAnsi="仿宋" w:cs="仿宋"/>
                <w:sz w:val="28"/>
                <w:szCs w:val="28"/>
              </w:rPr>
            </w:pPr>
            <w:r w:rsidRPr="00EC0E56">
              <w:rPr>
                <w:rFonts w:ascii="方正仿宋_GBK" w:eastAsia="方正仿宋_GBK" w:hAnsi="仿宋" w:cs="仿宋" w:hint="eastAsia"/>
                <w:sz w:val="28"/>
                <w:szCs w:val="28"/>
              </w:rPr>
              <w:t>其他各项业务顺利开展，工作任务按时完成。</w:t>
            </w:r>
          </w:p>
        </w:tc>
        <w:tc>
          <w:tcPr>
            <w:tcW w:w="1417" w:type="dxa"/>
            <w:shd w:val="clear" w:color="auto" w:fill="auto"/>
            <w:vAlign w:val="center"/>
          </w:tcPr>
          <w:p w:rsidR="00EC0E56" w:rsidRPr="00EC0E56" w:rsidRDefault="00EC0E56" w:rsidP="00234FA4">
            <w:pPr>
              <w:spacing w:line="300" w:lineRule="exact"/>
              <w:rPr>
                <w:rFonts w:ascii="方正仿宋_GBK" w:eastAsia="方正仿宋_GBK" w:hAnsi="仿宋" w:cs="仿宋"/>
                <w:sz w:val="28"/>
                <w:szCs w:val="28"/>
              </w:rPr>
            </w:pPr>
            <w:r w:rsidRPr="00EC0E56">
              <w:rPr>
                <w:rFonts w:ascii="方正仿宋_GBK" w:eastAsia="方正仿宋_GBK" w:hAnsi="仿宋" w:cs="仿宋" w:hint="eastAsia"/>
                <w:sz w:val="28"/>
                <w:szCs w:val="28"/>
              </w:rPr>
              <w:t>交通配套设施建设投资完成率</w:t>
            </w:r>
          </w:p>
        </w:tc>
        <w:tc>
          <w:tcPr>
            <w:tcW w:w="1136" w:type="dxa"/>
            <w:shd w:val="clear" w:color="auto" w:fill="auto"/>
            <w:vAlign w:val="center"/>
          </w:tcPr>
          <w:p w:rsidR="00EC0E56" w:rsidRPr="00EC0E56" w:rsidRDefault="00EC0E56" w:rsidP="00234FA4">
            <w:pPr>
              <w:spacing w:line="300" w:lineRule="exact"/>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t>[95%,100%]</w:t>
            </w:r>
          </w:p>
        </w:tc>
        <w:tc>
          <w:tcPr>
            <w:tcW w:w="886" w:type="dxa"/>
            <w:shd w:val="clear" w:color="auto" w:fill="auto"/>
            <w:vAlign w:val="center"/>
          </w:tcPr>
          <w:p w:rsidR="00EC0E56" w:rsidRPr="00EC0E56" w:rsidRDefault="00EC0E56" w:rsidP="00234FA4">
            <w:pPr>
              <w:spacing w:line="300" w:lineRule="exact"/>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t>[80%,95%)</w:t>
            </w:r>
          </w:p>
        </w:tc>
        <w:tc>
          <w:tcPr>
            <w:tcW w:w="588" w:type="dxa"/>
            <w:shd w:val="clear" w:color="auto" w:fill="auto"/>
            <w:vAlign w:val="center"/>
          </w:tcPr>
          <w:p w:rsidR="00EC0E56" w:rsidRPr="00EC0E56" w:rsidRDefault="00EC0E56" w:rsidP="00234FA4">
            <w:pPr>
              <w:spacing w:line="300" w:lineRule="exact"/>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t>[65%, 80%)</w:t>
            </w:r>
          </w:p>
        </w:tc>
        <w:tc>
          <w:tcPr>
            <w:tcW w:w="737" w:type="dxa"/>
            <w:shd w:val="clear" w:color="auto" w:fill="auto"/>
            <w:vAlign w:val="center"/>
          </w:tcPr>
          <w:p w:rsidR="00EC0E56" w:rsidRPr="00EC0E56" w:rsidRDefault="00EC0E56" w:rsidP="00234FA4">
            <w:pPr>
              <w:spacing w:line="300" w:lineRule="exact"/>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t>[0%, 65%)</w:t>
            </w:r>
          </w:p>
        </w:tc>
      </w:tr>
      <w:tr w:rsidR="00EC0E56" w:rsidRPr="008124BE" w:rsidTr="002F4147">
        <w:trPr>
          <w:trHeight w:val="227"/>
          <w:jc w:val="center"/>
        </w:trPr>
        <w:tc>
          <w:tcPr>
            <w:tcW w:w="2341" w:type="dxa"/>
            <w:vMerge/>
            <w:shd w:val="clear" w:color="auto" w:fill="auto"/>
            <w:vAlign w:val="center"/>
          </w:tcPr>
          <w:p w:rsidR="00EC0E56" w:rsidRPr="00EC0E56" w:rsidRDefault="00EC0E56" w:rsidP="000A3834">
            <w:pPr>
              <w:spacing w:line="300" w:lineRule="exact"/>
              <w:rPr>
                <w:rFonts w:ascii="方正仿宋_GBK" w:eastAsia="方正仿宋_GBK"/>
                <w:b/>
                <w:sz w:val="28"/>
                <w:szCs w:val="28"/>
              </w:rPr>
            </w:pPr>
          </w:p>
        </w:tc>
        <w:tc>
          <w:tcPr>
            <w:tcW w:w="1276" w:type="dxa"/>
            <w:vMerge/>
            <w:shd w:val="clear" w:color="auto" w:fill="auto"/>
            <w:vAlign w:val="center"/>
          </w:tcPr>
          <w:p w:rsidR="00EC0E56" w:rsidRPr="00EC0E56" w:rsidRDefault="00EC0E56" w:rsidP="000A3834">
            <w:pPr>
              <w:spacing w:line="300" w:lineRule="exact"/>
              <w:rPr>
                <w:rFonts w:ascii="方正仿宋_GBK" w:eastAsia="方正仿宋_GBK"/>
                <w:sz w:val="28"/>
                <w:szCs w:val="28"/>
              </w:rPr>
            </w:pPr>
          </w:p>
        </w:tc>
        <w:tc>
          <w:tcPr>
            <w:tcW w:w="2976" w:type="dxa"/>
            <w:vMerge/>
            <w:shd w:val="clear" w:color="auto" w:fill="auto"/>
            <w:vAlign w:val="center"/>
          </w:tcPr>
          <w:p w:rsidR="00EC0E56" w:rsidRPr="00EC0E56" w:rsidRDefault="00EC0E56" w:rsidP="000A3834">
            <w:pPr>
              <w:spacing w:line="300" w:lineRule="exact"/>
              <w:rPr>
                <w:rFonts w:ascii="方正仿宋_GBK" w:eastAsia="方正仿宋_GBK"/>
                <w:sz w:val="28"/>
                <w:szCs w:val="28"/>
              </w:rPr>
            </w:pPr>
          </w:p>
        </w:tc>
        <w:tc>
          <w:tcPr>
            <w:tcW w:w="2976" w:type="dxa"/>
            <w:vMerge/>
            <w:shd w:val="clear" w:color="auto" w:fill="auto"/>
            <w:vAlign w:val="center"/>
          </w:tcPr>
          <w:p w:rsidR="00EC0E56" w:rsidRPr="00EC0E56" w:rsidRDefault="00EC0E56" w:rsidP="000A3834">
            <w:pPr>
              <w:spacing w:line="300" w:lineRule="exact"/>
              <w:rPr>
                <w:rFonts w:ascii="方正仿宋_GBK" w:eastAsia="方正仿宋_GBK"/>
                <w:sz w:val="28"/>
                <w:szCs w:val="28"/>
              </w:rPr>
            </w:pPr>
          </w:p>
        </w:tc>
        <w:tc>
          <w:tcPr>
            <w:tcW w:w="1417" w:type="dxa"/>
            <w:shd w:val="clear" w:color="auto" w:fill="auto"/>
            <w:vAlign w:val="center"/>
          </w:tcPr>
          <w:p w:rsidR="00EC0E56" w:rsidRPr="00EC0E56" w:rsidRDefault="00EC0E56" w:rsidP="000A3834">
            <w:pPr>
              <w:spacing w:line="300" w:lineRule="exact"/>
              <w:rPr>
                <w:rFonts w:ascii="方正仿宋_GBK" w:eastAsia="方正仿宋_GBK" w:hAnsi="仿宋" w:cs="仿宋"/>
                <w:sz w:val="28"/>
                <w:szCs w:val="28"/>
              </w:rPr>
            </w:pPr>
            <w:r w:rsidRPr="00EC0E56">
              <w:rPr>
                <w:rFonts w:ascii="方正仿宋_GBK" w:eastAsia="方正仿宋_GBK" w:hAnsi="仿宋" w:cs="仿宋" w:hint="eastAsia"/>
                <w:sz w:val="28"/>
                <w:szCs w:val="28"/>
              </w:rPr>
              <w:t>工程质量安全事故发生率</w:t>
            </w:r>
          </w:p>
        </w:tc>
        <w:tc>
          <w:tcPr>
            <w:tcW w:w="1136" w:type="dxa"/>
            <w:shd w:val="clear" w:color="auto" w:fill="auto"/>
            <w:vAlign w:val="center"/>
          </w:tcPr>
          <w:p w:rsidR="00EC0E56" w:rsidRPr="00EC0E56" w:rsidRDefault="00EC0E56" w:rsidP="000A3834">
            <w:pPr>
              <w:spacing w:line="300" w:lineRule="exact"/>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t>0</w:t>
            </w:r>
          </w:p>
        </w:tc>
        <w:tc>
          <w:tcPr>
            <w:tcW w:w="886" w:type="dxa"/>
            <w:shd w:val="clear" w:color="auto" w:fill="auto"/>
            <w:vAlign w:val="center"/>
          </w:tcPr>
          <w:p w:rsidR="00EC0E56" w:rsidRPr="00EC0E56" w:rsidRDefault="00EC0E56" w:rsidP="000A3834">
            <w:pPr>
              <w:spacing w:line="300" w:lineRule="exact"/>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t>(0%-1%]</w:t>
            </w:r>
          </w:p>
        </w:tc>
        <w:tc>
          <w:tcPr>
            <w:tcW w:w="588" w:type="dxa"/>
            <w:shd w:val="clear" w:color="auto" w:fill="auto"/>
            <w:vAlign w:val="center"/>
          </w:tcPr>
          <w:p w:rsidR="00EC0E56" w:rsidRPr="00EC0E56" w:rsidRDefault="00EC0E56" w:rsidP="000A3834">
            <w:pPr>
              <w:spacing w:line="300" w:lineRule="exact"/>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t>(1%-3%]</w:t>
            </w:r>
          </w:p>
        </w:tc>
        <w:tc>
          <w:tcPr>
            <w:tcW w:w="737" w:type="dxa"/>
            <w:shd w:val="clear" w:color="auto" w:fill="auto"/>
            <w:vAlign w:val="center"/>
          </w:tcPr>
          <w:p w:rsidR="00EC0E56" w:rsidRPr="00EC0E56" w:rsidRDefault="00EC0E56" w:rsidP="000A3834">
            <w:pPr>
              <w:spacing w:line="300" w:lineRule="exact"/>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t>&gt;3%</w:t>
            </w:r>
          </w:p>
        </w:tc>
      </w:tr>
      <w:tr w:rsidR="00EC0E56" w:rsidRPr="008124BE" w:rsidTr="002F4147">
        <w:trPr>
          <w:trHeight w:val="227"/>
          <w:jc w:val="center"/>
        </w:trPr>
        <w:tc>
          <w:tcPr>
            <w:tcW w:w="2341" w:type="dxa"/>
            <w:vMerge/>
            <w:shd w:val="clear" w:color="auto" w:fill="auto"/>
            <w:vAlign w:val="center"/>
          </w:tcPr>
          <w:p w:rsidR="00EC0E56" w:rsidRPr="00EC0E56" w:rsidRDefault="00EC0E56" w:rsidP="000A3834">
            <w:pPr>
              <w:spacing w:line="300" w:lineRule="exact"/>
              <w:rPr>
                <w:rFonts w:ascii="方正仿宋_GBK" w:eastAsia="方正仿宋_GBK"/>
                <w:b/>
                <w:sz w:val="28"/>
                <w:szCs w:val="28"/>
              </w:rPr>
            </w:pPr>
          </w:p>
        </w:tc>
        <w:tc>
          <w:tcPr>
            <w:tcW w:w="1276" w:type="dxa"/>
            <w:vMerge/>
            <w:shd w:val="clear" w:color="auto" w:fill="auto"/>
            <w:vAlign w:val="center"/>
          </w:tcPr>
          <w:p w:rsidR="00EC0E56" w:rsidRPr="00EC0E56" w:rsidRDefault="00EC0E56" w:rsidP="000A3834">
            <w:pPr>
              <w:spacing w:line="300" w:lineRule="exact"/>
              <w:rPr>
                <w:rFonts w:ascii="方正仿宋_GBK" w:eastAsia="方正仿宋_GBK"/>
                <w:sz w:val="28"/>
                <w:szCs w:val="28"/>
              </w:rPr>
            </w:pPr>
          </w:p>
        </w:tc>
        <w:tc>
          <w:tcPr>
            <w:tcW w:w="2976" w:type="dxa"/>
            <w:vMerge/>
            <w:shd w:val="clear" w:color="auto" w:fill="auto"/>
            <w:vAlign w:val="center"/>
          </w:tcPr>
          <w:p w:rsidR="00EC0E56" w:rsidRPr="00EC0E56" w:rsidRDefault="00EC0E56" w:rsidP="000A3834">
            <w:pPr>
              <w:spacing w:line="300" w:lineRule="exact"/>
              <w:rPr>
                <w:rFonts w:ascii="方正仿宋_GBK" w:eastAsia="方正仿宋_GBK"/>
                <w:sz w:val="28"/>
                <w:szCs w:val="28"/>
              </w:rPr>
            </w:pPr>
          </w:p>
        </w:tc>
        <w:tc>
          <w:tcPr>
            <w:tcW w:w="2976" w:type="dxa"/>
            <w:vMerge/>
            <w:shd w:val="clear" w:color="auto" w:fill="auto"/>
            <w:vAlign w:val="center"/>
          </w:tcPr>
          <w:p w:rsidR="00EC0E56" w:rsidRPr="00EC0E56" w:rsidRDefault="00EC0E56" w:rsidP="000A3834">
            <w:pPr>
              <w:spacing w:line="300" w:lineRule="exact"/>
              <w:rPr>
                <w:rFonts w:ascii="方正仿宋_GBK" w:eastAsia="方正仿宋_GBK"/>
                <w:sz w:val="28"/>
                <w:szCs w:val="28"/>
              </w:rPr>
            </w:pPr>
          </w:p>
        </w:tc>
        <w:tc>
          <w:tcPr>
            <w:tcW w:w="1417" w:type="dxa"/>
            <w:shd w:val="clear" w:color="auto" w:fill="auto"/>
            <w:vAlign w:val="center"/>
          </w:tcPr>
          <w:p w:rsidR="00EC0E56" w:rsidRPr="00EC0E56" w:rsidRDefault="00EC0E56" w:rsidP="000A3834">
            <w:pPr>
              <w:spacing w:line="300" w:lineRule="exact"/>
              <w:rPr>
                <w:rFonts w:ascii="方正仿宋_GBK" w:eastAsia="方正仿宋_GBK"/>
                <w:sz w:val="28"/>
                <w:szCs w:val="28"/>
              </w:rPr>
            </w:pPr>
            <w:r w:rsidRPr="00EC0E56">
              <w:rPr>
                <w:rFonts w:ascii="方正仿宋_GBK" w:eastAsia="方正仿宋_GBK" w:hAnsi="仿宋" w:cs="仿宋" w:hint="eastAsia"/>
                <w:sz w:val="28"/>
                <w:szCs w:val="28"/>
              </w:rPr>
              <w:t>年度交通配套设施项目工程质量合格率</w:t>
            </w:r>
          </w:p>
        </w:tc>
        <w:tc>
          <w:tcPr>
            <w:tcW w:w="1136" w:type="dxa"/>
            <w:shd w:val="clear" w:color="auto" w:fill="auto"/>
            <w:vAlign w:val="center"/>
          </w:tcPr>
          <w:p w:rsidR="00EC0E56" w:rsidRPr="00EC0E56" w:rsidRDefault="00EC0E56" w:rsidP="000A3834">
            <w:pPr>
              <w:spacing w:line="300" w:lineRule="exact"/>
              <w:jc w:val="center"/>
              <w:rPr>
                <w:rFonts w:ascii="方正仿宋_GBK" w:eastAsia="方正仿宋_GBK"/>
                <w:sz w:val="28"/>
                <w:szCs w:val="28"/>
              </w:rPr>
            </w:pPr>
            <w:r w:rsidRPr="00EC0E56">
              <w:rPr>
                <w:rFonts w:ascii="方正仿宋_GBK" w:eastAsia="方正仿宋_GBK" w:hAnsi="仿宋" w:cs="仿宋" w:hint="eastAsia"/>
                <w:sz w:val="28"/>
                <w:szCs w:val="28"/>
              </w:rPr>
              <w:t>[90%-100%]</w:t>
            </w:r>
          </w:p>
        </w:tc>
        <w:tc>
          <w:tcPr>
            <w:tcW w:w="886" w:type="dxa"/>
            <w:shd w:val="clear" w:color="auto" w:fill="auto"/>
            <w:vAlign w:val="center"/>
          </w:tcPr>
          <w:p w:rsidR="00EC0E56" w:rsidRPr="00EC0E56" w:rsidRDefault="00EC0E56" w:rsidP="000A3834">
            <w:pPr>
              <w:spacing w:line="300" w:lineRule="exact"/>
              <w:jc w:val="center"/>
              <w:rPr>
                <w:rFonts w:ascii="方正仿宋_GBK" w:eastAsia="方正仿宋_GBK"/>
                <w:sz w:val="28"/>
                <w:szCs w:val="28"/>
              </w:rPr>
            </w:pPr>
            <w:r w:rsidRPr="00EC0E56">
              <w:rPr>
                <w:rFonts w:ascii="方正仿宋_GBK" w:eastAsia="方正仿宋_GBK" w:hAnsi="仿宋" w:cs="仿宋" w:hint="eastAsia"/>
                <w:sz w:val="28"/>
                <w:szCs w:val="28"/>
              </w:rPr>
              <w:t>[80%-90%)</w:t>
            </w:r>
          </w:p>
        </w:tc>
        <w:tc>
          <w:tcPr>
            <w:tcW w:w="588" w:type="dxa"/>
            <w:shd w:val="clear" w:color="auto" w:fill="auto"/>
            <w:vAlign w:val="center"/>
          </w:tcPr>
          <w:p w:rsidR="00EC0E56" w:rsidRPr="00EC0E56" w:rsidRDefault="00EC0E56" w:rsidP="000A3834">
            <w:pPr>
              <w:spacing w:line="300" w:lineRule="exact"/>
              <w:jc w:val="center"/>
              <w:rPr>
                <w:rFonts w:ascii="方正仿宋_GBK" w:eastAsia="方正仿宋_GBK"/>
                <w:sz w:val="28"/>
                <w:szCs w:val="28"/>
              </w:rPr>
            </w:pPr>
            <w:r w:rsidRPr="00EC0E56">
              <w:rPr>
                <w:rFonts w:ascii="方正仿宋_GBK" w:eastAsia="方正仿宋_GBK" w:hAnsi="仿宋" w:cs="仿宋" w:hint="eastAsia"/>
                <w:sz w:val="28"/>
                <w:szCs w:val="28"/>
              </w:rPr>
              <w:t>[70%-80%)</w:t>
            </w:r>
          </w:p>
        </w:tc>
        <w:tc>
          <w:tcPr>
            <w:tcW w:w="737" w:type="dxa"/>
            <w:shd w:val="clear" w:color="auto" w:fill="auto"/>
            <w:vAlign w:val="center"/>
          </w:tcPr>
          <w:p w:rsidR="00EC0E56" w:rsidRPr="00EC0E56" w:rsidRDefault="00EC0E56" w:rsidP="000A3834">
            <w:pPr>
              <w:spacing w:line="300" w:lineRule="exact"/>
              <w:jc w:val="center"/>
              <w:rPr>
                <w:rFonts w:ascii="方正仿宋_GBK" w:eastAsia="方正仿宋_GBK"/>
                <w:sz w:val="28"/>
                <w:szCs w:val="28"/>
              </w:rPr>
            </w:pPr>
            <w:r w:rsidRPr="00EC0E56">
              <w:rPr>
                <w:rFonts w:ascii="方正仿宋_GBK" w:eastAsia="方正仿宋_GBK" w:hAnsi="仿宋" w:cs="仿宋" w:hint="eastAsia"/>
                <w:sz w:val="28"/>
                <w:szCs w:val="28"/>
              </w:rPr>
              <w:t>(0-70%)</w:t>
            </w:r>
          </w:p>
        </w:tc>
      </w:tr>
      <w:tr w:rsidR="00EC0E56" w:rsidRPr="008124BE" w:rsidTr="002F4147">
        <w:trPr>
          <w:trHeight w:val="227"/>
          <w:jc w:val="center"/>
        </w:trPr>
        <w:tc>
          <w:tcPr>
            <w:tcW w:w="2341" w:type="dxa"/>
            <w:shd w:val="clear" w:color="auto" w:fill="auto"/>
            <w:vAlign w:val="center"/>
          </w:tcPr>
          <w:p w:rsidR="00EC0E56" w:rsidRPr="00EC0E56" w:rsidRDefault="00EC0E56" w:rsidP="00234FA4">
            <w:pPr>
              <w:spacing w:line="300" w:lineRule="exact"/>
              <w:rPr>
                <w:rFonts w:ascii="方正仿宋_GBK" w:eastAsia="方正仿宋_GBK" w:hAnsi="仿宋" w:cs="仿宋"/>
                <w:b/>
                <w:sz w:val="28"/>
                <w:szCs w:val="28"/>
              </w:rPr>
            </w:pPr>
            <w:r w:rsidRPr="00EC0E56">
              <w:rPr>
                <w:rFonts w:ascii="方正仿宋_GBK" w:eastAsia="方正仿宋_GBK" w:hAnsi="仿宋" w:cs="仿宋" w:hint="eastAsia"/>
                <w:b/>
                <w:sz w:val="28"/>
                <w:szCs w:val="28"/>
              </w:rPr>
              <w:t>二、交通运输基础设施养护、维护</w:t>
            </w:r>
          </w:p>
        </w:tc>
        <w:tc>
          <w:tcPr>
            <w:tcW w:w="1276" w:type="dxa"/>
            <w:shd w:val="clear" w:color="auto" w:fill="auto"/>
            <w:vAlign w:val="center"/>
          </w:tcPr>
          <w:p w:rsidR="00EC0E56" w:rsidRPr="00EC0E56" w:rsidRDefault="00EC0E56" w:rsidP="00234FA4">
            <w:pPr>
              <w:spacing w:line="300" w:lineRule="exact"/>
              <w:rPr>
                <w:rFonts w:ascii="方正仿宋_GBK" w:eastAsia="方正仿宋_GBK" w:hAnsi="仿宋" w:cs="仿宋"/>
                <w:sz w:val="28"/>
                <w:szCs w:val="28"/>
              </w:rPr>
            </w:pPr>
            <w:r w:rsidRPr="00EC0E56">
              <w:rPr>
                <w:rFonts w:ascii="方正仿宋_GBK" w:eastAsia="方正仿宋_GBK" w:hAnsi="仿宋" w:cs="仿宋" w:hint="eastAsia"/>
                <w:sz w:val="28"/>
                <w:szCs w:val="28"/>
              </w:rPr>
              <w:t>1820.79</w:t>
            </w:r>
          </w:p>
        </w:tc>
        <w:tc>
          <w:tcPr>
            <w:tcW w:w="2976" w:type="dxa"/>
            <w:shd w:val="clear" w:color="auto" w:fill="auto"/>
            <w:vAlign w:val="center"/>
          </w:tcPr>
          <w:p w:rsidR="00EC0E56" w:rsidRPr="00EC0E56" w:rsidRDefault="00EC0E56" w:rsidP="00234FA4">
            <w:pPr>
              <w:spacing w:line="300" w:lineRule="exact"/>
              <w:rPr>
                <w:rFonts w:ascii="方正仿宋_GBK" w:eastAsia="方正仿宋_GBK" w:hAnsi="仿宋" w:cs="仿宋"/>
                <w:sz w:val="28"/>
                <w:szCs w:val="28"/>
              </w:rPr>
            </w:pPr>
            <w:r w:rsidRPr="00EC0E56">
              <w:rPr>
                <w:rFonts w:ascii="方正仿宋_GBK" w:eastAsia="方正仿宋_GBK" w:hAnsi="仿宋" w:cs="仿宋" w:hint="eastAsia"/>
                <w:sz w:val="28"/>
                <w:szCs w:val="28"/>
              </w:rPr>
              <w:t>组织交通运输基础设施养护、维护，对招投标活动进行监督管理。</w:t>
            </w:r>
          </w:p>
        </w:tc>
        <w:tc>
          <w:tcPr>
            <w:tcW w:w="2976" w:type="dxa"/>
            <w:shd w:val="clear" w:color="auto" w:fill="auto"/>
            <w:vAlign w:val="center"/>
          </w:tcPr>
          <w:p w:rsidR="00EC0E56" w:rsidRPr="00EC0E56" w:rsidRDefault="00EC0E56" w:rsidP="00234FA4">
            <w:pPr>
              <w:spacing w:line="300" w:lineRule="exact"/>
              <w:rPr>
                <w:rFonts w:ascii="方正仿宋_GBK" w:eastAsia="方正仿宋_GBK" w:hAnsi="仿宋" w:cs="仿宋"/>
                <w:sz w:val="28"/>
                <w:szCs w:val="28"/>
              </w:rPr>
            </w:pPr>
            <w:r w:rsidRPr="00EC0E56">
              <w:rPr>
                <w:rFonts w:ascii="方正仿宋_GBK" w:eastAsia="方正仿宋_GBK" w:hAnsi="仿宋" w:cs="仿宋" w:hint="eastAsia"/>
                <w:sz w:val="28"/>
                <w:szCs w:val="28"/>
              </w:rPr>
              <w:t>完成我区干线公路小修、普通干线养护、地方道路大修里程；完成地方道路日常养护工作；消除农村公路安全隐患</w:t>
            </w:r>
          </w:p>
        </w:tc>
        <w:tc>
          <w:tcPr>
            <w:tcW w:w="1417" w:type="dxa"/>
            <w:shd w:val="clear" w:color="auto" w:fill="auto"/>
            <w:vAlign w:val="center"/>
          </w:tcPr>
          <w:p w:rsidR="00EC0E56" w:rsidRPr="00EC0E56" w:rsidRDefault="00EC0E56" w:rsidP="00234FA4">
            <w:pPr>
              <w:spacing w:line="300" w:lineRule="exact"/>
              <w:rPr>
                <w:rFonts w:ascii="方正仿宋_GBK" w:eastAsia="方正仿宋_GBK" w:hAnsi="仿宋" w:cs="仿宋"/>
                <w:sz w:val="28"/>
                <w:szCs w:val="28"/>
              </w:rPr>
            </w:pPr>
          </w:p>
        </w:tc>
        <w:tc>
          <w:tcPr>
            <w:tcW w:w="1136" w:type="dxa"/>
            <w:shd w:val="clear" w:color="auto" w:fill="auto"/>
            <w:vAlign w:val="center"/>
          </w:tcPr>
          <w:p w:rsidR="00EC0E56" w:rsidRPr="00EC0E56" w:rsidRDefault="00EC0E56" w:rsidP="00234FA4">
            <w:pPr>
              <w:spacing w:line="300" w:lineRule="exact"/>
              <w:jc w:val="center"/>
              <w:rPr>
                <w:rFonts w:ascii="方正仿宋_GBK" w:eastAsia="方正仿宋_GBK" w:hAnsi="仿宋" w:cs="仿宋"/>
                <w:sz w:val="28"/>
                <w:szCs w:val="28"/>
              </w:rPr>
            </w:pPr>
          </w:p>
        </w:tc>
        <w:tc>
          <w:tcPr>
            <w:tcW w:w="886" w:type="dxa"/>
            <w:shd w:val="clear" w:color="auto" w:fill="auto"/>
            <w:vAlign w:val="center"/>
          </w:tcPr>
          <w:p w:rsidR="00EC0E56" w:rsidRPr="00EC0E56" w:rsidRDefault="00EC0E56" w:rsidP="00234FA4">
            <w:pPr>
              <w:spacing w:line="300" w:lineRule="exact"/>
              <w:jc w:val="center"/>
              <w:rPr>
                <w:rFonts w:ascii="方正仿宋_GBK" w:eastAsia="方正仿宋_GBK" w:hAnsi="仿宋" w:cs="仿宋"/>
                <w:sz w:val="28"/>
                <w:szCs w:val="28"/>
              </w:rPr>
            </w:pPr>
          </w:p>
        </w:tc>
        <w:tc>
          <w:tcPr>
            <w:tcW w:w="588" w:type="dxa"/>
            <w:shd w:val="clear" w:color="auto" w:fill="auto"/>
            <w:vAlign w:val="center"/>
          </w:tcPr>
          <w:p w:rsidR="00EC0E56" w:rsidRPr="00EC0E56" w:rsidRDefault="00EC0E56" w:rsidP="00234FA4">
            <w:pPr>
              <w:spacing w:line="300" w:lineRule="exact"/>
              <w:jc w:val="center"/>
              <w:rPr>
                <w:rFonts w:ascii="方正仿宋_GBK" w:eastAsia="方正仿宋_GBK" w:hAnsi="仿宋" w:cs="仿宋"/>
                <w:sz w:val="28"/>
                <w:szCs w:val="28"/>
              </w:rPr>
            </w:pPr>
          </w:p>
        </w:tc>
        <w:tc>
          <w:tcPr>
            <w:tcW w:w="737" w:type="dxa"/>
            <w:shd w:val="clear" w:color="auto" w:fill="auto"/>
            <w:vAlign w:val="center"/>
          </w:tcPr>
          <w:p w:rsidR="00EC0E56" w:rsidRPr="00EC0E56" w:rsidRDefault="00EC0E56" w:rsidP="00234FA4">
            <w:pPr>
              <w:spacing w:line="300" w:lineRule="exact"/>
              <w:jc w:val="center"/>
              <w:rPr>
                <w:rFonts w:ascii="方正仿宋_GBK" w:eastAsia="方正仿宋_GBK" w:hAnsi="仿宋" w:cs="仿宋"/>
                <w:sz w:val="28"/>
                <w:szCs w:val="28"/>
              </w:rPr>
            </w:pPr>
          </w:p>
        </w:tc>
      </w:tr>
      <w:tr w:rsidR="00EC0E56" w:rsidRPr="008124BE" w:rsidTr="002F4147">
        <w:trPr>
          <w:trHeight w:val="227"/>
          <w:jc w:val="center"/>
        </w:trPr>
        <w:tc>
          <w:tcPr>
            <w:tcW w:w="2341" w:type="dxa"/>
            <w:vMerge w:val="restart"/>
            <w:shd w:val="clear" w:color="auto" w:fill="auto"/>
            <w:vAlign w:val="center"/>
          </w:tcPr>
          <w:p w:rsidR="00EC0E56" w:rsidRPr="00EC0E56" w:rsidRDefault="00EC0E56" w:rsidP="00234FA4">
            <w:pPr>
              <w:spacing w:line="300" w:lineRule="exact"/>
              <w:rPr>
                <w:rFonts w:ascii="方正仿宋_GBK" w:eastAsia="方正仿宋_GBK" w:hAnsi="仿宋" w:cs="仿宋"/>
                <w:b/>
                <w:sz w:val="28"/>
                <w:szCs w:val="28"/>
              </w:rPr>
            </w:pPr>
            <w:r w:rsidRPr="00EC0E56">
              <w:rPr>
                <w:rFonts w:ascii="方正仿宋_GBK" w:eastAsia="方正仿宋_GBK" w:hAnsi="仿宋" w:cs="仿宋" w:hint="eastAsia"/>
                <w:b/>
                <w:sz w:val="28"/>
                <w:szCs w:val="28"/>
              </w:rPr>
              <w:t xml:space="preserve">　　1、普通干线公路养护</w:t>
            </w:r>
          </w:p>
        </w:tc>
        <w:tc>
          <w:tcPr>
            <w:tcW w:w="1276" w:type="dxa"/>
            <w:vMerge w:val="restart"/>
            <w:shd w:val="clear" w:color="auto" w:fill="auto"/>
            <w:vAlign w:val="center"/>
          </w:tcPr>
          <w:p w:rsidR="00EC0E56" w:rsidRPr="00EC0E56" w:rsidRDefault="00EC0E56" w:rsidP="00234FA4">
            <w:pPr>
              <w:spacing w:line="300" w:lineRule="exact"/>
              <w:rPr>
                <w:rFonts w:ascii="方正仿宋_GBK" w:eastAsia="方正仿宋_GBK" w:hAnsi="仿宋" w:cs="仿宋"/>
                <w:sz w:val="28"/>
                <w:szCs w:val="28"/>
              </w:rPr>
            </w:pPr>
            <w:r w:rsidRPr="00EC0E56">
              <w:rPr>
                <w:rFonts w:ascii="方正仿宋_GBK" w:eastAsia="方正仿宋_GBK" w:hAnsi="仿宋" w:cs="仿宋" w:hint="eastAsia"/>
                <w:sz w:val="28"/>
                <w:szCs w:val="28"/>
              </w:rPr>
              <w:t>720.63</w:t>
            </w:r>
          </w:p>
        </w:tc>
        <w:tc>
          <w:tcPr>
            <w:tcW w:w="2976" w:type="dxa"/>
            <w:vMerge w:val="restart"/>
            <w:shd w:val="clear" w:color="auto" w:fill="auto"/>
            <w:vAlign w:val="center"/>
          </w:tcPr>
          <w:p w:rsidR="00EC0E56" w:rsidRPr="00EC0E56" w:rsidRDefault="00EC0E56" w:rsidP="00234FA4">
            <w:pPr>
              <w:spacing w:line="300" w:lineRule="exact"/>
              <w:rPr>
                <w:rFonts w:ascii="方正仿宋_GBK" w:eastAsia="方正仿宋_GBK" w:hAnsi="仿宋" w:cs="仿宋"/>
                <w:sz w:val="28"/>
                <w:szCs w:val="28"/>
              </w:rPr>
            </w:pPr>
            <w:r w:rsidRPr="00EC0E56">
              <w:rPr>
                <w:rFonts w:ascii="方正仿宋_GBK" w:eastAsia="方正仿宋_GBK" w:hAnsi="仿宋" w:cs="仿宋" w:hint="eastAsia"/>
                <w:sz w:val="28"/>
                <w:szCs w:val="28"/>
              </w:rPr>
              <w:t>1、普通干线公路日常养护；2、丰碱线加宽</w:t>
            </w:r>
            <w:r w:rsidRPr="00EC0E56">
              <w:rPr>
                <w:rFonts w:ascii="方正仿宋_GBK" w:eastAsia="方正仿宋_GBK" w:hAnsi="仿宋" w:cs="仿宋" w:hint="eastAsia"/>
                <w:sz w:val="28"/>
                <w:szCs w:val="28"/>
              </w:rPr>
              <w:lastRenderedPageBreak/>
              <w:t>段日常养护；3、唐乐公路加宽段日常养护；4、路域环境综合治理；5、小修保养维护；6、绿化管护;7、大气污染防治。</w:t>
            </w:r>
          </w:p>
        </w:tc>
        <w:tc>
          <w:tcPr>
            <w:tcW w:w="2976" w:type="dxa"/>
            <w:vMerge w:val="restart"/>
            <w:shd w:val="clear" w:color="auto" w:fill="auto"/>
            <w:vAlign w:val="center"/>
          </w:tcPr>
          <w:p w:rsidR="00EC0E56" w:rsidRPr="00EC0E56" w:rsidRDefault="00EC0E56" w:rsidP="00234FA4">
            <w:pPr>
              <w:spacing w:line="300" w:lineRule="exact"/>
              <w:rPr>
                <w:rFonts w:ascii="方正仿宋_GBK" w:eastAsia="方正仿宋_GBK" w:hAnsi="仿宋" w:cs="仿宋"/>
                <w:sz w:val="28"/>
                <w:szCs w:val="28"/>
              </w:rPr>
            </w:pPr>
            <w:r w:rsidRPr="00EC0E56">
              <w:rPr>
                <w:rFonts w:ascii="方正仿宋_GBK" w:eastAsia="方正仿宋_GBK" w:hAnsi="仿宋" w:cs="仿宋" w:hint="eastAsia"/>
                <w:sz w:val="28"/>
                <w:szCs w:val="28"/>
              </w:rPr>
              <w:lastRenderedPageBreak/>
              <w:t>1、完成计划资金 2、实施标准化养护，确</w:t>
            </w:r>
            <w:r w:rsidRPr="00EC0E56">
              <w:rPr>
                <w:rFonts w:ascii="方正仿宋_GBK" w:eastAsia="方正仿宋_GBK" w:hAnsi="仿宋" w:cs="仿宋" w:hint="eastAsia"/>
                <w:sz w:val="28"/>
                <w:szCs w:val="28"/>
              </w:rPr>
              <w:lastRenderedPageBreak/>
              <w:t>保干线公路畅、安、舒、美。</w:t>
            </w:r>
          </w:p>
        </w:tc>
        <w:tc>
          <w:tcPr>
            <w:tcW w:w="1417" w:type="dxa"/>
            <w:shd w:val="clear" w:color="auto" w:fill="auto"/>
            <w:vAlign w:val="center"/>
          </w:tcPr>
          <w:p w:rsidR="00EC0E56" w:rsidRPr="00EC0E56" w:rsidRDefault="00EC0E56" w:rsidP="00234FA4">
            <w:pPr>
              <w:spacing w:line="300" w:lineRule="exact"/>
              <w:rPr>
                <w:rFonts w:ascii="方正仿宋_GBK" w:eastAsia="方正仿宋_GBK" w:hAnsi="仿宋" w:cs="仿宋"/>
                <w:sz w:val="28"/>
                <w:szCs w:val="28"/>
              </w:rPr>
            </w:pPr>
            <w:r w:rsidRPr="00EC0E56">
              <w:rPr>
                <w:rFonts w:ascii="方正仿宋_GBK" w:eastAsia="方正仿宋_GBK" w:hAnsi="仿宋" w:cs="仿宋" w:hint="eastAsia"/>
                <w:sz w:val="28"/>
                <w:szCs w:val="28"/>
              </w:rPr>
              <w:lastRenderedPageBreak/>
              <w:t>养护质量合格分数</w:t>
            </w:r>
          </w:p>
        </w:tc>
        <w:tc>
          <w:tcPr>
            <w:tcW w:w="1136" w:type="dxa"/>
            <w:shd w:val="clear" w:color="auto" w:fill="auto"/>
            <w:vAlign w:val="center"/>
          </w:tcPr>
          <w:p w:rsidR="00EC0E56" w:rsidRPr="00EC0E56" w:rsidRDefault="00EC0E56" w:rsidP="00234FA4">
            <w:pPr>
              <w:spacing w:line="300" w:lineRule="exact"/>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t>[90-100]</w:t>
            </w:r>
          </w:p>
        </w:tc>
        <w:tc>
          <w:tcPr>
            <w:tcW w:w="886" w:type="dxa"/>
            <w:shd w:val="clear" w:color="auto" w:fill="auto"/>
            <w:vAlign w:val="center"/>
          </w:tcPr>
          <w:p w:rsidR="00EC0E56" w:rsidRPr="00EC0E56" w:rsidRDefault="00EC0E56" w:rsidP="00234FA4">
            <w:pPr>
              <w:spacing w:line="300" w:lineRule="exact"/>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t>[80-90)</w:t>
            </w:r>
          </w:p>
        </w:tc>
        <w:tc>
          <w:tcPr>
            <w:tcW w:w="588" w:type="dxa"/>
            <w:shd w:val="clear" w:color="auto" w:fill="auto"/>
            <w:vAlign w:val="center"/>
          </w:tcPr>
          <w:p w:rsidR="00EC0E56" w:rsidRPr="00EC0E56" w:rsidRDefault="00EC0E56" w:rsidP="00234FA4">
            <w:pPr>
              <w:spacing w:line="300" w:lineRule="exact"/>
              <w:jc w:val="center"/>
              <w:rPr>
                <w:rFonts w:ascii="方正仿宋_GBK" w:eastAsia="方正仿宋_GBK" w:hAnsi="仿宋" w:cs="仿宋"/>
                <w:sz w:val="28"/>
                <w:szCs w:val="28"/>
              </w:rPr>
            </w:pPr>
          </w:p>
        </w:tc>
        <w:tc>
          <w:tcPr>
            <w:tcW w:w="737" w:type="dxa"/>
            <w:shd w:val="clear" w:color="auto" w:fill="auto"/>
            <w:vAlign w:val="center"/>
          </w:tcPr>
          <w:p w:rsidR="00EC0E56" w:rsidRPr="00EC0E56" w:rsidRDefault="00EC0E56" w:rsidP="00234FA4">
            <w:pPr>
              <w:spacing w:line="300" w:lineRule="exact"/>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t>(0-80)</w:t>
            </w:r>
          </w:p>
        </w:tc>
      </w:tr>
      <w:tr w:rsidR="00EC0E56" w:rsidRPr="008124BE" w:rsidTr="002F4147">
        <w:trPr>
          <w:trHeight w:val="227"/>
          <w:jc w:val="center"/>
        </w:trPr>
        <w:tc>
          <w:tcPr>
            <w:tcW w:w="2341" w:type="dxa"/>
            <w:vMerge/>
            <w:shd w:val="clear" w:color="auto" w:fill="auto"/>
            <w:vAlign w:val="center"/>
          </w:tcPr>
          <w:p w:rsidR="00EC0E56" w:rsidRPr="00EC0E56" w:rsidRDefault="00EC0E56" w:rsidP="000A3834">
            <w:pPr>
              <w:spacing w:line="300" w:lineRule="exact"/>
              <w:rPr>
                <w:rFonts w:ascii="方正仿宋_GBK" w:eastAsia="方正仿宋_GBK"/>
                <w:b/>
                <w:sz w:val="28"/>
                <w:szCs w:val="28"/>
              </w:rPr>
            </w:pPr>
          </w:p>
        </w:tc>
        <w:tc>
          <w:tcPr>
            <w:tcW w:w="1276" w:type="dxa"/>
            <w:vMerge/>
            <w:shd w:val="clear" w:color="auto" w:fill="auto"/>
            <w:vAlign w:val="center"/>
          </w:tcPr>
          <w:p w:rsidR="00EC0E56" w:rsidRPr="00EC0E56" w:rsidRDefault="00EC0E56" w:rsidP="000A3834">
            <w:pPr>
              <w:spacing w:line="300" w:lineRule="exact"/>
              <w:rPr>
                <w:rFonts w:ascii="方正仿宋_GBK" w:eastAsia="方正仿宋_GBK"/>
                <w:sz w:val="28"/>
                <w:szCs w:val="28"/>
              </w:rPr>
            </w:pPr>
          </w:p>
        </w:tc>
        <w:tc>
          <w:tcPr>
            <w:tcW w:w="2976" w:type="dxa"/>
            <w:vMerge/>
            <w:shd w:val="clear" w:color="auto" w:fill="auto"/>
            <w:vAlign w:val="center"/>
          </w:tcPr>
          <w:p w:rsidR="00EC0E56" w:rsidRPr="00EC0E56" w:rsidRDefault="00EC0E56" w:rsidP="000A3834">
            <w:pPr>
              <w:spacing w:line="300" w:lineRule="exact"/>
              <w:rPr>
                <w:rFonts w:ascii="方正仿宋_GBK" w:eastAsia="方正仿宋_GBK"/>
                <w:sz w:val="28"/>
                <w:szCs w:val="28"/>
              </w:rPr>
            </w:pPr>
          </w:p>
        </w:tc>
        <w:tc>
          <w:tcPr>
            <w:tcW w:w="2976" w:type="dxa"/>
            <w:vMerge/>
            <w:shd w:val="clear" w:color="auto" w:fill="auto"/>
            <w:vAlign w:val="center"/>
          </w:tcPr>
          <w:p w:rsidR="00EC0E56" w:rsidRPr="00EC0E56" w:rsidRDefault="00EC0E56" w:rsidP="000A3834">
            <w:pPr>
              <w:spacing w:line="300" w:lineRule="exact"/>
              <w:rPr>
                <w:rFonts w:ascii="方正仿宋_GBK" w:eastAsia="方正仿宋_GBK"/>
                <w:sz w:val="28"/>
                <w:szCs w:val="28"/>
              </w:rPr>
            </w:pPr>
          </w:p>
        </w:tc>
        <w:tc>
          <w:tcPr>
            <w:tcW w:w="1417" w:type="dxa"/>
            <w:shd w:val="clear" w:color="auto" w:fill="auto"/>
            <w:vAlign w:val="center"/>
          </w:tcPr>
          <w:p w:rsidR="00EC0E56" w:rsidRPr="00EC0E56" w:rsidRDefault="00EC0E56" w:rsidP="000A3834">
            <w:pPr>
              <w:spacing w:line="300" w:lineRule="exact"/>
              <w:rPr>
                <w:rFonts w:ascii="方正仿宋_GBK" w:eastAsia="方正仿宋_GBK" w:hAnsi="仿宋" w:cs="仿宋"/>
                <w:sz w:val="28"/>
                <w:szCs w:val="28"/>
              </w:rPr>
            </w:pPr>
            <w:r w:rsidRPr="00EC0E56">
              <w:rPr>
                <w:rFonts w:ascii="方正仿宋_GBK" w:eastAsia="方正仿宋_GBK" w:hAnsi="仿宋" w:cs="仿宋" w:hint="eastAsia"/>
                <w:sz w:val="28"/>
                <w:szCs w:val="28"/>
              </w:rPr>
              <w:t>养护标准化率</w:t>
            </w:r>
          </w:p>
        </w:tc>
        <w:tc>
          <w:tcPr>
            <w:tcW w:w="1136" w:type="dxa"/>
            <w:shd w:val="clear" w:color="auto" w:fill="auto"/>
            <w:vAlign w:val="center"/>
          </w:tcPr>
          <w:p w:rsidR="00EC0E56" w:rsidRPr="00EC0E56" w:rsidRDefault="00EC0E56" w:rsidP="000A3834">
            <w:pPr>
              <w:spacing w:line="300" w:lineRule="exact"/>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t>[95%,100%]</w:t>
            </w:r>
          </w:p>
        </w:tc>
        <w:tc>
          <w:tcPr>
            <w:tcW w:w="886" w:type="dxa"/>
            <w:shd w:val="clear" w:color="auto" w:fill="auto"/>
            <w:vAlign w:val="center"/>
          </w:tcPr>
          <w:p w:rsidR="00EC0E56" w:rsidRPr="00EC0E56" w:rsidRDefault="00EC0E56" w:rsidP="000A3834">
            <w:pPr>
              <w:spacing w:line="300" w:lineRule="exact"/>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t>[80%,95%)</w:t>
            </w:r>
          </w:p>
        </w:tc>
        <w:tc>
          <w:tcPr>
            <w:tcW w:w="588" w:type="dxa"/>
            <w:shd w:val="clear" w:color="auto" w:fill="auto"/>
            <w:vAlign w:val="center"/>
          </w:tcPr>
          <w:p w:rsidR="00EC0E56" w:rsidRPr="00EC0E56" w:rsidRDefault="00EC0E56" w:rsidP="000A3834">
            <w:pPr>
              <w:spacing w:line="300" w:lineRule="exact"/>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t>[65%, 80%)</w:t>
            </w:r>
          </w:p>
        </w:tc>
        <w:tc>
          <w:tcPr>
            <w:tcW w:w="737" w:type="dxa"/>
            <w:shd w:val="clear" w:color="auto" w:fill="auto"/>
            <w:vAlign w:val="center"/>
          </w:tcPr>
          <w:p w:rsidR="00EC0E56" w:rsidRPr="00EC0E56" w:rsidRDefault="00EC0E56" w:rsidP="000A3834">
            <w:pPr>
              <w:spacing w:line="300" w:lineRule="exact"/>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t>[0%, 65%)</w:t>
            </w:r>
          </w:p>
        </w:tc>
      </w:tr>
      <w:tr w:rsidR="00EC0E56" w:rsidRPr="008124BE" w:rsidTr="002F4147">
        <w:trPr>
          <w:trHeight w:val="227"/>
          <w:jc w:val="center"/>
        </w:trPr>
        <w:tc>
          <w:tcPr>
            <w:tcW w:w="2341" w:type="dxa"/>
            <w:vMerge/>
            <w:shd w:val="clear" w:color="auto" w:fill="auto"/>
            <w:vAlign w:val="center"/>
          </w:tcPr>
          <w:p w:rsidR="00EC0E56" w:rsidRPr="00EC0E56" w:rsidRDefault="00EC0E56" w:rsidP="000A3834">
            <w:pPr>
              <w:spacing w:line="300" w:lineRule="exact"/>
              <w:rPr>
                <w:rFonts w:ascii="方正仿宋_GBK" w:eastAsia="方正仿宋_GBK"/>
                <w:b/>
                <w:sz w:val="28"/>
                <w:szCs w:val="28"/>
              </w:rPr>
            </w:pPr>
          </w:p>
        </w:tc>
        <w:tc>
          <w:tcPr>
            <w:tcW w:w="1276" w:type="dxa"/>
            <w:vMerge/>
            <w:shd w:val="clear" w:color="auto" w:fill="auto"/>
            <w:vAlign w:val="center"/>
          </w:tcPr>
          <w:p w:rsidR="00EC0E56" w:rsidRPr="00EC0E56" w:rsidRDefault="00EC0E56" w:rsidP="000A3834">
            <w:pPr>
              <w:spacing w:line="300" w:lineRule="exact"/>
              <w:rPr>
                <w:rFonts w:ascii="方正仿宋_GBK" w:eastAsia="方正仿宋_GBK"/>
                <w:sz w:val="28"/>
                <w:szCs w:val="28"/>
              </w:rPr>
            </w:pPr>
          </w:p>
        </w:tc>
        <w:tc>
          <w:tcPr>
            <w:tcW w:w="2976" w:type="dxa"/>
            <w:vMerge/>
            <w:shd w:val="clear" w:color="auto" w:fill="auto"/>
            <w:vAlign w:val="center"/>
          </w:tcPr>
          <w:p w:rsidR="00EC0E56" w:rsidRPr="00EC0E56" w:rsidRDefault="00EC0E56" w:rsidP="000A3834">
            <w:pPr>
              <w:spacing w:line="300" w:lineRule="exact"/>
              <w:rPr>
                <w:rFonts w:ascii="方正仿宋_GBK" w:eastAsia="方正仿宋_GBK"/>
                <w:sz w:val="28"/>
                <w:szCs w:val="28"/>
              </w:rPr>
            </w:pPr>
          </w:p>
        </w:tc>
        <w:tc>
          <w:tcPr>
            <w:tcW w:w="2976" w:type="dxa"/>
            <w:vMerge/>
            <w:shd w:val="clear" w:color="auto" w:fill="auto"/>
            <w:vAlign w:val="center"/>
          </w:tcPr>
          <w:p w:rsidR="00EC0E56" w:rsidRPr="00EC0E56" w:rsidRDefault="00EC0E56" w:rsidP="000A3834">
            <w:pPr>
              <w:spacing w:line="300" w:lineRule="exact"/>
              <w:rPr>
                <w:rFonts w:ascii="方正仿宋_GBK" w:eastAsia="方正仿宋_GBK"/>
                <w:sz w:val="28"/>
                <w:szCs w:val="28"/>
              </w:rPr>
            </w:pPr>
          </w:p>
        </w:tc>
        <w:tc>
          <w:tcPr>
            <w:tcW w:w="1417" w:type="dxa"/>
            <w:shd w:val="clear" w:color="auto" w:fill="auto"/>
            <w:vAlign w:val="center"/>
          </w:tcPr>
          <w:p w:rsidR="00EC0E56" w:rsidRPr="00EC0E56" w:rsidRDefault="00EC0E56" w:rsidP="000A3834">
            <w:pPr>
              <w:spacing w:line="300" w:lineRule="exact"/>
              <w:rPr>
                <w:rFonts w:ascii="方正仿宋_GBK" w:eastAsia="方正仿宋_GBK"/>
                <w:sz w:val="28"/>
                <w:szCs w:val="28"/>
              </w:rPr>
            </w:pPr>
            <w:r w:rsidRPr="00EC0E56">
              <w:rPr>
                <w:rFonts w:ascii="方正仿宋_GBK" w:eastAsia="方正仿宋_GBK" w:hAnsi="仿宋" w:cs="仿宋" w:hint="eastAsia"/>
                <w:sz w:val="28"/>
                <w:szCs w:val="28"/>
              </w:rPr>
              <w:t>工程量完成率</w:t>
            </w:r>
          </w:p>
        </w:tc>
        <w:tc>
          <w:tcPr>
            <w:tcW w:w="1136" w:type="dxa"/>
            <w:shd w:val="clear" w:color="auto" w:fill="auto"/>
            <w:vAlign w:val="center"/>
          </w:tcPr>
          <w:p w:rsidR="00EC0E56" w:rsidRPr="00EC0E56" w:rsidRDefault="00EC0E56" w:rsidP="000A3834">
            <w:pPr>
              <w:spacing w:line="300" w:lineRule="exact"/>
              <w:jc w:val="center"/>
              <w:rPr>
                <w:rFonts w:ascii="方正仿宋_GBK" w:eastAsia="方正仿宋_GBK"/>
                <w:sz w:val="28"/>
                <w:szCs w:val="28"/>
              </w:rPr>
            </w:pPr>
            <w:r w:rsidRPr="00EC0E56">
              <w:rPr>
                <w:rFonts w:ascii="方正仿宋_GBK" w:eastAsia="方正仿宋_GBK" w:hAnsi="仿宋" w:cs="仿宋" w:hint="eastAsia"/>
                <w:sz w:val="28"/>
                <w:szCs w:val="28"/>
              </w:rPr>
              <w:t>[95%,100%]</w:t>
            </w:r>
          </w:p>
        </w:tc>
        <w:tc>
          <w:tcPr>
            <w:tcW w:w="886" w:type="dxa"/>
            <w:shd w:val="clear" w:color="auto" w:fill="auto"/>
            <w:vAlign w:val="center"/>
          </w:tcPr>
          <w:p w:rsidR="00EC0E56" w:rsidRPr="00EC0E56" w:rsidRDefault="00EC0E56" w:rsidP="000A3834">
            <w:pPr>
              <w:spacing w:line="300" w:lineRule="exact"/>
              <w:jc w:val="center"/>
              <w:rPr>
                <w:rFonts w:ascii="方正仿宋_GBK" w:eastAsia="方正仿宋_GBK"/>
                <w:sz w:val="28"/>
                <w:szCs w:val="28"/>
              </w:rPr>
            </w:pPr>
            <w:r w:rsidRPr="00EC0E56">
              <w:rPr>
                <w:rFonts w:ascii="方正仿宋_GBK" w:eastAsia="方正仿宋_GBK" w:hAnsi="仿宋" w:cs="仿宋" w:hint="eastAsia"/>
                <w:sz w:val="28"/>
                <w:szCs w:val="28"/>
              </w:rPr>
              <w:t>[80%,95%)</w:t>
            </w:r>
          </w:p>
        </w:tc>
        <w:tc>
          <w:tcPr>
            <w:tcW w:w="588" w:type="dxa"/>
            <w:shd w:val="clear" w:color="auto" w:fill="auto"/>
            <w:vAlign w:val="center"/>
          </w:tcPr>
          <w:p w:rsidR="00EC0E56" w:rsidRPr="00EC0E56" w:rsidRDefault="00EC0E56" w:rsidP="000A3834">
            <w:pPr>
              <w:spacing w:line="300" w:lineRule="exact"/>
              <w:jc w:val="center"/>
              <w:rPr>
                <w:rFonts w:ascii="方正仿宋_GBK" w:eastAsia="方正仿宋_GBK"/>
                <w:sz w:val="28"/>
                <w:szCs w:val="28"/>
              </w:rPr>
            </w:pPr>
            <w:r w:rsidRPr="00EC0E56">
              <w:rPr>
                <w:rFonts w:ascii="方正仿宋_GBK" w:eastAsia="方正仿宋_GBK" w:hAnsi="仿宋" w:cs="仿宋" w:hint="eastAsia"/>
                <w:sz w:val="28"/>
                <w:szCs w:val="28"/>
              </w:rPr>
              <w:t>[65%, 80%)</w:t>
            </w:r>
          </w:p>
        </w:tc>
        <w:tc>
          <w:tcPr>
            <w:tcW w:w="737" w:type="dxa"/>
            <w:shd w:val="clear" w:color="auto" w:fill="auto"/>
            <w:vAlign w:val="center"/>
          </w:tcPr>
          <w:p w:rsidR="00EC0E56" w:rsidRPr="00EC0E56" w:rsidRDefault="00EC0E56" w:rsidP="000A3834">
            <w:pPr>
              <w:spacing w:line="300" w:lineRule="exact"/>
              <w:jc w:val="center"/>
              <w:rPr>
                <w:rFonts w:ascii="方正仿宋_GBK" w:eastAsia="方正仿宋_GBK"/>
                <w:sz w:val="28"/>
                <w:szCs w:val="28"/>
              </w:rPr>
            </w:pPr>
            <w:r w:rsidRPr="00EC0E56">
              <w:rPr>
                <w:rFonts w:ascii="方正仿宋_GBK" w:eastAsia="方正仿宋_GBK" w:hAnsi="仿宋" w:cs="仿宋" w:hint="eastAsia"/>
                <w:sz w:val="28"/>
                <w:szCs w:val="28"/>
              </w:rPr>
              <w:t>[0%, 65%)</w:t>
            </w:r>
          </w:p>
        </w:tc>
      </w:tr>
      <w:tr w:rsidR="00EC0E56" w:rsidRPr="008124BE" w:rsidTr="002F4147">
        <w:trPr>
          <w:trHeight w:val="227"/>
          <w:jc w:val="center"/>
        </w:trPr>
        <w:tc>
          <w:tcPr>
            <w:tcW w:w="2341" w:type="dxa"/>
            <w:vMerge w:val="restart"/>
            <w:shd w:val="clear" w:color="auto" w:fill="auto"/>
            <w:vAlign w:val="center"/>
          </w:tcPr>
          <w:p w:rsidR="00EC0E56" w:rsidRPr="00EC0E56" w:rsidRDefault="00EC0E56" w:rsidP="00234FA4">
            <w:pPr>
              <w:spacing w:line="300" w:lineRule="exact"/>
              <w:rPr>
                <w:rFonts w:ascii="方正仿宋_GBK" w:eastAsia="方正仿宋_GBK" w:hAnsi="仿宋" w:cs="仿宋"/>
                <w:b/>
                <w:sz w:val="28"/>
                <w:szCs w:val="28"/>
              </w:rPr>
            </w:pPr>
            <w:r w:rsidRPr="00EC0E56">
              <w:rPr>
                <w:rFonts w:ascii="方正仿宋_GBK" w:eastAsia="方正仿宋_GBK" w:hAnsi="仿宋" w:cs="仿宋" w:hint="eastAsia"/>
                <w:b/>
                <w:sz w:val="28"/>
                <w:szCs w:val="28"/>
              </w:rPr>
              <w:t xml:space="preserve">　　2、地方道路养护</w:t>
            </w:r>
          </w:p>
        </w:tc>
        <w:tc>
          <w:tcPr>
            <w:tcW w:w="1276" w:type="dxa"/>
            <w:vMerge w:val="restart"/>
            <w:shd w:val="clear" w:color="auto" w:fill="auto"/>
            <w:vAlign w:val="center"/>
          </w:tcPr>
          <w:p w:rsidR="00EC0E56" w:rsidRPr="00EC0E56" w:rsidRDefault="00EC0E56" w:rsidP="00234FA4">
            <w:pPr>
              <w:spacing w:line="300" w:lineRule="exact"/>
              <w:rPr>
                <w:rFonts w:ascii="方正仿宋_GBK" w:eastAsia="方正仿宋_GBK" w:hAnsi="仿宋" w:cs="仿宋"/>
                <w:sz w:val="28"/>
                <w:szCs w:val="28"/>
              </w:rPr>
            </w:pPr>
            <w:r w:rsidRPr="00EC0E56">
              <w:rPr>
                <w:rFonts w:ascii="方正仿宋_GBK" w:eastAsia="方正仿宋_GBK" w:hAnsi="仿宋" w:cs="仿宋" w:hint="eastAsia"/>
                <w:sz w:val="28"/>
                <w:szCs w:val="28"/>
              </w:rPr>
              <w:t>1060.16</w:t>
            </w:r>
          </w:p>
        </w:tc>
        <w:tc>
          <w:tcPr>
            <w:tcW w:w="2976" w:type="dxa"/>
            <w:vMerge w:val="restart"/>
            <w:shd w:val="clear" w:color="auto" w:fill="auto"/>
            <w:vAlign w:val="center"/>
          </w:tcPr>
          <w:p w:rsidR="00EC0E56" w:rsidRPr="00EC0E56" w:rsidRDefault="00EC0E56" w:rsidP="00234FA4">
            <w:pPr>
              <w:spacing w:line="300" w:lineRule="exact"/>
              <w:rPr>
                <w:rFonts w:ascii="方正仿宋_GBK" w:eastAsia="方正仿宋_GBK" w:hAnsi="仿宋" w:cs="仿宋"/>
                <w:sz w:val="28"/>
                <w:szCs w:val="28"/>
              </w:rPr>
            </w:pPr>
            <w:r w:rsidRPr="00EC0E56">
              <w:rPr>
                <w:rFonts w:ascii="方正仿宋_GBK" w:eastAsia="方正仿宋_GBK" w:hAnsi="仿宋" w:cs="仿宋" w:hint="eastAsia"/>
                <w:sz w:val="28"/>
                <w:szCs w:val="28"/>
              </w:rPr>
              <w:t>对辖区内农村公路主体及其附属设施保养、中修、大修、维护等</w:t>
            </w:r>
          </w:p>
        </w:tc>
        <w:tc>
          <w:tcPr>
            <w:tcW w:w="2976" w:type="dxa"/>
            <w:vMerge w:val="restart"/>
            <w:shd w:val="clear" w:color="auto" w:fill="auto"/>
            <w:vAlign w:val="center"/>
          </w:tcPr>
          <w:p w:rsidR="00EC0E56" w:rsidRPr="00EC0E56" w:rsidRDefault="00EC0E56" w:rsidP="00234FA4">
            <w:pPr>
              <w:spacing w:line="300" w:lineRule="exact"/>
              <w:rPr>
                <w:rFonts w:ascii="方正仿宋_GBK" w:eastAsia="方正仿宋_GBK" w:hAnsi="仿宋" w:cs="仿宋"/>
                <w:sz w:val="28"/>
                <w:szCs w:val="28"/>
              </w:rPr>
            </w:pPr>
            <w:r w:rsidRPr="00EC0E56">
              <w:rPr>
                <w:rFonts w:ascii="方正仿宋_GBK" w:eastAsia="方正仿宋_GBK" w:hAnsi="仿宋" w:cs="仿宋" w:hint="eastAsia"/>
                <w:sz w:val="28"/>
                <w:szCs w:val="28"/>
              </w:rPr>
              <w:t>全区农村公路及其附属设施养护1100.495km，全区桥梁养护109座。在计划投资内完成养护，治理隐患；按照里程配备路面清扫设备。</w:t>
            </w:r>
          </w:p>
        </w:tc>
        <w:tc>
          <w:tcPr>
            <w:tcW w:w="1417" w:type="dxa"/>
            <w:shd w:val="clear" w:color="auto" w:fill="auto"/>
            <w:vAlign w:val="center"/>
          </w:tcPr>
          <w:p w:rsidR="00EC0E56" w:rsidRPr="00EC0E56" w:rsidRDefault="00EC0E56" w:rsidP="00234FA4">
            <w:pPr>
              <w:spacing w:line="300" w:lineRule="exact"/>
              <w:rPr>
                <w:rFonts w:ascii="方正仿宋_GBK" w:eastAsia="方正仿宋_GBK" w:hAnsi="仿宋" w:cs="仿宋"/>
                <w:sz w:val="28"/>
                <w:szCs w:val="28"/>
              </w:rPr>
            </w:pPr>
            <w:r w:rsidRPr="00EC0E56">
              <w:rPr>
                <w:rFonts w:ascii="方正仿宋_GBK" w:eastAsia="方正仿宋_GBK" w:hAnsi="仿宋" w:cs="仿宋" w:hint="eastAsia"/>
                <w:sz w:val="28"/>
                <w:szCs w:val="28"/>
              </w:rPr>
              <w:t>年度农村公路养护投资完成率</w:t>
            </w:r>
          </w:p>
        </w:tc>
        <w:tc>
          <w:tcPr>
            <w:tcW w:w="1136" w:type="dxa"/>
            <w:shd w:val="clear" w:color="auto" w:fill="auto"/>
            <w:vAlign w:val="center"/>
          </w:tcPr>
          <w:p w:rsidR="00EC0E56" w:rsidRPr="00EC0E56" w:rsidRDefault="00EC0E56" w:rsidP="00234FA4">
            <w:pPr>
              <w:spacing w:line="300" w:lineRule="exact"/>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t>[95%,100%]</w:t>
            </w:r>
          </w:p>
        </w:tc>
        <w:tc>
          <w:tcPr>
            <w:tcW w:w="886" w:type="dxa"/>
            <w:shd w:val="clear" w:color="auto" w:fill="auto"/>
            <w:vAlign w:val="center"/>
          </w:tcPr>
          <w:p w:rsidR="00EC0E56" w:rsidRPr="00EC0E56" w:rsidRDefault="00EC0E56" w:rsidP="00234FA4">
            <w:pPr>
              <w:spacing w:line="300" w:lineRule="exact"/>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t>[80%,95%)</w:t>
            </w:r>
          </w:p>
        </w:tc>
        <w:tc>
          <w:tcPr>
            <w:tcW w:w="588" w:type="dxa"/>
            <w:shd w:val="clear" w:color="auto" w:fill="auto"/>
            <w:vAlign w:val="center"/>
          </w:tcPr>
          <w:p w:rsidR="00EC0E56" w:rsidRPr="00EC0E56" w:rsidRDefault="00EC0E56" w:rsidP="00234FA4">
            <w:pPr>
              <w:spacing w:line="300" w:lineRule="exact"/>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t>[65%, 80%)</w:t>
            </w:r>
          </w:p>
        </w:tc>
        <w:tc>
          <w:tcPr>
            <w:tcW w:w="737" w:type="dxa"/>
            <w:shd w:val="clear" w:color="auto" w:fill="auto"/>
            <w:vAlign w:val="center"/>
          </w:tcPr>
          <w:p w:rsidR="00EC0E56" w:rsidRPr="00EC0E56" w:rsidRDefault="00EC0E56" w:rsidP="00234FA4">
            <w:pPr>
              <w:spacing w:line="300" w:lineRule="exact"/>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t>[0%, 65%)</w:t>
            </w:r>
          </w:p>
        </w:tc>
      </w:tr>
      <w:tr w:rsidR="00EC0E56" w:rsidRPr="008124BE" w:rsidTr="002F4147">
        <w:trPr>
          <w:trHeight w:val="227"/>
          <w:jc w:val="center"/>
        </w:trPr>
        <w:tc>
          <w:tcPr>
            <w:tcW w:w="2341" w:type="dxa"/>
            <w:vMerge/>
            <w:shd w:val="clear" w:color="auto" w:fill="auto"/>
            <w:vAlign w:val="center"/>
          </w:tcPr>
          <w:p w:rsidR="00EC0E56" w:rsidRPr="00EC0E56" w:rsidRDefault="00EC0E56" w:rsidP="000A3834">
            <w:pPr>
              <w:spacing w:line="300" w:lineRule="exact"/>
              <w:rPr>
                <w:rFonts w:ascii="方正仿宋_GBK" w:eastAsia="方正仿宋_GBK"/>
                <w:b/>
                <w:sz w:val="28"/>
                <w:szCs w:val="28"/>
              </w:rPr>
            </w:pPr>
          </w:p>
        </w:tc>
        <w:tc>
          <w:tcPr>
            <w:tcW w:w="1276" w:type="dxa"/>
            <w:vMerge/>
            <w:shd w:val="clear" w:color="auto" w:fill="auto"/>
            <w:vAlign w:val="center"/>
          </w:tcPr>
          <w:p w:rsidR="00EC0E56" w:rsidRPr="00EC0E56" w:rsidRDefault="00EC0E56" w:rsidP="000A3834">
            <w:pPr>
              <w:spacing w:line="300" w:lineRule="exact"/>
              <w:rPr>
                <w:rFonts w:ascii="方正仿宋_GBK" w:eastAsia="方正仿宋_GBK"/>
                <w:sz w:val="28"/>
                <w:szCs w:val="28"/>
              </w:rPr>
            </w:pPr>
          </w:p>
        </w:tc>
        <w:tc>
          <w:tcPr>
            <w:tcW w:w="2976" w:type="dxa"/>
            <w:vMerge/>
            <w:shd w:val="clear" w:color="auto" w:fill="auto"/>
            <w:vAlign w:val="center"/>
          </w:tcPr>
          <w:p w:rsidR="00EC0E56" w:rsidRPr="00EC0E56" w:rsidRDefault="00EC0E56" w:rsidP="000A3834">
            <w:pPr>
              <w:spacing w:line="300" w:lineRule="exact"/>
              <w:rPr>
                <w:rFonts w:ascii="方正仿宋_GBK" w:eastAsia="方正仿宋_GBK"/>
                <w:sz w:val="28"/>
                <w:szCs w:val="28"/>
              </w:rPr>
            </w:pPr>
          </w:p>
        </w:tc>
        <w:tc>
          <w:tcPr>
            <w:tcW w:w="2976" w:type="dxa"/>
            <w:vMerge/>
            <w:shd w:val="clear" w:color="auto" w:fill="auto"/>
            <w:vAlign w:val="center"/>
          </w:tcPr>
          <w:p w:rsidR="00EC0E56" w:rsidRPr="00EC0E56" w:rsidRDefault="00EC0E56" w:rsidP="000A3834">
            <w:pPr>
              <w:spacing w:line="300" w:lineRule="exact"/>
              <w:rPr>
                <w:rFonts w:ascii="方正仿宋_GBK" w:eastAsia="方正仿宋_GBK"/>
                <w:sz w:val="28"/>
                <w:szCs w:val="28"/>
              </w:rPr>
            </w:pPr>
          </w:p>
        </w:tc>
        <w:tc>
          <w:tcPr>
            <w:tcW w:w="1417" w:type="dxa"/>
            <w:shd w:val="clear" w:color="auto" w:fill="auto"/>
            <w:vAlign w:val="center"/>
          </w:tcPr>
          <w:p w:rsidR="00EC0E56" w:rsidRPr="00EC0E56" w:rsidRDefault="00EC0E56" w:rsidP="000A3834">
            <w:pPr>
              <w:spacing w:line="300" w:lineRule="exact"/>
              <w:rPr>
                <w:rFonts w:ascii="方正仿宋_GBK" w:eastAsia="方正仿宋_GBK" w:hAnsi="仿宋" w:cs="仿宋"/>
                <w:sz w:val="28"/>
                <w:szCs w:val="28"/>
              </w:rPr>
            </w:pPr>
            <w:r w:rsidRPr="00EC0E56">
              <w:rPr>
                <w:rFonts w:ascii="方正仿宋_GBK" w:eastAsia="方正仿宋_GBK" w:hAnsi="仿宋" w:cs="仿宋" w:hint="eastAsia"/>
                <w:sz w:val="28"/>
                <w:szCs w:val="28"/>
              </w:rPr>
              <w:t>农村公路养护比例</w:t>
            </w:r>
          </w:p>
        </w:tc>
        <w:tc>
          <w:tcPr>
            <w:tcW w:w="1136" w:type="dxa"/>
            <w:shd w:val="clear" w:color="auto" w:fill="auto"/>
            <w:vAlign w:val="center"/>
          </w:tcPr>
          <w:p w:rsidR="00EC0E56" w:rsidRPr="00EC0E56" w:rsidRDefault="00EC0E56" w:rsidP="000A3834">
            <w:pPr>
              <w:spacing w:line="300" w:lineRule="exact"/>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t>[95%,100%]</w:t>
            </w:r>
          </w:p>
        </w:tc>
        <w:tc>
          <w:tcPr>
            <w:tcW w:w="886" w:type="dxa"/>
            <w:shd w:val="clear" w:color="auto" w:fill="auto"/>
            <w:vAlign w:val="center"/>
          </w:tcPr>
          <w:p w:rsidR="00EC0E56" w:rsidRPr="00EC0E56" w:rsidRDefault="00EC0E56" w:rsidP="000A3834">
            <w:pPr>
              <w:spacing w:line="300" w:lineRule="exact"/>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t>[80%,95%)</w:t>
            </w:r>
          </w:p>
        </w:tc>
        <w:tc>
          <w:tcPr>
            <w:tcW w:w="588" w:type="dxa"/>
            <w:shd w:val="clear" w:color="auto" w:fill="auto"/>
            <w:vAlign w:val="center"/>
          </w:tcPr>
          <w:p w:rsidR="00EC0E56" w:rsidRPr="00EC0E56" w:rsidRDefault="00EC0E56" w:rsidP="000A3834">
            <w:pPr>
              <w:spacing w:line="300" w:lineRule="exact"/>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t>[65%, 80%)</w:t>
            </w:r>
          </w:p>
        </w:tc>
        <w:tc>
          <w:tcPr>
            <w:tcW w:w="737" w:type="dxa"/>
            <w:shd w:val="clear" w:color="auto" w:fill="auto"/>
            <w:vAlign w:val="center"/>
          </w:tcPr>
          <w:p w:rsidR="00EC0E56" w:rsidRPr="00EC0E56" w:rsidRDefault="00EC0E56" w:rsidP="000A3834">
            <w:pPr>
              <w:spacing w:line="300" w:lineRule="exact"/>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t>[0%, 65%)</w:t>
            </w:r>
          </w:p>
        </w:tc>
      </w:tr>
      <w:tr w:rsidR="00EC0E56" w:rsidRPr="008124BE" w:rsidTr="002F4147">
        <w:trPr>
          <w:trHeight w:val="227"/>
          <w:jc w:val="center"/>
        </w:trPr>
        <w:tc>
          <w:tcPr>
            <w:tcW w:w="2341" w:type="dxa"/>
            <w:vMerge/>
            <w:shd w:val="clear" w:color="auto" w:fill="auto"/>
            <w:vAlign w:val="center"/>
          </w:tcPr>
          <w:p w:rsidR="00EC0E56" w:rsidRPr="00EC0E56" w:rsidRDefault="00EC0E56" w:rsidP="000A3834">
            <w:pPr>
              <w:spacing w:line="300" w:lineRule="exact"/>
              <w:rPr>
                <w:rFonts w:ascii="方正仿宋_GBK" w:eastAsia="方正仿宋_GBK"/>
                <w:b/>
                <w:sz w:val="28"/>
                <w:szCs w:val="28"/>
              </w:rPr>
            </w:pPr>
          </w:p>
        </w:tc>
        <w:tc>
          <w:tcPr>
            <w:tcW w:w="1276" w:type="dxa"/>
            <w:vMerge/>
            <w:shd w:val="clear" w:color="auto" w:fill="auto"/>
            <w:vAlign w:val="center"/>
          </w:tcPr>
          <w:p w:rsidR="00EC0E56" w:rsidRPr="00EC0E56" w:rsidRDefault="00EC0E56" w:rsidP="000A3834">
            <w:pPr>
              <w:spacing w:line="300" w:lineRule="exact"/>
              <w:rPr>
                <w:rFonts w:ascii="方正仿宋_GBK" w:eastAsia="方正仿宋_GBK"/>
                <w:sz w:val="28"/>
                <w:szCs w:val="28"/>
              </w:rPr>
            </w:pPr>
          </w:p>
        </w:tc>
        <w:tc>
          <w:tcPr>
            <w:tcW w:w="2976" w:type="dxa"/>
            <w:vMerge/>
            <w:shd w:val="clear" w:color="auto" w:fill="auto"/>
            <w:vAlign w:val="center"/>
          </w:tcPr>
          <w:p w:rsidR="00EC0E56" w:rsidRPr="00EC0E56" w:rsidRDefault="00EC0E56" w:rsidP="000A3834">
            <w:pPr>
              <w:spacing w:line="300" w:lineRule="exact"/>
              <w:rPr>
                <w:rFonts w:ascii="方正仿宋_GBK" w:eastAsia="方正仿宋_GBK"/>
                <w:sz w:val="28"/>
                <w:szCs w:val="28"/>
              </w:rPr>
            </w:pPr>
          </w:p>
        </w:tc>
        <w:tc>
          <w:tcPr>
            <w:tcW w:w="2976" w:type="dxa"/>
            <w:vMerge/>
            <w:shd w:val="clear" w:color="auto" w:fill="auto"/>
            <w:vAlign w:val="center"/>
          </w:tcPr>
          <w:p w:rsidR="00EC0E56" w:rsidRPr="00EC0E56" w:rsidRDefault="00EC0E56" w:rsidP="000A3834">
            <w:pPr>
              <w:spacing w:line="300" w:lineRule="exact"/>
              <w:rPr>
                <w:rFonts w:ascii="方正仿宋_GBK" w:eastAsia="方正仿宋_GBK"/>
                <w:sz w:val="28"/>
                <w:szCs w:val="28"/>
              </w:rPr>
            </w:pPr>
          </w:p>
        </w:tc>
        <w:tc>
          <w:tcPr>
            <w:tcW w:w="1417" w:type="dxa"/>
            <w:shd w:val="clear" w:color="auto" w:fill="auto"/>
            <w:vAlign w:val="center"/>
          </w:tcPr>
          <w:p w:rsidR="00EC0E56" w:rsidRPr="00EC0E56" w:rsidRDefault="00EC0E56" w:rsidP="000A3834">
            <w:pPr>
              <w:spacing w:line="300" w:lineRule="exact"/>
              <w:rPr>
                <w:rFonts w:ascii="方正仿宋_GBK" w:eastAsia="方正仿宋_GBK" w:hAnsi="仿宋" w:cs="仿宋"/>
                <w:sz w:val="28"/>
                <w:szCs w:val="28"/>
              </w:rPr>
            </w:pPr>
            <w:r w:rsidRPr="00EC0E56">
              <w:rPr>
                <w:rFonts w:ascii="方正仿宋_GBK" w:eastAsia="方正仿宋_GBK" w:hAnsi="仿宋" w:cs="仿宋" w:hint="eastAsia"/>
                <w:sz w:val="28"/>
                <w:szCs w:val="28"/>
              </w:rPr>
              <w:t>养护工程合格率</w:t>
            </w:r>
          </w:p>
        </w:tc>
        <w:tc>
          <w:tcPr>
            <w:tcW w:w="1136" w:type="dxa"/>
            <w:shd w:val="clear" w:color="auto" w:fill="auto"/>
            <w:vAlign w:val="center"/>
          </w:tcPr>
          <w:p w:rsidR="00EC0E56" w:rsidRPr="00EC0E56" w:rsidRDefault="00EC0E56" w:rsidP="000A3834">
            <w:pPr>
              <w:spacing w:line="300" w:lineRule="exact"/>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t>[95%,100%]</w:t>
            </w:r>
          </w:p>
        </w:tc>
        <w:tc>
          <w:tcPr>
            <w:tcW w:w="886" w:type="dxa"/>
            <w:shd w:val="clear" w:color="auto" w:fill="auto"/>
            <w:vAlign w:val="center"/>
          </w:tcPr>
          <w:p w:rsidR="00EC0E56" w:rsidRPr="00EC0E56" w:rsidRDefault="00EC0E56" w:rsidP="000A3834">
            <w:pPr>
              <w:spacing w:line="300" w:lineRule="exact"/>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t>[80%,95%)</w:t>
            </w:r>
          </w:p>
        </w:tc>
        <w:tc>
          <w:tcPr>
            <w:tcW w:w="588" w:type="dxa"/>
            <w:shd w:val="clear" w:color="auto" w:fill="auto"/>
            <w:vAlign w:val="center"/>
          </w:tcPr>
          <w:p w:rsidR="00EC0E56" w:rsidRPr="00EC0E56" w:rsidRDefault="00EC0E56" w:rsidP="000A3834">
            <w:pPr>
              <w:spacing w:line="300" w:lineRule="exact"/>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t>[65%, 80%)</w:t>
            </w:r>
          </w:p>
        </w:tc>
        <w:tc>
          <w:tcPr>
            <w:tcW w:w="737" w:type="dxa"/>
            <w:shd w:val="clear" w:color="auto" w:fill="auto"/>
            <w:vAlign w:val="center"/>
          </w:tcPr>
          <w:p w:rsidR="00EC0E56" w:rsidRPr="00EC0E56" w:rsidRDefault="00EC0E56" w:rsidP="000A3834">
            <w:pPr>
              <w:spacing w:line="300" w:lineRule="exact"/>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t>[0%, 65%)</w:t>
            </w:r>
          </w:p>
        </w:tc>
      </w:tr>
      <w:tr w:rsidR="00EC0E56" w:rsidRPr="008124BE" w:rsidTr="002F4147">
        <w:trPr>
          <w:trHeight w:val="227"/>
          <w:jc w:val="center"/>
        </w:trPr>
        <w:tc>
          <w:tcPr>
            <w:tcW w:w="2341" w:type="dxa"/>
            <w:vMerge/>
            <w:shd w:val="clear" w:color="auto" w:fill="auto"/>
            <w:vAlign w:val="center"/>
          </w:tcPr>
          <w:p w:rsidR="00EC0E56" w:rsidRPr="00EC0E56" w:rsidRDefault="00EC0E56" w:rsidP="000A3834">
            <w:pPr>
              <w:spacing w:line="300" w:lineRule="exact"/>
              <w:rPr>
                <w:rFonts w:ascii="方正仿宋_GBK" w:eastAsia="方正仿宋_GBK"/>
                <w:b/>
                <w:sz w:val="28"/>
                <w:szCs w:val="28"/>
              </w:rPr>
            </w:pPr>
          </w:p>
        </w:tc>
        <w:tc>
          <w:tcPr>
            <w:tcW w:w="1276" w:type="dxa"/>
            <w:vMerge/>
            <w:shd w:val="clear" w:color="auto" w:fill="auto"/>
            <w:vAlign w:val="center"/>
          </w:tcPr>
          <w:p w:rsidR="00EC0E56" w:rsidRPr="00EC0E56" w:rsidRDefault="00EC0E56" w:rsidP="000A3834">
            <w:pPr>
              <w:spacing w:line="300" w:lineRule="exact"/>
              <w:rPr>
                <w:rFonts w:ascii="方正仿宋_GBK" w:eastAsia="方正仿宋_GBK"/>
                <w:sz w:val="28"/>
                <w:szCs w:val="28"/>
              </w:rPr>
            </w:pPr>
          </w:p>
        </w:tc>
        <w:tc>
          <w:tcPr>
            <w:tcW w:w="2976" w:type="dxa"/>
            <w:vMerge/>
            <w:shd w:val="clear" w:color="auto" w:fill="auto"/>
            <w:vAlign w:val="center"/>
          </w:tcPr>
          <w:p w:rsidR="00EC0E56" w:rsidRPr="00EC0E56" w:rsidRDefault="00EC0E56" w:rsidP="000A3834">
            <w:pPr>
              <w:spacing w:line="300" w:lineRule="exact"/>
              <w:rPr>
                <w:rFonts w:ascii="方正仿宋_GBK" w:eastAsia="方正仿宋_GBK"/>
                <w:sz w:val="28"/>
                <w:szCs w:val="28"/>
              </w:rPr>
            </w:pPr>
          </w:p>
        </w:tc>
        <w:tc>
          <w:tcPr>
            <w:tcW w:w="2976" w:type="dxa"/>
            <w:vMerge/>
            <w:shd w:val="clear" w:color="auto" w:fill="auto"/>
            <w:vAlign w:val="center"/>
          </w:tcPr>
          <w:p w:rsidR="00EC0E56" w:rsidRPr="00EC0E56" w:rsidRDefault="00EC0E56" w:rsidP="000A3834">
            <w:pPr>
              <w:spacing w:line="300" w:lineRule="exact"/>
              <w:rPr>
                <w:rFonts w:ascii="方正仿宋_GBK" w:eastAsia="方正仿宋_GBK"/>
                <w:sz w:val="28"/>
                <w:szCs w:val="28"/>
              </w:rPr>
            </w:pPr>
          </w:p>
        </w:tc>
        <w:tc>
          <w:tcPr>
            <w:tcW w:w="1417" w:type="dxa"/>
            <w:shd w:val="clear" w:color="auto" w:fill="auto"/>
            <w:vAlign w:val="center"/>
          </w:tcPr>
          <w:p w:rsidR="00EC0E56" w:rsidRPr="00EC0E56" w:rsidRDefault="00EC0E56" w:rsidP="000A3834">
            <w:pPr>
              <w:spacing w:line="300" w:lineRule="exact"/>
              <w:rPr>
                <w:rFonts w:ascii="方正仿宋_GBK" w:eastAsia="方正仿宋_GBK" w:hAnsi="仿宋" w:cs="仿宋"/>
                <w:sz w:val="28"/>
                <w:szCs w:val="28"/>
              </w:rPr>
            </w:pPr>
            <w:r w:rsidRPr="00EC0E56">
              <w:rPr>
                <w:rFonts w:ascii="方正仿宋_GBK" w:eastAsia="方正仿宋_GBK" w:hAnsi="仿宋" w:cs="仿宋" w:hint="eastAsia"/>
                <w:sz w:val="28"/>
                <w:szCs w:val="28"/>
              </w:rPr>
              <w:t>恢复设计功能（恢复率）</w:t>
            </w:r>
          </w:p>
        </w:tc>
        <w:tc>
          <w:tcPr>
            <w:tcW w:w="1136" w:type="dxa"/>
            <w:shd w:val="clear" w:color="auto" w:fill="auto"/>
            <w:vAlign w:val="center"/>
          </w:tcPr>
          <w:p w:rsidR="00EC0E56" w:rsidRPr="00EC0E56" w:rsidRDefault="00EC0E56" w:rsidP="000A3834">
            <w:pPr>
              <w:spacing w:line="300" w:lineRule="exact"/>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t>[95%,100%]</w:t>
            </w:r>
          </w:p>
        </w:tc>
        <w:tc>
          <w:tcPr>
            <w:tcW w:w="886" w:type="dxa"/>
            <w:shd w:val="clear" w:color="auto" w:fill="auto"/>
            <w:vAlign w:val="center"/>
          </w:tcPr>
          <w:p w:rsidR="00EC0E56" w:rsidRPr="00EC0E56" w:rsidRDefault="00EC0E56" w:rsidP="000A3834">
            <w:pPr>
              <w:spacing w:line="300" w:lineRule="exact"/>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t>[80%,95%)</w:t>
            </w:r>
          </w:p>
        </w:tc>
        <w:tc>
          <w:tcPr>
            <w:tcW w:w="588" w:type="dxa"/>
            <w:shd w:val="clear" w:color="auto" w:fill="auto"/>
            <w:vAlign w:val="center"/>
          </w:tcPr>
          <w:p w:rsidR="00EC0E56" w:rsidRPr="00EC0E56" w:rsidRDefault="00EC0E56" w:rsidP="000A3834">
            <w:pPr>
              <w:spacing w:line="300" w:lineRule="exact"/>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t>[65%, 80%)</w:t>
            </w:r>
          </w:p>
        </w:tc>
        <w:tc>
          <w:tcPr>
            <w:tcW w:w="737" w:type="dxa"/>
            <w:shd w:val="clear" w:color="auto" w:fill="auto"/>
            <w:vAlign w:val="center"/>
          </w:tcPr>
          <w:p w:rsidR="00EC0E56" w:rsidRPr="00EC0E56" w:rsidRDefault="00EC0E56" w:rsidP="000A3834">
            <w:pPr>
              <w:spacing w:line="300" w:lineRule="exact"/>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t>[0%, 65%)</w:t>
            </w:r>
          </w:p>
        </w:tc>
      </w:tr>
      <w:tr w:rsidR="00EC0E56" w:rsidRPr="008124BE" w:rsidTr="002F4147">
        <w:trPr>
          <w:trHeight w:val="227"/>
          <w:jc w:val="center"/>
        </w:trPr>
        <w:tc>
          <w:tcPr>
            <w:tcW w:w="2341" w:type="dxa"/>
            <w:vMerge/>
            <w:shd w:val="clear" w:color="auto" w:fill="auto"/>
            <w:vAlign w:val="center"/>
          </w:tcPr>
          <w:p w:rsidR="00EC0E56" w:rsidRPr="00EC0E56" w:rsidRDefault="00EC0E56" w:rsidP="000A3834">
            <w:pPr>
              <w:spacing w:line="300" w:lineRule="exact"/>
              <w:rPr>
                <w:rFonts w:ascii="方正仿宋_GBK" w:eastAsia="方正仿宋_GBK"/>
                <w:b/>
                <w:sz w:val="28"/>
                <w:szCs w:val="28"/>
              </w:rPr>
            </w:pPr>
          </w:p>
        </w:tc>
        <w:tc>
          <w:tcPr>
            <w:tcW w:w="1276" w:type="dxa"/>
            <w:vMerge/>
            <w:shd w:val="clear" w:color="auto" w:fill="auto"/>
            <w:vAlign w:val="center"/>
          </w:tcPr>
          <w:p w:rsidR="00EC0E56" w:rsidRPr="00EC0E56" w:rsidRDefault="00EC0E56" w:rsidP="000A3834">
            <w:pPr>
              <w:spacing w:line="300" w:lineRule="exact"/>
              <w:rPr>
                <w:rFonts w:ascii="方正仿宋_GBK" w:eastAsia="方正仿宋_GBK"/>
                <w:sz w:val="28"/>
                <w:szCs w:val="28"/>
              </w:rPr>
            </w:pPr>
          </w:p>
        </w:tc>
        <w:tc>
          <w:tcPr>
            <w:tcW w:w="2976" w:type="dxa"/>
            <w:vMerge/>
            <w:shd w:val="clear" w:color="auto" w:fill="auto"/>
            <w:vAlign w:val="center"/>
          </w:tcPr>
          <w:p w:rsidR="00EC0E56" w:rsidRPr="00EC0E56" w:rsidRDefault="00EC0E56" w:rsidP="000A3834">
            <w:pPr>
              <w:spacing w:line="300" w:lineRule="exact"/>
              <w:rPr>
                <w:rFonts w:ascii="方正仿宋_GBK" w:eastAsia="方正仿宋_GBK"/>
                <w:sz w:val="28"/>
                <w:szCs w:val="28"/>
              </w:rPr>
            </w:pPr>
          </w:p>
        </w:tc>
        <w:tc>
          <w:tcPr>
            <w:tcW w:w="2976" w:type="dxa"/>
            <w:vMerge/>
            <w:shd w:val="clear" w:color="auto" w:fill="auto"/>
            <w:vAlign w:val="center"/>
          </w:tcPr>
          <w:p w:rsidR="00EC0E56" w:rsidRPr="00EC0E56" w:rsidRDefault="00EC0E56" w:rsidP="000A3834">
            <w:pPr>
              <w:spacing w:line="300" w:lineRule="exact"/>
              <w:rPr>
                <w:rFonts w:ascii="方正仿宋_GBK" w:eastAsia="方正仿宋_GBK"/>
                <w:sz w:val="28"/>
                <w:szCs w:val="28"/>
              </w:rPr>
            </w:pPr>
          </w:p>
        </w:tc>
        <w:tc>
          <w:tcPr>
            <w:tcW w:w="1417" w:type="dxa"/>
            <w:shd w:val="clear" w:color="auto" w:fill="auto"/>
            <w:vAlign w:val="center"/>
          </w:tcPr>
          <w:p w:rsidR="00EC0E56" w:rsidRPr="00EC0E56" w:rsidRDefault="00EC0E56" w:rsidP="000A3834">
            <w:pPr>
              <w:spacing w:line="300" w:lineRule="exact"/>
              <w:rPr>
                <w:rFonts w:ascii="方正仿宋_GBK" w:eastAsia="方正仿宋_GBK"/>
                <w:sz w:val="28"/>
                <w:szCs w:val="28"/>
              </w:rPr>
            </w:pPr>
            <w:r w:rsidRPr="00EC0E56">
              <w:rPr>
                <w:rFonts w:ascii="方正仿宋_GBK" w:eastAsia="方正仿宋_GBK" w:hAnsi="仿宋" w:cs="仿宋" w:hint="eastAsia"/>
                <w:sz w:val="28"/>
                <w:szCs w:val="28"/>
              </w:rPr>
              <w:t>公路技术状况指数</w:t>
            </w:r>
          </w:p>
        </w:tc>
        <w:tc>
          <w:tcPr>
            <w:tcW w:w="1136" w:type="dxa"/>
            <w:shd w:val="clear" w:color="auto" w:fill="auto"/>
            <w:vAlign w:val="center"/>
          </w:tcPr>
          <w:p w:rsidR="00EC0E56" w:rsidRPr="00EC0E56" w:rsidRDefault="00EC0E56" w:rsidP="000A3834">
            <w:pPr>
              <w:spacing w:line="300" w:lineRule="exact"/>
              <w:jc w:val="center"/>
              <w:rPr>
                <w:rFonts w:ascii="方正仿宋_GBK" w:eastAsia="方正仿宋_GBK"/>
                <w:sz w:val="28"/>
                <w:szCs w:val="28"/>
              </w:rPr>
            </w:pPr>
            <w:r w:rsidRPr="00EC0E56">
              <w:rPr>
                <w:rFonts w:ascii="方正仿宋_GBK" w:eastAsia="方正仿宋_GBK" w:hAnsi="仿宋" w:cs="仿宋" w:hint="eastAsia"/>
                <w:sz w:val="28"/>
                <w:szCs w:val="28"/>
              </w:rPr>
              <w:t>90%-100%</w:t>
            </w:r>
          </w:p>
        </w:tc>
        <w:tc>
          <w:tcPr>
            <w:tcW w:w="886" w:type="dxa"/>
            <w:shd w:val="clear" w:color="auto" w:fill="auto"/>
            <w:vAlign w:val="center"/>
          </w:tcPr>
          <w:p w:rsidR="00EC0E56" w:rsidRPr="00EC0E56" w:rsidRDefault="00EC0E56" w:rsidP="000A3834">
            <w:pPr>
              <w:spacing w:line="300" w:lineRule="exact"/>
              <w:jc w:val="center"/>
              <w:rPr>
                <w:rFonts w:ascii="方正仿宋_GBK" w:eastAsia="方正仿宋_GBK"/>
                <w:sz w:val="28"/>
                <w:szCs w:val="28"/>
              </w:rPr>
            </w:pPr>
            <w:r w:rsidRPr="00EC0E56">
              <w:rPr>
                <w:rFonts w:ascii="方正仿宋_GBK" w:eastAsia="方正仿宋_GBK" w:hAnsi="仿宋" w:cs="仿宋" w:hint="eastAsia"/>
                <w:sz w:val="28"/>
                <w:szCs w:val="28"/>
              </w:rPr>
              <w:t>80%-90%</w:t>
            </w:r>
          </w:p>
        </w:tc>
        <w:tc>
          <w:tcPr>
            <w:tcW w:w="588" w:type="dxa"/>
            <w:shd w:val="clear" w:color="auto" w:fill="auto"/>
            <w:vAlign w:val="center"/>
          </w:tcPr>
          <w:p w:rsidR="00EC0E56" w:rsidRPr="00EC0E56" w:rsidRDefault="00EC0E56" w:rsidP="000A3834">
            <w:pPr>
              <w:spacing w:line="300" w:lineRule="exact"/>
              <w:jc w:val="center"/>
              <w:rPr>
                <w:rFonts w:ascii="方正仿宋_GBK" w:eastAsia="方正仿宋_GBK"/>
                <w:sz w:val="28"/>
                <w:szCs w:val="28"/>
              </w:rPr>
            </w:pPr>
            <w:r w:rsidRPr="00EC0E56">
              <w:rPr>
                <w:rFonts w:ascii="方正仿宋_GBK" w:eastAsia="方正仿宋_GBK" w:hAnsi="仿宋" w:cs="仿宋" w:hint="eastAsia"/>
                <w:sz w:val="28"/>
                <w:szCs w:val="28"/>
              </w:rPr>
              <w:t>70%-80%</w:t>
            </w:r>
          </w:p>
        </w:tc>
        <w:tc>
          <w:tcPr>
            <w:tcW w:w="737" w:type="dxa"/>
            <w:shd w:val="clear" w:color="auto" w:fill="auto"/>
            <w:vAlign w:val="center"/>
          </w:tcPr>
          <w:p w:rsidR="00EC0E56" w:rsidRPr="00EC0E56" w:rsidRDefault="00EC0E56" w:rsidP="000A3834">
            <w:pPr>
              <w:spacing w:line="300" w:lineRule="exact"/>
              <w:jc w:val="center"/>
              <w:rPr>
                <w:rFonts w:ascii="方正仿宋_GBK" w:eastAsia="方正仿宋_GBK"/>
                <w:sz w:val="28"/>
                <w:szCs w:val="28"/>
              </w:rPr>
            </w:pPr>
            <w:r w:rsidRPr="00EC0E56">
              <w:rPr>
                <w:rFonts w:ascii="方正仿宋_GBK" w:eastAsia="方正仿宋_GBK" w:hAnsi="仿宋" w:cs="仿宋" w:hint="eastAsia"/>
                <w:sz w:val="28"/>
                <w:szCs w:val="28"/>
              </w:rPr>
              <w:t>&lt;70%</w:t>
            </w:r>
          </w:p>
        </w:tc>
      </w:tr>
      <w:tr w:rsidR="00EC0E56" w:rsidRPr="008124BE" w:rsidTr="002F4147">
        <w:trPr>
          <w:trHeight w:val="227"/>
          <w:jc w:val="center"/>
        </w:trPr>
        <w:tc>
          <w:tcPr>
            <w:tcW w:w="2341" w:type="dxa"/>
            <w:vMerge w:val="restart"/>
            <w:vAlign w:val="center"/>
          </w:tcPr>
          <w:p w:rsidR="00EC0E56" w:rsidRPr="00EC0E56" w:rsidRDefault="00EC0E56" w:rsidP="00234FA4">
            <w:pPr>
              <w:spacing w:line="300" w:lineRule="exact"/>
              <w:rPr>
                <w:rFonts w:ascii="方正仿宋_GBK" w:eastAsia="方正仿宋_GBK" w:hAnsi="仿宋" w:cs="仿宋"/>
                <w:b/>
                <w:sz w:val="28"/>
                <w:szCs w:val="28"/>
              </w:rPr>
            </w:pPr>
            <w:r w:rsidRPr="00EC0E56">
              <w:rPr>
                <w:rFonts w:ascii="方正仿宋_GBK" w:eastAsia="方正仿宋_GBK" w:hAnsi="仿宋" w:cs="仿宋" w:hint="eastAsia"/>
                <w:b/>
                <w:sz w:val="28"/>
                <w:szCs w:val="28"/>
              </w:rPr>
              <w:t xml:space="preserve">　　3、农村公路</w:t>
            </w:r>
            <w:r w:rsidRPr="00EC0E56">
              <w:rPr>
                <w:rFonts w:ascii="方正仿宋_GBK" w:eastAsia="方正仿宋_GBK" w:hAnsi="仿宋" w:cs="仿宋" w:hint="eastAsia"/>
                <w:b/>
                <w:sz w:val="28"/>
                <w:szCs w:val="28"/>
              </w:rPr>
              <w:lastRenderedPageBreak/>
              <w:t>养护以奖代补</w:t>
            </w:r>
          </w:p>
        </w:tc>
        <w:tc>
          <w:tcPr>
            <w:tcW w:w="1276" w:type="dxa"/>
            <w:vMerge w:val="restart"/>
            <w:vAlign w:val="center"/>
          </w:tcPr>
          <w:p w:rsidR="00EC0E56" w:rsidRPr="00EC0E56" w:rsidRDefault="00EC0E56" w:rsidP="00234FA4">
            <w:pPr>
              <w:spacing w:line="300" w:lineRule="exact"/>
              <w:rPr>
                <w:rFonts w:ascii="方正仿宋_GBK" w:eastAsia="方正仿宋_GBK" w:hAnsi="仿宋" w:cs="仿宋"/>
                <w:sz w:val="28"/>
                <w:szCs w:val="28"/>
              </w:rPr>
            </w:pPr>
            <w:r w:rsidRPr="00EC0E56">
              <w:rPr>
                <w:rFonts w:ascii="方正仿宋_GBK" w:eastAsia="方正仿宋_GBK" w:hAnsi="仿宋" w:cs="仿宋" w:hint="eastAsia"/>
                <w:sz w:val="28"/>
                <w:szCs w:val="28"/>
              </w:rPr>
              <w:lastRenderedPageBreak/>
              <w:t>40.00</w:t>
            </w:r>
          </w:p>
        </w:tc>
        <w:tc>
          <w:tcPr>
            <w:tcW w:w="2976" w:type="dxa"/>
            <w:vMerge w:val="restart"/>
            <w:vAlign w:val="center"/>
          </w:tcPr>
          <w:p w:rsidR="00EC0E56" w:rsidRPr="00EC0E56" w:rsidRDefault="00EC0E56" w:rsidP="00234FA4">
            <w:pPr>
              <w:spacing w:line="300" w:lineRule="exact"/>
              <w:rPr>
                <w:rFonts w:ascii="方正仿宋_GBK" w:eastAsia="方正仿宋_GBK" w:hAnsi="仿宋" w:cs="仿宋"/>
                <w:sz w:val="28"/>
                <w:szCs w:val="28"/>
              </w:rPr>
            </w:pPr>
            <w:r w:rsidRPr="00EC0E56">
              <w:rPr>
                <w:rFonts w:ascii="方正仿宋_GBK" w:eastAsia="方正仿宋_GBK" w:hAnsi="仿宋" w:cs="仿宋" w:hint="eastAsia"/>
                <w:sz w:val="28"/>
                <w:szCs w:val="28"/>
              </w:rPr>
              <w:t>使用上级以奖代补资</w:t>
            </w:r>
            <w:r w:rsidRPr="00EC0E56">
              <w:rPr>
                <w:rFonts w:ascii="方正仿宋_GBK" w:eastAsia="方正仿宋_GBK" w:hAnsi="仿宋" w:cs="仿宋" w:hint="eastAsia"/>
                <w:sz w:val="28"/>
                <w:szCs w:val="28"/>
              </w:rPr>
              <w:lastRenderedPageBreak/>
              <w:t>金对农村公路保养与维护进行资金补助，加强农村公路养护。</w:t>
            </w:r>
          </w:p>
        </w:tc>
        <w:tc>
          <w:tcPr>
            <w:tcW w:w="2976" w:type="dxa"/>
            <w:vMerge w:val="restart"/>
            <w:vAlign w:val="center"/>
          </w:tcPr>
          <w:p w:rsidR="00EC0E56" w:rsidRPr="00EC0E56" w:rsidRDefault="00EC0E56" w:rsidP="00234FA4">
            <w:pPr>
              <w:spacing w:line="300" w:lineRule="exact"/>
              <w:rPr>
                <w:rFonts w:ascii="方正仿宋_GBK" w:eastAsia="方正仿宋_GBK" w:hAnsi="仿宋" w:cs="仿宋"/>
                <w:sz w:val="28"/>
                <w:szCs w:val="28"/>
              </w:rPr>
            </w:pPr>
            <w:r w:rsidRPr="00EC0E56">
              <w:rPr>
                <w:rFonts w:ascii="方正仿宋_GBK" w:eastAsia="方正仿宋_GBK" w:hAnsi="仿宋" w:cs="仿宋" w:hint="eastAsia"/>
                <w:sz w:val="28"/>
                <w:szCs w:val="28"/>
              </w:rPr>
              <w:lastRenderedPageBreak/>
              <w:t>恢复提升农村公路原</w:t>
            </w:r>
            <w:r w:rsidRPr="00EC0E56">
              <w:rPr>
                <w:rFonts w:ascii="方正仿宋_GBK" w:eastAsia="方正仿宋_GBK" w:hAnsi="仿宋" w:cs="仿宋" w:hint="eastAsia"/>
                <w:sz w:val="28"/>
                <w:szCs w:val="28"/>
              </w:rPr>
              <w:lastRenderedPageBreak/>
              <w:t>有基数指标，维护、完善交通工程、安全设施、服务管理等附属设施，保持良好的技术状况</w:t>
            </w:r>
          </w:p>
        </w:tc>
        <w:tc>
          <w:tcPr>
            <w:tcW w:w="1417" w:type="dxa"/>
            <w:vAlign w:val="center"/>
          </w:tcPr>
          <w:p w:rsidR="00EC0E56" w:rsidRPr="00EC0E56" w:rsidRDefault="00EC0E56" w:rsidP="00234FA4">
            <w:pPr>
              <w:spacing w:line="300" w:lineRule="exact"/>
              <w:rPr>
                <w:rFonts w:ascii="方正仿宋_GBK" w:eastAsia="方正仿宋_GBK" w:hAnsi="仿宋" w:cs="仿宋"/>
                <w:sz w:val="28"/>
                <w:szCs w:val="28"/>
              </w:rPr>
            </w:pPr>
            <w:r w:rsidRPr="00EC0E56">
              <w:rPr>
                <w:rFonts w:ascii="方正仿宋_GBK" w:eastAsia="方正仿宋_GBK" w:hAnsi="仿宋" w:cs="仿宋" w:hint="eastAsia"/>
                <w:sz w:val="28"/>
                <w:szCs w:val="28"/>
              </w:rPr>
              <w:lastRenderedPageBreak/>
              <w:t>年度农村</w:t>
            </w:r>
            <w:r w:rsidRPr="00EC0E56">
              <w:rPr>
                <w:rFonts w:ascii="方正仿宋_GBK" w:eastAsia="方正仿宋_GBK" w:hAnsi="仿宋" w:cs="仿宋" w:hint="eastAsia"/>
                <w:sz w:val="28"/>
                <w:szCs w:val="28"/>
              </w:rPr>
              <w:lastRenderedPageBreak/>
              <w:t>公路养护投资完成率</w:t>
            </w:r>
          </w:p>
        </w:tc>
        <w:tc>
          <w:tcPr>
            <w:tcW w:w="1136" w:type="dxa"/>
            <w:vAlign w:val="center"/>
          </w:tcPr>
          <w:p w:rsidR="00EC0E56" w:rsidRPr="00EC0E56" w:rsidRDefault="00EC0E56" w:rsidP="00234FA4">
            <w:pPr>
              <w:spacing w:line="300" w:lineRule="exact"/>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lastRenderedPageBreak/>
              <w:t>[95%,10</w:t>
            </w:r>
            <w:r w:rsidRPr="00EC0E56">
              <w:rPr>
                <w:rFonts w:ascii="方正仿宋_GBK" w:eastAsia="方正仿宋_GBK" w:hAnsi="仿宋" w:cs="仿宋" w:hint="eastAsia"/>
                <w:sz w:val="28"/>
                <w:szCs w:val="28"/>
              </w:rPr>
              <w:lastRenderedPageBreak/>
              <w:t>0%]</w:t>
            </w:r>
          </w:p>
        </w:tc>
        <w:tc>
          <w:tcPr>
            <w:tcW w:w="886" w:type="dxa"/>
            <w:vAlign w:val="center"/>
          </w:tcPr>
          <w:p w:rsidR="00EC0E56" w:rsidRPr="00EC0E56" w:rsidRDefault="00EC0E56" w:rsidP="00234FA4">
            <w:pPr>
              <w:spacing w:line="300" w:lineRule="exact"/>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lastRenderedPageBreak/>
              <w:t>[80%,</w:t>
            </w:r>
            <w:r w:rsidRPr="00EC0E56">
              <w:rPr>
                <w:rFonts w:ascii="方正仿宋_GBK" w:eastAsia="方正仿宋_GBK" w:hAnsi="仿宋" w:cs="仿宋" w:hint="eastAsia"/>
                <w:sz w:val="28"/>
                <w:szCs w:val="28"/>
              </w:rPr>
              <w:lastRenderedPageBreak/>
              <w:t>95%)</w:t>
            </w:r>
          </w:p>
        </w:tc>
        <w:tc>
          <w:tcPr>
            <w:tcW w:w="588" w:type="dxa"/>
            <w:vAlign w:val="center"/>
          </w:tcPr>
          <w:p w:rsidR="00EC0E56" w:rsidRPr="00EC0E56" w:rsidRDefault="00EC0E56" w:rsidP="00234FA4">
            <w:pPr>
              <w:spacing w:line="300" w:lineRule="exact"/>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lastRenderedPageBreak/>
              <w:t>[6</w:t>
            </w:r>
            <w:r w:rsidRPr="00EC0E56">
              <w:rPr>
                <w:rFonts w:ascii="方正仿宋_GBK" w:eastAsia="方正仿宋_GBK" w:hAnsi="仿宋" w:cs="仿宋" w:hint="eastAsia"/>
                <w:sz w:val="28"/>
                <w:szCs w:val="28"/>
              </w:rPr>
              <w:lastRenderedPageBreak/>
              <w:t>5%, 80%)</w:t>
            </w:r>
          </w:p>
        </w:tc>
        <w:tc>
          <w:tcPr>
            <w:tcW w:w="737" w:type="dxa"/>
            <w:vAlign w:val="center"/>
          </w:tcPr>
          <w:p w:rsidR="00EC0E56" w:rsidRPr="00EC0E56" w:rsidRDefault="00EC0E56" w:rsidP="00234FA4">
            <w:pPr>
              <w:spacing w:line="300" w:lineRule="exact"/>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lastRenderedPageBreak/>
              <w:t xml:space="preserve">[0%, </w:t>
            </w:r>
            <w:r w:rsidRPr="00EC0E56">
              <w:rPr>
                <w:rFonts w:ascii="方正仿宋_GBK" w:eastAsia="方正仿宋_GBK" w:hAnsi="仿宋" w:cs="仿宋" w:hint="eastAsia"/>
                <w:sz w:val="28"/>
                <w:szCs w:val="28"/>
              </w:rPr>
              <w:lastRenderedPageBreak/>
              <w:t>65%)</w:t>
            </w:r>
          </w:p>
        </w:tc>
      </w:tr>
      <w:tr w:rsidR="00EC0E56" w:rsidRPr="008124BE" w:rsidTr="002F4147">
        <w:trPr>
          <w:trHeight w:val="227"/>
          <w:jc w:val="center"/>
        </w:trPr>
        <w:tc>
          <w:tcPr>
            <w:tcW w:w="2341" w:type="dxa"/>
            <w:vMerge/>
            <w:vAlign w:val="center"/>
          </w:tcPr>
          <w:p w:rsidR="00EC0E56" w:rsidRPr="00EC0E56" w:rsidRDefault="00EC0E56" w:rsidP="00390344">
            <w:pPr>
              <w:spacing w:line="300" w:lineRule="exact"/>
              <w:rPr>
                <w:rFonts w:ascii="方正仿宋_GBK" w:eastAsia="方正仿宋_GBK" w:hAnsi="仿宋" w:cs="仿宋"/>
                <w:b/>
                <w:sz w:val="28"/>
                <w:szCs w:val="28"/>
              </w:rPr>
            </w:pPr>
          </w:p>
        </w:tc>
        <w:tc>
          <w:tcPr>
            <w:tcW w:w="1276" w:type="dxa"/>
            <w:vMerge/>
            <w:vAlign w:val="center"/>
          </w:tcPr>
          <w:p w:rsidR="00EC0E56" w:rsidRPr="00EC0E56" w:rsidRDefault="00EC0E56" w:rsidP="00390344">
            <w:pPr>
              <w:spacing w:line="300" w:lineRule="exact"/>
              <w:rPr>
                <w:rFonts w:ascii="方正仿宋_GBK" w:eastAsia="方正仿宋_GBK" w:hAnsi="仿宋" w:cs="仿宋"/>
                <w:sz w:val="28"/>
                <w:szCs w:val="28"/>
              </w:rPr>
            </w:pPr>
          </w:p>
        </w:tc>
        <w:tc>
          <w:tcPr>
            <w:tcW w:w="2976" w:type="dxa"/>
            <w:vMerge/>
            <w:vAlign w:val="center"/>
          </w:tcPr>
          <w:p w:rsidR="00EC0E56" w:rsidRPr="00EC0E56" w:rsidRDefault="00EC0E56" w:rsidP="00390344">
            <w:pPr>
              <w:spacing w:line="300" w:lineRule="exact"/>
              <w:rPr>
                <w:rFonts w:ascii="方正仿宋_GBK" w:eastAsia="方正仿宋_GBK" w:hAnsi="仿宋" w:cs="仿宋"/>
                <w:sz w:val="28"/>
                <w:szCs w:val="28"/>
              </w:rPr>
            </w:pPr>
          </w:p>
        </w:tc>
        <w:tc>
          <w:tcPr>
            <w:tcW w:w="2976" w:type="dxa"/>
            <w:vMerge/>
            <w:vAlign w:val="center"/>
          </w:tcPr>
          <w:p w:rsidR="00EC0E56" w:rsidRPr="00EC0E56" w:rsidRDefault="00EC0E56" w:rsidP="00390344">
            <w:pPr>
              <w:spacing w:line="300" w:lineRule="exact"/>
              <w:rPr>
                <w:rFonts w:ascii="方正仿宋_GBK" w:eastAsia="方正仿宋_GBK" w:hAnsi="仿宋" w:cs="仿宋"/>
                <w:sz w:val="28"/>
                <w:szCs w:val="28"/>
              </w:rPr>
            </w:pPr>
          </w:p>
        </w:tc>
        <w:tc>
          <w:tcPr>
            <w:tcW w:w="1417" w:type="dxa"/>
            <w:vAlign w:val="center"/>
          </w:tcPr>
          <w:p w:rsidR="00EC0E56" w:rsidRPr="00EC0E56" w:rsidRDefault="00EC0E56" w:rsidP="00390344">
            <w:pPr>
              <w:spacing w:line="300" w:lineRule="exact"/>
              <w:rPr>
                <w:rFonts w:ascii="方正仿宋_GBK" w:eastAsia="方正仿宋_GBK" w:hAnsi="仿宋" w:cs="仿宋"/>
                <w:sz w:val="28"/>
                <w:szCs w:val="28"/>
              </w:rPr>
            </w:pPr>
            <w:r w:rsidRPr="00EC0E56">
              <w:rPr>
                <w:rFonts w:ascii="方正仿宋_GBK" w:eastAsia="方正仿宋_GBK" w:hAnsi="仿宋" w:cs="仿宋" w:hint="eastAsia"/>
                <w:sz w:val="28"/>
                <w:szCs w:val="28"/>
              </w:rPr>
              <w:t>农村公路养护比例</w:t>
            </w:r>
          </w:p>
        </w:tc>
        <w:tc>
          <w:tcPr>
            <w:tcW w:w="1136" w:type="dxa"/>
            <w:vAlign w:val="center"/>
          </w:tcPr>
          <w:p w:rsidR="00EC0E56" w:rsidRPr="00EC0E56" w:rsidRDefault="00EC0E56" w:rsidP="00390344">
            <w:pPr>
              <w:spacing w:line="300" w:lineRule="exact"/>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t>[95%,100%]</w:t>
            </w:r>
          </w:p>
        </w:tc>
        <w:tc>
          <w:tcPr>
            <w:tcW w:w="886" w:type="dxa"/>
            <w:vAlign w:val="center"/>
          </w:tcPr>
          <w:p w:rsidR="00EC0E56" w:rsidRPr="00EC0E56" w:rsidRDefault="00EC0E56" w:rsidP="00390344">
            <w:pPr>
              <w:spacing w:line="300" w:lineRule="exact"/>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t>[80%,95%)</w:t>
            </w:r>
          </w:p>
        </w:tc>
        <w:tc>
          <w:tcPr>
            <w:tcW w:w="588" w:type="dxa"/>
            <w:vAlign w:val="center"/>
          </w:tcPr>
          <w:p w:rsidR="00EC0E56" w:rsidRPr="00EC0E56" w:rsidRDefault="00EC0E56" w:rsidP="00390344">
            <w:pPr>
              <w:spacing w:line="300" w:lineRule="exact"/>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t>[65%, 80%)</w:t>
            </w:r>
          </w:p>
        </w:tc>
        <w:tc>
          <w:tcPr>
            <w:tcW w:w="737" w:type="dxa"/>
            <w:vAlign w:val="center"/>
          </w:tcPr>
          <w:p w:rsidR="00EC0E56" w:rsidRPr="00EC0E56" w:rsidRDefault="00EC0E56" w:rsidP="00390344">
            <w:pPr>
              <w:spacing w:line="300" w:lineRule="exact"/>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t>[0%, 65%)</w:t>
            </w:r>
          </w:p>
        </w:tc>
      </w:tr>
      <w:tr w:rsidR="00EC0E56" w:rsidRPr="008124BE" w:rsidTr="002F4147">
        <w:trPr>
          <w:trHeight w:val="227"/>
          <w:jc w:val="center"/>
        </w:trPr>
        <w:tc>
          <w:tcPr>
            <w:tcW w:w="2341" w:type="dxa"/>
            <w:vMerge/>
            <w:vAlign w:val="center"/>
          </w:tcPr>
          <w:p w:rsidR="00EC0E56" w:rsidRPr="00EC0E56" w:rsidRDefault="00EC0E56" w:rsidP="00390344">
            <w:pPr>
              <w:spacing w:line="300" w:lineRule="exact"/>
              <w:rPr>
                <w:rFonts w:ascii="方正仿宋_GBK" w:eastAsia="方正仿宋_GBK" w:hAnsi="仿宋" w:cs="仿宋"/>
                <w:b/>
                <w:sz w:val="28"/>
                <w:szCs w:val="28"/>
              </w:rPr>
            </w:pPr>
          </w:p>
        </w:tc>
        <w:tc>
          <w:tcPr>
            <w:tcW w:w="1276" w:type="dxa"/>
            <w:vMerge/>
            <w:vAlign w:val="center"/>
          </w:tcPr>
          <w:p w:rsidR="00EC0E56" w:rsidRPr="00EC0E56" w:rsidRDefault="00EC0E56" w:rsidP="00390344">
            <w:pPr>
              <w:spacing w:line="300" w:lineRule="exact"/>
              <w:rPr>
                <w:rFonts w:ascii="方正仿宋_GBK" w:eastAsia="方正仿宋_GBK" w:hAnsi="仿宋" w:cs="仿宋"/>
                <w:sz w:val="28"/>
                <w:szCs w:val="28"/>
              </w:rPr>
            </w:pPr>
          </w:p>
        </w:tc>
        <w:tc>
          <w:tcPr>
            <w:tcW w:w="2976" w:type="dxa"/>
            <w:vMerge/>
            <w:vAlign w:val="center"/>
          </w:tcPr>
          <w:p w:rsidR="00EC0E56" w:rsidRPr="00EC0E56" w:rsidRDefault="00EC0E56" w:rsidP="00390344">
            <w:pPr>
              <w:spacing w:line="300" w:lineRule="exact"/>
              <w:rPr>
                <w:rFonts w:ascii="方正仿宋_GBK" w:eastAsia="方正仿宋_GBK" w:hAnsi="仿宋" w:cs="仿宋"/>
                <w:sz w:val="28"/>
                <w:szCs w:val="28"/>
              </w:rPr>
            </w:pPr>
          </w:p>
        </w:tc>
        <w:tc>
          <w:tcPr>
            <w:tcW w:w="2976" w:type="dxa"/>
            <w:vMerge/>
            <w:vAlign w:val="center"/>
          </w:tcPr>
          <w:p w:rsidR="00EC0E56" w:rsidRPr="00EC0E56" w:rsidRDefault="00EC0E56" w:rsidP="00390344">
            <w:pPr>
              <w:spacing w:line="300" w:lineRule="exact"/>
              <w:rPr>
                <w:rFonts w:ascii="方正仿宋_GBK" w:eastAsia="方正仿宋_GBK" w:hAnsi="仿宋" w:cs="仿宋"/>
                <w:sz w:val="28"/>
                <w:szCs w:val="28"/>
              </w:rPr>
            </w:pPr>
          </w:p>
        </w:tc>
        <w:tc>
          <w:tcPr>
            <w:tcW w:w="1417" w:type="dxa"/>
            <w:vAlign w:val="center"/>
          </w:tcPr>
          <w:p w:rsidR="00EC0E56" w:rsidRPr="00EC0E56" w:rsidRDefault="00EC0E56" w:rsidP="00390344">
            <w:pPr>
              <w:spacing w:line="300" w:lineRule="exact"/>
              <w:rPr>
                <w:rFonts w:ascii="方正仿宋_GBK" w:eastAsia="方正仿宋_GBK" w:hAnsi="仿宋" w:cs="仿宋"/>
                <w:sz w:val="28"/>
                <w:szCs w:val="28"/>
              </w:rPr>
            </w:pPr>
            <w:r w:rsidRPr="00EC0E56">
              <w:rPr>
                <w:rFonts w:ascii="方正仿宋_GBK" w:eastAsia="方正仿宋_GBK" w:hAnsi="仿宋" w:cs="仿宋" w:hint="eastAsia"/>
                <w:sz w:val="28"/>
                <w:szCs w:val="28"/>
              </w:rPr>
              <w:t>年度农村公路养护工程质量合格率</w:t>
            </w:r>
          </w:p>
        </w:tc>
        <w:tc>
          <w:tcPr>
            <w:tcW w:w="1136" w:type="dxa"/>
            <w:vAlign w:val="center"/>
          </w:tcPr>
          <w:p w:rsidR="00EC0E56" w:rsidRPr="00EC0E56" w:rsidRDefault="00EC0E56" w:rsidP="00390344">
            <w:pPr>
              <w:spacing w:line="300" w:lineRule="exact"/>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t>[95%,100%]</w:t>
            </w:r>
          </w:p>
        </w:tc>
        <w:tc>
          <w:tcPr>
            <w:tcW w:w="886" w:type="dxa"/>
            <w:vAlign w:val="center"/>
          </w:tcPr>
          <w:p w:rsidR="00EC0E56" w:rsidRPr="00EC0E56" w:rsidRDefault="00EC0E56" w:rsidP="00390344">
            <w:pPr>
              <w:spacing w:line="300" w:lineRule="exact"/>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t>[80%,95%)</w:t>
            </w:r>
          </w:p>
        </w:tc>
        <w:tc>
          <w:tcPr>
            <w:tcW w:w="588" w:type="dxa"/>
            <w:vAlign w:val="center"/>
          </w:tcPr>
          <w:p w:rsidR="00EC0E56" w:rsidRPr="00EC0E56" w:rsidRDefault="00EC0E56" w:rsidP="00390344">
            <w:pPr>
              <w:spacing w:line="300" w:lineRule="exact"/>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t>[65%, 80%)</w:t>
            </w:r>
          </w:p>
        </w:tc>
        <w:tc>
          <w:tcPr>
            <w:tcW w:w="737" w:type="dxa"/>
            <w:vAlign w:val="center"/>
          </w:tcPr>
          <w:p w:rsidR="00EC0E56" w:rsidRPr="00EC0E56" w:rsidRDefault="00EC0E56" w:rsidP="00390344">
            <w:pPr>
              <w:spacing w:line="300" w:lineRule="exact"/>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t>[0%, 65%)</w:t>
            </w:r>
          </w:p>
        </w:tc>
      </w:tr>
      <w:tr w:rsidR="00EC0E56" w:rsidRPr="008124BE" w:rsidTr="002F4147">
        <w:trPr>
          <w:trHeight w:val="227"/>
          <w:jc w:val="center"/>
        </w:trPr>
        <w:tc>
          <w:tcPr>
            <w:tcW w:w="2341" w:type="dxa"/>
            <w:vMerge/>
            <w:vAlign w:val="center"/>
          </w:tcPr>
          <w:p w:rsidR="00EC0E56" w:rsidRPr="00EC0E56" w:rsidRDefault="00EC0E56" w:rsidP="00390344">
            <w:pPr>
              <w:spacing w:line="300" w:lineRule="exact"/>
              <w:rPr>
                <w:rFonts w:ascii="方正仿宋_GBK" w:eastAsia="方正仿宋_GBK" w:hAnsi="仿宋" w:cs="仿宋"/>
                <w:b/>
                <w:sz w:val="28"/>
                <w:szCs w:val="28"/>
              </w:rPr>
            </w:pPr>
          </w:p>
        </w:tc>
        <w:tc>
          <w:tcPr>
            <w:tcW w:w="1276" w:type="dxa"/>
            <w:vMerge/>
            <w:vAlign w:val="center"/>
          </w:tcPr>
          <w:p w:rsidR="00EC0E56" w:rsidRPr="00EC0E56" w:rsidRDefault="00EC0E56" w:rsidP="00390344">
            <w:pPr>
              <w:spacing w:line="300" w:lineRule="exact"/>
              <w:rPr>
                <w:rFonts w:ascii="方正仿宋_GBK" w:eastAsia="方正仿宋_GBK" w:hAnsi="仿宋" w:cs="仿宋"/>
                <w:sz w:val="28"/>
                <w:szCs w:val="28"/>
              </w:rPr>
            </w:pPr>
          </w:p>
        </w:tc>
        <w:tc>
          <w:tcPr>
            <w:tcW w:w="2976" w:type="dxa"/>
            <w:vMerge/>
            <w:vAlign w:val="center"/>
          </w:tcPr>
          <w:p w:rsidR="00EC0E56" w:rsidRPr="00EC0E56" w:rsidRDefault="00EC0E56" w:rsidP="00390344">
            <w:pPr>
              <w:spacing w:line="300" w:lineRule="exact"/>
              <w:rPr>
                <w:rFonts w:ascii="方正仿宋_GBK" w:eastAsia="方正仿宋_GBK" w:hAnsi="仿宋" w:cs="仿宋"/>
                <w:sz w:val="28"/>
                <w:szCs w:val="28"/>
              </w:rPr>
            </w:pPr>
          </w:p>
        </w:tc>
        <w:tc>
          <w:tcPr>
            <w:tcW w:w="2976" w:type="dxa"/>
            <w:vMerge/>
            <w:vAlign w:val="center"/>
          </w:tcPr>
          <w:p w:rsidR="00EC0E56" w:rsidRPr="00EC0E56" w:rsidRDefault="00EC0E56" w:rsidP="00390344">
            <w:pPr>
              <w:spacing w:line="300" w:lineRule="exact"/>
              <w:rPr>
                <w:rFonts w:ascii="方正仿宋_GBK" w:eastAsia="方正仿宋_GBK" w:hAnsi="仿宋" w:cs="仿宋"/>
                <w:sz w:val="28"/>
                <w:szCs w:val="28"/>
              </w:rPr>
            </w:pPr>
          </w:p>
        </w:tc>
        <w:tc>
          <w:tcPr>
            <w:tcW w:w="1417" w:type="dxa"/>
            <w:vAlign w:val="center"/>
          </w:tcPr>
          <w:p w:rsidR="00EC0E56" w:rsidRPr="00EC0E56" w:rsidRDefault="00EC0E56" w:rsidP="00390344">
            <w:pPr>
              <w:spacing w:line="300" w:lineRule="exact"/>
              <w:rPr>
                <w:rFonts w:ascii="方正仿宋_GBK" w:eastAsia="方正仿宋_GBK" w:hAnsi="仿宋" w:cs="仿宋"/>
                <w:sz w:val="28"/>
                <w:szCs w:val="28"/>
              </w:rPr>
            </w:pPr>
            <w:r w:rsidRPr="00EC0E56">
              <w:rPr>
                <w:rFonts w:ascii="方正仿宋_GBK" w:eastAsia="方正仿宋_GBK" w:hAnsi="仿宋" w:cs="仿宋" w:hint="eastAsia"/>
                <w:sz w:val="28"/>
                <w:szCs w:val="28"/>
              </w:rPr>
              <w:t>路面完好率</w:t>
            </w:r>
          </w:p>
        </w:tc>
        <w:tc>
          <w:tcPr>
            <w:tcW w:w="1136" w:type="dxa"/>
            <w:vAlign w:val="center"/>
          </w:tcPr>
          <w:p w:rsidR="00EC0E56" w:rsidRPr="00EC0E56" w:rsidRDefault="00EC0E56" w:rsidP="00390344">
            <w:pPr>
              <w:spacing w:line="300" w:lineRule="exact"/>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t>[95%,100%]</w:t>
            </w:r>
          </w:p>
        </w:tc>
        <w:tc>
          <w:tcPr>
            <w:tcW w:w="886" w:type="dxa"/>
            <w:vAlign w:val="center"/>
          </w:tcPr>
          <w:p w:rsidR="00EC0E56" w:rsidRPr="00EC0E56" w:rsidRDefault="00EC0E56" w:rsidP="00390344">
            <w:pPr>
              <w:spacing w:line="300" w:lineRule="exact"/>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t>[80%,95%)</w:t>
            </w:r>
          </w:p>
        </w:tc>
        <w:tc>
          <w:tcPr>
            <w:tcW w:w="588" w:type="dxa"/>
            <w:vAlign w:val="center"/>
          </w:tcPr>
          <w:p w:rsidR="00EC0E56" w:rsidRPr="00EC0E56" w:rsidRDefault="00EC0E56" w:rsidP="00390344">
            <w:pPr>
              <w:spacing w:line="300" w:lineRule="exact"/>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t>[65%, 80%)</w:t>
            </w:r>
          </w:p>
        </w:tc>
        <w:tc>
          <w:tcPr>
            <w:tcW w:w="737" w:type="dxa"/>
            <w:vAlign w:val="center"/>
          </w:tcPr>
          <w:p w:rsidR="00EC0E56" w:rsidRPr="00EC0E56" w:rsidRDefault="00EC0E56" w:rsidP="00390344">
            <w:pPr>
              <w:spacing w:line="300" w:lineRule="exact"/>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t>[0%, 65%)</w:t>
            </w:r>
          </w:p>
        </w:tc>
      </w:tr>
      <w:tr w:rsidR="00EC0E56" w:rsidRPr="008124BE" w:rsidTr="002F4147">
        <w:trPr>
          <w:trHeight w:val="227"/>
          <w:jc w:val="center"/>
        </w:trPr>
        <w:tc>
          <w:tcPr>
            <w:tcW w:w="2341" w:type="dxa"/>
            <w:vMerge w:val="restart"/>
            <w:shd w:val="clear" w:color="auto" w:fill="auto"/>
            <w:vAlign w:val="center"/>
          </w:tcPr>
          <w:p w:rsidR="00EC0E56" w:rsidRPr="00EC0E56" w:rsidRDefault="00EC0E56" w:rsidP="00234FA4">
            <w:pPr>
              <w:spacing w:line="300" w:lineRule="exact"/>
              <w:rPr>
                <w:rFonts w:ascii="方正仿宋_GBK" w:eastAsia="方正仿宋_GBK" w:hAnsi="仿宋" w:cs="仿宋"/>
                <w:b/>
                <w:sz w:val="28"/>
                <w:szCs w:val="28"/>
              </w:rPr>
            </w:pPr>
            <w:r w:rsidRPr="00EC0E56">
              <w:rPr>
                <w:rFonts w:ascii="方正仿宋_GBK" w:eastAsia="方正仿宋_GBK" w:hAnsi="仿宋" w:cs="仿宋" w:hint="eastAsia"/>
                <w:b/>
                <w:sz w:val="28"/>
                <w:szCs w:val="28"/>
              </w:rPr>
              <w:t xml:space="preserve">　　4、水运工程维护</w:t>
            </w:r>
          </w:p>
        </w:tc>
        <w:tc>
          <w:tcPr>
            <w:tcW w:w="1276" w:type="dxa"/>
            <w:vMerge w:val="restart"/>
            <w:shd w:val="clear" w:color="auto" w:fill="auto"/>
            <w:vAlign w:val="center"/>
          </w:tcPr>
          <w:p w:rsidR="00EC0E56" w:rsidRPr="00EC0E56" w:rsidRDefault="00EC0E56" w:rsidP="00234FA4">
            <w:pPr>
              <w:spacing w:line="300" w:lineRule="exact"/>
              <w:rPr>
                <w:rFonts w:ascii="方正仿宋_GBK" w:eastAsia="方正仿宋_GBK" w:hAnsi="仿宋" w:cs="仿宋"/>
                <w:sz w:val="28"/>
                <w:szCs w:val="28"/>
              </w:rPr>
            </w:pPr>
          </w:p>
        </w:tc>
        <w:tc>
          <w:tcPr>
            <w:tcW w:w="2976" w:type="dxa"/>
            <w:vMerge w:val="restart"/>
            <w:shd w:val="clear" w:color="auto" w:fill="auto"/>
            <w:vAlign w:val="center"/>
          </w:tcPr>
          <w:p w:rsidR="00EC0E56" w:rsidRPr="00EC0E56" w:rsidRDefault="00EC0E56" w:rsidP="00234FA4">
            <w:pPr>
              <w:spacing w:line="300" w:lineRule="exact"/>
              <w:rPr>
                <w:rFonts w:ascii="方正仿宋_GBK" w:eastAsia="方正仿宋_GBK" w:hAnsi="仿宋" w:cs="仿宋"/>
                <w:sz w:val="28"/>
                <w:szCs w:val="28"/>
              </w:rPr>
            </w:pPr>
            <w:r w:rsidRPr="00EC0E56">
              <w:rPr>
                <w:rFonts w:ascii="方正仿宋_GBK" w:eastAsia="方正仿宋_GBK" w:hAnsi="仿宋" w:cs="仿宋" w:hint="eastAsia"/>
                <w:sz w:val="28"/>
                <w:szCs w:val="28"/>
              </w:rPr>
              <w:t>航道、航标等水上设施维护。</w:t>
            </w:r>
          </w:p>
        </w:tc>
        <w:tc>
          <w:tcPr>
            <w:tcW w:w="2976" w:type="dxa"/>
            <w:vMerge w:val="restart"/>
            <w:shd w:val="clear" w:color="auto" w:fill="auto"/>
            <w:vAlign w:val="center"/>
          </w:tcPr>
          <w:p w:rsidR="00EC0E56" w:rsidRPr="00EC0E56" w:rsidRDefault="00EC0E56" w:rsidP="00234FA4">
            <w:pPr>
              <w:spacing w:line="300" w:lineRule="exact"/>
              <w:rPr>
                <w:rFonts w:ascii="方正仿宋_GBK" w:eastAsia="方正仿宋_GBK" w:hAnsi="仿宋" w:cs="仿宋"/>
                <w:sz w:val="28"/>
                <w:szCs w:val="28"/>
              </w:rPr>
            </w:pPr>
            <w:r w:rsidRPr="00EC0E56">
              <w:rPr>
                <w:rFonts w:ascii="方正仿宋_GBK" w:eastAsia="方正仿宋_GBK" w:hAnsi="仿宋" w:cs="仿宋" w:hint="eastAsia"/>
                <w:sz w:val="28"/>
                <w:szCs w:val="28"/>
              </w:rPr>
              <w:t>维护沿海航道、航标，恢复、提升原有技术标准和使用功能，保持良好的技术状况和服务能力。</w:t>
            </w:r>
          </w:p>
        </w:tc>
        <w:tc>
          <w:tcPr>
            <w:tcW w:w="1417" w:type="dxa"/>
            <w:shd w:val="clear" w:color="auto" w:fill="auto"/>
            <w:vAlign w:val="center"/>
          </w:tcPr>
          <w:p w:rsidR="00EC0E56" w:rsidRPr="00EC0E56" w:rsidRDefault="00EC0E56" w:rsidP="00234FA4">
            <w:pPr>
              <w:spacing w:line="300" w:lineRule="exact"/>
              <w:rPr>
                <w:rFonts w:ascii="方正仿宋_GBK" w:eastAsia="方正仿宋_GBK" w:hAnsi="仿宋" w:cs="仿宋"/>
                <w:sz w:val="28"/>
                <w:szCs w:val="28"/>
              </w:rPr>
            </w:pPr>
            <w:r w:rsidRPr="00EC0E56">
              <w:rPr>
                <w:rFonts w:ascii="方正仿宋_GBK" w:eastAsia="方正仿宋_GBK" w:hAnsi="仿宋" w:cs="仿宋" w:hint="eastAsia"/>
                <w:sz w:val="28"/>
                <w:szCs w:val="28"/>
              </w:rPr>
              <w:t>航道维护率</w:t>
            </w:r>
          </w:p>
        </w:tc>
        <w:tc>
          <w:tcPr>
            <w:tcW w:w="1136" w:type="dxa"/>
            <w:shd w:val="clear" w:color="auto" w:fill="auto"/>
            <w:vAlign w:val="center"/>
          </w:tcPr>
          <w:p w:rsidR="00EC0E56" w:rsidRPr="00EC0E56" w:rsidRDefault="00EC0E56" w:rsidP="00234FA4">
            <w:pPr>
              <w:spacing w:line="300" w:lineRule="exact"/>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t>[95%,100%]</w:t>
            </w:r>
          </w:p>
        </w:tc>
        <w:tc>
          <w:tcPr>
            <w:tcW w:w="886" w:type="dxa"/>
            <w:shd w:val="clear" w:color="auto" w:fill="auto"/>
            <w:vAlign w:val="center"/>
          </w:tcPr>
          <w:p w:rsidR="00EC0E56" w:rsidRPr="00EC0E56" w:rsidRDefault="00EC0E56" w:rsidP="00234FA4">
            <w:pPr>
              <w:spacing w:line="300" w:lineRule="exact"/>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t>[80%,95%)</w:t>
            </w:r>
          </w:p>
        </w:tc>
        <w:tc>
          <w:tcPr>
            <w:tcW w:w="588" w:type="dxa"/>
            <w:shd w:val="clear" w:color="auto" w:fill="auto"/>
            <w:vAlign w:val="center"/>
          </w:tcPr>
          <w:p w:rsidR="00EC0E56" w:rsidRPr="00EC0E56" w:rsidRDefault="00EC0E56" w:rsidP="00234FA4">
            <w:pPr>
              <w:spacing w:line="300" w:lineRule="exact"/>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t>[65%, 80%)</w:t>
            </w:r>
          </w:p>
        </w:tc>
        <w:tc>
          <w:tcPr>
            <w:tcW w:w="737" w:type="dxa"/>
            <w:shd w:val="clear" w:color="auto" w:fill="auto"/>
            <w:vAlign w:val="center"/>
          </w:tcPr>
          <w:p w:rsidR="00EC0E56" w:rsidRPr="00EC0E56" w:rsidRDefault="00EC0E56" w:rsidP="00234FA4">
            <w:pPr>
              <w:spacing w:line="300" w:lineRule="exact"/>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t>[0%, 65%)</w:t>
            </w:r>
          </w:p>
        </w:tc>
      </w:tr>
      <w:tr w:rsidR="00EC0E56" w:rsidRPr="008124BE" w:rsidTr="002F4147">
        <w:trPr>
          <w:trHeight w:val="227"/>
          <w:jc w:val="center"/>
        </w:trPr>
        <w:tc>
          <w:tcPr>
            <w:tcW w:w="2341" w:type="dxa"/>
            <w:vMerge/>
            <w:shd w:val="clear" w:color="auto" w:fill="auto"/>
            <w:vAlign w:val="center"/>
          </w:tcPr>
          <w:p w:rsidR="00EC0E56" w:rsidRPr="00EC0E56" w:rsidRDefault="00EC0E56" w:rsidP="000A3834">
            <w:pPr>
              <w:spacing w:line="300" w:lineRule="exact"/>
              <w:rPr>
                <w:rFonts w:ascii="方正仿宋_GBK" w:eastAsia="方正仿宋_GBK"/>
                <w:b/>
                <w:sz w:val="28"/>
                <w:szCs w:val="28"/>
              </w:rPr>
            </w:pPr>
          </w:p>
        </w:tc>
        <w:tc>
          <w:tcPr>
            <w:tcW w:w="1276" w:type="dxa"/>
            <w:vMerge/>
            <w:shd w:val="clear" w:color="auto" w:fill="auto"/>
            <w:vAlign w:val="center"/>
          </w:tcPr>
          <w:p w:rsidR="00EC0E56" w:rsidRPr="00EC0E56" w:rsidRDefault="00EC0E56" w:rsidP="000A3834">
            <w:pPr>
              <w:spacing w:line="300" w:lineRule="exact"/>
              <w:rPr>
                <w:rFonts w:ascii="方正仿宋_GBK" w:eastAsia="方正仿宋_GBK"/>
                <w:sz w:val="28"/>
                <w:szCs w:val="28"/>
              </w:rPr>
            </w:pPr>
          </w:p>
        </w:tc>
        <w:tc>
          <w:tcPr>
            <w:tcW w:w="2976" w:type="dxa"/>
            <w:vMerge/>
            <w:shd w:val="clear" w:color="auto" w:fill="auto"/>
            <w:vAlign w:val="center"/>
          </w:tcPr>
          <w:p w:rsidR="00EC0E56" w:rsidRPr="00EC0E56" w:rsidRDefault="00EC0E56" w:rsidP="000A3834">
            <w:pPr>
              <w:spacing w:line="300" w:lineRule="exact"/>
              <w:rPr>
                <w:rFonts w:ascii="方正仿宋_GBK" w:eastAsia="方正仿宋_GBK"/>
                <w:sz w:val="28"/>
                <w:szCs w:val="28"/>
              </w:rPr>
            </w:pPr>
          </w:p>
        </w:tc>
        <w:tc>
          <w:tcPr>
            <w:tcW w:w="2976" w:type="dxa"/>
            <w:vMerge/>
            <w:shd w:val="clear" w:color="auto" w:fill="auto"/>
            <w:vAlign w:val="center"/>
          </w:tcPr>
          <w:p w:rsidR="00EC0E56" w:rsidRPr="00EC0E56" w:rsidRDefault="00EC0E56" w:rsidP="000A3834">
            <w:pPr>
              <w:spacing w:line="300" w:lineRule="exact"/>
              <w:rPr>
                <w:rFonts w:ascii="方正仿宋_GBK" w:eastAsia="方正仿宋_GBK"/>
                <w:sz w:val="28"/>
                <w:szCs w:val="28"/>
              </w:rPr>
            </w:pPr>
          </w:p>
        </w:tc>
        <w:tc>
          <w:tcPr>
            <w:tcW w:w="1417" w:type="dxa"/>
            <w:shd w:val="clear" w:color="auto" w:fill="auto"/>
            <w:vAlign w:val="center"/>
          </w:tcPr>
          <w:p w:rsidR="00EC0E56" w:rsidRPr="00EC0E56" w:rsidRDefault="00EC0E56" w:rsidP="000A3834">
            <w:pPr>
              <w:spacing w:line="300" w:lineRule="exact"/>
              <w:rPr>
                <w:rFonts w:ascii="方正仿宋_GBK" w:eastAsia="方正仿宋_GBK" w:hAnsi="仿宋" w:cs="仿宋"/>
                <w:sz w:val="28"/>
                <w:szCs w:val="28"/>
              </w:rPr>
            </w:pPr>
            <w:r w:rsidRPr="00EC0E56">
              <w:rPr>
                <w:rFonts w:ascii="方正仿宋_GBK" w:eastAsia="方正仿宋_GBK" w:hAnsi="仿宋" w:cs="仿宋" w:hint="eastAsia"/>
                <w:sz w:val="28"/>
                <w:szCs w:val="28"/>
              </w:rPr>
              <w:t>航道、航标巡查率</w:t>
            </w:r>
          </w:p>
        </w:tc>
        <w:tc>
          <w:tcPr>
            <w:tcW w:w="1136" w:type="dxa"/>
            <w:shd w:val="clear" w:color="auto" w:fill="auto"/>
            <w:vAlign w:val="center"/>
          </w:tcPr>
          <w:p w:rsidR="00EC0E56" w:rsidRPr="00EC0E56" w:rsidRDefault="00EC0E56" w:rsidP="000A3834">
            <w:pPr>
              <w:spacing w:line="300" w:lineRule="exact"/>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t>[95%,100%]</w:t>
            </w:r>
          </w:p>
        </w:tc>
        <w:tc>
          <w:tcPr>
            <w:tcW w:w="886" w:type="dxa"/>
            <w:shd w:val="clear" w:color="auto" w:fill="auto"/>
            <w:vAlign w:val="center"/>
          </w:tcPr>
          <w:p w:rsidR="00EC0E56" w:rsidRPr="00EC0E56" w:rsidRDefault="00EC0E56" w:rsidP="000A3834">
            <w:pPr>
              <w:spacing w:line="300" w:lineRule="exact"/>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t>[80%,95%)</w:t>
            </w:r>
          </w:p>
        </w:tc>
        <w:tc>
          <w:tcPr>
            <w:tcW w:w="588" w:type="dxa"/>
            <w:shd w:val="clear" w:color="auto" w:fill="auto"/>
            <w:vAlign w:val="center"/>
          </w:tcPr>
          <w:p w:rsidR="00EC0E56" w:rsidRPr="00EC0E56" w:rsidRDefault="00EC0E56" w:rsidP="000A3834">
            <w:pPr>
              <w:spacing w:line="300" w:lineRule="exact"/>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t>[65%, 80%)</w:t>
            </w:r>
          </w:p>
        </w:tc>
        <w:tc>
          <w:tcPr>
            <w:tcW w:w="737" w:type="dxa"/>
            <w:shd w:val="clear" w:color="auto" w:fill="auto"/>
            <w:vAlign w:val="center"/>
          </w:tcPr>
          <w:p w:rsidR="00EC0E56" w:rsidRPr="00EC0E56" w:rsidRDefault="00EC0E56" w:rsidP="000A3834">
            <w:pPr>
              <w:spacing w:line="300" w:lineRule="exact"/>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t>[0%, 65%)</w:t>
            </w:r>
          </w:p>
        </w:tc>
      </w:tr>
      <w:tr w:rsidR="00EC0E56" w:rsidRPr="008124BE" w:rsidTr="002F4147">
        <w:trPr>
          <w:trHeight w:val="227"/>
          <w:jc w:val="center"/>
        </w:trPr>
        <w:tc>
          <w:tcPr>
            <w:tcW w:w="2341" w:type="dxa"/>
            <w:vMerge/>
            <w:shd w:val="clear" w:color="auto" w:fill="auto"/>
            <w:vAlign w:val="center"/>
          </w:tcPr>
          <w:p w:rsidR="00EC0E56" w:rsidRPr="00EC0E56" w:rsidRDefault="00EC0E56" w:rsidP="000A3834">
            <w:pPr>
              <w:spacing w:line="300" w:lineRule="exact"/>
              <w:rPr>
                <w:rFonts w:ascii="方正仿宋_GBK" w:eastAsia="方正仿宋_GBK"/>
                <w:b/>
                <w:sz w:val="28"/>
                <w:szCs w:val="28"/>
              </w:rPr>
            </w:pPr>
          </w:p>
        </w:tc>
        <w:tc>
          <w:tcPr>
            <w:tcW w:w="1276" w:type="dxa"/>
            <w:vMerge/>
            <w:shd w:val="clear" w:color="auto" w:fill="auto"/>
            <w:vAlign w:val="center"/>
          </w:tcPr>
          <w:p w:rsidR="00EC0E56" w:rsidRPr="00EC0E56" w:rsidRDefault="00EC0E56" w:rsidP="000A3834">
            <w:pPr>
              <w:spacing w:line="300" w:lineRule="exact"/>
              <w:rPr>
                <w:rFonts w:ascii="方正仿宋_GBK" w:eastAsia="方正仿宋_GBK"/>
                <w:sz w:val="28"/>
                <w:szCs w:val="28"/>
              </w:rPr>
            </w:pPr>
          </w:p>
        </w:tc>
        <w:tc>
          <w:tcPr>
            <w:tcW w:w="2976" w:type="dxa"/>
            <w:vMerge/>
            <w:shd w:val="clear" w:color="auto" w:fill="auto"/>
            <w:vAlign w:val="center"/>
          </w:tcPr>
          <w:p w:rsidR="00EC0E56" w:rsidRPr="00EC0E56" w:rsidRDefault="00EC0E56" w:rsidP="000A3834">
            <w:pPr>
              <w:spacing w:line="300" w:lineRule="exact"/>
              <w:rPr>
                <w:rFonts w:ascii="方正仿宋_GBK" w:eastAsia="方正仿宋_GBK"/>
                <w:sz w:val="28"/>
                <w:szCs w:val="28"/>
              </w:rPr>
            </w:pPr>
          </w:p>
        </w:tc>
        <w:tc>
          <w:tcPr>
            <w:tcW w:w="2976" w:type="dxa"/>
            <w:vMerge/>
            <w:shd w:val="clear" w:color="auto" w:fill="auto"/>
            <w:vAlign w:val="center"/>
          </w:tcPr>
          <w:p w:rsidR="00EC0E56" w:rsidRPr="00EC0E56" w:rsidRDefault="00EC0E56" w:rsidP="000A3834">
            <w:pPr>
              <w:spacing w:line="300" w:lineRule="exact"/>
              <w:rPr>
                <w:rFonts w:ascii="方正仿宋_GBK" w:eastAsia="方正仿宋_GBK"/>
                <w:sz w:val="28"/>
                <w:szCs w:val="28"/>
              </w:rPr>
            </w:pPr>
          </w:p>
        </w:tc>
        <w:tc>
          <w:tcPr>
            <w:tcW w:w="1417" w:type="dxa"/>
            <w:shd w:val="clear" w:color="auto" w:fill="auto"/>
            <w:vAlign w:val="center"/>
          </w:tcPr>
          <w:p w:rsidR="00EC0E56" w:rsidRPr="00EC0E56" w:rsidRDefault="00EC0E56" w:rsidP="000A3834">
            <w:pPr>
              <w:spacing w:line="300" w:lineRule="exact"/>
              <w:rPr>
                <w:rFonts w:ascii="方正仿宋_GBK" w:eastAsia="方正仿宋_GBK"/>
                <w:sz w:val="28"/>
                <w:szCs w:val="28"/>
              </w:rPr>
            </w:pPr>
            <w:r w:rsidRPr="00EC0E56">
              <w:rPr>
                <w:rFonts w:ascii="方正仿宋_GBK" w:eastAsia="方正仿宋_GBK" w:hAnsi="仿宋" w:cs="仿宋" w:hint="eastAsia"/>
                <w:sz w:val="28"/>
                <w:szCs w:val="28"/>
              </w:rPr>
              <w:t>航道、航标运行正常率</w:t>
            </w:r>
          </w:p>
        </w:tc>
        <w:tc>
          <w:tcPr>
            <w:tcW w:w="1136" w:type="dxa"/>
            <w:shd w:val="clear" w:color="auto" w:fill="auto"/>
            <w:vAlign w:val="center"/>
          </w:tcPr>
          <w:p w:rsidR="00EC0E56" w:rsidRPr="00EC0E56" w:rsidRDefault="00EC0E56" w:rsidP="000A3834">
            <w:pPr>
              <w:spacing w:line="300" w:lineRule="exact"/>
              <w:jc w:val="center"/>
              <w:rPr>
                <w:rFonts w:ascii="方正仿宋_GBK" w:eastAsia="方正仿宋_GBK"/>
                <w:sz w:val="28"/>
                <w:szCs w:val="28"/>
              </w:rPr>
            </w:pPr>
            <w:r w:rsidRPr="00EC0E56">
              <w:rPr>
                <w:rFonts w:ascii="方正仿宋_GBK" w:eastAsia="方正仿宋_GBK" w:hAnsi="仿宋" w:cs="仿宋" w:hint="eastAsia"/>
                <w:sz w:val="28"/>
                <w:szCs w:val="28"/>
              </w:rPr>
              <w:t>[95%,100%]</w:t>
            </w:r>
          </w:p>
        </w:tc>
        <w:tc>
          <w:tcPr>
            <w:tcW w:w="886" w:type="dxa"/>
            <w:shd w:val="clear" w:color="auto" w:fill="auto"/>
            <w:vAlign w:val="center"/>
          </w:tcPr>
          <w:p w:rsidR="00EC0E56" w:rsidRPr="00EC0E56" w:rsidRDefault="00EC0E56" w:rsidP="000A3834">
            <w:pPr>
              <w:spacing w:line="300" w:lineRule="exact"/>
              <w:jc w:val="center"/>
              <w:rPr>
                <w:rFonts w:ascii="方正仿宋_GBK" w:eastAsia="方正仿宋_GBK"/>
                <w:sz w:val="28"/>
                <w:szCs w:val="28"/>
              </w:rPr>
            </w:pPr>
            <w:r w:rsidRPr="00EC0E56">
              <w:rPr>
                <w:rFonts w:ascii="方正仿宋_GBK" w:eastAsia="方正仿宋_GBK" w:hAnsi="仿宋" w:cs="仿宋" w:hint="eastAsia"/>
                <w:sz w:val="28"/>
                <w:szCs w:val="28"/>
              </w:rPr>
              <w:t>[80%,95%)</w:t>
            </w:r>
          </w:p>
        </w:tc>
        <w:tc>
          <w:tcPr>
            <w:tcW w:w="588" w:type="dxa"/>
            <w:shd w:val="clear" w:color="auto" w:fill="auto"/>
            <w:vAlign w:val="center"/>
          </w:tcPr>
          <w:p w:rsidR="00EC0E56" w:rsidRPr="00EC0E56" w:rsidRDefault="00EC0E56" w:rsidP="000A3834">
            <w:pPr>
              <w:spacing w:line="300" w:lineRule="exact"/>
              <w:jc w:val="center"/>
              <w:rPr>
                <w:rFonts w:ascii="方正仿宋_GBK" w:eastAsia="方正仿宋_GBK"/>
                <w:sz w:val="28"/>
                <w:szCs w:val="28"/>
              </w:rPr>
            </w:pPr>
            <w:r w:rsidRPr="00EC0E56">
              <w:rPr>
                <w:rFonts w:ascii="方正仿宋_GBK" w:eastAsia="方正仿宋_GBK" w:hAnsi="仿宋" w:cs="仿宋" w:hint="eastAsia"/>
                <w:sz w:val="28"/>
                <w:szCs w:val="28"/>
              </w:rPr>
              <w:t>[65%, 80%)</w:t>
            </w:r>
          </w:p>
        </w:tc>
        <w:tc>
          <w:tcPr>
            <w:tcW w:w="737" w:type="dxa"/>
            <w:shd w:val="clear" w:color="auto" w:fill="auto"/>
            <w:vAlign w:val="center"/>
          </w:tcPr>
          <w:p w:rsidR="00EC0E56" w:rsidRPr="00EC0E56" w:rsidRDefault="00EC0E56" w:rsidP="000A3834">
            <w:pPr>
              <w:spacing w:line="300" w:lineRule="exact"/>
              <w:jc w:val="center"/>
              <w:rPr>
                <w:rFonts w:ascii="方正仿宋_GBK" w:eastAsia="方正仿宋_GBK"/>
                <w:sz w:val="28"/>
                <w:szCs w:val="28"/>
              </w:rPr>
            </w:pPr>
            <w:r w:rsidRPr="00EC0E56">
              <w:rPr>
                <w:rFonts w:ascii="方正仿宋_GBK" w:eastAsia="方正仿宋_GBK" w:hAnsi="仿宋" w:cs="仿宋" w:hint="eastAsia"/>
                <w:sz w:val="28"/>
                <w:szCs w:val="28"/>
              </w:rPr>
              <w:t>[0%, 65%)</w:t>
            </w:r>
          </w:p>
        </w:tc>
      </w:tr>
      <w:tr w:rsidR="00EC0E56" w:rsidRPr="008124BE" w:rsidTr="002F4147">
        <w:trPr>
          <w:trHeight w:val="227"/>
          <w:jc w:val="center"/>
        </w:trPr>
        <w:tc>
          <w:tcPr>
            <w:tcW w:w="2341" w:type="dxa"/>
            <w:vMerge/>
            <w:shd w:val="clear" w:color="auto" w:fill="auto"/>
            <w:vAlign w:val="center"/>
          </w:tcPr>
          <w:p w:rsidR="00EC0E56" w:rsidRPr="00EC0E56" w:rsidRDefault="00EC0E56" w:rsidP="000A3834">
            <w:pPr>
              <w:spacing w:line="300" w:lineRule="exact"/>
              <w:rPr>
                <w:rFonts w:ascii="方正仿宋_GBK" w:eastAsia="方正仿宋_GBK"/>
                <w:b/>
                <w:sz w:val="28"/>
                <w:szCs w:val="28"/>
              </w:rPr>
            </w:pPr>
          </w:p>
        </w:tc>
        <w:tc>
          <w:tcPr>
            <w:tcW w:w="1276" w:type="dxa"/>
            <w:vMerge/>
            <w:shd w:val="clear" w:color="auto" w:fill="auto"/>
            <w:vAlign w:val="center"/>
          </w:tcPr>
          <w:p w:rsidR="00EC0E56" w:rsidRPr="00EC0E56" w:rsidRDefault="00EC0E56" w:rsidP="000A3834">
            <w:pPr>
              <w:spacing w:line="300" w:lineRule="exact"/>
              <w:rPr>
                <w:rFonts w:ascii="方正仿宋_GBK" w:eastAsia="方正仿宋_GBK"/>
                <w:sz w:val="28"/>
                <w:szCs w:val="28"/>
              </w:rPr>
            </w:pPr>
          </w:p>
        </w:tc>
        <w:tc>
          <w:tcPr>
            <w:tcW w:w="2976" w:type="dxa"/>
            <w:vMerge/>
            <w:shd w:val="clear" w:color="auto" w:fill="auto"/>
            <w:vAlign w:val="center"/>
          </w:tcPr>
          <w:p w:rsidR="00EC0E56" w:rsidRPr="00EC0E56" w:rsidRDefault="00EC0E56" w:rsidP="000A3834">
            <w:pPr>
              <w:spacing w:line="300" w:lineRule="exact"/>
              <w:rPr>
                <w:rFonts w:ascii="方正仿宋_GBK" w:eastAsia="方正仿宋_GBK"/>
                <w:sz w:val="28"/>
                <w:szCs w:val="28"/>
              </w:rPr>
            </w:pPr>
          </w:p>
        </w:tc>
        <w:tc>
          <w:tcPr>
            <w:tcW w:w="2976" w:type="dxa"/>
            <w:vMerge/>
            <w:shd w:val="clear" w:color="auto" w:fill="auto"/>
            <w:vAlign w:val="center"/>
          </w:tcPr>
          <w:p w:rsidR="00EC0E56" w:rsidRPr="00EC0E56" w:rsidRDefault="00EC0E56" w:rsidP="000A3834">
            <w:pPr>
              <w:spacing w:line="300" w:lineRule="exact"/>
              <w:rPr>
                <w:rFonts w:ascii="方正仿宋_GBK" w:eastAsia="方正仿宋_GBK"/>
                <w:sz w:val="28"/>
                <w:szCs w:val="28"/>
              </w:rPr>
            </w:pPr>
          </w:p>
        </w:tc>
        <w:tc>
          <w:tcPr>
            <w:tcW w:w="1417" w:type="dxa"/>
            <w:shd w:val="clear" w:color="auto" w:fill="auto"/>
            <w:vAlign w:val="center"/>
          </w:tcPr>
          <w:p w:rsidR="00EC0E56" w:rsidRPr="00EC0E56" w:rsidRDefault="00EC0E56" w:rsidP="000A3834">
            <w:pPr>
              <w:spacing w:line="300" w:lineRule="exact"/>
              <w:rPr>
                <w:rFonts w:ascii="方正仿宋_GBK" w:eastAsia="方正仿宋_GBK"/>
                <w:sz w:val="28"/>
                <w:szCs w:val="28"/>
              </w:rPr>
            </w:pPr>
            <w:r w:rsidRPr="00EC0E56">
              <w:rPr>
                <w:rFonts w:ascii="方正仿宋_GBK" w:eastAsia="方正仿宋_GBK" w:hAnsi="仿宋" w:cs="仿宋" w:hint="eastAsia"/>
                <w:sz w:val="28"/>
                <w:szCs w:val="28"/>
              </w:rPr>
              <w:t>航道、航标合格率</w:t>
            </w:r>
          </w:p>
        </w:tc>
        <w:tc>
          <w:tcPr>
            <w:tcW w:w="1136" w:type="dxa"/>
            <w:shd w:val="clear" w:color="auto" w:fill="auto"/>
            <w:vAlign w:val="center"/>
          </w:tcPr>
          <w:p w:rsidR="00EC0E56" w:rsidRPr="00EC0E56" w:rsidRDefault="00EC0E56" w:rsidP="000A3834">
            <w:pPr>
              <w:spacing w:line="300" w:lineRule="exact"/>
              <w:jc w:val="center"/>
              <w:rPr>
                <w:rFonts w:ascii="方正仿宋_GBK" w:eastAsia="方正仿宋_GBK"/>
                <w:sz w:val="28"/>
                <w:szCs w:val="28"/>
              </w:rPr>
            </w:pPr>
            <w:r w:rsidRPr="00EC0E56">
              <w:rPr>
                <w:rFonts w:ascii="方正仿宋_GBK" w:eastAsia="方正仿宋_GBK" w:hAnsi="仿宋" w:cs="仿宋" w:hint="eastAsia"/>
                <w:sz w:val="28"/>
                <w:szCs w:val="28"/>
              </w:rPr>
              <w:t>[95%,100%]</w:t>
            </w:r>
          </w:p>
        </w:tc>
        <w:tc>
          <w:tcPr>
            <w:tcW w:w="886" w:type="dxa"/>
            <w:shd w:val="clear" w:color="auto" w:fill="auto"/>
            <w:vAlign w:val="center"/>
          </w:tcPr>
          <w:p w:rsidR="00EC0E56" w:rsidRPr="00EC0E56" w:rsidRDefault="00EC0E56" w:rsidP="000A3834">
            <w:pPr>
              <w:spacing w:line="300" w:lineRule="exact"/>
              <w:jc w:val="center"/>
              <w:rPr>
                <w:rFonts w:ascii="方正仿宋_GBK" w:eastAsia="方正仿宋_GBK"/>
                <w:sz w:val="28"/>
                <w:szCs w:val="28"/>
              </w:rPr>
            </w:pPr>
            <w:r w:rsidRPr="00EC0E56">
              <w:rPr>
                <w:rFonts w:ascii="方正仿宋_GBK" w:eastAsia="方正仿宋_GBK" w:hAnsi="仿宋" w:cs="仿宋" w:hint="eastAsia"/>
                <w:sz w:val="28"/>
                <w:szCs w:val="28"/>
              </w:rPr>
              <w:t>[80%,95%)</w:t>
            </w:r>
          </w:p>
        </w:tc>
        <w:tc>
          <w:tcPr>
            <w:tcW w:w="588" w:type="dxa"/>
            <w:shd w:val="clear" w:color="auto" w:fill="auto"/>
            <w:vAlign w:val="center"/>
          </w:tcPr>
          <w:p w:rsidR="00EC0E56" w:rsidRPr="00EC0E56" w:rsidRDefault="00EC0E56" w:rsidP="000A3834">
            <w:pPr>
              <w:spacing w:line="300" w:lineRule="exact"/>
              <w:jc w:val="center"/>
              <w:rPr>
                <w:rFonts w:ascii="方正仿宋_GBK" w:eastAsia="方正仿宋_GBK"/>
                <w:sz w:val="28"/>
                <w:szCs w:val="28"/>
              </w:rPr>
            </w:pPr>
            <w:r w:rsidRPr="00EC0E56">
              <w:rPr>
                <w:rFonts w:ascii="方正仿宋_GBK" w:eastAsia="方正仿宋_GBK" w:hAnsi="仿宋" w:cs="仿宋" w:hint="eastAsia"/>
                <w:sz w:val="28"/>
                <w:szCs w:val="28"/>
              </w:rPr>
              <w:t xml:space="preserve">[65%, </w:t>
            </w:r>
            <w:r w:rsidRPr="00EC0E56">
              <w:rPr>
                <w:rFonts w:ascii="方正仿宋_GBK" w:eastAsia="方正仿宋_GBK" w:hAnsi="仿宋" w:cs="仿宋" w:hint="eastAsia"/>
                <w:sz w:val="28"/>
                <w:szCs w:val="28"/>
              </w:rPr>
              <w:lastRenderedPageBreak/>
              <w:t>80%)</w:t>
            </w:r>
          </w:p>
        </w:tc>
        <w:tc>
          <w:tcPr>
            <w:tcW w:w="737" w:type="dxa"/>
            <w:shd w:val="clear" w:color="auto" w:fill="auto"/>
            <w:vAlign w:val="center"/>
          </w:tcPr>
          <w:p w:rsidR="00EC0E56" w:rsidRPr="00EC0E56" w:rsidRDefault="00EC0E56" w:rsidP="000A3834">
            <w:pPr>
              <w:spacing w:line="300" w:lineRule="exact"/>
              <w:jc w:val="center"/>
              <w:rPr>
                <w:rFonts w:ascii="方正仿宋_GBK" w:eastAsia="方正仿宋_GBK"/>
                <w:sz w:val="28"/>
                <w:szCs w:val="28"/>
              </w:rPr>
            </w:pPr>
            <w:r w:rsidRPr="00EC0E56">
              <w:rPr>
                <w:rFonts w:ascii="方正仿宋_GBK" w:eastAsia="方正仿宋_GBK" w:hAnsi="仿宋" w:cs="仿宋" w:hint="eastAsia"/>
                <w:sz w:val="28"/>
                <w:szCs w:val="28"/>
              </w:rPr>
              <w:lastRenderedPageBreak/>
              <w:t>[0%, 65%)</w:t>
            </w:r>
          </w:p>
        </w:tc>
      </w:tr>
      <w:tr w:rsidR="00EC0E56" w:rsidRPr="008124BE" w:rsidTr="002F4147">
        <w:trPr>
          <w:trHeight w:val="2721"/>
          <w:jc w:val="center"/>
        </w:trPr>
        <w:tc>
          <w:tcPr>
            <w:tcW w:w="2341" w:type="dxa"/>
            <w:vMerge w:val="restart"/>
            <w:shd w:val="clear" w:color="auto" w:fill="auto"/>
            <w:vAlign w:val="center"/>
          </w:tcPr>
          <w:p w:rsidR="00EC0E56" w:rsidRPr="00EC0E56" w:rsidRDefault="00EC0E56" w:rsidP="00234FA4">
            <w:pPr>
              <w:spacing w:line="300" w:lineRule="exact"/>
              <w:rPr>
                <w:rFonts w:ascii="方正仿宋_GBK" w:eastAsia="方正仿宋_GBK" w:hAnsi="仿宋" w:cs="仿宋"/>
                <w:b/>
                <w:sz w:val="28"/>
                <w:szCs w:val="28"/>
              </w:rPr>
            </w:pPr>
            <w:r w:rsidRPr="00EC0E56">
              <w:rPr>
                <w:rFonts w:ascii="方正仿宋_GBK" w:eastAsia="方正仿宋_GBK" w:hAnsi="仿宋" w:cs="仿宋" w:hint="eastAsia"/>
                <w:b/>
                <w:sz w:val="28"/>
                <w:szCs w:val="28"/>
              </w:rPr>
              <w:lastRenderedPageBreak/>
              <w:t xml:space="preserve">　　5、公路、水运工程养护监督和管理</w:t>
            </w:r>
          </w:p>
        </w:tc>
        <w:tc>
          <w:tcPr>
            <w:tcW w:w="1276" w:type="dxa"/>
            <w:vMerge w:val="restart"/>
            <w:shd w:val="clear" w:color="auto" w:fill="auto"/>
            <w:vAlign w:val="center"/>
          </w:tcPr>
          <w:p w:rsidR="00EC0E56" w:rsidRPr="00EC0E56" w:rsidRDefault="00EC0E56" w:rsidP="00234FA4">
            <w:pPr>
              <w:spacing w:line="300" w:lineRule="exact"/>
              <w:rPr>
                <w:rFonts w:ascii="方正仿宋_GBK" w:eastAsia="方正仿宋_GBK" w:hAnsi="仿宋" w:cs="仿宋"/>
                <w:sz w:val="28"/>
                <w:szCs w:val="28"/>
              </w:rPr>
            </w:pPr>
          </w:p>
        </w:tc>
        <w:tc>
          <w:tcPr>
            <w:tcW w:w="2976" w:type="dxa"/>
            <w:vMerge w:val="restart"/>
            <w:shd w:val="clear" w:color="auto" w:fill="auto"/>
            <w:vAlign w:val="center"/>
          </w:tcPr>
          <w:p w:rsidR="00EC0E56" w:rsidRPr="00EC0E56" w:rsidRDefault="00EC0E56" w:rsidP="00234FA4">
            <w:pPr>
              <w:spacing w:line="300" w:lineRule="exact"/>
              <w:rPr>
                <w:rFonts w:ascii="方正仿宋_GBK" w:eastAsia="方正仿宋_GBK" w:hAnsi="仿宋" w:cs="仿宋"/>
                <w:sz w:val="28"/>
                <w:szCs w:val="28"/>
              </w:rPr>
            </w:pPr>
            <w:r w:rsidRPr="00EC0E56">
              <w:rPr>
                <w:rFonts w:ascii="方正仿宋_GBK" w:eastAsia="方正仿宋_GBK" w:hAnsi="仿宋" w:cs="仿宋" w:hint="eastAsia"/>
                <w:sz w:val="28"/>
                <w:szCs w:val="28"/>
              </w:rPr>
              <w:t>对公路、水运工程及其设施养护工程质量安全及招投标活动进行监督和管理。</w:t>
            </w:r>
          </w:p>
        </w:tc>
        <w:tc>
          <w:tcPr>
            <w:tcW w:w="2976" w:type="dxa"/>
            <w:vMerge w:val="restart"/>
            <w:shd w:val="clear" w:color="auto" w:fill="auto"/>
            <w:vAlign w:val="center"/>
          </w:tcPr>
          <w:p w:rsidR="00EC0E56" w:rsidRPr="00EC0E56" w:rsidRDefault="00EC0E56" w:rsidP="00234FA4">
            <w:pPr>
              <w:spacing w:line="300" w:lineRule="exact"/>
              <w:rPr>
                <w:rFonts w:ascii="方正仿宋_GBK" w:eastAsia="方正仿宋_GBK" w:hAnsi="仿宋" w:cs="仿宋"/>
                <w:sz w:val="28"/>
                <w:szCs w:val="28"/>
              </w:rPr>
            </w:pPr>
            <w:r w:rsidRPr="00EC0E56">
              <w:rPr>
                <w:rFonts w:ascii="方正仿宋_GBK" w:eastAsia="方正仿宋_GBK" w:hAnsi="仿宋" w:cs="仿宋" w:hint="eastAsia"/>
                <w:sz w:val="28"/>
                <w:szCs w:val="28"/>
              </w:rPr>
              <w:t>各项业务顺利开展，按时完成工作。</w:t>
            </w:r>
          </w:p>
        </w:tc>
        <w:tc>
          <w:tcPr>
            <w:tcW w:w="1417" w:type="dxa"/>
            <w:shd w:val="clear" w:color="auto" w:fill="auto"/>
            <w:vAlign w:val="center"/>
          </w:tcPr>
          <w:p w:rsidR="00EC0E56" w:rsidRPr="00EC0E56" w:rsidRDefault="00EC0E56" w:rsidP="00234FA4">
            <w:pPr>
              <w:spacing w:line="300" w:lineRule="exact"/>
              <w:rPr>
                <w:rFonts w:ascii="方正仿宋_GBK" w:eastAsia="方正仿宋_GBK" w:hAnsi="仿宋" w:cs="仿宋"/>
                <w:sz w:val="28"/>
                <w:szCs w:val="28"/>
              </w:rPr>
            </w:pPr>
            <w:r w:rsidRPr="00EC0E56">
              <w:rPr>
                <w:rFonts w:ascii="方正仿宋_GBK" w:eastAsia="方正仿宋_GBK" w:hAnsi="仿宋" w:cs="仿宋" w:hint="eastAsia"/>
                <w:sz w:val="28"/>
                <w:szCs w:val="28"/>
              </w:rPr>
              <w:t>工程质量安全事故发生率</w:t>
            </w:r>
          </w:p>
        </w:tc>
        <w:tc>
          <w:tcPr>
            <w:tcW w:w="1136" w:type="dxa"/>
            <w:shd w:val="clear" w:color="auto" w:fill="auto"/>
            <w:vAlign w:val="center"/>
          </w:tcPr>
          <w:p w:rsidR="00EC0E56" w:rsidRPr="00EC0E56" w:rsidRDefault="00EC0E56" w:rsidP="00234FA4">
            <w:pPr>
              <w:spacing w:line="300" w:lineRule="exact"/>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t>0</w:t>
            </w:r>
          </w:p>
        </w:tc>
        <w:tc>
          <w:tcPr>
            <w:tcW w:w="886" w:type="dxa"/>
            <w:shd w:val="clear" w:color="auto" w:fill="auto"/>
            <w:vAlign w:val="center"/>
          </w:tcPr>
          <w:p w:rsidR="00EC0E56" w:rsidRPr="00EC0E56" w:rsidRDefault="00EC0E56" w:rsidP="00234FA4">
            <w:pPr>
              <w:spacing w:line="300" w:lineRule="exact"/>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t>(0%-1%]</w:t>
            </w:r>
          </w:p>
        </w:tc>
        <w:tc>
          <w:tcPr>
            <w:tcW w:w="588" w:type="dxa"/>
            <w:shd w:val="clear" w:color="auto" w:fill="auto"/>
            <w:vAlign w:val="center"/>
          </w:tcPr>
          <w:p w:rsidR="00EC0E56" w:rsidRPr="00EC0E56" w:rsidRDefault="00EC0E56" w:rsidP="00234FA4">
            <w:pPr>
              <w:spacing w:line="300" w:lineRule="exact"/>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t>(1%-3%]</w:t>
            </w:r>
          </w:p>
        </w:tc>
        <w:tc>
          <w:tcPr>
            <w:tcW w:w="737" w:type="dxa"/>
            <w:shd w:val="clear" w:color="auto" w:fill="auto"/>
            <w:vAlign w:val="center"/>
          </w:tcPr>
          <w:p w:rsidR="00EC0E56" w:rsidRPr="00EC0E56" w:rsidRDefault="00EC0E56" w:rsidP="00234FA4">
            <w:pPr>
              <w:spacing w:line="300" w:lineRule="exact"/>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t>&gt;3%</w:t>
            </w:r>
          </w:p>
        </w:tc>
      </w:tr>
      <w:tr w:rsidR="00EC0E56" w:rsidRPr="008124BE" w:rsidTr="002F4147">
        <w:trPr>
          <w:trHeight w:val="2874"/>
          <w:jc w:val="center"/>
        </w:trPr>
        <w:tc>
          <w:tcPr>
            <w:tcW w:w="2341" w:type="dxa"/>
            <w:vMerge/>
            <w:shd w:val="clear" w:color="auto" w:fill="auto"/>
            <w:vAlign w:val="center"/>
          </w:tcPr>
          <w:p w:rsidR="00EC0E56" w:rsidRPr="00EC0E56" w:rsidRDefault="00EC0E56" w:rsidP="00EC0E56">
            <w:pPr>
              <w:spacing w:line="300" w:lineRule="exact"/>
              <w:ind w:firstLineChars="196" w:firstLine="551"/>
              <w:rPr>
                <w:rFonts w:ascii="方正仿宋_GBK" w:eastAsia="方正仿宋_GBK"/>
                <w:b/>
                <w:sz w:val="28"/>
                <w:szCs w:val="28"/>
              </w:rPr>
            </w:pPr>
          </w:p>
        </w:tc>
        <w:tc>
          <w:tcPr>
            <w:tcW w:w="1276" w:type="dxa"/>
            <w:vMerge/>
            <w:shd w:val="clear" w:color="auto" w:fill="auto"/>
            <w:vAlign w:val="center"/>
          </w:tcPr>
          <w:p w:rsidR="00EC0E56" w:rsidRPr="00EC0E56" w:rsidRDefault="00EC0E56" w:rsidP="000A3834">
            <w:pPr>
              <w:spacing w:line="300" w:lineRule="exact"/>
              <w:rPr>
                <w:rFonts w:ascii="方正仿宋_GBK" w:eastAsia="方正仿宋_GBK"/>
                <w:sz w:val="28"/>
                <w:szCs w:val="28"/>
              </w:rPr>
            </w:pPr>
          </w:p>
        </w:tc>
        <w:tc>
          <w:tcPr>
            <w:tcW w:w="2976" w:type="dxa"/>
            <w:vMerge/>
            <w:shd w:val="clear" w:color="auto" w:fill="auto"/>
            <w:vAlign w:val="center"/>
          </w:tcPr>
          <w:p w:rsidR="00EC0E56" w:rsidRPr="00EC0E56" w:rsidRDefault="00EC0E56" w:rsidP="000A3834">
            <w:pPr>
              <w:spacing w:line="300" w:lineRule="exact"/>
              <w:rPr>
                <w:rFonts w:ascii="方正仿宋_GBK" w:eastAsia="方正仿宋_GBK"/>
                <w:sz w:val="28"/>
                <w:szCs w:val="28"/>
              </w:rPr>
            </w:pPr>
          </w:p>
        </w:tc>
        <w:tc>
          <w:tcPr>
            <w:tcW w:w="2976" w:type="dxa"/>
            <w:vMerge/>
            <w:shd w:val="clear" w:color="auto" w:fill="auto"/>
            <w:vAlign w:val="center"/>
          </w:tcPr>
          <w:p w:rsidR="00EC0E56" w:rsidRPr="00EC0E56" w:rsidRDefault="00EC0E56" w:rsidP="000A3834">
            <w:pPr>
              <w:spacing w:line="300" w:lineRule="exact"/>
              <w:rPr>
                <w:rFonts w:ascii="方正仿宋_GBK" w:eastAsia="方正仿宋_GBK"/>
                <w:sz w:val="28"/>
                <w:szCs w:val="28"/>
              </w:rPr>
            </w:pPr>
          </w:p>
        </w:tc>
        <w:tc>
          <w:tcPr>
            <w:tcW w:w="1417" w:type="dxa"/>
            <w:shd w:val="clear" w:color="auto" w:fill="auto"/>
            <w:vAlign w:val="center"/>
          </w:tcPr>
          <w:p w:rsidR="00EC0E56" w:rsidRPr="00EC0E56" w:rsidRDefault="00EC0E56" w:rsidP="000A3834">
            <w:pPr>
              <w:spacing w:line="300" w:lineRule="exact"/>
              <w:rPr>
                <w:rFonts w:ascii="方正仿宋_GBK" w:eastAsia="方正仿宋_GBK"/>
                <w:sz w:val="28"/>
                <w:szCs w:val="28"/>
              </w:rPr>
            </w:pPr>
            <w:r w:rsidRPr="00EC0E56">
              <w:rPr>
                <w:rFonts w:ascii="方正仿宋_GBK" w:eastAsia="方正仿宋_GBK" w:hAnsi="仿宋" w:cs="仿宋" w:hint="eastAsia"/>
                <w:sz w:val="28"/>
                <w:szCs w:val="28"/>
              </w:rPr>
              <w:t>工作质量</w:t>
            </w:r>
          </w:p>
        </w:tc>
        <w:tc>
          <w:tcPr>
            <w:tcW w:w="1136" w:type="dxa"/>
            <w:shd w:val="clear" w:color="auto" w:fill="auto"/>
            <w:vAlign w:val="center"/>
          </w:tcPr>
          <w:p w:rsidR="00EC0E56" w:rsidRPr="00EC0E56" w:rsidRDefault="00EC0E56" w:rsidP="000A3834">
            <w:pPr>
              <w:spacing w:line="300" w:lineRule="exact"/>
              <w:jc w:val="center"/>
              <w:rPr>
                <w:rFonts w:ascii="方正仿宋_GBK" w:eastAsia="方正仿宋_GBK"/>
                <w:sz w:val="28"/>
                <w:szCs w:val="28"/>
              </w:rPr>
            </w:pPr>
            <w:r w:rsidRPr="00EC0E56">
              <w:rPr>
                <w:rFonts w:ascii="方正仿宋_GBK" w:eastAsia="方正仿宋_GBK" w:hAnsi="仿宋" w:cs="仿宋" w:hint="eastAsia"/>
                <w:sz w:val="28"/>
                <w:szCs w:val="28"/>
              </w:rPr>
              <w:t>按时完成工作，质量高</w:t>
            </w:r>
          </w:p>
        </w:tc>
        <w:tc>
          <w:tcPr>
            <w:tcW w:w="886" w:type="dxa"/>
            <w:shd w:val="clear" w:color="auto" w:fill="auto"/>
            <w:vAlign w:val="center"/>
          </w:tcPr>
          <w:p w:rsidR="00EC0E56" w:rsidRPr="00EC0E56" w:rsidRDefault="00EC0E56" w:rsidP="000A3834">
            <w:pPr>
              <w:spacing w:line="300" w:lineRule="exact"/>
              <w:jc w:val="center"/>
              <w:rPr>
                <w:rFonts w:ascii="方正仿宋_GBK" w:eastAsia="方正仿宋_GBK"/>
                <w:sz w:val="28"/>
                <w:szCs w:val="28"/>
              </w:rPr>
            </w:pPr>
            <w:r w:rsidRPr="00EC0E56">
              <w:rPr>
                <w:rFonts w:ascii="方正仿宋_GBK" w:eastAsia="方正仿宋_GBK" w:hAnsi="仿宋" w:cs="仿宋" w:hint="eastAsia"/>
                <w:sz w:val="28"/>
                <w:szCs w:val="28"/>
              </w:rPr>
              <w:t>按时完成工作，质量一般</w:t>
            </w:r>
          </w:p>
        </w:tc>
        <w:tc>
          <w:tcPr>
            <w:tcW w:w="588" w:type="dxa"/>
            <w:shd w:val="clear" w:color="auto" w:fill="auto"/>
            <w:vAlign w:val="center"/>
          </w:tcPr>
          <w:p w:rsidR="00EC0E56" w:rsidRPr="00EC0E56" w:rsidRDefault="00EC0E56" w:rsidP="000A3834">
            <w:pPr>
              <w:spacing w:line="300" w:lineRule="exact"/>
              <w:jc w:val="center"/>
              <w:rPr>
                <w:rFonts w:ascii="方正仿宋_GBK" w:eastAsia="方正仿宋_GBK"/>
                <w:sz w:val="28"/>
                <w:szCs w:val="28"/>
              </w:rPr>
            </w:pPr>
            <w:r w:rsidRPr="00EC0E56">
              <w:rPr>
                <w:rFonts w:ascii="方正仿宋_GBK" w:eastAsia="方正仿宋_GBK" w:hAnsi="仿宋" w:cs="仿宋" w:hint="eastAsia"/>
                <w:sz w:val="28"/>
                <w:szCs w:val="28"/>
              </w:rPr>
              <w:t>基本完成工作</w:t>
            </w:r>
          </w:p>
        </w:tc>
        <w:tc>
          <w:tcPr>
            <w:tcW w:w="737" w:type="dxa"/>
            <w:shd w:val="clear" w:color="auto" w:fill="auto"/>
            <w:vAlign w:val="center"/>
          </w:tcPr>
          <w:p w:rsidR="00EC0E56" w:rsidRPr="00EC0E56" w:rsidRDefault="00EC0E56" w:rsidP="000A3834">
            <w:pPr>
              <w:spacing w:line="300" w:lineRule="exact"/>
              <w:jc w:val="center"/>
              <w:rPr>
                <w:rFonts w:ascii="方正仿宋_GBK" w:eastAsia="方正仿宋_GBK"/>
                <w:sz w:val="28"/>
                <w:szCs w:val="28"/>
              </w:rPr>
            </w:pPr>
            <w:r w:rsidRPr="00EC0E56">
              <w:rPr>
                <w:rFonts w:ascii="方正仿宋_GBK" w:eastAsia="方正仿宋_GBK" w:hAnsi="仿宋" w:cs="仿宋" w:hint="eastAsia"/>
                <w:sz w:val="28"/>
                <w:szCs w:val="28"/>
              </w:rPr>
              <w:t>未按时完成工作</w:t>
            </w:r>
          </w:p>
        </w:tc>
      </w:tr>
      <w:tr w:rsidR="00EC0E56" w:rsidRPr="008124BE" w:rsidTr="002F4147">
        <w:trPr>
          <w:trHeight w:val="227"/>
          <w:jc w:val="center"/>
        </w:trPr>
        <w:tc>
          <w:tcPr>
            <w:tcW w:w="2341" w:type="dxa"/>
            <w:vMerge/>
            <w:shd w:val="clear" w:color="auto" w:fill="auto"/>
            <w:vAlign w:val="center"/>
          </w:tcPr>
          <w:p w:rsidR="00EC0E56" w:rsidRPr="00EC0E56" w:rsidRDefault="00EC0E56" w:rsidP="00EC0E56">
            <w:pPr>
              <w:spacing w:line="300" w:lineRule="exact"/>
              <w:ind w:firstLineChars="196" w:firstLine="551"/>
              <w:rPr>
                <w:rFonts w:ascii="方正仿宋_GBK" w:eastAsia="方正仿宋_GBK"/>
                <w:b/>
                <w:sz w:val="28"/>
                <w:szCs w:val="28"/>
              </w:rPr>
            </w:pPr>
          </w:p>
        </w:tc>
        <w:tc>
          <w:tcPr>
            <w:tcW w:w="1276" w:type="dxa"/>
            <w:vMerge/>
            <w:shd w:val="clear" w:color="auto" w:fill="auto"/>
            <w:vAlign w:val="center"/>
          </w:tcPr>
          <w:p w:rsidR="00EC0E56" w:rsidRPr="00EC0E56" w:rsidRDefault="00EC0E56" w:rsidP="000A3834">
            <w:pPr>
              <w:spacing w:line="300" w:lineRule="exact"/>
              <w:rPr>
                <w:rFonts w:ascii="方正仿宋_GBK" w:eastAsia="方正仿宋_GBK"/>
                <w:sz w:val="28"/>
                <w:szCs w:val="28"/>
              </w:rPr>
            </w:pPr>
          </w:p>
        </w:tc>
        <w:tc>
          <w:tcPr>
            <w:tcW w:w="2976" w:type="dxa"/>
            <w:vMerge/>
            <w:shd w:val="clear" w:color="auto" w:fill="auto"/>
            <w:vAlign w:val="center"/>
          </w:tcPr>
          <w:p w:rsidR="00EC0E56" w:rsidRPr="00EC0E56" w:rsidRDefault="00EC0E56" w:rsidP="000A3834">
            <w:pPr>
              <w:spacing w:line="300" w:lineRule="exact"/>
              <w:rPr>
                <w:rFonts w:ascii="方正仿宋_GBK" w:eastAsia="方正仿宋_GBK"/>
                <w:sz w:val="28"/>
                <w:szCs w:val="28"/>
              </w:rPr>
            </w:pPr>
          </w:p>
        </w:tc>
        <w:tc>
          <w:tcPr>
            <w:tcW w:w="2976" w:type="dxa"/>
            <w:vMerge/>
            <w:shd w:val="clear" w:color="auto" w:fill="auto"/>
            <w:vAlign w:val="center"/>
          </w:tcPr>
          <w:p w:rsidR="00EC0E56" w:rsidRPr="00EC0E56" w:rsidRDefault="00EC0E56" w:rsidP="000A3834">
            <w:pPr>
              <w:spacing w:line="300" w:lineRule="exact"/>
              <w:rPr>
                <w:rFonts w:ascii="方正仿宋_GBK" w:eastAsia="方正仿宋_GBK"/>
                <w:sz w:val="28"/>
                <w:szCs w:val="28"/>
              </w:rPr>
            </w:pPr>
          </w:p>
        </w:tc>
        <w:tc>
          <w:tcPr>
            <w:tcW w:w="1417" w:type="dxa"/>
            <w:shd w:val="clear" w:color="auto" w:fill="auto"/>
            <w:vAlign w:val="center"/>
          </w:tcPr>
          <w:p w:rsidR="00EC0E56" w:rsidRPr="00EC0E56" w:rsidRDefault="00EC0E56" w:rsidP="000A3834">
            <w:pPr>
              <w:spacing w:line="300" w:lineRule="exact"/>
              <w:rPr>
                <w:rFonts w:ascii="方正仿宋_GBK" w:eastAsia="方正仿宋_GBK"/>
                <w:sz w:val="28"/>
                <w:szCs w:val="28"/>
              </w:rPr>
            </w:pPr>
            <w:r w:rsidRPr="00EC0E56">
              <w:rPr>
                <w:rFonts w:ascii="方正仿宋_GBK" w:eastAsia="方正仿宋_GBK" w:hAnsi="仿宋" w:cs="仿宋" w:hint="eastAsia"/>
                <w:sz w:val="28"/>
                <w:szCs w:val="28"/>
              </w:rPr>
              <w:t>社会公众或服务对象对项目实施效果的满意程度</w:t>
            </w:r>
          </w:p>
        </w:tc>
        <w:tc>
          <w:tcPr>
            <w:tcW w:w="1136" w:type="dxa"/>
            <w:shd w:val="clear" w:color="auto" w:fill="auto"/>
            <w:vAlign w:val="center"/>
          </w:tcPr>
          <w:p w:rsidR="00EC0E56" w:rsidRPr="00EC0E56" w:rsidRDefault="00EC0E56" w:rsidP="000A3834">
            <w:pPr>
              <w:spacing w:line="300" w:lineRule="exact"/>
              <w:jc w:val="center"/>
              <w:rPr>
                <w:rFonts w:ascii="方正仿宋_GBK" w:eastAsia="方正仿宋_GBK"/>
                <w:sz w:val="28"/>
                <w:szCs w:val="28"/>
              </w:rPr>
            </w:pPr>
            <w:r w:rsidRPr="00EC0E56">
              <w:rPr>
                <w:rFonts w:ascii="方正仿宋_GBK" w:eastAsia="方正仿宋_GBK" w:hAnsi="仿宋" w:cs="仿宋" w:hint="eastAsia"/>
                <w:sz w:val="28"/>
                <w:szCs w:val="28"/>
              </w:rPr>
              <w:t>[90%,100%]</w:t>
            </w:r>
          </w:p>
        </w:tc>
        <w:tc>
          <w:tcPr>
            <w:tcW w:w="886" w:type="dxa"/>
            <w:shd w:val="clear" w:color="auto" w:fill="auto"/>
            <w:vAlign w:val="center"/>
          </w:tcPr>
          <w:p w:rsidR="00EC0E56" w:rsidRPr="00EC0E56" w:rsidRDefault="00EC0E56" w:rsidP="000A3834">
            <w:pPr>
              <w:spacing w:line="300" w:lineRule="exact"/>
              <w:jc w:val="center"/>
              <w:rPr>
                <w:rFonts w:ascii="方正仿宋_GBK" w:eastAsia="方正仿宋_GBK"/>
                <w:sz w:val="28"/>
                <w:szCs w:val="28"/>
              </w:rPr>
            </w:pPr>
            <w:r w:rsidRPr="00EC0E56">
              <w:rPr>
                <w:rFonts w:ascii="方正仿宋_GBK" w:eastAsia="方正仿宋_GBK" w:hAnsi="仿宋" w:cs="仿宋" w:hint="eastAsia"/>
                <w:sz w:val="28"/>
                <w:szCs w:val="28"/>
              </w:rPr>
              <w:t>[75%,90%)</w:t>
            </w:r>
          </w:p>
        </w:tc>
        <w:tc>
          <w:tcPr>
            <w:tcW w:w="588" w:type="dxa"/>
            <w:shd w:val="clear" w:color="auto" w:fill="auto"/>
            <w:vAlign w:val="center"/>
          </w:tcPr>
          <w:p w:rsidR="00EC0E56" w:rsidRPr="00EC0E56" w:rsidRDefault="00EC0E56" w:rsidP="000A3834">
            <w:pPr>
              <w:spacing w:line="300" w:lineRule="exact"/>
              <w:jc w:val="center"/>
              <w:rPr>
                <w:rFonts w:ascii="方正仿宋_GBK" w:eastAsia="方正仿宋_GBK"/>
                <w:sz w:val="28"/>
                <w:szCs w:val="28"/>
              </w:rPr>
            </w:pPr>
            <w:r w:rsidRPr="00EC0E56">
              <w:rPr>
                <w:rFonts w:ascii="方正仿宋_GBK" w:eastAsia="方正仿宋_GBK" w:hAnsi="仿宋" w:cs="仿宋" w:hint="eastAsia"/>
                <w:sz w:val="28"/>
                <w:szCs w:val="28"/>
              </w:rPr>
              <w:t>[60%, 75%)</w:t>
            </w:r>
          </w:p>
        </w:tc>
        <w:tc>
          <w:tcPr>
            <w:tcW w:w="737" w:type="dxa"/>
            <w:shd w:val="clear" w:color="auto" w:fill="auto"/>
            <w:vAlign w:val="center"/>
          </w:tcPr>
          <w:p w:rsidR="00EC0E56" w:rsidRPr="00EC0E56" w:rsidRDefault="00EC0E56" w:rsidP="000A3834">
            <w:pPr>
              <w:spacing w:line="300" w:lineRule="exact"/>
              <w:jc w:val="center"/>
              <w:rPr>
                <w:rFonts w:ascii="方正仿宋_GBK" w:eastAsia="方正仿宋_GBK"/>
                <w:sz w:val="28"/>
                <w:szCs w:val="28"/>
              </w:rPr>
            </w:pPr>
            <w:r w:rsidRPr="00EC0E56">
              <w:rPr>
                <w:rFonts w:ascii="方正仿宋_GBK" w:eastAsia="方正仿宋_GBK" w:hAnsi="仿宋" w:cs="仿宋" w:hint="eastAsia"/>
                <w:sz w:val="28"/>
                <w:szCs w:val="28"/>
              </w:rPr>
              <w:t>[0%, 60%)</w:t>
            </w:r>
          </w:p>
        </w:tc>
      </w:tr>
      <w:tr w:rsidR="00EC0E56" w:rsidRPr="008124BE" w:rsidTr="002F4147">
        <w:trPr>
          <w:trHeight w:val="227"/>
          <w:jc w:val="center"/>
        </w:trPr>
        <w:tc>
          <w:tcPr>
            <w:tcW w:w="2341" w:type="dxa"/>
            <w:vMerge w:val="restart"/>
            <w:shd w:val="clear" w:color="auto" w:fill="auto"/>
            <w:vAlign w:val="center"/>
          </w:tcPr>
          <w:p w:rsidR="00EC0E56" w:rsidRPr="00EC0E56" w:rsidRDefault="00EC0E56" w:rsidP="00234FA4">
            <w:pPr>
              <w:spacing w:line="300" w:lineRule="exact"/>
              <w:rPr>
                <w:rFonts w:ascii="方正仿宋_GBK" w:eastAsia="方正仿宋_GBK" w:hAnsi="仿宋" w:cs="仿宋"/>
                <w:b/>
                <w:sz w:val="28"/>
                <w:szCs w:val="28"/>
              </w:rPr>
            </w:pPr>
            <w:r w:rsidRPr="00EC0E56">
              <w:rPr>
                <w:rFonts w:ascii="方正仿宋_GBK" w:eastAsia="方正仿宋_GBK" w:hAnsi="仿宋" w:cs="仿宋" w:hint="eastAsia"/>
                <w:b/>
                <w:sz w:val="28"/>
                <w:szCs w:val="28"/>
              </w:rPr>
              <w:t xml:space="preserve">　　6、交通配套设施养护</w:t>
            </w:r>
          </w:p>
        </w:tc>
        <w:tc>
          <w:tcPr>
            <w:tcW w:w="1276" w:type="dxa"/>
            <w:vMerge w:val="restart"/>
            <w:shd w:val="clear" w:color="auto" w:fill="auto"/>
            <w:vAlign w:val="center"/>
          </w:tcPr>
          <w:p w:rsidR="00EC0E56" w:rsidRPr="00EC0E56" w:rsidRDefault="00EC0E56" w:rsidP="00234FA4">
            <w:pPr>
              <w:spacing w:line="300" w:lineRule="exact"/>
              <w:rPr>
                <w:rFonts w:ascii="方正仿宋_GBK" w:eastAsia="方正仿宋_GBK" w:hAnsi="仿宋" w:cs="仿宋"/>
                <w:sz w:val="28"/>
                <w:szCs w:val="28"/>
              </w:rPr>
            </w:pPr>
          </w:p>
        </w:tc>
        <w:tc>
          <w:tcPr>
            <w:tcW w:w="2976" w:type="dxa"/>
            <w:vMerge w:val="restart"/>
            <w:shd w:val="clear" w:color="auto" w:fill="auto"/>
            <w:vAlign w:val="center"/>
          </w:tcPr>
          <w:p w:rsidR="00EC0E56" w:rsidRPr="00EC0E56" w:rsidRDefault="00EC0E56" w:rsidP="00234FA4">
            <w:pPr>
              <w:spacing w:line="300" w:lineRule="exact"/>
              <w:rPr>
                <w:rFonts w:ascii="方正仿宋_GBK" w:eastAsia="方正仿宋_GBK" w:hAnsi="仿宋" w:cs="仿宋"/>
                <w:sz w:val="28"/>
                <w:szCs w:val="28"/>
              </w:rPr>
            </w:pPr>
            <w:r w:rsidRPr="00EC0E56">
              <w:rPr>
                <w:rFonts w:ascii="方正仿宋_GBK" w:eastAsia="方正仿宋_GBK" w:hAnsi="仿宋" w:cs="仿宋" w:hint="eastAsia"/>
                <w:sz w:val="28"/>
                <w:szCs w:val="28"/>
              </w:rPr>
              <w:t>其他与区级建设任务紧密相关的交通基础</w:t>
            </w:r>
            <w:r w:rsidRPr="00EC0E56">
              <w:rPr>
                <w:rFonts w:ascii="方正仿宋_GBK" w:eastAsia="方正仿宋_GBK" w:hAnsi="仿宋" w:cs="仿宋" w:hint="eastAsia"/>
                <w:sz w:val="28"/>
                <w:szCs w:val="28"/>
              </w:rPr>
              <w:lastRenderedPageBreak/>
              <w:t>设施建设养护。</w:t>
            </w:r>
          </w:p>
        </w:tc>
        <w:tc>
          <w:tcPr>
            <w:tcW w:w="2976" w:type="dxa"/>
            <w:vMerge w:val="restart"/>
            <w:shd w:val="clear" w:color="auto" w:fill="auto"/>
            <w:vAlign w:val="center"/>
          </w:tcPr>
          <w:p w:rsidR="00EC0E56" w:rsidRPr="00EC0E56" w:rsidRDefault="00EC0E56" w:rsidP="00234FA4">
            <w:pPr>
              <w:spacing w:line="300" w:lineRule="exact"/>
              <w:rPr>
                <w:rFonts w:ascii="方正仿宋_GBK" w:eastAsia="方正仿宋_GBK" w:hAnsi="仿宋" w:cs="仿宋"/>
                <w:sz w:val="28"/>
                <w:szCs w:val="28"/>
              </w:rPr>
            </w:pPr>
            <w:r w:rsidRPr="00EC0E56">
              <w:rPr>
                <w:rFonts w:ascii="方正仿宋_GBK" w:eastAsia="方正仿宋_GBK" w:hAnsi="仿宋" w:cs="仿宋" w:hint="eastAsia"/>
                <w:sz w:val="28"/>
                <w:szCs w:val="28"/>
              </w:rPr>
              <w:lastRenderedPageBreak/>
              <w:t>恢复、提升公路原有技术标准，维护、完</w:t>
            </w:r>
            <w:r w:rsidRPr="00EC0E56">
              <w:rPr>
                <w:rFonts w:ascii="方正仿宋_GBK" w:eastAsia="方正仿宋_GBK" w:hAnsi="仿宋" w:cs="仿宋" w:hint="eastAsia"/>
                <w:sz w:val="28"/>
                <w:szCs w:val="28"/>
              </w:rPr>
              <w:lastRenderedPageBreak/>
              <w:t>善附属设施，保持良好的技术状况，保障通行能力和服务水平，资金使用合规。</w:t>
            </w:r>
          </w:p>
        </w:tc>
        <w:tc>
          <w:tcPr>
            <w:tcW w:w="1417" w:type="dxa"/>
            <w:shd w:val="clear" w:color="auto" w:fill="auto"/>
            <w:vAlign w:val="center"/>
          </w:tcPr>
          <w:p w:rsidR="00EC0E56" w:rsidRPr="00EC0E56" w:rsidRDefault="00EC0E56" w:rsidP="00234FA4">
            <w:pPr>
              <w:spacing w:line="300" w:lineRule="exact"/>
              <w:rPr>
                <w:rFonts w:ascii="方正仿宋_GBK" w:eastAsia="方正仿宋_GBK" w:hAnsi="仿宋" w:cs="仿宋"/>
                <w:sz w:val="28"/>
                <w:szCs w:val="28"/>
              </w:rPr>
            </w:pPr>
            <w:r w:rsidRPr="00EC0E56">
              <w:rPr>
                <w:rFonts w:ascii="方正仿宋_GBK" w:eastAsia="方正仿宋_GBK" w:hAnsi="仿宋" w:cs="仿宋" w:hint="eastAsia"/>
                <w:sz w:val="28"/>
                <w:szCs w:val="28"/>
              </w:rPr>
              <w:lastRenderedPageBreak/>
              <w:t>设施（设备）运行</w:t>
            </w:r>
            <w:r w:rsidRPr="00EC0E56">
              <w:rPr>
                <w:rFonts w:ascii="方正仿宋_GBK" w:eastAsia="方正仿宋_GBK" w:hAnsi="仿宋" w:cs="仿宋" w:hint="eastAsia"/>
                <w:sz w:val="28"/>
                <w:szCs w:val="28"/>
              </w:rPr>
              <w:lastRenderedPageBreak/>
              <w:t>正常率</w:t>
            </w:r>
          </w:p>
        </w:tc>
        <w:tc>
          <w:tcPr>
            <w:tcW w:w="1136" w:type="dxa"/>
            <w:shd w:val="clear" w:color="auto" w:fill="auto"/>
            <w:vAlign w:val="center"/>
          </w:tcPr>
          <w:p w:rsidR="00EC0E56" w:rsidRPr="00EC0E56" w:rsidRDefault="00EC0E56" w:rsidP="00234FA4">
            <w:pPr>
              <w:spacing w:line="300" w:lineRule="exact"/>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lastRenderedPageBreak/>
              <w:t>[98%,100%]</w:t>
            </w:r>
          </w:p>
        </w:tc>
        <w:tc>
          <w:tcPr>
            <w:tcW w:w="886" w:type="dxa"/>
            <w:shd w:val="clear" w:color="auto" w:fill="auto"/>
            <w:vAlign w:val="center"/>
          </w:tcPr>
          <w:p w:rsidR="00EC0E56" w:rsidRPr="00EC0E56" w:rsidRDefault="00EC0E56" w:rsidP="00234FA4">
            <w:pPr>
              <w:spacing w:line="300" w:lineRule="exact"/>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t>[85%,98%)</w:t>
            </w:r>
          </w:p>
        </w:tc>
        <w:tc>
          <w:tcPr>
            <w:tcW w:w="588" w:type="dxa"/>
            <w:shd w:val="clear" w:color="auto" w:fill="auto"/>
            <w:vAlign w:val="center"/>
          </w:tcPr>
          <w:p w:rsidR="00EC0E56" w:rsidRPr="00EC0E56" w:rsidRDefault="00EC0E56" w:rsidP="00234FA4">
            <w:pPr>
              <w:spacing w:line="300" w:lineRule="exact"/>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t>[70%,</w:t>
            </w:r>
            <w:r w:rsidRPr="00EC0E56">
              <w:rPr>
                <w:rFonts w:ascii="方正仿宋_GBK" w:eastAsia="方正仿宋_GBK" w:hAnsi="仿宋" w:cs="仿宋" w:hint="eastAsia"/>
                <w:sz w:val="28"/>
                <w:szCs w:val="28"/>
              </w:rPr>
              <w:lastRenderedPageBreak/>
              <w:t>85%)</w:t>
            </w:r>
          </w:p>
        </w:tc>
        <w:tc>
          <w:tcPr>
            <w:tcW w:w="737" w:type="dxa"/>
            <w:shd w:val="clear" w:color="auto" w:fill="auto"/>
            <w:vAlign w:val="center"/>
          </w:tcPr>
          <w:p w:rsidR="00EC0E56" w:rsidRPr="00EC0E56" w:rsidRDefault="00EC0E56" w:rsidP="00234FA4">
            <w:pPr>
              <w:spacing w:line="300" w:lineRule="exact"/>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lastRenderedPageBreak/>
              <w:t>[0%, 70%)</w:t>
            </w:r>
          </w:p>
        </w:tc>
      </w:tr>
      <w:tr w:rsidR="00EC0E56" w:rsidRPr="008124BE" w:rsidTr="002F4147">
        <w:trPr>
          <w:trHeight w:val="227"/>
          <w:jc w:val="center"/>
        </w:trPr>
        <w:tc>
          <w:tcPr>
            <w:tcW w:w="2341" w:type="dxa"/>
            <w:vMerge/>
            <w:shd w:val="clear" w:color="auto" w:fill="auto"/>
            <w:vAlign w:val="center"/>
          </w:tcPr>
          <w:p w:rsidR="00EC0E56" w:rsidRPr="00EC0E56" w:rsidRDefault="00EC0E56" w:rsidP="000A3834">
            <w:pPr>
              <w:spacing w:line="300" w:lineRule="exact"/>
              <w:rPr>
                <w:rFonts w:ascii="方正仿宋_GBK" w:eastAsia="方正仿宋_GBK"/>
                <w:b/>
                <w:sz w:val="28"/>
                <w:szCs w:val="28"/>
              </w:rPr>
            </w:pPr>
          </w:p>
        </w:tc>
        <w:tc>
          <w:tcPr>
            <w:tcW w:w="1276" w:type="dxa"/>
            <w:vMerge/>
            <w:shd w:val="clear" w:color="auto" w:fill="auto"/>
            <w:vAlign w:val="center"/>
          </w:tcPr>
          <w:p w:rsidR="00EC0E56" w:rsidRPr="00EC0E56" w:rsidRDefault="00EC0E56" w:rsidP="000A3834">
            <w:pPr>
              <w:spacing w:line="300" w:lineRule="exact"/>
              <w:rPr>
                <w:rFonts w:ascii="方正仿宋_GBK" w:eastAsia="方正仿宋_GBK"/>
                <w:sz w:val="28"/>
                <w:szCs w:val="28"/>
              </w:rPr>
            </w:pPr>
          </w:p>
        </w:tc>
        <w:tc>
          <w:tcPr>
            <w:tcW w:w="2976" w:type="dxa"/>
            <w:vMerge/>
            <w:shd w:val="clear" w:color="auto" w:fill="auto"/>
            <w:vAlign w:val="center"/>
          </w:tcPr>
          <w:p w:rsidR="00EC0E56" w:rsidRPr="00EC0E56" w:rsidRDefault="00EC0E56" w:rsidP="000A3834">
            <w:pPr>
              <w:spacing w:line="300" w:lineRule="exact"/>
              <w:rPr>
                <w:rFonts w:ascii="方正仿宋_GBK" w:eastAsia="方正仿宋_GBK"/>
                <w:sz w:val="28"/>
                <w:szCs w:val="28"/>
              </w:rPr>
            </w:pPr>
          </w:p>
        </w:tc>
        <w:tc>
          <w:tcPr>
            <w:tcW w:w="2976" w:type="dxa"/>
            <w:vMerge/>
            <w:shd w:val="clear" w:color="auto" w:fill="auto"/>
            <w:vAlign w:val="center"/>
          </w:tcPr>
          <w:p w:rsidR="00EC0E56" w:rsidRPr="00EC0E56" w:rsidRDefault="00EC0E56" w:rsidP="000A3834">
            <w:pPr>
              <w:spacing w:line="300" w:lineRule="exact"/>
              <w:rPr>
                <w:rFonts w:ascii="方正仿宋_GBK" w:eastAsia="方正仿宋_GBK"/>
                <w:sz w:val="28"/>
                <w:szCs w:val="28"/>
              </w:rPr>
            </w:pPr>
          </w:p>
        </w:tc>
        <w:tc>
          <w:tcPr>
            <w:tcW w:w="1417" w:type="dxa"/>
            <w:shd w:val="clear" w:color="auto" w:fill="auto"/>
            <w:vAlign w:val="center"/>
          </w:tcPr>
          <w:p w:rsidR="00EC0E56" w:rsidRPr="00EC0E56" w:rsidRDefault="00EC0E56" w:rsidP="000A3834">
            <w:pPr>
              <w:spacing w:line="300" w:lineRule="exact"/>
              <w:rPr>
                <w:rFonts w:ascii="方正仿宋_GBK" w:eastAsia="方正仿宋_GBK" w:hAnsi="仿宋" w:cs="仿宋"/>
                <w:sz w:val="28"/>
                <w:szCs w:val="28"/>
              </w:rPr>
            </w:pPr>
            <w:r w:rsidRPr="00EC0E56">
              <w:rPr>
                <w:rFonts w:ascii="方正仿宋_GBK" w:eastAsia="方正仿宋_GBK" w:hAnsi="仿宋" w:cs="仿宋" w:hint="eastAsia"/>
                <w:sz w:val="28"/>
                <w:szCs w:val="28"/>
              </w:rPr>
              <w:t>社会公众或服务对象对项目实施效果的满意程度</w:t>
            </w:r>
          </w:p>
        </w:tc>
        <w:tc>
          <w:tcPr>
            <w:tcW w:w="1136" w:type="dxa"/>
            <w:shd w:val="clear" w:color="auto" w:fill="auto"/>
            <w:vAlign w:val="center"/>
          </w:tcPr>
          <w:p w:rsidR="00EC0E56" w:rsidRPr="00EC0E56" w:rsidRDefault="00EC0E56" w:rsidP="000A3834">
            <w:pPr>
              <w:spacing w:line="300" w:lineRule="exact"/>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t>[90%,100%]</w:t>
            </w:r>
          </w:p>
        </w:tc>
        <w:tc>
          <w:tcPr>
            <w:tcW w:w="886" w:type="dxa"/>
            <w:shd w:val="clear" w:color="auto" w:fill="auto"/>
            <w:vAlign w:val="center"/>
          </w:tcPr>
          <w:p w:rsidR="00EC0E56" w:rsidRPr="00EC0E56" w:rsidRDefault="00EC0E56" w:rsidP="000A3834">
            <w:pPr>
              <w:spacing w:line="300" w:lineRule="exact"/>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t>[75%,90%)</w:t>
            </w:r>
          </w:p>
        </w:tc>
        <w:tc>
          <w:tcPr>
            <w:tcW w:w="588" w:type="dxa"/>
            <w:shd w:val="clear" w:color="auto" w:fill="auto"/>
            <w:vAlign w:val="center"/>
          </w:tcPr>
          <w:p w:rsidR="00EC0E56" w:rsidRPr="00EC0E56" w:rsidRDefault="00EC0E56" w:rsidP="000A3834">
            <w:pPr>
              <w:spacing w:line="300" w:lineRule="exact"/>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t>[60%, 75%)</w:t>
            </w:r>
          </w:p>
        </w:tc>
        <w:tc>
          <w:tcPr>
            <w:tcW w:w="737" w:type="dxa"/>
            <w:shd w:val="clear" w:color="auto" w:fill="auto"/>
            <w:vAlign w:val="center"/>
          </w:tcPr>
          <w:p w:rsidR="00EC0E56" w:rsidRPr="00EC0E56" w:rsidRDefault="00EC0E56" w:rsidP="000A3834">
            <w:pPr>
              <w:spacing w:line="300" w:lineRule="exact"/>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t>[0%, 60%)</w:t>
            </w:r>
          </w:p>
        </w:tc>
      </w:tr>
      <w:tr w:rsidR="00EC0E56" w:rsidRPr="008124BE" w:rsidTr="002F4147">
        <w:trPr>
          <w:trHeight w:val="227"/>
          <w:jc w:val="center"/>
        </w:trPr>
        <w:tc>
          <w:tcPr>
            <w:tcW w:w="2341" w:type="dxa"/>
            <w:vMerge/>
            <w:shd w:val="clear" w:color="auto" w:fill="auto"/>
            <w:vAlign w:val="center"/>
          </w:tcPr>
          <w:p w:rsidR="00EC0E56" w:rsidRPr="00EC0E56" w:rsidRDefault="00EC0E56" w:rsidP="000A3834">
            <w:pPr>
              <w:spacing w:line="300" w:lineRule="exact"/>
              <w:rPr>
                <w:rFonts w:ascii="方正仿宋_GBK" w:eastAsia="方正仿宋_GBK"/>
                <w:b/>
                <w:sz w:val="28"/>
                <w:szCs w:val="28"/>
              </w:rPr>
            </w:pPr>
          </w:p>
        </w:tc>
        <w:tc>
          <w:tcPr>
            <w:tcW w:w="1276" w:type="dxa"/>
            <w:vMerge/>
            <w:shd w:val="clear" w:color="auto" w:fill="auto"/>
            <w:vAlign w:val="center"/>
          </w:tcPr>
          <w:p w:rsidR="00EC0E56" w:rsidRPr="00EC0E56" w:rsidRDefault="00EC0E56" w:rsidP="000A3834">
            <w:pPr>
              <w:spacing w:line="300" w:lineRule="exact"/>
              <w:rPr>
                <w:rFonts w:ascii="方正仿宋_GBK" w:eastAsia="方正仿宋_GBK"/>
                <w:sz w:val="28"/>
                <w:szCs w:val="28"/>
              </w:rPr>
            </w:pPr>
          </w:p>
        </w:tc>
        <w:tc>
          <w:tcPr>
            <w:tcW w:w="2976" w:type="dxa"/>
            <w:vMerge/>
            <w:shd w:val="clear" w:color="auto" w:fill="auto"/>
            <w:vAlign w:val="center"/>
          </w:tcPr>
          <w:p w:rsidR="00EC0E56" w:rsidRPr="00EC0E56" w:rsidRDefault="00EC0E56" w:rsidP="000A3834">
            <w:pPr>
              <w:spacing w:line="300" w:lineRule="exact"/>
              <w:rPr>
                <w:rFonts w:ascii="方正仿宋_GBK" w:eastAsia="方正仿宋_GBK"/>
                <w:sz w:val="28"/>
                <w:szCs w:val="28"/>
              </w:rPr>
            </w:pPr>
          </w:p>
        </w:tc>
        <w:tc>
          <w:tcPr>
            <w:tcW w:w="2976" w:type="dxa"/>
            <w:vMerge/>
            <w:shd w:val="clear" w:color="auto" w:fill="auto"/>
            <w:vAlign w:val="center"/>
          </w:tcPr>
          <w:p w:rsidR="00EC0E56" w:rsidRPr="00EC0E56" w:rsidRDefault="00EC0E56" w:rsidP="000A3834">
            <w:pPr>
              <w:spacing w:line="300" w:lineRule="exact"/>
              <w:rPr>
                <w:rFonts w:ascii="方正仿宋_GBK" w:eastAsia="方正仿宋_GBK"/>
                <w:sz w:val="28"/>
                <w:szCs w:val="28"/>
              </w:rPr>
            </w:pPr>
          </w:p>
        </w:tc>
        <w:tc>
          <w:tcPr>
            <w:tcW w:w="1417" w:type="dxa"/>
            <w:shd w:val="clear" w:color="auto" w:fill="auto"/>
            <w:vAlign w:val="center"/>
          </w:tcPr>
          <w:p w:rsidR="00EC0E56" w:rsidRPr="00EC0E56" w:rsidRDefault="00EC0E56" w:rsidP="000A3834">
            <w:pPr>
              <w:spacing w:line="300" w:lineRule="exact"/>
              <w:rPr>
                <w:rFonts w:ascii="方正仿宋_GBK" w:eastAsia="方正仿宋_GBK"/>
                <w:sz w:val="28"/>
                <w:szCs w:val="28"/>
              </w:rPr>
            </w:pPr>
            <w:r w:rsidRPr="00EC0E56">
              <w:rPr>
                <w:rFonts w:ascii="方正仿宋_GBK" w:eastAsia="方正仿宋_GBK" w:hAnsi="仿宋" w:cs="仿宋" w:hint="eastAsia"/>
                <w:sz w:val="28"/>
                <w:szCs w:val="28"/>
              </w:rPr>
              <w:t>养护标准化率</w:t>
            </w:r>
          </w:p>
        </w:tc>
        <w:tc>
          <w:tcPr>
            <w:tcW w:w="1136" w:type="dxa"/>
            <w:shd w:val="clear" w:color="auto" w:fill="auto"/>
            <w:vAlign w:val="center"/>
          </w:tcPr>
          <w:p w:rsidR="00EC0E56" w:rsidRPr="00EC0E56" w:rsidRDefault="00EC0E56" w:rsidP="000A3834">
            <w:pPr>
              <w:spacing w:line="300" w:lineRule="exact"/>
              <w:jc w:val="center"/>
              <w:rPr>
                <w:rFonts w:ascii="方正仿宋_GBK" w:eastAsia="方正仿宋_GBK"/>
                <w:sz w:val="28"/>
                <w:szCs w:val="28"/>
              </w:rPr>
            </w:pPr>
            <w:r w:rsidRPr="00EC0E56">
              <w:rPr>
                <w:rFonts w:ascii="方正仿宋_GBK" w:eastAsia="方正仿宋_GBK" w:hAnsi="仿宋" w:cs="仿宋" w:hint="eastAsia"/>
                <w:sz w:val="28"/>
                <w:szCs w:val="28"/>
              </w:rPr>
              <w:t>90%以上</w:t>
            </w:r>
          </w:p>
        </w:tc>
        <w:tc>
          <w:tcPr>
            <w:tcW w:w="886" w:type="dxa"/>
            <w:shd w:val="clear" w:color="auto" w:fill="auto"/>
            <w:vAlign w:val="center"/>
          </w:tcPr>
          <w:p w:rsidR="00EC0E56" w:rsidRPr="00EC0E56" w:rsidRDefault="00EC0E56" w:rsidP="000A3834">
            <w:pPr>
              <w:spacing w:line="300" w:lineRule="exact"/>
              <w:jc w:val="center"/>
              <w:rPr>
                <w:rFonts w:ascii="方正仿宋_GBK" w:eastAsia="方正仿宋_GBK"/>
                <w:sz w:val="28"/>
                <w:szCs w:val="28"/>
              </w:rPr>
            </w:pPr>
            <w:r w:rsidRPr="00EC0E56">
              <w:rPr>
                <w:rFonts w:ascii="方正仿宋_GBK" w:eastAsia="方正仿宋_GBK" w:hAnsi="仿宋" w:cs="仿宋" w:hint="eastAsia"/>
                <w:sz w:val="28"/>
                <w:szCs w:val="28"/>
              </w:rPr>
              <w:t>80%-90%</w:t>
            </w:r>
          </w:p>
        </w:tc>
        <w:tc>
          <w:tcPr>
            <w:tcW w:w="588" w:type="dxa"/>
            <w:shd w:val="clear" w:color="auto" w:fill="auto"/>
            <w:vAlign w:val="center"/>
          </w:tcPr>
          <w:p w:rsidR="00EC0E56" w:rsidRPr="00EC0E56" w:rsidRDefault="00EC0E56" w:rsidP="000A3834">
            <w:pPr>
              <w:spacing w:line="300" w:lineRule="exact"/>
              <w:jc w:val="center"/>
              <w:rPr>
                <w:rFonts w:ascii="方正仿宋_GBK" w:eastAsia="方正仿宋_GBK"/>
                <w:sz w:val="28"/>
                <w:szCs w:val="28"/>
              </w:rPr>
            </w:pPr>
          </w:p>
        </w:tc>
        <w:tc>
          <w:tcPr>
            <w:tcW w:w="737" w:type="dxa"/>
            <w:shd w:val="clear" w:color="auto" w:fill="auto"/>
            <w:vAlign w:val="center"/>
          </w:tcPr>
          <w:p w:rsidR="00EC0E56" w:rsidRPr="00EC0E56" w:rsidRDefault="00EC0E56" w:rsidP="000A3834">
            <w:pPr>
              <w:spacing w:line="300" w:lineRule="exact"/>
              <w:jc w:val="center"/>
              <w:rPr>
                <w:rFonts w:ascii="方正仿宋_GBK" w:eastAsia="方正仿宋_GBK"/>
                <w:sz w:val="28"/>
                <w:szCs w:val="28"/>
              </w:rPr>
            </w:pPr>
            <w:r w:rsidRPr="00EC0E56">
              <w:rPr>
                <w:rFonts w:ascii="方正仿宋_GBK" w:eastAsia="方正仿宋_GBK" w:hAnsi="仿宋" w:cs="仿宋" w:hint="eastAsia"/>
                <w:sz w:val="28"/>
                <w:szCs w:val="28"/>
              </w:rPr>
              <w:t>80%以下</w:t>
            </w:r>
          </w:p>
        </w:tc>
      </w:tr>
      <w:tr w:rsidR="00EC0E56" w:rsidRPr="008124BE" w:rsidTr="002F4147">
        <w:trPr>
          <w:trHeight w:val="227"/>
          <w:jc w:val="center"/>
        </w:trPr>
        <w:tc>
          <w:tcPr>
            <w:tcW w:w="2341" w:type="dxa"/>
            <w:shd w:val="clear" w:color="auto" w:fill="auto"/>
            <w:vAlign w:val="center"/>
          </w:tcPr>
          <w:p w:rsidR="00EC0E56" w:rsidRPr="00EC0E56" w:rsidRDefault="00EC0E56" w:rsidP="00234FA4">
            <w:pPr>
              <w:spacing w:line="300" w:lineRule="exact"/>
              <w:rPr>
                <w:rFonts w:ascii="方正仿宋_GBK" w:eastAsia="方正仿宋_GBK" w:hAnsi="仿宋" w:cs="仿宋"/>
                <w:b/>
                <w:sz w:val="28"/>
                <w:szCs w:val="28"/>
              </w:rPr>
            </w:pPr>
            <w:r w:rsidRPr="00EC0E56">
              <w:rPr>
                <w:rFonts w:ascii="方正仿宋_GBK" w:eastAsia="方正仿宋_GBK" w:hAnsi="仿宋" w:cs="仿宋" w:hint="eastAsia"/>
                <w:b/>
                <w:sz w:val="28"/>
                <w:szCs w:val="28"/>
              </w:rPr>
              <w:t>三、交通运输管理</w:t>
            </w:r>
          </w:p>
        </w:tc>
        <w:tc>
          <w:tcPr>
            <w:tcW w:w="1276" w:type="dxa"/>
            <w:shd w:val="clear" w:color="auto" w:fill="auto"/>
            <w:vAlign w:val="center"/>
          </w:tcPr>
          <w:p w:rsidR="00EC0E56" w:rsidRPr="00EC0E56" w:rsidRDefault="00EC0E56" w:rsidP="00234FA4">
            <w:pPr>
              <w:spacing w:line="300" w:lineRule="exact"/>
              <w:rPr>
                <w:rFonts w:ascii="方正仿宋_GBK" w:eastAsia="方正仿宋_GBK" w:hAnsi="仿宋" w:cs="仿宋"/>
                <w:sz w:val="28"/>
                <w:szCs w:val="28"/>
              </w:rPr>
            </w:pPr>
          </w:p>
        </w:tc>
        <w:tc>
          <w:tcPr>
            <w:tcW w:w="2976" w:type="dxa"/>
            <w:shd w:val="clear" w:color="auto" w:fill="auto"/>
            <w:vAlign w:val="center"/>
          </w:tcPr>
          <w:p w:rsidR="00EC0E56" w:rsidRPr="00EC0E56" w:rsidRDefault="00EC0E56" w:rsidP="00234FA4">
            <w:pPr>
              <w:spacing w:line="300" w:lineRule="exact"/>
              <w:rPr>
                <w:rFonts w:ascii="方正仿宋_GBK" w:eastAsia="方正仿宋_GBK" w:hAnsi="仿宋" w:cs="仿宋"/>
                <w:sz w:val="28"/>
                <w:szCs w:val="28"/>
              </w:rPr>
            </w:pPr>
            <w:r w:rsidRPr="00EC0E56">
              <w:rPr>
                <w:rFonts w:ascii="方正仿宋_GBK" w:eastAsia="方正仿宋_GBK" w:hAnsi="仿宋" w:cs="仿宋" w:hint="eastAsia"/>
                <w:sz w:val="28"/>
                <w:szCs w:val="28"/>
              </w:rPr>
              <w:t>对全区公路及设施的建设和养护进行管理；对交通运输市场进行监管，对导城市客运管理，指导出租汽车行业管理</w:t>
            </w:r>
          </w:p>
        </w:tc>
        <w:tc>
          <w:tcPr>
            <w:tcW w:w="2976" w:type="dxa"/>
            <w:shd w:val="clear" w:color="auto" w:fill="auto"/>
            <w:vAlign w:val="center"/>
          </w:tcPr>
          <w:p w:rsidR="00EC0E56" w:rsidRPr="00EC0E56" w:rsidRDefault="00EC0E56" w:rsidP="00234FA4">
            <w:pPr>
              <w:spacing w:line="300" w:lineRule="exact"/>
              <w:rPr>
                <w:rFonts w:ascii="方正仿宋_GBK" w:eastAsia="方正仿宋_GBK" w:hAnsi="仿宋" w:cs="仿宋"/>
                <w:sz w:val="28"/>
                <w:szCs w:val="28"/>
              </w:rPr>
            </w:pPr>
            <w:r w:rsidRPr="00EC0E56">
              <w:rPr>
                <w:rFonts w:ascii="方正仿宋_GBK" w:eastAsia="方正仿宋_GBK" w:hAnsi="仿宋" w:cs="仿宋" w:hint="eastAsia"/>
                <w:sz w:val="28"/>
                <w:szCs w:val="28"/>
              </w:rPr>
              <w:t>做好道路运输的各项业务行政审批和管理工作，提高服务质量；定期对道路运输企业安全生产工作进行检查，确保道路运输安全工作稳定。</w:t>
            </w:r>
          </w:p>
        </w:tc>
        <w:tc>
          <w:tcPr>
            <w:tcW w:w="1417" w:type="dxa"/>
            <w:shd w:val="clear" w:color="auto" w:fill="auto"/>
            <w:vAlign w:val="center"/>
          </w:tcPr>
          <w:p w:rsidR="00EC0E56" w:rsidRPr="00EC0E56" w:rsidRDefault="00EC0E56" w:rsidP="00234FA4">
            <w:pPr>
              <w:spacing w:line="300" w:lineRule="exact"/>
              <w:rPr>
                <w:rFonts w:ascii="方正仿宋_GBK" w:eastAsia="方正仿宋_GBK" w:hAnsi="仿宋" w:cs="仿宋"/>
                <w:sz w:val="28"/>
                <w:szCs w:val="28"/>
              </w:rPr>
            </w:pPr>
          </w:p>
        </w:tc>
        <w:tc>
          <w:tcPr>
            <w:tcW w:w="1136" w:type="dxa"/>
            <w:shd w:val="clear" w:color="auto" w:fill="auto"/>
            <w:vAlign w:val="center"/>
          </w:tcPr>
          <w:p w:rsidR="00EC0E56" w:rsidRPr="00EC0E56" w:rsidRDefault="00EC0E56" w:rsidP="00234FA4">
            <w:pPr>
              <w:spacing w:line="300" w:lineRule="exact"/>
              <w:jc w:val="center"/>
              <w:rPr>
                <w:rFonts w:ascii="方正仿宋_GBK" w:eastAsia="方正仿宋_GBK" w:hAnsi="仿宋" w:cs="仿宋"/>
                <w:sz w:val="28"/>
                <w:szCs w:val="28"/>
              </w:rPr>
            </w:pPr>
          </w:p>
        </w:tc>
        <w:tc>
          <w:tcPr>
            <w:tcW w:w="886" w:type="dxa"/>
            <w:shd w:val="clear" w:color="auto" w:fill="auto"/>
            <w:vAlign w:val="center"/>
          </w:tcPr>
          <w:p w:rsidR="00EC0E56" w:rsidRPr="00EC0E56" w:rsidRDefault="00EC0E56" w:rsidP="00234FA4">
            <w:pPr>
              <w:spacing w:line="300" w:lineRule="exact"/>
              <w:jc w:val="center"/>
              <w:rPr>
                <w:rFonts w:ascii="方正仿宋_GBK" w:eastAsia="方正仿宋_GBK" w:hAnsi="仿宋" w:cs="仿宋"/>
                <w:sz w:val="28"/>
                <w:szCs w:val="28"/>
              </w:rPr>
            </w:pPr>
          </w:p>
        </w:tc>
        <w:tc>
          <w:tcPr>
            <w:tcW w:w="588" w:type="dxa"/>
            <w:shd w:val="clear" w:color="auto" w:fill="auto"/>
            <w:vAlign w:val="center"/>
          </w:tcPr>
          <w:p w:rsidR="00EC0E56" w:rsidRPr="00EC0E56" w:rsidRDefault="00EC0E56" w:rsidP="00234FA4">
            <w:pPr>
              <w:spacing w:line="300" w:lineRule="exact"/>
              <w:jc w:val="center"/>
              <w:rPr>
                <w:rFonts w:ascii="方正仿宋_GBK" w:eastAsia="方正仿宋_GBK" w:hAnsi="仿宋" w:cs="仿宋"/>
                <w:sz w:val="28"/>
                <w:szCs w:val="28"/>
              </w:rPr>
            </w:pPr>
          </w:p>
        </w:tc>
        <w:tc>
          <w:tcPr>
            <w:tcW w:w="737" w:type="dxa"/>
            <w:shd w:val="clear" w:color="auto" w:fill="auto"/>
            <w:vAlign w:val="center"/>
          </w:tcPr>
          <w:p w:rsidR="00EC0E56" w:rsidRPr="00EC0E56" w:rsidRDefault="00EC0E56" w:rsidP="00234FA4">
            <w:pPr>
              <w:spacing w:line="300" w:lineRule="exact"/>
              <w:jc w:val="center"/>
              <w:rPr>
                <w:rFonts w:ascii="方正仿宋_GBK" w:eastAsia="方正仿宋_GBK" w:hAnsi="仿宋" w:cs="仿宋"/>
                <w:sz w:val="28"/>
                <w:szCs w:val="28"/>
              </w:rPr>
            </w:pPr>
          </w:p>
        </w:tc>
      </w:tr>
      <w:tr w:rsidR="00EC0E56" w:rsidRPr="008124BE" w:rsidTr="002F4147">
        <w:trPr>
          <w:trHeight w:val="227"/>
          <w:jc w:val="center"/>
        </w:trPr>
        <w:tc>
          <w:tcPr>
            <w:tcW w:w="2341" w:type="dxa"/>
            <w:vMerge w:val="restart"/>
            <w:shd w:val="clear" w:color="auto" w:fill="auto"/>
            <w:vAlign w:val="center"/>
          </w:tcPr>
          <w:p w:rsidR="00EC0E56" w:rsidRPr="00EC0E56" w:rsidRDefault="00EC0E56" w:rsidP="00234FA4">
            <w:pPr>
              <w:spacing w:line="300" w:lineRule="exact"/>
              <w:rPr>
                <w:rFonts w:ascii="方正仿宋_GBK" w:eastAsia="方正仿宋_GBK" w:hAnsi="仿宋" w:cs="仿宋"/>
                <w:b/>
                <w:sz w:val="28"/>
                <w:szCs w:val="28"/>
              </w:rPr>
            </w:pPr>
            <w:r w:rsidRPr="00EC0E56">
              <w:rPr>
                <w:rFonts w:ascii="方正仿宋_GBK" w:eastAsia="方正仿宋_GBK" w:hAnsi="仿宋" w:cs="仿宋" w:hint="eastAsia"/>
                <w:b/>
                <w:sz w:val="28"/>
                <w:szCs w:val="28"/>
              </w:rPr>
              <w:t xml:space="preserve">　　1、道路运输管理</w:t>
            </w:r>
          </w:p>
        </w:tc>
        <w:tc>
          <w:tcPr>
            <w:tcW w:w="1276" w:type="dxa"/>
            <w:vMerge w:val="restart"/>
            <w:shd w:val="clear" w:color="auto" w:fill="auto"/>
            <w:vAlign w:val="center"/>
          </w:tcPr>
          <w:p w:rsidR="00EC0E56" w:rsidRPr="00EC0E56" w:rsidRDefault="00EC0E56" w:rsidP="00234FA4">
            <w:pPr>
              <w:spacing w:line="300" w:lineRule="exact"/>
              <w:rPr>
                <w:rFonts w:ascii="方正仿宋_GBK" w:eastAsia="方正仿宋_GBK" w:hAnsi="仿宋" w:cs="仿宋"/>
                <w:sz w:val="28"/>
                <w:szCs w:val="28"/>
              </w:rPr>
            </w:pPr>
          </w:p>
        </w:tc>
        <w:tc>
          <w:tcPr>
            <w:tcW w:w="2976" w:type="dxa"/>
            <w:vMerge w:val="restart"/>
            <w:shd w:val="clear" w:color="auto" w:fill="auto"/>
            <w:vAlign w:val="center"/>
          </w:tcPr>
          <w:p w:rsidR="00EC0E56" w:rsidRPr="00EC0E56" w:rsidRDefault="00EC0E56" w:rsidP="00234FA4">
            <w:pPr>
              <w:spacing w:line="300" w:lineRule="exact"/>
              <w:rPr>
                <w:rFonts w:ascii="方正仿宋_GBK" w:eastAsia="方正仿宋_GBK" w:hAnsi="仿宋" w:cs="仿宋"/>
                <w:sz w:val="28"/>
                <w:szCs w:val="28"/>
              </w:rPr>
            </w:pPr>
            <w:r w:rsidRPr="00EC0E56">
              <w:rPr>
                <w:rFonts w:ascii="方正仿宋_GBK" w:eastAsia="方正仿宋_GBK" w:hAnsi="仿宋" w:cs="仿宋" w:hint="eastAsia"/>
                <w:sz w:val="28"/>
                <w:szCs w:val="28"/>
              </w:rPr>
              <w:t>负责辖区内客货运输管理、汽车维修业管理、出租车管理、驾驶员培训管理、搬运装卸等运输行业的管理，并对违章经营者按相关规定予以处罚。</w:t>
            </w:r>
          </w:p>
        </w:tc>
        <w:tc>
          <w:tcPr>
            <w:tcW w:w="2976" w:type="dxa"/>
            <w:vMerge w:val="restart"/>
            <w:shd w:val="clear" w:color="auto" w:fill="auto"/>
            <w:vAlign w:val="center"/>
          </w:tcPr>
          <w:p w:rsidR="00EC0E56" w:rsidRPr="00EC0E56" w:rsidRDefault="00EC0E56" w:rsidP="00234FA4">
            <w:pPr>
              <w:spacing w:line="300" w:lineRule="exact"/>
              <w:rPr>
                <w:rFonts w:ascii="方正仿宋_GBK" w:eastAsia="方正仿宋_GBK" w:hAnsi="仿宋" w:cs="仿宋"/>
                <w:sz w:val="28"/>
                <w:szCs w:val="28"/>
              </w:rPr>
            </w:pPr>
            <w:r w:rsidRPr="00EC0E56">
              <w:rPr>
                <w:rFonts w:ascii="方正仿宋_GBK" w:eastAsia="方正仿宋_GBK" w:hAnsi="仿宋" w:cs="仿宋" w:hint="eastAsia"/>
                <w:sz w:val="28"/>
                <w:szCs w:val="28"/>
              </w:rPr>
              <w:t>确保道路运输各项工作顺利开展，按时完成工作。</w:t>
            </w:r>
          </w:p>
        </w:tc>
        <w:tc>
          <w:tcPr>
            <w:tcW w:w="1417" w:type="dxa"/>
            <w:shd w:val="clear" w:color="auto" w:fill="auto"/>
            <w:vAlign w:val="center"/>
          </w:tcPr>
          <w:p w:rsidR="00EC0E56" w:rsidRPr="00EC0E56" w:rsidRDefault="00EC0E56" w:rsidP="00234FA4">
            <w:pPr>
              <w:spacing w:line="300" w:lineRule="exact"/>
              <w:rPr>
                <w:rFonts w:ascii="方正仿宋_GBK" w:eastAsia="方正仿宋_GBK" w:hAnsi="仿宋" w:cs="仿宋"/>
                <w:sz w:val="28"/>
                <w:szCs w:val="28"/>
              </w:rPr>
            </w:pPr>
            <w:r w:rsidRPr="00EC0E56">
              <w:rPr>
                <w:rFonts w:ascii="方正仿宋_GBK" w:eastAsia="方正仿宋_GBK" w:hAnsi="仿宋" w:cs="仿宋" w:hint="eastAsia"/>
                <w:sz w:val="28"/>
                <w:szCs w:val="28"/>
              </w:rPr>
              <w:t>营业性客运周转量目标完成率</w:t>
            </w:r>
          </w:p>
        </w:tc>
        <w:tc>
          <w:tcPr>
            <w:tcW w:w="1136" w:type="dxa"/>
            <w:shd w:val="clear" w:color="auto" w:fill="auto"/>
            <w:vAlign w:val="center"/>
          </w:tcPr>
          <w:p w:rsidR="00EC0E56" w:rsidRPr="00EC0E56" w:rsidRDefault="00EC0E56" w:rsidP="00234FA4">
            <w:pPr>
              <w:spacing w:line="300" w:lineRule="exact"/>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t>[95%,100%]</w:t>
            </w:r>
          </w:p>
        </w:tc>
        <w:tc>
          <w:tcPr>
            <w:tcW w:w="886" w:type="dxa"/>
            <w:shd w:val="clear" w:color="auto" w:fill="auto"/>
            <w:vAlign w:val="center"/>
          </w:tcPr>
          <w:p w:rsidR="00EC0E56" w:rsidRPr="00EC0E56" w:rsidRDefault="00EC0E56" w:rsidP="00234FA4">
            <w:pPr>
              <w:spacing w:line="300" w:lineRule="exact"/>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t>[80%,95%)</w:t>
            </w:r>
          </w:p>
        </w:tc>
        <w:tc>
          <w:tcPr>
            <w:tcW w:w="588" w:type="dxa"/>
            <w:shd w:val="clear" w:color="auto" w:fill="auto"/>
            <w:vAlign w:val="center"/>
          </w:tcPr>
          <w:p w:rsidR="00EC0E56" w:rsidRPr="00EC0E56" w:rsidRDefault="00EC0E56" w:rsidP="00234FA4">
            <w:pPr>
              <w:spacing w:line="300" w:lineRule="exact"/>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t>[65%, 80%)</w:t>
            </w:r>
          </w:p>
        </w:tc>
        <w:tc>
          <w:tcPr>
            <w:tcW w:w="737" w:type="dxa"/>
            <w:shd w:val="clear" w:color="auto" w:fill="auto"/>
            <w:vAlign w:val="center"/>
          </w:tcPr>
          <w:p w:rsidR="00EC0E56" w:rsidRPr="00EC0E56" w:rsidRDefault="00EC0E56" w:rsidP="00234FA4">
            <w:pPr>
              <w:spacing w:line="300" w:lineRule="exact"/>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t>[0%, 65%)</w:t>
            </w:r>
          </w:p>
        </w:tc>
      </w:tr>
      <w:tr w:rsidR="00EC0E56" w:rsidRPr="008124BE" w:rsidTr="002F4147">
        <w:trPr>
          <w:trHeight w:val="227"/>
          <w:jc w:val="center"/>
        </w:trPr>
        <w:tc>
          <w:tcPr>
            <w:tcW w:w="2341" w:type="dxa"/>
            <w:vMerge/>
            <w:shd w:val="clear" w:color="auto" w:fill="auto"/>
            <w:vAlign w:val="center"/>
          </w:tcPr>
          <w:p w:rsidR="00EC0E56" w:rsidRPr="00EC0E56" w:rsidRDefault="00EC0E56" w:rsidP="000A3834">
            <w:pPr>
              <w:spacing w:line="300" w:lineRule="exact"/>
              <w:rPr>
                <w:rFonts w:ascii="方正仿宋_GBK" w:eastAsia="方正仿宋_GBK"/>
                <w:b/>
                <w:sz w:val="28"/>
                <w:szCs w:val="28"/>
              </w:rPr>
            </w:pPr>
          </w:p>
        </w:tc>
        <w:tc>
          <w:tcPr>
            <w:tcW w:w="1276" w:type="dxa"/>
            <w:vMerge/>
            <w:shd w:val="clear" w:color="auto" w:fill="auto"/>
            <w:vAlign w:val="center"/>
          </w:tcPr>
          <w:p w:rsidR="00EC0E56" w:rsidRPr="00EC0E56" w:rsidRDefault="00EC0E56" w:rsidP="000A3834">
            <w:pPr>
              <w:spacing w:line="300" w:lineRule="exact"/>
              <w:rPr>
                <w:rFonts w:ascii="方正仿宋_GBK" w:eastAsia="方正仿宋_GBK"/>
                <w:sz w:val="28"/>
                <w:szCs w:val="28"/>
              </w:rPr>
            </w:pPr>
          </w:p>
        </w:tc>
        <w:tc>
          <w:tcPr>
            <w:tcW w:w="2976" w:type="dxa"/>
            <w:vMerge/>
            <w:shd w:val="clear" w:color="auto" w:fill="auto"/>
            <w:vAlign w:val="center"/>
          </w:tcPr>
          <w:p w:rsidR="00EC0E56" w:rsidRPr="00EC0E56" w:rsidRDefault="00EC0E56" w:rsidP="000A3834">
            <w:pPr>
              <w:spacing w:line="300" w:lineRule="exact"/>
              <w:rPr>
                <w:rFonts w:ascii="方正仿宋_GBK" w:eastAsia="方正仿宋_GBK"/>
                <w:sz w:val="28"/>
                <w:szCs w:val="28"/>
              </w:rPr>
            </w:pPr>
          </w:p>
        </w:tc>
        <w:tc>
          <w:tcPr>
            <w:tcW w:w="2976" w:type="dxa"/>
            <w:vMerge/>
            <w:shd w:val="clear" w:color="auto" w:fill="auto"/>
            <w:vAlign w:val="center"/>
          </w:tcPr>
          <w:p w:rsidR="00EC0E56" w:rsidRPr="00EC0E56" w:rsidRDefault="00EC0E56" w:rsidP="000A3834">
            <w:pPr>
              <w:spacing w:line="300" w:lineRule="exact"/>
              <w:rPr>
                <w:rFonts w:ascii="方正仿宋_GBK" w:eastAsia="方正仿宋_GBK"/>
                <w:sz w:val="28"/>
                <w:szCs w:val="28"/>
              </w:rPr>
            </w:pPr>
          </w:p>
        </w:tc>
        <w:tc>
          <w:tcPr>
            <w:tcW w:w="1417" w:type="dxa"/>
            <w:shd w:val="clear" w:color="auto" w:fill="auto"/>
            <w:vAlign w:val="center"/>
          </w:tcPr>
          <w:p w:rsidR="00EC0E56" w:rsidRPr="00EC0E56" w:rsidRDefault="00EC0E56" w:rsidP="000A3834">
            <w:pPr>
              <w:spacing w:line="300" w:lineRule="exact"/>
              <w:rPr>
                <w:rFonts w:ascii="方正仿宋_GBK" w:eastAsia="方正仿宋_GBK" w:hAnsi="仿宋" w:cs="仿宋"/>
                <w:sz w:val="28"/>
                <w:szCs w:val="28"/>
              </w:rPr>
            </w:pPr>
            <w:r w:rsidRPr="00EC0E56">
              <w:rPr>
                <w:rFonts w:ascii="方正仿宋_GBK" w:eastAsia="方正仿宋_GBK" w:hAnsi="仿宋" w:cs="仿宋" w:hint="eastAsia"/>
                <w:sz w:val="28"/>
                <w:szCs w:val="28"/>
              </w:rPr>
              <w:t>公路货物周转量目标完成率</w:t>
            </w:r>
          </w:p>
        </w:tc>
        <w:tc>
          <w:tcPr>
            <w:tcW w:w="1136" w:type="dxa"/>
            <w:shd w:val="clear" w:color="auto" w:fill="auto"/>
            <w:vAlign w:val="center"/>
          </w:tcPr>
          <w:p w:rsidR="00EC0E56" w:rsidRPr="00EC0E56" w:rsidRDefault="00EC0E56" w:rsidP="000A3834">
            <w:pPr>
              <w:spacing w:line="300" w:lineRule="exact"/>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t>[95%,100%]</w:t>
            </w:r>
          </w:p>
        </w:tc>
        <w:tc>
          <w:tcPr>
            <w:tcW w:w="886" w:type="dxa"/>
            <w:shd w:val="clear" w:color="auto" w:fill="auto"/>
            <w:vAlign w:val="center"/>
          </w:tcPr>
          <w:p w:rsidR="00EC0E56" w:rsidRPr="00EC0E56" w:rsidRDefault="00EC0E56" w:rsidP="000A3834">
            <w:pPr>
              <w:spacing w:line="300" w:lineRule="exact"/>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t>[80%,95%)</w:t>
            </w:r>
          </w:p>
        </w:tc>
        <w:tc>
          <w:tcPr>
            <w:tcW w:w="588" w:type="dxa"/>
            <w:shd w:val="clear" w:color="auto" w:fill="auto"/>
            <w:vAlign w:val="center"/>
          </w:tcPr>
          <w:p w:rsidR="00EC0E56" w:rsidRPr="00EC0E56" w:rsidRDefault="00EC0E56" w:rsidP="000A3834">
            <w:pPr>
              <w:spacing w:line="300" w:lineRule="exact"/>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t>[65%, 80%)</w:t>
            </w:r>
          </w:p>
        </w:tc>
        <w:tc>
          <w:tcPr>
            <w:tcW w:w="737" w:type="dxa"/>
            <w:shd w:val="clear" w:color="auto" w:fill="auto"/>
            <w:vAlign w:val="center"/>
          </w:tcPr>
          <w:p w:rsidR="00EC0E56" w:rsidRPr="00EC0E56" w:rsidRDefault="00EC0E56" w:rsidP="000A3834">
            <w:pPr>
              <w:spacing w:line="300" w:lineRule="exact"/>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t>[0%, 65%)</w:t>
            </w:r>
          </w:p>
        </w:tc>
      </w:tr>
      <w:tr w:rsidR="00EC0E56" w:rsidRPr="008124BE" w:rsidTr="002F4147">
        <w:trPr>
          <w:trHeight w:val="227"/>
          <w:jc w:val="center"/>
        </w:trPr>
        <w:tc>
          <w:tcPr>
            <w:tcW w:w="2341" w:type="dxa"/>
            <w:vMerge/>
            <w:shd w:val="clear" w:color="auto" w:fill="auto"/>
            <w:vAlign w:val="center"/>
          </w:tcPr>
          <w:p w:rsidR="00EC0E56" w:rsidRPr="00EC0E56" w:rsidRDefault="00EC0E56" w:rsidP="000A3834">
            <w:pPr>
              <w:spacing w:line="300" w:lineRule="exact"/>
              <w:rPr>
                <w:rFonts w:ascii="方正仿宋_GBK" w:eastAsia="方正仿宋_GBK"/>
                <w:b/>
                <w:sz w:val="28"/>
                <w:szCs w:val="28"/>
              </w:rPr>
            </w:pPr>
          </w:p>
        </w:tc>
        <w:tc>
          <w:tcPr>
            <w:tcW w:w="1276" w:type="dxa"/>
            <w:vMerge/>
            <w:shd w:val="clear" w:color="auto" w:fill="auto"/>
            <w:vAlign w:val="center"/>
          </w:tcPr>
          <w:p w:rsidR="00EC0E56" w:rsidRPr="00EC0E56" w:rsidRDefault="00EC0E56" w:rsidP="000A3834">
            <w:pPr>
              <w:spacing w:line="300" w:lineRule="exact"/>
              <w:rPr>
                <w:rFonts w:ascii="方正仿宋_GBK" w:eastAsia="方正仿宋_GBK"/>
                <w:sz w:val="28"/>
                <w:szCs w:val="28"/>
              </w:rPr>
            </w:pPr>
          </w:p>
        </w:tc>
        <w:tc>
          <w:tcPr>
            <w:tcW w:w="2976" w:type="dxa"/>
            <w:vMerge/>
            <w:shd w:val="clear" w:color="auto" w:fill="auto"/>
            <w:vAlign w:val="center"/>
          </w:tcPr>
          <w:p w:rsidR="00EC0E56" w:rsidRPr="00EC0E56" w:rsidRDefault="00EC0E56" w:rsidP="000A3834">
            <w:pPr>
              <w:spacing w:line="300" w:lineRule="exact"/>
              <w:rPr>
                <w:rFonts w:ascii="方正仿宋_GBK" w:eastAsia="方正仿宋_GBK"/>
                <w:sz w:val="28"/>
                <w:szCs w:val="28"/>
              </w:rPr>
            </w:pPr>
          </w:p>
        </w:tc>
        <w:tc>
          <w:tcPr>
            <w:tcW w:w="2976" w:type="dxa"/>
            <w:vMerge/>
            <w:shd w:val="clear" w:color="auto" w:fill="auto"/>
            <w:vAlign w:val="center"/>
          </w:tcPr>
          <w:p w:rsidR="00EC0E56" w:rsidRPr="00EC0E56" w:rsidRDefault="00EC0E56" w:rsidP="000A3834">
            <w:pPr>
              <w:spacing w:line="300" w:lineRule="exact"/>
              <w:rPr>
                <w:rFonts w:ascii="方正仿宋_GBK" w:eastAsia="方正仿宋_GBK"/>
                <w:sz w:val="28"/>
                <w:szCs w:val="28"/>
              </w:rPr>
            </w:pPr>
          </w:p>
        </w:tc>
        <w:tc>
          <w:tcPr>
            <w:tcW w:w="1417" w:type="dxa"/>
            <w:shd w:val="clear" w:color="auto" w:fill="auto"/>
            <w:vAlign w:val="center"/>
          </w:tcPr>
          <w:p w:rsidR="00EC0E56" w:rsidRPr="00EC0E56" w:rsidRDefault="00EC0E56" w:rsidP="000A3834">
            <w:pPr>
              <w:spacing w:line="300" w:lineRule="exact"/>
              <w:rPr>
                <w:rFonts w:ascii="方正仿宋_GBK" w:eastAsia="方正仿宋_GBK"/>
                <w:sz w:val="28"/>
                <w:szCs w:val="28"/>
              </w:rPr>
            </w:pPr>
            <w:r w:rsidRPr="00EC0E56">
              <w:rPr>
                <w:rFonts w:ascii="方正仿宋_GBK" w:eastAsia="方正仿宋_GBK" w:hAnsi="仿宋" w:cs="仿宋" w:hint="eastAsia"/>
                <w:sz w:val="28"/>
                <w:szCs w:val="28"/>
              </w:rPr>
              <w:t>超限超载率</w:t>
            </w:r>
          </w:p>
        </w:tc>
        <w:tc>
          <w:tcPr>
            <w:tcW w:w="1136" w:type="dxa"/>
            <w:shd w:val="clear" w:color="auto" w:fill="auto"/>
            <w:vAlign w:val="center"/>
          </w:tcPr>
          <w:p w:rsidR="00EC0E56" w:rsidRPr="00EC0E56" w:rsidRDefault="00EC0E56" w:rsidP="000A3834">
            <w:pPr>
              <w:spacing w:line="300" w:lineRule="exact"/>
              <w:jc w:val="center"/>
              <w:rPr>
                <w:rFonts w:ascii="方正仿宋_GBK" w:eastAsia="方正仿宋_GBK"/>
                <w:sz w:val="28"/>
                <w:szCs w:val="28"/>
              </w:rPr>
            </w:pPr>
            <w:r w:rsidRPr="00EC0E56">
              <w:rPr>
                <w:rFonts w:ascii="方正仿宋_GBK" w:eastAsia="方正仿宋_GBK" w:hAnsi="仿宋" w:cs="仿宋" w:hint="eastAsia"/>
                <w:sz w:val="28"/>
                <w:szCs w:val="28"/>
              </w:rPr>
              <w:t>[0%,2.5%)</w:t>
            </w:r>
          </w:p>
        </w:tc>
        <w:tc>
          <w:tcPr>
            <w:tcW w:w="886" w:type="dxa"/>
            <w:shd w:val="clear" w:color="auto" w:fill="auto"/>
            <w:vAlign w:val="center"/>
          </w:tcPr>
          <w:p w:rsidR="00EC0E56" w:rsidRPr="00EC0E56" w:rsidRDefault="00EC0E56" w:rsidP="000A3834">
            <w:pPr>
              <w:spacing w:line="300" w:lineRule="exact"/>
              <w:jc w:val="center"/>
              <w:rPr>
                <w:rFonts w:ascii="方正仿宋_GBK" w:eastAsia="方正仿宋_GBK"/>
                <w:sz w:val="28"/>
                <w:szCs w:val="28"/>
              </w:rPr>
            </w:pPr>
            <w:r w:rsidRPr="00EC0E56">
              <w:rPr>
                <w:rFonts w:ascii="方正仿宋_GBK" w:eastAsia="方正仿宋_GBK" w:hAnsi="仿宋" w:cs="仿宋" w:hint="eastAsia"/>
                <w:sz w:val="28"/>
                <w:szCs w:val="28"/>
              </w:rPr>
              <w:t>[2.5%,3%)</w:t>
            </w:r>
          </w:p>
        </w:tc>
        <w:tc>
          <w:tcPr>
            <w:tcW w:w="588" w:type="dxa"/>
            <w:shd w:val="clear" w:color="auto" w:fill="auto"/>
            <w:vAlign w:val="center"/>
          </w:tcPr>
          <w:p w:rsidR="00EC0E56" w:rsidRPr="00EC0E56" w:rsidRDefault="00EC0E56" w:rsidP="000A3834">
            <w:pPr>
              <w:spacing w:line="300" w:lineRule="exact"/>
              <w:jc w:val="center"/>
              <w:rPr>
                <w:rFonts w:ascii="方正仿宋_GBK" w:eastAsia="方正仿宋_GBK"/>
                <w:sz w:val="28"/>
                <w:szCs w:val="28"/>
              </w:rPr>
            </w:pPr>
            <w:r w:rsidRPr="00EC0E56">
              <w:rPr>
                <w:rFonts w:ascii="方正仿宋_GBK" w:eastAsia="方正仿宋_GBK" w:hAnsi="仿宋" w:cs="仿宋" w:hint="eastAsia"/>
                <w:sz w:val="28"/>
                <w:szCs w:val="28"/>
              </w:rPr>
              <w:t>[3%,3.5%</w:t>
            </w:r>
            <w:r w:rsidRPr="00EC0E56">
              <w:rPr>
                <w:rFonts w:ascii="方正仿宋_GBK" w:eastAsia="方正仿宋_GBK" w:hAnsi="仿宋" w:cs="仿宋" w:hint="eastAsia"/>
                <w:sz w:val="28"/>
                <w:szCs w:val="28"/>
              </w:rPr>
              <w:lastRenderedPageBreak/>
              <w:t>)</w:t>
            </w:r>
          </w:p>
        </w:tc>
        <w:tc>
          <w:tcPr>
            <w:tcW w:w="737" w:type="dxa"/>
            <w:shd w:val="clear" w:color="auto" w:fill="auto"/>
            <w:vAlign w:val="center"/>
          </w:tcPr>
          <w:p w:rsidR="00EC0E56" w:rsidRPr="00EC0E56" w:rsidRDefault="00EC0E56" w:rsidP="000A3834">
            <w:pPr>
              <w:spacing w:line="300" w:lineRule="exact"/>
              <w:jc w:val="center"/>
              <w:rPr>
                <w:rFonts w:ascii="方正仿宋_GBK" w:eastAsia="方正仿宋_GBK"/>
                <w:sz w:val="28"/>
                <w:szCs w:val="28"/>
              </w:rPr>
            </w:pPr>
            <w:r w:rsidRPr="00EC0E56">
              <w:rPr>
                <w:rFonts w:ascii="方正仿宋_GBK" w:eastAsia="方正仿宋_GBK" w:hAnsi="仿宋" w:cs="仿宋" w:hint="eastAsia"/>
                <w:sz w:val="28"/>
                <w:szCs w:val="28"/>
              </w:rPr>
              <w:lastRenderedPageBreak/>
              <w:t>3.5%及以</w:t>
            </w:r>
            <w:r w:rsidRPr="00EC0E56">
              <w:rPr>
                <w:rFonts w:ascii="方正仿宋_GBK" w:eastAsia="方正仿宋_GBK" w:hAnsi="仿宋" w:cs="仿宋" w:hint="eastAsia"/>
                <w:sz w:val="28"/>
                <w:szCs w:val="28"/>
              </w:rPr>
              <w:lastRenderedPageBreak/>
              <w:t>上</w:t>
            </w:r>
          </w:p>
        </w:tc>
      </w:tr>
      <w:tr w:rsidR="00EC0E56" w:rsidRPr="008124BE" w:rsidTr="002F4147">
        <w:trPr>
          <w:trHeight w:val="227"/>
          <w:jc w:val="center"/>
        </w:trPr>
        <w:tc>
          <w:tcPr>
            <w:tcW w:w="2341" w:type="dxa"/>
            <w:vMerge w:val="restart"/>
            <w:shd w:val="clear" w:color="auto" w:fill="auto"/>
            <w:vAlign w:val="center"/>
          </w:tcPr>
          <w:p w:rsidR="00EC0E56" w:rsidRPr="00EC0E56" w:rsidRDefault="00EC0E56" w:rsidP="00234FA4">
            <w:pPr>
              <w:spacing w:line="300" w:lineRule="exact"/>
              <w:rPr>
                <w:rFonts w:ascii="方正仿宋_GBK" w:eastAsia="方正仿宋_GBK" w:hAnsi="仿宋" w:cs="仿宋"/>
                <w:b/>
                <w:sz w:val="28"/>
                <w:szCs w:val="28"/>
              </w:rPr>
            </w:pPr>
            <w:r w:rsidRPr="00EC0E56">
              <w:rPr>
                <w:rFonts w:ascii="方正仿宋_GBK" w:eastAsia="方正仿宋_GBK" w:hAnsi="仿宋" w:cs="仿宋" w:hint="eastAsia"/>
                <w:b/>
                <w:sz w:val="28"/>
                <w:szCs w:val="28"/>
              </w:rPr>
              <w:lastRenderedPageBreak/>
              <w:t xml:space="preserve">　　2、城市客运管理</w:t>
            </w:r>
          </w:p>
        </w:tc>
        <w:tc>
          <w:tcPr>
            <w:tcW w:w="1276" w:type="dxa"/>
            <w:vMerge w:val="restart"/>
            <w:shd w:val="clear" w:color="auto" w:fill="auto"/>
            <w:vAlign w:val="center"/>
          </w:tcPr>
          <w:p w:rsidR="00EC0E56" w:rsidRPr="00EC0E56" w:rsidRDefault="00EC0E56" w:rsidP="00234FA4">
            <w:pPr>
              <w:spacing w:line="300" w:lineRule="exact"/>
              <w:rPr>
                <w:rFonts w:ascii="方正仿宋_GBK" w:eastAsia="方正仿宋_GBK" w:hAnsi="仿宋" w:cs="仿宋"/>
                <w:sz w:val="28"/>
                <w:szCs w:val="28"/>
              </w:rPr>
            </w:pPr>
          </w:p>
        </w:tc>
        <w:tc>
          <w:tcPr>
            <w:tcW w:w="2976" w:type="dxa"/>
            <w:vMerge w:val="restart"/>
            <w:shd w:val="clear" w:color="auto" w:fill="auto"/>
            <w:vAlign w:val="center"/>
          </w:tcPr>
          <w:p w:rsidR="00EC0E56" w:rsidRPr="00EC0E56" w:rsidRDefault="00EC0E56" w:rsidP="00234FA4">
            <w:pPr>
              <w:spacing w:line="300" w:lineRule="exact"/>
              <w:rPr>
                <w:rFonts w:ascii="方正仿宋_GBK" w:eastAsia="方正仿宋_GBK" w:hAnsi="仿宋" w:cs="仿宋"/>
                <w:sz w:val="28"/>
                <w:szCs w:val="28"/>
              </w:rPr>
            </w:pPr>
            <w:r w:rsidRPr="00EC0E56">
              <w:rPr>
                <w:rFonts w:ascii="方正仿宋_GBK" w:eastAsia="方正仿宋_GBK" w:hAnsi="仿宋" w:cs="仿宋" w:hint="eastAsia"/>
                <w:sz w:val="28"/>
                <w:szCs w:val="28"/>
              </w:rPr>
              <w:t>对全区城市客运（含公共汽电车、轨道交通、出租汽车、汽车租赁）进行行业管理。</w:t>
            </w:r>
          </w:p>
        </w:tc>
        <w:tc>
          <w:tcPr>
            <w:tcW w:w="2976" w:type="dxa"/>
            <w:vMerge w:val="restart"/>
            <w:shd w:val="clear" w:color="auto" w:fill="auto"/>
            <w:vAlign w:val="center"/>
          </w:tcPr>
          <w:p w:rsidR="00EC0E56" w:rsidRPr="00EC0E56" w:rsidRDefault="00EC0E56" w:rsidP="00234FA4">
            <w:pPr>
              <w:spacing w:line="300" w:lineRule="exact"/>
              <w:rPr>
                <w:rFonts w:ascii="方正仿宋_GBK" w:eastAsia="方正仿宋_GBK" w:hAnsi="仿宋" w:cs="仿宋"/>
                <w:sz w:val="28"/>
                <w:szCs w:val="28"/>
              </w:rPr>
            </w:pPr>
            <w:r w:rsidRPr="00EC0E56">
              <w:rPr>
                <w:rFonts w:ascii="方正仿宋_GBK" w:eastAsia="方正仿宋_GBK" w:hAnsi="仿宋" w:cs="仿宋" w:hint="eastAsia"/>
                <w:sz w:val="28"/>
                <w:szCs w:val="28"/>
              </w:rPr>
              <w:t>城市客运管理业务顺利开展，按时完成工作。并保障行业安全稳与稳定。</w:t>
            </w:r>
          </w:p>
        </w:tc>
        <w:tc>
          <w:tcPr>
            <w:tcW w:w="1417" w:type="dxa"/>
            <w:shd w:val="clear" w:color="auto" w:fill="auto"/>
            <w:vAlign w:val="center"/>
          </w:tcPr>
          <w:p w:rsidR="00EC0E56" w:rsidRPr="00EC0E56" w:rsidRDefault="00EC0E56" w:rsidP="00234FA4">
            <w:pPr>
              <w:spacing w:line="300" w:lineRule="exact"/>
              <w:rPr>
                <w:rFonts w:ascii="方正仿宋_GBK" w:eastAsia="方正仿宋_GBK" w:hAnsi="仿宋" w:cs="仿宋"/>
                <w:sz w:val="28"/>
                <w:szCs w:val="28"/>
              </w:rPr>
            </w:pPr>
            <w:r w:rsidRPr="00EC0E56">
              <w:rPr>
                <w:rFonts w:ascii="方正仿宋_GBK" w:eastAsia="方正仿宋_GBK" w:hAnsi="仿宋" w:cs="仿宋" w:hint="eastAsia"/>
                <w:sz w:val="28"/>
                <w:szCs w:val="28"/>
              </w:rPr>
              <w:t>管理车辆数增长率</w:t>
            </w:r>
          </w:p>
        </w:tc>
        <w:tc>
          <w:tcPr>
            <w:tcW w:w="1136" w:type="dxa"/>
            <w:shd w:val="clear" w:color="auto" w:fill="auto"/>
            <w:vAlign w:val="center"/>
          </w:tcPr>
          <w:p w:rsidR="00EC0E56" w:rsidRPr="00EC0E56" w:rsidRDefault="00EC0E56" w:rsidP="00234FA4">
            <w:pPr>
              <w:spacing w:line="300" w:lineRule="exact"/>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t>10%以上</w:t>
            </w:r>
          </w:p>
        </w:tc>
        <w:tc>
          <w:tcPr>
            <w:tcW w:w="886" w:type="dxa"/>
            <w:shd w:val="clear" w:color="auto" w:fill="auto"/>
            <w:vAlign w:val="center"/>
          </w:tcPr>
          <w:p w:rsidR="00EC0E56" w:rsidRPr="00EC0E56" w:rsidRDefault="00EC0E56" w:rsidP="00234FA4">
            <w:pPr>
              <w:spacing w:line="300" w:lineRule="exact"/>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t>[0%,10%)</w:t>
            </w:r>
          </w:p>
        </w:tc>
        <w:tc>
          <w:tcPr>
            <w:tcW w:w="588" w:type="dxa"/>
            <w:shd w:val="clear" w:color="auto" w:fill="auto"/>
            <w:vAlign w:val="center"/>
          </w:tcPr>
          <w:p w:rsidR="00EC0E56" w:rsidRPr="00EC0E56" w:rsidRDefault="00EC0E56" w:rsidP="00234FA4">
            <w:pPr>
              <w:spacing w:line="300" w:lineRule="exact"/>
              <w:jc w:val="center"/>
              <w:rPr>
                <w:rFonts w:ascii="方正仿宋_GBK" w:eastAsia="方正仿宋_GBK" w:hAnsi="仿宋" w:cs="仿宋"/>
                <w:sz w:val="28"/>
                <w:szCs w:val="28"/>
              </w:rPr>
            </w:pPr>
          </w:p>
        </w:tc>
        <w:tc>
          <w:tcPr>
            <w:tcW w:w="737" w:type="dxa"/>
            <w:shd w:val="clear" w:color="auto" w:fill="auto"/>
            <w:vAlign w:val="center"/>
          </w:tcPr>
          <w:p w:rsidR="00EC0E56" w:rsidRPr="00EC0E56" w:rsidRDefault="00EC0E56" w:rsidP="00234FA4">
            <w:pPr>
              <w:spacing w:line="300" w:lineRule="exact"/>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t>0%以下</w:t>
            </w:r>
          </w:p>
        </w:tc>
      </w:tr>
      <w:tr w:rsidR="00EC0E56" w:rsidRPr="008124BE" w:rsidTr="002F4147">
        <w:trPr>
          <w:trHeight w:val="227"/>
          <w:jc w:val="center"/>
        </w:trPr>
        <w:tc>
          <w:tcPr>
            <w:tcW w:w="2341" w:type="dxa"/>
            <w:vMerge/>
            <w:shd w:val="clear" w:color="auto" w:fill="auto"/>
            <w:vAlign w:val="center"/>
          </w:tcPr>
          <w:p w:rsidR="00EC0E56" w:rsidRPr="00EC0E56" w:rsidRDefault="00EC0E56" w:rsidP="000A3834">
            <w:pPr>
              <w:spacing w:line="360" w:lineRule="auto"/>
              <w:rPr>
                <w:rFonts w:ascii="方正仿宋_GBK" w:eastAsia="方正仿宋_GBK" w:hAnsi="仿宋" w:cs="仿宋"/>
                <w:b/>
                <w:sz w:val="28"/>
                <w:szCs w:val="28"/>
              </w:rPr>
            </w:pPr>
          </w:p>
        </w:tc>
        <w:tc>
          <w:tcPr>
            <w:tcW w:w="1276" w:type="dxa"/>
            <w:vMerge/>
            <w:shd w:val="clear" w:color="auto" w:fill="auto"/>
            <w:vAlign w:val="center"/>
          </w:tcPr>
          <w:p w:rsidR="00EC0E56" w:rsidRPr="00EC0E56" w:rsidRDefault="00EC0E56" w:rsidP="000A3834">
            <w:pPr>
              <w:spacing w:line="360" w:lineRule="auto"/>
              <w:rPr>
                <w:rFonts w:ascii="方正仿宋_GBK" w:eastAsia="方正仿宋_GBK" w:hAnsi="仿宋" w:cs="仿宋"/>
                <w:sz w:val="28"/>
                <w:szCs w:val="28"/>
              </w:rPr>
            </w:pPr>
          </w:p>
        </w:tc>
        <w:tc>
          <w:tcPr>
            <w:tcW w:w="2976" w:type="dxa"/>
            <w:vMerge/>
            <w:shd w:val="clear" w:color="auto" w:fill="auto"/>
            <w:vAlign w:val="center"/>
          </w:tcPr>
          <w:p w:rsidR="00EC0E56" w:rsidRPr="00EC0E56" w:rsidRDefault="00EC0E56" w:rsidP="000A3834">
            <w:pPr>
              <w:spacing w:line="360" w:lineRule="auto"/>
              <w:rPr>
                <w:rFonts w:ascii="方正仿宋_GBK" w:eastAsia="方正仿宋_GBK" w:hAnsi="仿宋" w:cs="仿宋"/>
                <w:sz w:val="28"/>
                <w:szCs w:val="28"/>
              </w:rPr>
            </w:pPr>
          </w:p>
        </w:tc>
        <w:tc>
          <w:tcPr>
            <w:tcW w:w="2976" w:type="dxa"/>
            <w:vMerge/>
            <w:shd w:val="clear" w:color="auto" w:fill="auto"/>
            <w:vAlign w:val="center"/>
          </w:tcPr>
          <w:p w:rsidR="00EC0E56" w:rsidRPr="00EC0E56" w:rsidRDefault="00EC0E56" w:rsidP="000A3834">
            <w:pPr>
              <w:spacing w:line="360" w:lineRule="auto"/>
              <w:rPr>
                <w:rFonts w:ascii="方正仿宋_GBK" w:eastAsia="方正仿宋_GBK" w:hAnsi="仿宋" w:cs="仿宋"/>
                <w:sz w:val="28"/>
                <w:szCs w:val="28"/>
              </w:rPr>
            </w:pPr>
          </w:p>
        </w:tc>
        <w:tc>
          <w:tcPr>
            <w:tcW w:w="1417" w:type="dxa"/>
            <w:shd w:val="clear" w:color="auto" w:fill="auto"/>
            <w:vAlign w:val="center"/>
          </w:tcPr>
          <w:p w:rsidR="00EC0E56" w:rsidRPr="00EC0E56" w:rsidRDefault="00EC0E56" w:rsidP="000A3834">
            <w:pPr>
              <w:spacing w:line="360" w:lineRule="auto"/>
              <w:rPr>
                <w:rFonts w:ascii="方正仿宋_GBK" w:eastAsia="方正仿宋_GBK" w:hAnsi="仿宋" w:cs="仿宋"/>
                <w:sz w:val="28"/>
                <w:szCs w:val="28"/>
              </w:rPr>
            </w:pPr>
            <w:r w:rsidRPr="00EC0E56">
              <w:rPr>
                <w:rFonts w:ascii="方正仿宋_GBK" w:eastAsia="方正仿宋_GBK" w:hAnsi="仿宋" w:cs="仿宋" w:hint="eastAsia"/>
                <w:sz w:val="28"/>
                <w:szCs w:val="28"/>
              </w:rPr>
              <w:t>公众满意度</w:t>
            </w:r>
          </w:p>
        </w:tc>
        <w:tc>
          <w:tcPr>
            <w:tcW w:w="1136" w:type="dxa"/>
            <w:shd w:val="clear" w:color="auto" w:fill="auto"/>
            <w:vAlign w:val="center"/>
          </w:tcPr>
          <w:p w:rsidR="00EC0E56" w:rsidRPr="00EC0E56" w:rsidRDefault="00EC0E56" w:rsidP="000A3834">
            <w:pPr>
              <w:spacing w:line="360" w:lineRule="auto"/>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t>非常满意</w:t>
            </w:r>
          </w:p>
        </w:tc>
        <w:tc>
          <w:tcPr>
            <w:tcW w:w="886" w:type="dxa"/>
            <w:shd w:val="clear" w:color="auto" w:fill="auto"/>
            <w:vAlign w:val="center"/>
          </w:tcPr>
          <w:p w:rsidR="00EC0E56" w:rsidRPr="00EC0E56" w:rsidRDefault="00EC0E56" w:rsidP="000A3834">
            <w:pPr>
              <w:spacing w:line="360" w:lineRule="auto"/>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t>满意</w:t>
            </w:r>
          </w:p>
        </w:tc>
        <w:tc>
          <w:tcPr>
            <w:tcW w:w="588" w:type="dxa"/>
            <w:shd w:val="clear" w:color="auto" w:fill="auto"/>
            <w:vAlign w:val="center"/>
          </w:tcPr>
          <w:p w:rsidR="00EC0E56" w:rsidRPr="00EC0E56" w:rsidRDefault="00EC0E56" w:rsidP="000A3834">
            <w:pPr>
              <w:spacing w:line="360" w:lineRule="auto"/>
              <w:jc w:val="center"/>
              <w:rPr>
                <w:rFonts w:ascii="方正仿宋_GBK" w:eastAsia="方正仿宋_GBK" w:hAnsi="仿宋" w:cs="仿宋"/>
                <w:sz w:val="28"/>
                <w:szCs w:val="28"/>
              </w:rPr>
            </w:pPr>
          </w:p>
        </w:tc>
        <w:tc>
          <w:tcPr>
            <w:tcW w:w="737" w:type="dxa"/>
            <w:shd w:val="clear" w:color="auto" w:fill="auto"/>
            <w:vAlign w:val="center"/>
          </w:tcPr>
          <w:p w:rsidR="00EC0E56" w:rsidRPr="00EC0E56" w:rsidRDefault="00EC0E56" w:rsidP="000A3834">
            <w:pPr>
              <w:spacing w:line="360" w:lineRule="auto"/>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t>不满意</w:t>
            </w:r>
          </w:p>
        </w:tc>
      </w:tr>
      <w:tr w:rsidR="00EC0E56" w:rsidRPr="008124BE" w:rsidTr="002F4147">
        <w:trPr>
          <w:trHeight w:val="227"/>
          <w:jc w:val="center"/>
        </w:trPr>
        <w:tc>
          <w:tcPr>
            <w:tcW w:w="2341" w:type="dxa"/>
            <w:vMerge/>
            <w:shd w:val="clear" w:color="auto" w:fill="auto"/>
            <w:vAlign w:val="center"/>
          </w:tcPr>
          <w:p w:rsidR="00EC0E56" w:rsidRPr="00EC0E56" w:rsidRDefault="00EC0E56" w:rsidP="000A3834">
            <w:pPr>
              <w:spacing w:line="360" w:lineRule="auto"/>
              <w:rPr>
                <w:rFonts w:ascii="方正仿宋_GBK" w:eastAsia="方正仿宋_GBK" w:hAnsi="仿宋" w:cs="仿宋"/>
                <w:b/>
                <w:sz w:val="28"/>
                <w:szCs w:val="28"/>
              </w:rPr>
            </w:pPr>
          </w:p>
        </w:tc>
        <w:tc>
          <w:tcPr>
            <w:tcW w:w="1276" w:type="dxa"/>
            <w:vMerge/>
            <w:shd w:val="clear" w:color="auto" w:fill="auto"/>
            <w:vAlign w:val="center"/>
          </w:tcPr>
          <w:p w:rsidR="00EC0E56" w:rsidRPr="00EC0E56" w:rsidRDefault="00EC0E56" w:rsidP="000A3834">
            <w:pPr>
              <w:spacing w:line="360" w:lineRule="auto"/>
              <w:rPr>
                <w:rFonts w:ascii="方正仿宋_GBK" w:eastAsia="方正仿宋_GBK" w:hAnsi="仿宋" w:cs="仿宋"/>
                <w:sz w:val="28"/>
                <w:szCs w:val="28"/>
              </w:rPr>
            </w:pPr>
          </w:p>
        </w:tc>
        <w:tc>
          <w:tcPr>
            <w:tcW w:w="2976" w:type="dxa"/>
            <w:vMerge/>
            <w:shd w:val="clear" w:color="auto" w:fill="auto"/>
            <w:vAlign w:val="center"/>
          </w:tcPr>
          <w:p w:rsidR="00EC0E56" w:rsidRPr="00EC0E56" w:rsidRDefault="00EC0E56" w:rsidP="000A3834">
            <w:pPr>
              <w:spacing w:line="360" w:lineRule="auto"/>
              <w:rPr>
                <w:rFonts w:ascii="方正仿宋_GBK" w:eastAsia="方正仿宋_GBK" w:hAnsi="仿宋" w:cs="仿宋"/>
                <w:sz w:val="28"/>
                <w:szCs w:val="28"/>
              </w:rPr>
            </w:pPr>
          </w:p>
        </w:tc>
        <w:tc>
          <w:tcPr>
            <w:tcW w:w="2976" w:type="dxa"/>
            <w:vMerge/>
            <w:shd w:val="clear" w:color="auto" w:fill="auto"/>
            <w:vAlign w:val="center"/>
          </w:tcPr>
          <w:p w:rsidR="00EC0E56" w:rsidRPr="00EC0E56" w:rsidRDefault="00EC0E56" w:rsidP="000A3834">
            <w:pPr>
              <w:spacing w:line="360" w:lineRule="auto"/>
              <w:rPr>
                <w:rFonts w:ascii="方正仿宋_GBK" w:eastAsia="方正仿宋_GBK" w:hAnsi="仿宋" w:cs="仿宋"/>
                <w:sz w:val="28"/>
                <w:szCs w:val="28"/>
              </w:rPr>
            </w:pPr>
          </w:p>
        </w:tc>
        <w:tc>
          <w:tcPr>
            <w:tcW w:w="1417" w:type="dxa"/>
            <w:shd w:val="clear" w:color="auto" w:fill="auto"/>
            <w:vAlign w:val="center"/>
          </w:tcPr>
          <w:p w:rsidR="00EC0E56" w:rsidRPr="00EC0E56" w:rsidRDefault="00EC0E56" w:rsidP="000A3834">
            <w:pPr>
              <w:spacing w:line="360" w:lineRule="auto"/>
              <w:rPr>
                <w:rFonts w:ascii="方正仿宋_GBK" w:eastAsia="方正仿宋_GBK" w:hAnsi="仿宋" w:cs="仿宋"/>
                <w:sz w:val="28"/>
                <w:szCs w:val="28"/>
              </w:rPr>
            </w:pPr>
            <w:r w:rsidRPr="00EC0E56">
              <w:rPr>
                <w:rFonts w:ascii="方正仿宋_GBK" w:eastAsia="方正仿宋_GBK" w:hAnsi="仿宋" w:cs="仿宋" w:hint="eastAsia"/>
                <w:sz w:val="28"/>
                <w:szCs w:val="28"/>
              </w:rPr>
              <w:t>乘客满意率</w:t>
            </w:r>
          </w:p>
        </w:tc>
        <w:tc>
          <w:tcPr>
            <w:tcW w:w="1136" w:type="dxa"/>
            <w:shd w:val="clear" w:color="auto" w:fill="auto"/>
            <w:vAlign w:val="center"/>
          </w:tcPr>
          <w:p w:rsidR="00EC0E56" w:rsidRPr="00EC0E56" w:rsidRDefault="00EC0E56" w:rsidP="000A3834">
            <w:pPr>
              <w:spacing w:line="360" w:lineRule="auto"/>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t>[90%,100%]</w:t>
            </w:r>
          </w:p>
        </w:tc>
        <w:tc>
          <w:tcPr>
            <w:tcW w:w="886" w:type="dxa"/>
            <w:shd w:val="clear" w:color="auto" w:fill="auto"/>
            <w:vAlign w:val="center"/>
          </w:tcPr>
          <w:p w:rsidR="00EC0E56" w:rsidRPr="00EC0E56" w:rsidRDefault="00EC0E56" w:rsidP="000A3834">
            <w:pPr>
              <w:spacing w:line="360" w:lineRule="auto"/>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t>[75%,90%)</w:t>
            </w:r>
          </w:p>
        </w:tc>
        <w:tc>
          <w:tcPr>
            <w:tcW w:w="588" w:type="dxa"/>
            <w:shd w:val="clear" w:color="auto" w:fill="auto"/>
            <w:vAlign w:val="center"/>
          </w:tcPr>
          <w:p w:rsidR="00EC0E56" w:rsidRPr="00EC0E56" w:rsidRDefault="00EC0E56" w:rsidP="000A3834">
            <w:pPr>
              <w:spacing w:line="360" w:lineRule="auto"/>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t>[60%, 75%)</w:t>
            </w:r>
          </w:p>
        </w:tc>
        <w:tc>
          <w:tcPr>
            <w:tcW w:w="737" w:type="dxa"/>
            <w:shd w:val="clear" w:color="auto" w:fill="auto"/>
            <w:vAlign w:val="center"/>
          </w:tcPr>
          <w:p w:rsidR="00EC0E56" w:rsidRPr="00EC0E56" w:rsidRDefault="00EC0E56" w:rsidP="000A3834">
            <w:pPr>
              <w:spacing w:line="360" w:lineRule="auto"/>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t>[0%, 60%)</w:t>
            </w:r>
          </w:p>
        </w:tc>
      </w:tr>
      <w:tr w:rsidR="00EC0E56" w:rsidRPr="008124BE" w:rsidTr="002F4147">
        <w:trPr>
          <w:trHeight w:val="227"/>
          <w:jc w:val="center"/>
        </w:trPr>
        <w:tc>
          <w:tcPr>
            <w:tcW w:w="2341" w:type="dxa"/>
            <w:vMerge w:val="restart"/>
            <w:shd w:val="clear" w:color="auto" w:fill="auto"/>
            <w:vAlign w:val="center"/>
          </w:tcPr>
          <w:p w:rsidR="00EC0E56" w:rsidRPr="00EC0E56" w:rsidRDefault="00EC0E56" w:rsidP="00234FA4">
            <w:pPr>
              <w:spacing w:line="300" w:lineRule="exact"/>
              <w:rPr>
                <w:rFonts w:ascii="方正仿宋_GBK" w:eastAsia="方正仿宋_GBK" w:hAnsi="仿宋" w:cs="仿宋"/>
                <w:b/>
                <w:sz w:val="28"/>
                <w:szCs w:val="28"/>
              </w:rPr>
            </w:pPr>
            <w:r w:rsidRPr="00EC0E56">
              <w:rPr>
                <w:rFonts w:ascii="方正仿宋_GBK" w:eastAsia="方正仿宋_GBK" w:hAnsi="仿宋" w:cs="仿宋" w:hint="eastAsia"/>
                <w:b/>
                <w:sz w:val="28"/>
                <w:szCs w:val="28"/>
              </w:rPr>
              <w:t xml:space="preserve">　　3、交通运输统计及调查</w:t>
            </w:r>
          </w:p>
        </w:tc>
        <w:tc>
          <w:tcPr>
            <w:tcW w:w="1276" w:type="dxa"/>
            <w:vMerge w:val="restart"/>
            <w:shd w:val="clear" w:color="auto" w:fill="auto"/>
            <w:vAlign w:val="center"/>
          </w:tcPr>
          <w:p w:rsidR="00EC0E56" w:rsidRPr="00EC0E56" w:rsidRDefault="00EC0E56" w:rsidP="00234FA4">
            <w:pPr>
              <w:spacing w:line="300" w:lineRule="exact"/>
              <w:rPr>
                <w:rFonts w:ascii="方正仿宋_GBK" w:eastAsia="方正仿宋_GBK" w:hAnsi="仿宋" w:cs="仿宋"/>
                <w:sz w:val="28"/>
                <w:szCs w:val="28"/>
              </w:rPr>
            </w:pPr>
          </w:p>
        </w:tc>
        <w:tc>
          <w:tcPr>
            <w:tcW w:w="2976" w:type="dxa"/>
            <w:vMerge w:val="restart"/>
            <w:shd w:val="clear" w:color="auto" w:fill="auto"/>
            <w:vAlign w:val="center"/>
          </w:tcPr>
          <w:p w:rsidR="00EC0E56" w:rsidRPr="00EC0E56" w:rsidRDefault="00EC0E56" w:rsidP="00234FA4">
            <w:pPr>
              <w:spacing w:line="300" w:lineRule="exact"/>
              <w:rPr>
                <w:rFonts w:ascii="方正仿宋_GBK" w:eastAsia="方正仿宋_GBK" w:hAnsi="仿宋" w:cs="仿宋"/>
                <w:sz w:val="28"/>
                <w:szCs w:val="28"/>
              </w:rPr>
            </w:pPr>
            <w:r w:rsidRPr="00EC0E56">
              <w:rPr>
                <w:rFonts w:ascii="方正仿宋_GBK" w:eastAsia="方正仿宋_GBK" w:hAnsi="仿宋" w:cs="仿宋" w:hint="eastAsia"/>
                <w:sz w:val="28"/>
                <w:szCs w:val="28"/>
              </w:rPr>
              <w:t>组织业务培训，统计、分析、评估、价格监测，发布相关信息</w:t>
            </w:r>
          </w:p>
        </w:tc>
        <w:tc>
          <w:tcPr>
            <w:tcW w:w="2976" w:type="dxa"/>
            <w:vMerge w:val="restart"/>
            <w:shd w:val="clear" w:color="auto" w:fill="auto"/>
            <w:vAlign w:val="center"/>
          </w:tcPr>
          <w:p w:rsidR="00EC0E56" w:rsidRPr="00EC0E56" w:rsidRDefault="00EC0E56" w:rsidP="00234FA4">
            <w:pPr>
              <w:spacing w:line="300" w:lineRule="exact"/>
              <w:rPr>
                <w:rFonts w:ascii="方正仿宋_GBK" w:eastAsia="方正仿宋_GBK" w:hAnsi="仿宋" w:cs="仿宋"/>
                <w:sz w:val="28"/>
                <w:szCs w:val="28"/>
              </w:rPr>
            </w:pPr>
            <w:r w:rsidRPr="00EC0E56">
              <w:rPr>
                <w:rFonts w:ascii="方正仿宋_GBK" w:eastAsia="方正仿宋_GBK" w:hAnsi="仿宋" w:cs="仿宋" w:hint="eastAsia"/>
                <w:sz w:val="28"/>
                <w:szCs w:val="28"/>
              </w:rPr>
              <w:t>交通运输统计、调查业务顺利开展，按时完成工作，数据科学准确。</w:t>
            </w:r>
          </w:p>
        </w:tc>
        <w:tc>
          <w:tcPr>
            <w:tcW w:w="1417" w:type="dxa"/>
            <w:shd w:val="clear" w:color="auto" w:fill="auto"/>
            <w:vAlign w:val="center"/>
          </w:tcPr>
          <w:p w:rsidR="00EC0E56" w:rsidRPr="00EC0E56" w:rsidRDefault="00EC0E56" w:rsidP="00234FA4">
            <w:pPr>
              <w:spacing w:line="300" w:lineRule="exact"/>
              <w:rPr>
                <w:rFonts w:ascii="方正仿宋_GBK" w:eastAsia="方正仿宋_GBK" w:hAnsi="仿宋" w:cs="仿宋"/>
                <w:sz w:val="28"/>
                <w:szCs w:val="28"/>
              </w:rPr>
            </w:pPr>
            <w:r w:rsidRPr="00EC0E56">
              <w:rPr>
                <w:rFonts w:ascii="方正仿宋_GBK" w:eastAsia="方正仿宋_GBK" w:hAnsi="仿宋" w:cs="仿宋" w:hint="eastAsia"/>
                <w:sz w:val="28"/>
                <w:szCs w:val="28"/>
              </w:rPr>
              <w:t>年度统计工作完成率</w:t>
            </w:r>
          </w:p>
        </w:tc>
        <w:tc>
          <w:tcPr>
            <w:tcW w:w="1136" w:type="dxa"/>
            <w:shd w:val="clear" w:color="auto" w:fill="auto"/>
            <w:vAlign w:val="center"/>
          </w:tcPr>
          <w:p w:rsidR="00EC0E56" w:rsidRPr="00EC0E56" w:rsidRDefault="00EC0E56" w:rsidP="00234FA4">
            <w:pPr>
              <w:spacing w:line="300" w:lineRule="exact"/>
              <w:jc w:val="center"/>
              <w:rPr>
                <w:rFonts w:ascii="方正仿宋_GBK" w:eastAsia="方正仿宋_GBK" w:hAnsi="仿宋" w:cs="仿宋"/>
                <w:sz w:val="28"/>
                <w:szCs w:val="28"/>
              </w:rPr>
            </w:pPr>
          </w:p>
        </w:tc>
        <w:tc>
          <w:tcPr>
            <w:tcW w:w="886" w:type="dxa"/>
            <w:shd w:val="clear" w:color="auto" w:fill="auto"/>
            <w:vAlign w:val="center"/>
          </w:tcPr>
          <w:p w:rsidR="00EC0E56" w:rsidRPr="00EC0E56" w:rsidRDefault="00EC0E56" w:rsidP="00234FA4">
            <w:pPr>
              <w:spacing w:line="300" w:lineRule="exact"/>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t>100%</w:t>
            </w:r>
          </w:p>
        </w:tc>
        <w:tc>
          <w:tcPr>
            <w:tcW w:w="588" w:type="dxa"/>
            <w:shd w:val="clear" w:color="auto" w:fill="auto"/>
            <w:vAlign w:val="center"/>
          </w:tcPr>
          <w:p w:rsidR="00EC0E56" w:rsidRPr="00EC0E56" w:rsidRDefault="00EC0E56" w:rsidP="00234FA4">
            <w:pPr>
              <w:spacing w:line="300" w:lineRule="exact"/>
              <w:jc w:val="center"/>
              <w:rPr>
                <w:rFonts w:ascii="方正仿宋_GBK" w:eastAsia="方正仿宋_GBK" w:hAnsi="仿宋" w:cs="仿宋"/>
                <w:sz w:val="28"/>
                <w:szCs w:val="28"/>
              </w:rPr>
            </w:pPr>
          </w:p>
        </w:tc>
        <w:tc>
          <w:tcPr>
            <w:tcW w:w="737" w:type="dxa"/>
            <w:shd w:val="clear" w:color="auto" w:fill="auto"/>
            <w:vAlign w:val="center"/>
          </w:tcPr>
          <w:p w:rsidR="00EC0E56" w:rsidRPr="00EC0E56" w:rsidRDefault="00EC0E56" w:rsidP="00234FA4">
            <w:pPr>
              <w:spacing w:line="300" w:lineRule="exact"/>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t>低于100%</w:t>
            </w:r>
          </w:p>
        </w:tc>
      </w:tr>
      <w:tr w:rsidR="00EC0E56" w:rsidRPr="008124BE" w:rsidTr="002F4147">
        <w:trPr>
          <w:trHeight w:val="227"/>
          <w:jc w:val="center"/>
        </w:trPr>
        <w:tc>
          <w:tcPr>
            <w:tcW w:w="2341" w:type="dxa"/>
            <w:vMerge/>
            <w:shd w:val="clear" w:color="auto" w:fill="auto"/>
            <w:vAlign w:val="center"/>
          </w:tcPr>
          <w:p w:rsidR="00EC0E56" w:rsidRPr="00EC0E56" w:rsidRDefault="00EC0E56" w:rsidP="00EC0E56">
            <w:pPr>
              <w:spacing w:line="300" w:lineRule="exact"/>
              <w:ind w:firstLineChars="196" w:firstLine="551"/>
              <w:rPr>
                <w:rFonts w:ascii="方正仿宋_GBK" w:eastAsia="方正仿宋_GBK"/>
                <w:b/>
                <w:sz w:val="28"/>
                <w:szCs w:val="28"/>
              </w:rPr>
            </w:pPr>
          </w:p>
        </w:tc>
        <w:tc>
          <w:tcPr>
            <w:tcW w:w="1276" w:type="dxa"/>
            <w:vMerge/>
            <w:shd w:val="clear" w:color="auto" w:fill="auto"/>
            <w:vAlign w:val="center"/>
          </w:tcPr>
          <w:p w:rsidR="00EC0E56" w:rsidRPr="00EC0E56" w:rsidRDefault="00EC0E56" w:rsidP="000A3834">
            <w:pPr>
              <w:spacing w:line="300" w:lineRule="exact"/>
              <w:rPr>
                <w:rFonts w:ascii="方正仿宋_GBK" w:eastAsia="方正仿宋_GBK"/>
                <w:sz w:val="28"/>
                <w:szCs w:val="28"/>
              </w:rPr>
            </w:pPr>
          </w:p>
        </w:tc>
        <w:tc>
          <w:tcPr>
            <w:tcW w:w="2976" w:type="dxa"/>
            <w:vMerge/>
            <w:shd w:val="clear" w:color="auto" w:fill="auto"/>
            <w:vAlign w:val="center"/>
          </w:tcPr>
          <w:p w:rsidR="00EC0E56" w:rsidRPr="00EC0E56" w:rsidRDefault="00EC0E56" w:rsidP="000A3834">
            <w:pPr>
              <w:spacing w:line="300" w:lineRule="exact"/>
              <w:rPr>
                <w:rFonts w:ascii="方正仿宋_GBK" w:eastAsia="方正仿宋_GBK"/>
                <w:sz w:val="28"/>
                <w:szCs w:val="28"/>
              </w:rPr>
            </w:pPr>
          </w:p>
        </w:tc>
        <w:tc>
          <w:tcPr>
            <w:tcW w:w="2976" w:type="dxa"/>
            <w:vMerge/>
            <w:shd w:val="clear" w:color="auto" w:fill="auto"/>
            <w:vAlign w:val="center"/>
          </w:tcPr>
          <w:p w:rsidR="00EC0E56" w:rsidRPr="00EC0E56" w:rsidRDefault="00EC0E56" w:rsidP="000A3834">
            <w:pPr>
              <w:spacing w:line="300" w:lineRule="exact"/>
              <w:rPr>
                <w:rFonts w:ascii="方正仿宋_GBK" w:eastAsia="方正仿宋_GBK"/>
                <w:sz w:val="28"/>
                <w:szCs w:val="28"/>
              </w:rPr>
            </w:pPr>
          </w:p>
        </w:tc>
        <w:tc>
          <w:tcPr>
            <w:tcW w:w="1417" w:type="dxa"/>
            <w:shd w:val="clear" w:color="auto" w:fill="auto"/>
            <w:vAlign w:val="center"/>
          </w:tcPr>
          <w:p w:rsidR="00EC0E56" w:rsidRPr="00EC0E56" w:rsidRDefault="00EC0E56" w:rsidP="000A3834">
            <w:pPr>
              <w:spacing w:line="300" w:lineRule="exact"/>
              <w:rPr>
                <w:rFonts w:ascii="方正仿宋_GBK" w:eastAsia="方正仿宋_GBK" w:hAnsi="仿宋" w:cs="仿宋"/>
                <w:sz w:val="28"/>
                <w:szCs w:val="28"/>
              </w:rPr>
            </w:pPr>
            <w:r w:rsidRPr="00EC0E56">
              <w:rPr>
                <w:rFonts w:ascii="方正仿宋_GBK" w:eastAsia="方正仿宋_GBK" w:hAnsi="仿宋" w:cs="仿宋" w:hint="eastAsia"/>
                <w:sz w:val="28"/>
                <w:szCs w:val="28"/>
              </w:rPr>
              <w:t>统计数据合理性、准确性</w:t>
            </w:r>
          </w:p>
        </w:tc>
        <w:tc>
          <w:tcPr>
            <w:tcW w:w="1136" w:type="dxa"/>
            <w:shd w:val="clear" w:color="auto" w:fill="auto"/>
            <w:vAlign w:val="center"/>
          </w:tcPr>
          <w:p w:rsidR="00EC0E56" w:rsidRPr="00EC0E56" w:rsidRDefault="00EC0E56" w:rsidP="000A3834">
            <w:pPr>
              <w:spacing w:line="300" w:lineRule="exact"/>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t>合理、准确，说明详尽</w:t>
            </w:r>
          </w:p>
        </w:tc>
        <w:tc>
          <w:tcPr>
            <w:tcW w:w="886" w:type="dxa"/>
            <w:shd w:val="clear" w:color="auto" w:fill="auto"/>
            <w:vAlign w:val="center"/>
          </w:tcPr>
          <w:p w:rsidR="00EC0E56" w:rsidRPr="00EC0E56" w:rsidRDefault="00EC0E56" w:rsidP="000A3834">
            <w:pPr>
              <w:spacing w:line="300" w:lineRule="exact"/>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t>基本合理、准确，说明</w:t>
            </w:r>
            <w:r w:rsidRPr="00EC0E56">
              <w:rPr>
                <w:rFonts w:ascii="方正仿宋_GBK" w:eastAsia="方正仿宋_GBK" w:hAnsi="仿宋" w:cs="仿宋" w:hint="eastAsia"/>
                <w:sz w:val="28"/>
                <w:szCs w:val="28"/>
              </w:rPr>
              <w:lastRenderedPageBreak/>
              <w:t>基本满足要求</w:t>
            </w:r>
          </w:p>
        </w:tc>
        <w:tc>
          <w:tcPr>
            <w:tcW w:w="588" w:type="dxa"/>
            <w:shd w:val="clear" w:color="auto" w:fill="auto"/>
            <w:vAlign w:val="center"/>
          </w:tcPr>
          <w:p w:rsidR="00EC0E56" w:rsidRPr="00EC0E56" w:rsidRDefault="00EC0E56" w:rsidP="000A3834">
            <w:pPr>
              <w:spacing w:line="300" w:lineRule="exact"/>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lastRenderedPageBreak/>
              <w:t>基本合理、准</w:t>
            </w:r>
            <w:r w:rsidRPr="00EC0E56">
              <w:rPr>
                <w:rFonts w:ascii="方正仿宋_GBK" w:eastAsia="方正仿宋_GBK" w:hAnsi="仿宋" w:cs="仿宋" w:hint="eastAsia"/>
                <w:sz w:val="28"/>
                <w:szCs w:val="28"/>
              </w:rPr>
              <w:lastRenderedPageBreak/>
              <w:t>确，无说明</w:t>
            </w:r>
          </w:p>
        </w:tc>
        <w:tc>
          <w:tcPr>
            <w:tcW w:w="737" w:type="dxa"/>
            <w:shd w:val="clear" w:color="auto" w:fill="auto"/>
            <w:vAlign w:val="center"/>
          </w:tcPr>
          <w:p w:rsidR="00EC0E56" w:rsidRPr="00EC0E56" w:rsidRDefault="00EC0E56" w:rsidP="00234FA4">
            <w:pPr>
              <w:spacing w:line="300" w:lineRule="exact"/>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lastRenderedPageBreak/>
              <w:t>不合理</w:t>
            </w:r>
          </w:p>
          <w:p w:rsidR="00EC0E56" w:rsidRPr="00EC0E56" w:rsidRDefault="00EC0E56" w:rsidP="00234FA4">
            <w:pPr>
              <w:spacing w:line="300" w:lineRule="exact"/>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t>不准确</w:t>
            </w:r>
          </w:p>
          <w:p w:rsidR="00EC0E56" w:rsidRPr="00EC0E56" w:rsidRDefault="00EC0E56" w:rsidP="000A3834">
            <w:pPr>
              <w:spacing w:line="300" w:lineRule="exact"/>
              <w:jc w:val="center"/>
              <w:rPr>
                <w:rFonts w:ascii="方正仿宋_GBK" w:eastAsia="方正仿宋_GBK" w:hAnsi="仿宋" w:cs="仿宋"/>
                <w:sz w:val="28"/>
                <w:szCs w:val="28"/>
              </w:rPr>
            </w:pPr>
            <w:r w:rsidRPr="00EC0E56">
              <w:rPr>
                <w:rFonts w:ascii="方正仿宋_GBK" w:eastAsia="方正仿宋_GBK" w:hAnsi="仿宋" w:cs="仿宋" w:hint="eastAsia"/>
                <w:sz w:val="28"/>
                <w:szCs w:val="28"/>
              </w:rPr>
              <w:lastRenderedPageBreak/>
              <w:t>无说明</w:t>
            </w:r>
          </w:p>
        </w:tc>
      </w:tr>
      <w:tr w:rsidR="00EC0E56" w:rsidRPr="008124BE" w:rsidTr="002F4147">
        <w:trPr>
          <w:trHeight w:val="227"/>
          <w:jc w:val="center"/>
        </w:trPr>
        <w:tc>
          <w:tcPr>
            <w:tcW w:w="2341" w:type="dxa"/>
            <w:vMerge/>
            <w:shd w:val="clear" w:color="auto" w:fill="auto"/>
            <w:vAlign w:val="center"/>
          </w:tcPr>
          <w:p w:rsidR="00EC0E56" w:rsidRPr="00EC0E56" w:rsidRDefault="00EC0E56" w:rsidP="00EC0E56">
            <w:pPr>
              <w:spacing w:line="300" w:lineRule="exact"/>
              <w:ind w:firstLineChars="196" w:firstLine="551"/>
              <w:rPr>
                <w:rFonts w:ascii="方正仿宋_GBK" w:eastAsia="方正仿宋_GBK"/>
                <w:b/>
                <w:sz w:val="28"/>
                <w:szCs w:val="28"/>
              </w:rPr>
            </w:pPr>
          </w:p>
        </w:tc>
        <w:tc>
          <w:tcPr>
            <w:tcW w:w="1276" w:type="dxa"/>
            <w:vMerge/>
            <w:shd w:val="clear" w:color="auto" w:fill="auto"/>
            <w:vAlign w:val="center"/>
          </w:tcPr>
          <w:p w:rsidR="00EC0E56" w:rsidRPr="00EC0E56" w:rsidRDefault="00EC0E56" w:rsidP="000A3834">
            <w:pPr>
              <w:spacing w:line="300" w:lineRule="exact"/>
              <w:rPr>
                <w:rFonts w:ascii="方正仿宋_GBK" w:eastAsia="方正仿宋_GBK"/>
                <w:sz w:val="28"/>
                <w:szCs w:val="28"/>
              </w:rPr>
            </w:pPr>
          </w:p>
        </w:tc>
        <w:tc>
          <w:tcPr>
            <w:tcW w:w="2976" w:type="dxa"/>
            <w:vMerge/>
            <w:shd w:val="clear" w:color="auto" w:fill="auto"/>
            <w:vAlign w:val="center"/>
          </w:tcPr>
          <w:p w:rsidR="00EC0E56" w:rsidRPr="00EC0E56" w:rsidRDefault="00EC0E56" w:rsidP="000A3834">
            <w:pPr>
              <w:spacing w:line="300" w:lineRule="exact"/>
              <w:rPr>
                <w:rFonts w:ascii="方正仿宋_GBK" w:eastAsia="方正仿宋_GBK"/>
                <w:sz w:val="28"/>
                <w:szCs w:val="28"/>
              </w:rPr>
            </w:pPr>
          </w:p>
        </w:tc>
        <w:tc>
          <w:tcPr>
            <w:tcW w:w="2976" w:type="dxa"/>
            <w:vMerge/>
            <w:shd w:val="clear" w:color="auto" w:fill="auto"/>
            <w:vAlign w:val="center"/>
          </w:tcPr>
          <w:p w:rsidR="00EC0E56" w:rsidRPr="00EC0E56" w:rsidRDefault="00EC0E56" w:rsidP="000A3834">
            <w:pPr>
              <w:spacing w:line="300" w:lineRule="exact"/>
              <w:rPr>
                <w:rFonts w:ascii="方正仿宋_GBK" w:eastAsia="方正仿宋_GBK"/>
                <w:sz w:val="28"/>
                <w:szCs w:val="28"/>
              </w:rPr>
            </w:pPr>
          </w:p>
        </w:tc>
        <w:tc>
          <w:tcPr>
            <w:tcW w:w="1417" w:type="dxa"/>
            <w:shd w:val="clear" w:color="auto" w:fill="auto"/>
            <w:vAlign w:val="center"/>
          </w:tcPr>
          <w:p w:rsidR="00EC0E56" w:rsidRPr="00EC0E56" w:rsidRDefault="00EC0E56" w:rsidP="000A3834">
            <w:pPr>
              <w:spacing w:line="300" w:lineRule="exact"/>
              <w:rPr>
                <w:rFonts w:ascii="方正仿宋_GBK" w:eastAsia="方正仿宋_GBK"/>
                <w:sz w:val="28"/>
                <w:szCs w:val="28"/>
              </w:rPr>
            </w:pPr>
            <w:r w:rsidRPr="00EC0E56">
              <w:rPr>
                <w:rFonts w:ascii="方正仿宋_GBK" w:eastAsia="方正仿宋_GBK" w:hAnsi="仿宋" w:cs="仿宋" w:hint="eastAsia"/>
                <w:sz w:val="28"/>
                <w:szCs w:val="28"/>
              </w:rPr>
              <w:t>社会公众或服务对象对项目实施效果的满意程度</w:t>
            </w:r>
          </w:p>
        </w:tc>
        <w:tc>
          <w:tcPr>
            <w:tcW w:w="1136" w:type="dxa"/>
            <w:shd w:val="clear" w:color="auto" w:fill="auto"/>
            <w:vAlign w:val="center"/>
          </w:tcPr>
          <w:p w:rsidR="00EC0E56" w:rsidRPr="00EC0E56" w:rsidRDefault="00EC0E56" w:rsidP="000A3834">
            <w:pPr>
              <w:spacing w:line="300" w:lineRule="exact"/>
              <w:jc w:val="center"/>
              <w:rPr>
                <w:rFonts w:ascii="方正仿宋_GBK" w:eastAsia="方正仿宋_GBK"/>
                <w:sz w:val="28"/>
                <w:szCs w:val="28"/>
              </w:rPr>
            </w:pPr>
            <w:r w:rsidRPr="00EC0E56">
              <w:rPr>
                <w:rFonts w:ascii="方正仿宋_GBK" w:eastAsia="方正仿宋_GBK" w:hAnsi="仿宋" w:cs="仿宋" w:hint="eastAsia"/>
                <w:sz w:val="28"/>
                <w:szCs w:val="28"/>
              </w:rPr>
              <w:t>[90%,100%]</w:t>
            </w:r>
          </w:p>
        </w:tc>
        <w:tc>
          <w:tcPr>
            <w:tcW w:w="886" w:type="dxa"/>
            <w:shd w:val="clear" w:color="auto" w:fill="auto"/>
            <w:vAlign w:val="center"/>
          </w:tcPr>
          <w:p w:rsidR="00EC0E56" w:rsidRPr="00EC0E56" w:rsidRDefault="00EC0E56" w:rsidP="000A3834">
            <w:pPr>
              <w:spacing w:line="300" w:lineRule="exact"/>
              <w:jc w:val="center"/>
              <w:rPr>
                <w:rFonts w:ascii="方正仿宋_GBK" w:eastAsia="方正仿宋_GBK"/>
                <w:sz w:val="28"/>
                <w:szCs w:val="28"/>
              </w:rPr>
            </w:pPr>
            <w:r w:rsidRPr="00EC0E56">
              <w:rPr>
                <w:rFonts w:ascii="方正仿宋_GBK" w:eastAsia="方正仿宋_GBK" w:hAnsi="仿宋" w:cs="仿宋" w:hint="eastAsia"/>
                <w:sz w:val="28"/>
                <w:szCs w:val="28"/>
              </w:rPr>
              <w:t>[75%,90%)</w:t>
            </w:r>
          </w:p>
        </w:tc>
        <w:tc>
          <w:tcPr>
            <w:tcW w:w="588" w:type="dxa"/>
            <w:shd w:val="clear" w:color="auto" w:fill="auto"/>
            <w:vAlign w:val="center"/>
          </w:tcPr>
          <w:p w:rsidR="00EC0E56" w:rsidRPr="00EC0E56" w:rsidRDefault="00EC0E56" w:rsidP="000A3834">
            <w:pPr>
              <w:spacing w:line="300" w:lineRule="exact"/>
              <w:jc w:val="center"/>
              <w:rPr>
                <w:rFonts w:ascii="方正仿宋_GBK" w:eastAsia="方正仿宋_GBK"/>
                <w:sz w:val="28"/>
                <w:szCs w:val="28"/>
              </w:rPr>
            </w:pPr>
            <w:r w:rsidRPr="00EC0E56">
              <w:rPr>
                <w:rFonts w:ascii="方正仿宋_GBK" w:eastAsia="方正仿宋_GBK" w:hAnsi="仿宋" w:cs="仿宋" w:hint="eastAsia"/>
                <w:sz w:val="28"/>
                <w:szCs w:val="28"/>
              </w:rPr>
              <w:t>[60%, 75%)</w:t>
            </w:r>
          </w:p>
        </w:tc>
        <w:tc>
          <w:tcPr>
            <w:tcW w:w="737" w:type="dxa"/>
            <w:shd w:val="clear" w:color="auto" w:fill="auto"/>
            <w:vAlign w:val="center"/>
          </w:tcPr>
          <w:p w:rsidR="00EC0E56" w:rsidRPr="00EC0E56" w:rsidRDefault="00EC0E56" w:rsidP="000A3834">
            <w:pPr>
              <w:spacing w:line="300" w:lineRule="exact"/>
              <w:jc w:val="center"/>
              <w:rPr>
                <w:rFonts w:ascii="方正仿宋_GBK" w:eastAsia="方正仿宋_GBK"/>
                <w:sz w:val="28"/>
                <w:szCs w:val="28"/>
              </w:rPr>
            </w:pPr>
            <w:r w:rsidRPr="00EC0E56">
              <w:rPr>
                <w:rFonts w:ascii="方正仿宋_GBK" w:eastAsia="方正仿宋_GBK" w:hAnsi="仿宋" w:cs="仿宋" w:hint="eastAsia"/>
                <w:sz w:val="28"/>
                <w:szCs w:val="28"/>
              </w:rPr>
              <w:t>[0%, 60%)</w:t>
            </w:r>
          </w:p>
        </w:tc>
      </w:tr>
    </w:tbl>
    <w:p w:rsidR="00CD471C" w:rsidRDefault="00CD471C" w:rsidP="00CD471C">
      <w:pPr>
        <w:spacing w:line="300" w:lineRule="exact"/>
        <w:outlineLvl w:val="0"/>
        <w:sectPr w:rsidR="00CD471C" w:rsidSect="000A3834">
          <w:pgSz w:w="16839" w:h="11907" w:orient="landscape"/>
          <w:pgMar w:top="1020" w:right="1361" w:bottom="1020" w:left="1361" w:header="851" w:footer="992" w:gutter="0"/>
          <w:cols w:space="425"/>
          <w:docGrid w:type="lines" w:linePitch="312"/>
        </w:sectPr>
      </w:pPr>
    </w:p>
    <w:p w:rsidR="00F76141" w:rsidRDefault="00FB57FD">
      <w:pPr>
        <w:spacing w:before="10" w:after="10"/>
        <w:ind w:firstLine="640"/>
        <w:outlineLvl w:val="2"/>
        <w:rPr>
          <w:rFonts w:ascii="黑体" w:eastAsia="黑体" w:hAnsi="黑体" w:cs="黑体"/>
          <w:color w:val="000000"/>
          <w:sz w:val="32"/>
          <w:lang w:eastAsia="zh-CN"/>
        </w:rPr>
      </w:pPr>
      <w:r>
        <w:rPr>
          <w:rFonts w:ascii="黑体" w:eastAsia="黑体" w:hAnsi="黑体" w:cs="黑体"/>
          <w:color w:val="000000"/>
          <w:sz w:val="32"/>
        </w:rPr>
        <w:lastRenderedPageBreak/>
        <w:t>六</w:t>
      </w:r>
      <w:r w:rsidR="00AE3414">
        <w:rPr>
          <w:rFonts w:ascii="黑体" w:eastAsia="黑体" w:hAnsi="黑体" w:cs="黑体"/>
          <w:color w:val="000000"/>
          <w:sz w:val="32"/>
        </w:rPr>
        <w:t>、政府采购预算情况</w:t>
      </w:r>
      <w:bookmarkEnd w:id="6"/>
    </w:p>
    <w:p w:rsidR="00702923" w:rsidRPr="00702923" w:rsidRDefault="00702923" w:rsidP="00702923">
      <w:pPr>
        <w:adjustRightInd w:val="0"/>
        <w:snapToGrid w:val="0"/>
        <w:spacing w:line="560" w:lineRule="exact"/>
        <w:ind w:leftChars="85" w:left="204" w:firstLineChars="218" w:firstLine="610"/>
        <w:rPr>
          <w:rFonts w:ascii="方正仿宋_GBK" w:eastAsia="方正仿宋_GBK" w:hAnsi="宋体"/>
          <w:sz w:val="28"/>
          <w:szCs w:val="28"/>
        </w:rPr>
      </w:pPr>
      <w:r w:rsidRPr="00702923">
        <w:rPr>
          <w:rFonts w:ascii="方正仿宋_GBK" w:eastAsia="方正仿宋_GBK" w:hAnsi="宋体" w:hint="eastAsia"/>
          <w:sz w:val="28"/>
          <w:szCs w:val="28"/>
        </w:rPr>
        <w:t>2019年部门预算共计安排政府采购项目4个,涉及金额1400万元。其中：工程类4个,涉及金额1400万元,主要包括长南线维修资金525万元、花园路维修资金375万元、津唐运河景观北路西延500万元。</w:t>
      </w:r>
    </w:p>
    <w:p w:rsidR="00702923" w:rsidRPr="00702923" w:rsidRDefault="00702923" w:rsidP="00702923">
      <w:pPr>
        <w:adjustRightInd w:val="0"/>
        <w:snapToGrid w:val="0"/>
        <w:spacing w:line="560" w:lineRule="exact"/>
        <w:ind w:leftChars="85" w:left="204" w:firstLineChars="218" w:firstLine="610"/>
        <w:rPr>
          <w:rFonts w:ascii="方正仿宋_GBK" w:eastAsia="方正仿宋_GBK" w:hAnsi="宋体"/>
          <w:sz w:val="28"/>
          <w:szCs w:val="28"/>
        </w:rPr>
      </w:pPr>
      <w:r w:rsidRPr="00702923">
        <w:rPr>
          <w:rFonts w:ascii="方正仿宋_GBK" w:eastAsia="方正仿宋_GBK" w:hAnsi="宋体" w:hint="eastAsia"/>
          <w:sz w:val="28"/>
          <w:szCs w:val="28"/>
        </w:rPr>
        <w:t>列表如下：</w:t>
      </w:r>
    </w:p>
    <w:p w:rsidR="00702923" w:rsidRDefault="00702923">
      <w:pPr>
        <w:spacing w:before="10" w:after="10"/>
        <w:ind w:firstLine="640"/>
        <w:outlineLvl w:val="2"/>
        <w:rPr>
          <w:lang w:eastAsia="zh-CN"/>
        </w:rPr>
      </w:pPr>
    </w:p>
    <w:p w:rsidR="00F76141" w:rsidRDefault="00AE3414">
      <w:pPr>
        <w:jc w:val="center"/>
      </w:pPr>
      <w:r>
        <w:rPr>
          <w:rFonts w:ascii="方正小标宋_GBK" w:eastAsia="方正小标宋_GBK" w:hAnsi="方正小标宋_GBK" w:cs="方正小标宋_GBK"/>
          <w:color w:val="000000"/>
          <w:sz w:val="36"/>
        </w:rPr>
        <w:t>部门政府采购预算</w:t>
      </w:r>
    </w:p>
    <w:tbl>
      <w:tblPr>
        <w:tblW w:w="150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1120"/>
        <w:gridCol w:w="978"/>
        <w:gridCol w:w="1134"/>
        <w:gridCol w:w="709"/>
        <w:gridCol w:w="850"/>
        <w:gridCol w:w="1006"/>
        <w:gridCol w:w="993"/>
        <w:gridCol w:w="1134"/>
        <w:gridCol w:w="1275"/>
        <w:gridCol w:w="709"/>
        <w:gridCol w:w="553"/>
        <w:gridCol w:w="964"/>
        <w:gridCol w:w="964"/>
        <w:gridCol w:w="964"/>
      </w:tblGrid>
      <w:tr w:rsidR="00F76141" w:rsidTr="00702923">
        <w:trPr>
          <w:cantSplit/>
          <w:tblHeader/>
          <w:jc w:val="center"/>
        </w:trPr>
        <w:tc>
          <w:tcPr>
            <w:tcW w:w="7498" w:type="dxa"/>
            <w:gridSpan w:val="7"/>
            <w:tcBorders>
              <w:top w:val="single" w:sz="6" w:space="0" w:color="FFFFFF"/>
              <w:left w:val="single" w:sz="6" w:space="0" w:color="FFFFFF"/>
              <w:right w:val="single" w:sz="6" w:space="0" w:color="FFFFFF"/>
            </w:tcBorders>
            <w:vAlign w:val="center"/>
          </w:tcPr>
          <w:p w:rsidR="00F76141" w:rsidRDefault="002E528C" w:rsidP="006A4512">
            <w:pPr>
              <w:pStyle w:val="200"/>
            </w:pPr>
            <w:r>
              <w:rPr>
                <w:rFonts w:hint="eastAsia"/>
                <w:lang w:eastAsia="zh-CN"/>
              </w:rPr>
              <w:t>433</w:t>
            </w:r>
            <w:r w:rsidR="00AE3414">
              <w:t>唐山市丰南区</w:t>
            </w:r>
            <w:r>
              <w:rPr>
                <w:rFonts w:hint="eastAsia"/>
                <w:lang w:eastAsia="zh-CN"/>
              </w:rPr>
              <w:t>交通运输局</w:t>
            </w:r>
          </w:p>
        </w:tc>
        <w:tc>
          <w:tcPr>
            <w:tcW w:w="7556" w:type="dxa"/>
            <w:gridSpan w:val="8"/>
            <w:tcBorders>
              <w:top w:val="single" w:sz="6" w:space="0" w:color="FFFFFF"/>
              <w:left w:val="single" w:sz="6" w:space="0" w:color="FFFFFF"/>
              <w:right w:val="single" w:sz="6" w:space="0" w:color="FFFFFF"/>
            </w:tcBorders>
            <w:vAlign w:val="center"/>
          </w:tcPr>
          <w:p w:rsidR="00F76141" w:rsidRDefault="00AE3414">
            <w:pPr>
              <w:pStyle w:val="230"/>
            </w:pPr>
            <w:r>
              <w:t>单位：万元</w:t>
            </w:r>
          </w:p>
        </w:tc>
      </w:tr>
      <w:tr w:rsidR="00F76141" w:rsidTr="00702923">
        <w:trPr>
          <w:cantSplit/>
          <w:tblHeader/>
          <w:jc w:val="center"/>
        </w:trPr>
        <w:tc>
          <w:tcPr>
            <w:tcW w:w="2821" w:type="dxa"/>
            <w:gridSpan w:val="2"/>
            <w:vAlign w:val="center"/>
          </w:tcPr>
          <w:p w:rsidR="00F76141" w:rsidRDefault="00AE3414">
            <w:pPr>
              <w:pStyle w:val="11"/>
            </w:pPr>
            <w:r>
              <w:t>政府采购项目来源</w:t>
            </w:r>
          </w:p>
        </w:tc>
        <w:tc>
          <w:tcPr>
            <w:tcW w:w="978" w:type="dxa"/>
            <w:vMerge w:val="restart"/>
            <w:vAlign w:val="center"/>
          </w:tcPr>
          <w:p w:rsidR="00F76141" w:rsidRDefault="00AE3414">
            <w:pPr>
              <w:pStyle w:val="11"/>
            </w:pPr>
            <w:r>
              <w:t>采购物品名称</w:t>
            </w:r>
          </w:p>
        </w:tc>
        <w:tc>
          <w:tcPr>
            <w:tcW w:w="1134" w:type="dxa"/>
            <w:vMerge w:val="restart"/>
            <w:vAlign w:val="center"/>
          </w:tcPr>
          <w:p w:rsidR="00F76141" w:rsidRDefault="00AE3414">
            <w:pPr>
              <w:pStyle w:val="11"/>
            </w:pPr>
            <w:r>
              <w:t>政府采购目录序号</w:t>
            </w:r>
          </w:p>
        </w:tc>
        <w:tc>
          <w:tcPr>
            <w:tcW w:w="709" w:type="dxa"/>
            <w:vMerge w:val="restart"/>
            <w:vAlign w:val="center"/>
          </w:tcPr>
          <w:p w:rsidR="00F76141" w:rsidRDefault="00AE3414">
            <w:pPr>
              <w:pStyle w:val="11"/>
            </w:pPr>
            <w:r>
              <w:t>计量  单位</w:t>
            </w:r>
          </w:p>
        </w:tc>
        <w:tc>
          <w:tcPr>
            <w:tcW w:w="850" w:type="dxa"/>
            <w:vMerge w:val="restart"/>
            <w:vAlign w:val="center"/>
          </w:tcPr>
          <w:p w:rsidR="00F76141" w:rsidRDefault="00AE3414">
            <w:pPr>
              <w:pStyle w:val="11"/>
            </w:pPr>
            <w:r>
              <w:t>数量</w:t>
            </w:r>
          </w:p>
        </w:tc>
        <w:tc>
          <w:tcPr>
            <w:tcW w:w="1006" w:type="dxa"/>
            <w:vMerge w:val="restart"/>
            <w:vAlign w:val="center"/>
          </w:tcPr>
          <w:p w:rsidR="00F76141" w:rsidRDefault="00AE3414">
            <w:pPr>
              <w:pStyle w:val="11"/>
            </w:pPr>
            <w:r>
              <w:t>单价</w:t>
            </w:r>
          </w:p>
        </w:tc>
        <w:tc>
          <w:tcPr>
            <w:tcW w:w="6592" w:type="dxa"/>
            <w:gridSpan w:val="7"/>
            <w:vAlign w:val="center"/>
          </w:tcPr>
          <w:p w:rsidR="00F76141" w:rsidRDefault="00AE3414">
            <w:pPr>
              <w:pStyle w:val="11"/>
            </w:pPr>
            <w:r>
              <w:t>政府采购金额（当年部门预算安排资金）</w:t>
            </w:r>
          </w:p>
        </w:tc>
        <w:tc>
          <w:tcPr>
            <w:tcW w:w="964" w:type="dxa"/>
            <w:vMerge w:val="restart"/>
            <w:vAlign w:val="center"/>
          </w:tcPr>
          <w:p w:rsidR="00F76141" w:rsidRDefault="00DD2061" w:rsidP="00702923">
            <w:pPr>
              <w:pStyle w:val="11"/>
            </w:pPr>
            <w:r>
              <w:rPr>
                <w:rFonts w:hint="eastAsia"/>
                <w:lang w:eastAsia="zh-CN"/>
              </w:rPr>
              <w:t>201</w:t>
            </w:r>
            <w:r w:rsidR="00702923">
              <w:rPr>
                <w:rFonts w:hint="eastAsia"/>
                <w:lang w:eastAsia="zh-CN"/>
              </w:rPr>
              <w:t>9</w:t>
            </w:r>
            <w:r w:rsidR="00AE3414">
              <w:t>年  预留中  小微企  业份额</w:t>
            </w:r>
          </w:p>
        </w:tc>
      </w:tr>
      <w:tr w:rsidR="00F76141" w:rsidTr="00702923">
        <w:trPr>
          <w:cantSplit/>
          <w:tblHeader/>
          <w:jc w:val="center"/>
        </w:trPr>
        <w:tc>
          <w:tcPr>
            <w:tcW w:w="1701" w:type="dxa"/>
            <w:vAlign w:val="center"/>
          </w:tcPr>
          <w:p w:rsidR="00F76141" w:rsidRDefault="00AE3414">
            <w:pPr>
              <w:pStyle w:val="11"/>
            </w:pPr>
            <w:r>
              <w:t>项目名称</w:t>
            </w:r>
          </w:p>
        </w:tc>
        <w:tc>
          <w:tcPr>
            <w:tcW w:w="1120" w:type="dxa"/>
            <w:vAlign w:val="center"/>
          </w:tcPr>
          <w:p w:rsidR="00F76141" w:rsidRDefault="00AE3414">
            <w:pPr>
              <w:pStyle w:val="11"/>
            </w:pPr>
            <w:r>
              <w:t>预算    资金</w:t>
            </w:r>
          </w:p>
        </w:tc>
        <w:tc>
          <w:tcPr>
            <w:tcW w:w="978" w:type="dxa"/>
            <w:vMerge/>
          </w:tcPr>
          <w:p w:rsidR="00F76141" w:rsidRDefault="00F76141"/>
        </w:tc>
        <w:tc>
          <w:tcPr>
            <w:tcW w:w="1134" w:type="dxa"/>
            <w:vMerge/>
          </w:tcPr>
          <w:p w:rsidR="00F76141" w:rsidRDefault="00F76141"/>
        </w:tc>
        <w:tc>
          <w:tcPr>
            <w:tcW w:w="709" w:type="dxa"/>
            <w:vMerge/>
          </w:tcPr>
          <w:p w:rsidR="00F76141" w:rsidRDefault="00F76141"/>
        </w:tc>
        <w:tc>
          <w:tcPr>
            <w:tcW w:w="850" w:type="dxa"/>
            <w:vMerge/>
          </w:tcPr>
          <w:p w:rsidR="00F76141" w:rsidRDefault="00F76141"/>
        </w:tc>
        <w:tc>
          <w:tcPr>
            <w:tcW w:w="1006" w:type="dxa"/>
            <w:vMerge/>
          </w:tcPr>
          <w:p w:rsidR="00F76141" w:rsidRDefault="00F76141"/>
        </w:tc>
        <w:tc>
          <w:tcPr>
            <w:tcW w:w="993" w:type="dxa"/>
            <w:vAlign w:val="center"/>
          </w:tcPr>
          <w:p w:rsidR="00F76141" w:rsidRDefault="00AE3414">
            <w:pPr>
              <w:pStyle w:val="11"/>
            </w:pPr>
            <w:r>
              <w:t>合计</w:t>
            </w:r>
          </w:p>
        </w:tc>
        <w:tc>
          <w:tcPr>
            <w:tcW w:w="1134" w:type="dxa"/>
            <w:vAlign w:val="center"/>
          </w:tcPr>
          <w:p w:rsidR="00F76141" w:rsidRDefault="00AE3414">
            <w:pPr>
              <w:pStyle w:val="11"/>
            </w:pPr>
            <w:r>
              <w:t>一般公共预算拨款</w:t>
            </w:r>
          </w:p>
        </w:tc>
        <w:tc>
          <w:tcPr>
            <w:tcW w:w="1275" w:type="dxa"/>
            <w:vAlign w:val="center"/>
          </w:tcPr>
          <w:p w:rsidR="00F76141" w:rsidRDefault="00AE3414">
            <w:pPr>
              <w:pStyle w:val="11"/>
            </w:pPr>
            <w:r>
              <w:t>基金预算拨款</w:t>
            </w:r>
          </w:p>
        </w:tc>
        <w:tc>
          <w:tcPr>
            <w:tcW w:w="709" w:type="dxa"/>
            <w:vAlign w:val="center"/>
          </w:tcPr>
          <w:p w:rsidR="00F76141" w:rsidRDefault="00AE3414">
            <w:pPr>
              <w:pStyle w:val="11"/>
            </w:pPr>
            <w:r>
              <w:t>国有资本经营预算拨款</w:t>
            </w:r>
          </w:p>
        </w:tc>
        <w:tc>
          <w:tcPr>
            <w:tcW w:w="553" w:type="dxa"/>
            <w:vAlign w:val="center"/>
          </w:tcPr>
          <w:p w:rsidR="00F76141" w:rsidRDefault="00AE3414">
            <w:pPr>
              <w:pStyle w:val="11"/>
            </w:pPr>
            <w:r>
              <w:t>财政专户核拨</w:t>
            </w:r>
          </w:p>
        </w:tc>
        <w:tc>
          <w:tcPr>
            <w:tcW w:w="964" w:type="dxa"/>
            <w:vAlign w:val="center"/>
          </w:tcPr>
          <w:p w:rsidR="00F76141" w:rsidRDefault="00AE3414">
            <w:pPr>
              <w:pStyle w:val="11"/>
            </w:pPr>
            <w:r>
              <w:t>单位    资金</w:t>
            </w:r>
          </w:p>
        </w:tc>
        <w:tc>
          <w:tcPr>
            <w:tcW w:w="964" w:type="dxa"/>
            <w:vAlign w:val="center"/>
          </w:tcPr>
          <w:p w:rsidR="00F76141" w:rsidRDefault="00AE3414">
            <w:pPr>
              <w:pStyle w:val="11"/>
            </w:pPr>
            <w:r>
              <w:t>上年结转结余</w:t>
            </w:r>
          </w:p>
        </w:tc>
        <w:tc>
          <w:tcPr>
            <w:tcW w:w="964" w:type="dxa"/>
            <w:vMerge/>
          </w:tcPr>
          <w:p w:rsidR="00F76141" w:rsidRDefault="00F76141"/>
        </w:tc>
      </w:tr>
      <w:tr w:rsidR="00D25C90" w:rsidTr="00702923">
        <w:trPr>
          <w:cantSplit/>
          <w:jc w:val="center"/>
        </w:trPr>
        <w:tc>
          <w:tcPr>
            <w:tcW w:w="1701" w:type="dxa"/>
            <w:vAlign w:val="center"/>
          </w:tcPr>
          <w:p w:rsidR="00D25C90" w:rsidRPr="00702923" w:rsidRDefault="00D25C90" w:rsidP="000A3834">
            <w:pPr>
              <w:pStyle w:val="6"/>
              <w:rPr>
                <w:rFonts w:ascii="方正仿宋_GBK" w:eastAsia="方正仿宋_GBK"/>
                <w:sz w:val="28"/>
                <w:szCs w:val="28"/>
              </w:rPr>
            </w:pPr>
            <w:r w:rsidRPr="00702923">
              <w:rPr>
                <w:rFonts w:ascii="方正仿宋_GBK" w:eastAsia="方正仿宋_GBK" w:hint="eastAsia"/>
                <w:sz w:val="28"/>
                <w:szCs w:val="28"/>
              </w:rPr>
              <w:t>合  计</w:t>
            </w:r>
          </w:p>
        </w:tc>
        <w:tc>
          <w:tcPr>
            <w:tcW w:w="1120" w:type="dxa"/>
            <w:vAlign w:val="center"/>
          </w:tcPr>
          <w:p w:rsidR="00D25C90" w:rsidRPr="00702923" w:rsidRDefault="00D25C90" w:rsidP="000A3834">
            <w:pPr>
              <w:pStyle w:val="7"/>
              <w:rPr>
                <w:rFonts w:ascii="方正仿宋_GBK" w:eastAsia="方正仿宋_GBK"/>
                <w:sz w:val="28"/>
                <w:szCs w:val="28"/>
              </w:rPr>
            </w:pPr>
          </w:p>
        </w:tc>
        <w:tc>
          <w:tcPr>
            <w:tcW w:w="978" w:type="dxa"/>
            <w:vAlign w:val="center"/>
          </w:tcPr>
          <w:p w:rsidR="00D25C90" w:rsidRPr="00702923" w:rsidRDefault="00D25C90" w:rsidP="000A3834">
            <w:pPr>
              <w:pStyle w:val="5"/>
              <w:rPr>
                <w:rFonts w:ascii="方正仿宋_GBK" w:eastAsia="方正仿宋_GBK"/>
                <w:sz w:val="28"/>
                <w:szCs w:val="28"/>
              </w:rPr>
            </w:pPr>
          </w:p>
        </w:tc>
        <w:tc>
          <w:tcPr>
            <w:tcW w:w="1134" w:type="dxa"/>
            <w:vAlign w:val="center"/>
          </w:tcPr>
          <w:p w:rsidR="00D25C90" w:rsidRPr="00702923" w:rsidRDefault="00D25C90" w:rsidP="000A3834">
            <w:pPr>
              <w:pStyle w:val="5"/>
              <w:rPr>
                <w:rFonts w:ascii="方正仿宋_GBK" w:eastAsia="方正仿宋_GBK"/>
                <w:sz w:val="28"/>
                <w:szCs w:val="28"/>
              </w:rPr>
            </w:pPr>
          </w:p>
        </w:tc>
        <w:tc>
          <w:tcPr>
            <w:tcW w:w="709" w:type="dxa"/>
            <w:vAlign w:val="center"/>
          </w:tcPr>
          <w:p w:rsidR="00D25C90" w:rsidRPr="00702923" w:rsidRDefault="00D25C90" w:rsidP="000A3834">
            <w:pPr>
              <w:pStyle w:val="6"/>
              <w:rPr>
                <w:rFonts w:ascii="方正仿宋_GBK" w:eastAsia="方正仿宋_GBK"/>
                <w:sz w:val="28"/>
                <w:szCs w:val="28"/>
              </w:rPr>
            </w:pPr>
          </w:p>
        </w:tc>
        <w:tc>
          <w:tcPr>
            <w:tcW w:w="850" w:type="dxa"/>
            <w:vAlign w:val="center"/>
          </w:tcPr>
          <w:p w:rsidR="00D25C90" w:rsidRPr="00702923" w:rsidRDefault="00D25C90" w:rsidP="000A3834">
            <w:pPr>
              <w:pStyle w:val="7"/>
              <w:rPr>
                <w:rFonts w:ascii="方正仿宋_GBK" w:eastAsia="方正仿宋_GBK"/>
                <w:sz w:val="28"/>
                <w:szCs w:val="28"/>
              </w:rPr>
            </w:pPr>
          </w:p>
        </w:tc>
        <w:tc>
          <w:tcPr>
            <w:tcW w:w="1006" w:type="dxa"/>
            <w:vAlign w:val="center"/>
          </w:tcPr>
          <w:p w:rsidR="00D25C90" w:rsidRPr="00702923" w:rsidRDefault="00D25C90" w:rsidP="000A3834">
            <w:pPr>
              <w:pStyle w:val="7"/>
              <w:rPr>
                <w:rFonts w:ascii="方正仿宋_GBK" w:eastAsia="方正仿宋_GBK"/>
                <w:sz w:val="28"/>
                <w:szCs w:val="28"/>
              </w:rPr>
            </w:pPr>
          </w:p>
        </w:tc>
        <w:tc>
          <w:tcPr>
            <w:tcW w:w="993" w:type="dxa"/>
            <w:vAlign w:val="center"/>
          </w:tcPr>
          <w:p w:rsidR="00D25C90" w:rsidRPr="00702923" w:rsidRDefault="00702923" w:rsidP="000A3834">
            <w:pPr>
              <w:pStyle w:val="7"/>
              <w:rPr>
                <w:rFonts w:ascii="方正仿宋_GBK" w:eastAsia="方正仿宋_GBK"/>
                <w:sz w:val="28"/>
                <w:szCs w:val="28"/>
                <w:lang w:eastAsia="zh-CN"/>
              </w:rPr>
            </w:pPr>
            <w:r w:rsidRPr="00702923">
              <w:rPr>
                <w:rFonts w:ascii="方正仿宋_GBK" w:eastAsia="方正仿宋_GBK" w:hint="eastAsia"/>
                <w:sz w:val="28"/>
                <w:szCs w:val="28"/>
                <w:lang w:eastAsia="zh-CN"/>
              </w:rPr>
              <w:t>1400.00</w:t>
            </w:r>
          </w:p>
        </w:tc>
        <w:tc>
          <w:tcPr>
            <w:tcW w:w="1134" w:type="dxa"/>
            <w:vAlign w:val="center"/>
          </w:tcPr>
          <w:p w:rsidR="00D25C90" w:rsidRPr="00702923" w:rsidRDefault="00702923" w:rsidP="000A3834">
            <w:pPr>
              <w:pStyle w:val="7"/>
              <w:rPr>
                <w:rFonts w:ascii="方正仿宋_GBK" w:eastAsia="方正仿宋_GBK"/>
                <w:sz w:val="28"/>
                <w:szCs w:val="28"/>
                <w:lang w:eastAsia="zh-CN"/>
              </w:rPr>
            </w:pPr>
            <w:r w:rsidRPr="00702923">
              <w:rPr>
                <w:rFonts w:ascii="方正仿宋_GBK" w:eastAsia="方正仿宋_GBK" w:hint="eastAsia"/>
                <w:sz w:val="28"/>
                <w:szCs w:val="28"/>
                <w:lang w:eastAsia="zh-CN"/>
              </w:rPr>
              <w:t>400.00</w:t>
            </w:r>
          </w:p>
        </w:tc>
        <w:tc>
          <w:tcPr>
            <w:tcW w:w="1275" w:type="dxa"/>
            <w:vAlign w:val="center"/>
          </w:tcPr>
          <w:p w:rsidR="00D25C90" w:rsidRPr="00702923" w:rsidRDefault="00702923" w:rsidP="000A3834">
            <w:pPr>
              <w:pStyle w:val="7"/>
              <w:rPr>
                <w:rFonts w:ascii="方正仿宋_GBK" w:eastAsia="方正仿宋_GBK"/>
                <w:sz w:val="28"/>
                <w:szCs w:val="28"/>
                <w:lang w:eastAsia="zh-CN"/>
              </w:rPr>
            </w:pPr>
            <w:r w:rsidRPr="00702923">
              <w:rPr>
                <w:rFonts w:ascii="方正仿宋_GBK" w:eastAsia="方正仿宋_GBK" w:hint="eastAsia"/>
                <w:sz w:val="28"/>
                <w:szCs w:val="28"/>
                <w:lang w:eastAsia="zh-CN"/>
              </w:rPr>
              <w:t>1000.00</w:t>
            </w:r>
          </w:p>
        </w:tc>
        <w:tc>
          <w:tcPr>
            <w:tcW w:w="709" w:type="dxa"/>
            <w:vAlign w:val="center"/>
          </w:tcPr>
          <w:p w:rsidR="00D25C90" w:rsidRPr="00702923" w:rsidRDefault="00D25C90" w:rsidP="000A3834">
            <w:pPr>
              <w:pStyle w:val="7"/>
              <w:rPr>
                <w:rFonts w:ascii="方正仿宋_GBK" w:eastAsia="方正仿宋_GBK"/>
                <w:sz w:val="28"/>
                <w:szCs w:val="28"/>
              </w:rPr>
            </w:pPr>
          </w:p>
        </w:tc>
        <w:tc>
          <w:tcPr>
            <w:tcW w:w="553" w:type="dxa"/>
            <w:vAlign w:val="center"/>
          </w:tcPr>
          <w:p w:rsidR="00D25C90" w:rsidRPr="00702923" w:rsidRDefault="00D25C90" w:rsidP="000A3834">
            <w:pPr>
              <w:pStyle w:val="7"/>
              <w:rPr>
                <w:rFonts w:ascii="方正仿宋_GBK" w:eastAsia="方正仿宋_GBK"/>
                <w:sz w:val="28"/>
                <w:szCs w:val="28"/>
              </w:rPr>
            </w:pPr>
          </w:p>
        </w:tc>
        <w:tc>
          <w:tcPr>
            <w:tcW w:w="964" w:type="dxa"/>
            <w:vAlign w:val="center"/>
          </w:tcPr>
          <w:p w:rsidR="00D25C90" w:rsidRDefault="00D25C90" w:rsidP="000A3834">
            <w:pPr>
              <w:pStyle w:val="7"/>
            </w:pPr>
          </w:p>
        </w:tc>
        <w:tc>
          <w:tcPr>
            <w:tcW w:w="964" w:type="dxa"/>
            <w:vAlign w:val="center"/>
          </w:tcPr>
          <w:p w:rsidR="00D25C90" w:rsidRDefault="00D25C90" w:rsidP="000A3834">
            <w:pPr>
              <w:pStyle w:val="7"/>
            </w:pPr>
          </w:p>
        </w:tc>
        <w:tc>
          <w:tcPr>
            <w:tcW w:w="964" w:type="dxa"/>
            <w:vAlign w:val="center"/>
          </w:tcPr>
          <w:p w:rsidR="00D25C90" w:rsidRDefault="00D25C90" w:rsidP="000A3834">
            <w:pPr>
              <w:pStyle w:val="7"/>
            </w:pPr>
          </w:p>
        </w:tc>
      </w:tr>
      <w:tr w:rsidR="00702923" w:rsidTr="00702923">
        <w:trPr>
          <w:cantSplit/>
          <w:jc w:val="center"/>
        </w:trPr>
        <w:tc>
          <w:tcPr>
            <w:tcW w:w="1701" w:type="dxa"/>
            <w:vAlign w:val="center"/>
          </w:tcPr>
          <w:p w:rsidR="00702923" w:rsidRPr="00702923" w:rsidRDefault="00702923" w:rsidP="00234FA4">
            <w:pPr>
              <w:spacing w:line="300" w:lineRule="exact"/>
              <w:jc w:val="center"/>
              <w:rPr>
                <w:rFonts w:ascii="方正仿宋_GBK" w:eastAsia="方正仿宋_GBK" w:hAnsi="仿宋" w:cs="仿宋"/>
                <w:b/>
                <w:sz w:val="28"/>
                <w:szCs w:val="28"/>
              </w:rPr>
            </w:pPr>
            <w:r w:rsidRPr="00702923">
              <w:rPr>
                <w:rFonts w:ascii="方正仿宋_GBK" w:eastAsia="方正仿宋_GBK" w:hAnsi="仿宋" w:cs="仿宋" w:hint="eastAsia"/>
                <w:b/>
                <w:sz w:val="28"/>
                <w:szCs w:val="28"/>
              </w:rPr>
              <w:t>唐山市丰南区交通运输局小计</w:t>
            </w:r>
          </w:p>
        </w:tc>
        <w:tc>
          <w:tcPr>
            <w:tcW w:w="1120" w:type="dxa"/>
            <w:vAlign w:val="center"/>
          </w:tcPr>
          <w:p w:rsidR="00702923" w:rsidRPr="00702923" w:rsidRDefault="00702923" w:rsidP="00234FA4">
            <w:pPr>
              <w:spacing w:line="300" w:lineRule="exact"/>
              <w:jc w:val="center"/>
              <w:rPr>
                <w:rFonts w:ascii="方正仿宋_GBK" w:eastAsia="方正仿宋_GBK" w:hAnsi="仿宋" w:cs="仿宋"/>
                <w:b/>
                <w:sz w:val="28"/>
                <w:szCs w:val="28"/>
              </w:rPr>
            </w:pPr>
          </w:p>
        </w:tc>
        <w:tc>
          <w:tcPr>
            <w:tcW w:w="978" w:type="dxa"/>
            <w:vAlign w:val="center"/>
          </w:tcPr>
          <w:p w:rsidR="00702923" w:rsidRPr="00702923" w:rsidRDefault="00702923" w:rsidP="00234FA4">
            <w:pPr>
              <w:spacing w:line="300" w:lineRule="exact"/>
              <w:jc w:val="center"/>
              <w:rPr>
                <w:rFonts w:ascii="方正仿宋_GBK" w:eastAsia="方正仿宋_GBK" w:hAnsi="仿宋" w:cs="仿宋"/>
                <w:b/>
                <w:sz w:val="28"/>
                <w:szCs w:val="28"/>
              </w:rPr>
            </w:pPr>
          </w:p>
        </w:tc>
        <w:tc>
          <w:tcPr>
            <w:tcW w:w="1134" w:type="dxa"/>
            <w:vAlign w:val="center"/>
          </w:tcPr>
          <w:p w:rsidR="00702923" w:rsidRPr="00702923" w:rsidRDefault="00702923" w:rsidP="00234FA4">
            <w:pPr>
              <w:spacing w:line="300" w:lineRule="exact"/>
              <w:jc w:val="center"/>
              <w:rPr>
                <w:rFonts w:ascii="方正仿宋_GBK" w:eastAsia="方正仿宋_GBK" w:hAnsi="仿宋" w:cs="仿宋"/>
                <w:b/>
                <w:sz w:val="28"/>
                <w:szCs w:val="28"/>
              </w:rPr>
            </w:pPr>
          </w:p>
        </w:tc>
        <w:tc>
          <w:tcPr>
            <w:tcW w:w="709" w:type="dxa"/>
            <w:vAlign w:val="center"/>
          </w:tcPr>
          <w:p w:rsidR="00702923" w:rsidRPr="00702923" w:rsidRDefault="00702923" w:rsidP="00234FA4">
            <w:pPr>
              <w:spacing w:line="300" w:lineRule="exact"/>
              <w:jc w:val="center"/>
              <w:rPr>
                <w:rFonts w:ascii="方正仿宋_GBK" w:eastAsia="方正仿宋_GBK" w:hAnsi="仿宋" w:cs="仿宋"/>
                <w:b/>
                <w:sz w:val="28"/>
                <w:szCs w:val="28"/>
              </w:rPr>
            </w:pPr>
          </w:p>
        </w:tc>
        <w:tc>
          <w:tcPr>
            <w:tcW w:w="850" w:type="dxa"/>
            <w:vAlign w:val="center"/>
          </w:tcPr>
          <w:p w:rsidR="00702923" w:rsidRPr="00702923" w:rsidRDefault="00702923" w:rsidP="00234FA4">
            <w:pPr>
              <w:spacing w:line="300" w:lineRule="exact"/>
              <w:jc w:val="center"/>
              <w:rPr>
                <w:rFonts w:ascii="方正仿宋_GBK" w:eastAsia="方正仿宋_GBK" w:hAnsi="仿宋" w:cs="仿宋"/>
                <w:b/>
                <w:sz w:val="28"/>
                <w:szCs w:val="28"/>
              </w:rPr>
            </w:pPr>
          </w:p>
        </w:tc>
        <w:tc>
          <w:tcPr>
            <w:tcW w:w="1006" w:type="dxa"/>
            <w:vAlign w:val="center"/>
          </w:tcPr>
          <w:p w:rsidR="00702923" w:rsidRPr="00702923" w:rsidRDefault="00702923" w:rsidP="00234FA4">
            <w:pPr>
              <w:spacing w:line="300" w:lineRule="exact"/>
              <w:jc w:val="center"/>
              <w:rPr>
                <w:rFonts w:ascii="方正仿宋_GBK" w:eastAsia="方正仿宋_GBK" w:hAnsi="仿宋" w:cs="仿宋"/>
                <w:b/>
                <w:sz w:val="28"/>
                <w:szCs w:val="28"/>
              </w:rPr>
            </w:pPr>
          </w:p>
        </w:tc>
        <w:tc>
          <w:tcPr>
            <w:tcW w:w="993" w:type="dxa"/>
            <w:vAlign w:val="center"/>
          </w:tcPr>
          <w:p w:rsidR="00702923" w:rsidRPr="00702923" w:rsidRDefault="00702923" w:rsidP="00234FA4">
            <w:pPr>
              <w:spacing w:line="300" w:lineRule="exact"/>
              <w:jc w:val="center"/>
              <w:rPr>
                <w:rFonts w:ascii="方正仿宋_GBK" w:eastAsia="方正仿宋_GBK" w:hAnsi="仿宋" w:cs="仿宋"/>
                <w:b/>
                <w:sz w:val="28"/>
                <w:szCs w:val="28"/>
              </w:rPr>
            </w:pPr>
            <w:r w:rsidRPr="00702923">
              <w:rPr>
                <w:rFonts w:ascii="方正仿宋_GBK" w:eastAsia="方正仿宋_GBK" w:hAnsi="仿宋" w:cs="仿宋" w:hint="eastAsia"/>
                <w:b/>
                <w:sz w:val="28"/>
                <w:szCs w:val="28"/>
              </w:rPr>
              <w:t>1400.00</w:t>
            </w:r>
          </w:p>
        </w:tc>
        <w:tc>
          <w:tcPr>
            <w:tcW w:w="1134" w:type="dxa"/>
            <w:vAlign w:val="center"/>
          </w:tcPr>
          <w:p w:rsidR="00702923" w:rsidRPr="00702923" w:rsidRDefault="00702923" w:rsidP="00234FA4">
            <w:pPr>
              <w:spacing w:line="300" w:lineRule="exact"/>
              <w:jc w:val="center"/>
              <w:rPr>
                <w:rFonts w:ascii="方正仿宋_GBK" w:eastAsia="方正仿宋_GBK" w:hAnsi="仿宋" w:cs="仿宋"/>
                <w:b/>
                <w:sz w:val="28"/>
                <w:szCs w:val="28"/>
                <w:lang w:eastAsia="zh-CN"/>
              </w:rPr>
            </w:pPr>
            <w:r w:rsidRPr="00702923">
              <w:rPr>
                <w:rFonts w:ascii="方正仿宋_GBK" w:eastAsia="方正仿宋_GBK" w:hAnsi="仿宋" w:cs="仿宋" w:hint="eastAsia"/>
                <w:b/>
                <w:sz w:val="28"/>
                <w:szCs w:val="28"/>
                <w:lang w:eastAsia="zh-CN"/>
              </w:rPr>
              <w:t>400.00</w:t>
            </w:r>
          </w:p>
        </w:tc>
        <w:tc>
          <w:tcPr>
            <w:tcW w:w="1275" w:type="dxa"/>
            <w:vAlign w:val="center"/>
          </w:tcPr>
          <w:p w:rsidR="00702923" w:rsidRPr="00702923" w:rsidRDefault="00702923" w:rsidP="00234FA4">
            <w:pPr>
              <w:spacing w:line="300" w:lineRule="exact"/>
              <w:jc w:val="center"/>
              <w:rPr>
                <w:rFonts w:ascii="方正仿宋_GBK" w:eastAsia="方正仿宋_GBK" w:hAnsi="仿宋" w:cs="仿宋"/>
                <w:b/>
                <w:sz w:val="28"/>
                <w:szCs w:val="28"/>
                <w:lang w:eastAsia="zh-CN"/>
              </w:rPr>
            </w:pPr>
            <w:r w:rsidRPr="00702923">
              <w:rPr>
                <w:rFonts w:ascii="方正仿宋_GBK" w:eastAsia="方正仿宋_GBK" w:hAnsi="仿宋" w:cs="仿宋" w:hint="eastAsia"/>
                <w:b/>
                <w:sz w:val="28"/>
                <w:szCs w:val="28"/>
                <w:lang w:eastAsia="zh-CN"/>
              </w:rPr>
              <w:t>1000.00</w:t>
            </w:r>
          </w:p>
        </w:tc>
        <w:tc>
          <w:tcPr>
            <w:tcW w:w="709" w:type="dxa"/>
            <w:vAlign w:val="center"/>
          </w:tcPr>
          <w:p w:rsidR="00702923" w:rsidRPr="00702923" w:rsidRDefault="00702923" w:rsidP="00234FA4">
            <w:pPr>
              <w:spacing w:line="300" w:lineRule="exact"/>
              <w:jc w:val="center"/>
              <w:rPr>
                <w:rFonts w:ascii="方正仿宋_GBK" w:eastAsia="方正仿宋_GBK" w:hAnsi="仿宋" w:cs="仿宋"/>
                <w:b/>
                <w:sz w:val="28"/>
                <w:szCs w:val="28"/>
              </w:rPr>
            </w:pPr>
          </w:p>
        </w:tc>
        <w:tc>
          <w:tcPr>
            <w:tcW w:w="553" w:type="dxa"/>
            <w:vAlign w:val="center"/>
          </w:tcPr>
          <w:p w:rsidR="00702923" w:rsidRPr="00702923" w:rsidRDefault="00702923" w:rsidP="00234FA4">
            <w:pPr>
              <w:spacing w:line="300" w:lineRule="exact"/>
              <w:jc w:val="right"/>
              <w:rPr>
                <w:rFonts w:ascii="方正仿宋_GBK" w:eastAsia="方正仿宋_GBK" w:hAnsi="仿宋" w:cs="仿宋"/>
                <w:b/>
                <w:sz w:val="28"/>
                <w:szCs w:val="28"/>
              </w:rPr>
            </w:pPr>
          </w:p>
        </w:tc>
        <w:tc>
          <w:tcPr>
            <w:tcW w:w="964" w:type="dxa"/>
            <w:vAlign w:val="center"/>
          </w:tcPr>
          <w:p w:rsidR="00702923" w:rsidRDefault="00702923" w:rsidP="00234FA4">
            <w:pPr>
              <w:spacing w:line="300" w:lineRule="exact"/>
              <w:jc w:val="right"/>
              <w:rPr>
                <w:rFonts w:ascii="仿宋" w:eastAsia="仿宋" w:hAnsi="仿宋" w:cs="仿宋"/>
                <w:b/>
                <w:sz w:val="32"/>
                <w:szCs w:val="32"/>
              </w:rPr>
            </w:pPr>
          </w:p>
        </w:tc>
        <w:tc>
          <w:tcPr>
            <w:tcW w:w="964" w:type="dxa"/>
            <w:vAlign w:val="center"/>
          </w:tcPr>
          <w:p w:rsidR="00702923" w:rsidRDefault="00702923" w:rsidP="00234FA4">
            <w:pPr>
              <w:spacing w:line="300" w:lineRule="exact"/>
              <w:jc w:val="right"/>
              <w:rPr>
                <w:rFonts w:ascii="仿宋" w:eastAsia="仿宋" w:hAnsi="仿宋" w:cs="仿宋"/>
                <w:b/>
                <w:sz w:val="32"/>
                <w:szCs w:val="32"/>
              </w:rPr>
            </w:pPr>
          </w:p>
        </w:tc>
        <w:tc>
          <w:tcPr>
            <w:tcW w:w="964" w:type="dxa"/>
            <w:vAlign w:val="center"/>
          </w:tcPr>
          <w:p w:rsidR="00702923" w:rsidRDefault="00702923" w:rsidP="000A3834">
            <w:pPr>
              <w:pStyle w:val="7"/>
            </w:pPr>
          </w:p>
        </w:tc>
      </w:tr>
      <w:tr w:rsidR="00702923" w:rsidTr="00702923">
        <w:trPr>
          <w:cantSplit/>
          <w:jc w:val="center"/>
        </w:trPr>
        <w:tc>
          <w:tcPr>
            <w:tcW w:w="1701" w:type="dxa"/>
            <w:vAlign w:val="center"/>
          </w:tcPr>
          <w:p w:rsidR="00702923" w:rsidRPr="00702923" w:rsidRDefault="00702923" w:rsidP="00234FA4">
            <w:pPr>
              <w:spacing w:line="300" w:lineRule="exact"/>
              <w:rPr>
                <w:rFonts w:ascii="方正仿宋_GBK" w:eastAsia="方正仿宋_GBK" w:hAnsi="仿宋" w:cs="仿宋"/>
                <w:sz w:val="28"/>
                <w:szCs w:val="28"/>
              </w:rPr>
            </w:pPr>
            <w:r w:rsidRPr="00702923">
              <w:rPr>
                <w:rFonts w:ascii="方正仿宋_GBK" w:eastAsia="方正仿宋_GBK" w:hAnsi="仿宋" w:cs="仿宋" w:hint="eastAsia"/>
                <w:sz w:val="28"/>
                <w:szCs w:val="28"/>
              </w:rPr>
              <w:t>长南线维修资金</w:t>
            </w:r>
          </w:p>
        </w:tc>
        <w:tc>
          <w:tcPr>
            <w:tcW w:w="1120" w:type="dxa"/>
            <w:vAlign w:val="center"/>
          </w:tcPr>
          <w:p w:rsidR="00702923" w:rsidRPr="00702923" w:rsidRDefault="00702923" w:rsidP="00234FA4">
            <w:pPr>
              <w:spacing w:line="300" w:lineRule="exact"/>
              <w:jc w:val="center"/>
              <w:rPr>
                <w:rFonts w:ascii="方正仿宋_GBK" w:eastAsia="方正仿宋_GBK" w:hAnsi="仿宋" w:cs="仿宋"/>
                <w:sz w:val="28"/>
                <w:szCs w:val="28"/>
              </w:rPr>
            </w:pPr>
            <w:r w:rsidRPr="00702923">
              <w:rPr>
                <w:rFonts w:ascii="方正仿宋_GBK" w:eastAsia="方正仿宋_GBK" w:hAnsi="仿宋" w:cs="仿宋" w:hint="eastAsia"/>
                <w:sz w:val="28"/>
                <w:szCs w:val="28"/>
              </w:rPr>
              <w:t>525.00</w:t>
            </w:r>
          </w:p>
        </w:tc>
        <w:tc>
          <w:tcPr>
            <w:tcW w:w="978" w:type="dxa"/>
            <w:vAlign w:val="center"/>
          </w:tcPr>
          <w:p w:rsidR="00702923" w:rsidRPr="00702923" w:rsidRDefault="00702923" w:rsidP="00234FA4">
            <w:pPr>
              <w:spacing w:line="300" w:lineRule="exact"/>
              <w:jc w:val="center"/>
              <w:rPr>
                <w:rFonts w:ascii="方正仿宋_GBK" w:eastAsia="方正仿宋_GBK" w:hAnsi="仿宋" w:cs="仿宋"/>
                <w:sz w:val="28"/>
                <w:szCs w:val="28"/>
              </w:rPr>
            </w:pPr>
            <w:r w:rsidRPr="00702923">
              <w:rPr>
                <w:rFonts w:ascii="方正仿宋_GBK" w:eastAsia="方正仿宋_GBK" w:hAnsi="仿宋" w:cs="仿宋" w:hint="eastAsia"/>
                <w:sz w:val="28"/>
                <w:szCs w:val="28"/>
              </w:rPr>
              <w:t>公路工程施工</w:t>
            </w:r>
          </w:p>
        </w:tc>
        <w:tc>
          <w:tcPr>
            <w:tcW w:w="1134" w:type="dxa"/>
            <w:vAlign w:val="center"/>
          </w:tcPr>
          <w:p w:rsidR="00702923" w:rsidRPr="00702923" w:rsidRDefault="00702923" w:rsidP="00234FA4">
            <w:pPr>
              <w:spacing w:line="300" w:lineRule="exact"/>
              <w:jc w:val="center"/>
              <w:rPr>
                <w:rFonts w:ascii="方正仿宋_GBK" w:eastAsia="方正仿宋_GBK" w:hAnsi="仿宋" w:cs="仿宋"/>
                <w:sz w:val="28"/>
                <w:szCs w:val="28"/>
              </w:rPr>
            </w:pPr>
            <w:r w:rsidRPr="00702923">
              <w:rPr>
                <w:rFonts w:ascii="方正仿宋_GBK" w:eastAsia="方正仿宋_GBK" w:hAnsi="仿宋" w:cs="仿宋" w:hint="eastAsia"/>
                <w:sz w:val="28"/>
                <w:szCs w:val="28"/>
              </w:rPr>
              <w:t>B0202</w:t>
            </w:r>
          </w:p>
        </w:tc>
        <w:tc>
          <w:tcPr>
            <w:tcW w:w="709" w:type="dxa"/>
            <w:vAlign w:val="center"/>
          </w:tcPr>
          <w:p w:rsidR="00702923" w:rsidRPr="00702923" w:rsidRDefault="00702923" w:rsidP="000A3834">
            <w:pPr>
              <w:pStyle w:val="6"/>
              <w:rPr>
                <w:rFonts w:ascii="方正仿宋_GBK" w:eastAsia="方正仿宋_GBK"/>
                <w:sz w:val="28"/>
                <w:szCs w:val="28"/>
              </w:rPr>
            </w:pPr>
          </w:p>
        </w:tc>
        <w:tc>
          <w:tcPr>
            <w:tcW w:w="850" w:type="dxa"/>
            <w:vAlign w:val="center"/>
          </w:tcPr>
          <w:p w:rsidR="00702923" w:rsidRPr="00702923" w:rsidRDefault="00702923" w:rsidP="00234FA4">
            <w:pPr>
              <w:spacing w:line="300" w:lineRule="exact"/>
              <w:jc w:val="center"/>
              <w:rPr>
                <w:rFonts w:ascii="方正仿宋_GBK" w:eastAsia="方正仿宋_GBK" w:hAnsi="仿宋" w:cs="仿宋"/>
                <w:sz w:val="28"/>
                <w:szCs w:val="28"/>
              </w:rPr>
            </w:pPr>
            <w:r w:rsidRPr="00702923">
              <w:rPr>
                <w:rFonts w:ascii="方正仿宋_GBK" w:eastAsia="方正仿宋_GBK" w:hAnsi="仿宋" w:cs="仿宋" w:hint="eastAsia"/>
                <w:sz w:val="28"/>
                <w:szCs w:val="28"/>
              </w:rPr>
              <w:t>1.00</w:t>
            </w:r>
          </w:p>
        </w:tc>
        <w:tc>
          <w:tcPr>
            <w:tcW w:w="1006" w:type="dxa"/>
            <w:vAlign w:val="center"/>
          </w:tcPr>
          <w:p w:rsidR="00702923" w:rsidRPr="00702923" w:rsidRDefault="00702923" w:rsidP="00234FA4">
            <w:pPr>
              <w:spacing w:line="300" w:lineRule="exact"/>
              <w:jc w:val="center"/>
              <w:rPr>
                <w:rFonts w:ascii="方正仿宋_GBK" w:eastAsia="方正仿宋_GBK" w:hAnsi="仿宋" w:cs="仿宋"/>
                <w:sz w:val="28"/>
                <w:szCs w:val="28"/>
              </w:rPr>
            </w:pPr>
            <w:r w:rsidRPr="00702923">
              <w:rPr>
                <w:rFonts w:ascii="方正仿宋_GBK" w:eastAsia="方正仿宋_GBK" w:hAnsi="仿宋" w:cs="仿宋" w:hint="eastAsia"/>
                <w:sz w:val="28"/>
                <w:szCs w:val="28"/>
              </w:rPr>
              <w:t>525.00</w:t>
            </w:r>
          </w:p>
        </w:tc>
        <w:tc>
          <w:tcPr>
            <w:tcW w:w="993" w:type="dxa"/>
            <w:vAlign w:val="center"/>
          </w:tcPr>
          <w:p w:rsidR="00702923" w:rsidRPr="00702923" w:rsidRDefault="00702923" w:rsidP="00234FA4">
            <w:pPr>
              <w:spacing w:line="300" w:lineRule="exact"/>
              <w:jc w:val="center"/>
              <w:rPr>
                <w:rFonts w:ascii="方正仿宋_GBK" w:eastAsia="方正仿宋_GBK" w:hAnsi="仿宋" w:cs="仿宋"/>
                <w:sz w:val="28"/>
                <w:szCs w:val="28"/>
              </w:rPr>
            </w:pPr>
            <w:r w:rsidRPr="00702923">
              <w:rPr>
                <w:rFonts w:ascii="方正仿宋_GBK" w:eastAsia="方正仿宋_GBK" w:hAnsi="仿宋" w:cs="仿宋" w:hint="eastAsia"/>
                <w:sz w:val="28"/>
                <w:szCs w:val="28"/>
              </w:rPr>
              <w:t>525.00</w:t>
            </w:r>
          </w:p>
        </w:tc>
        <w:tc>
          <w:tcPr>
            <w:tcW w:w="1134" w:type="dxa"/>
            <w:vAlign w:val="center"/>
          </w:tcPr>
          <w:p w:rsidR="00702923" w:rsidRPr="00702923" w:rsidRDefault="00702923" w:rsidP="00234FA4">
            <w:pPr>
              <w:spacing w:line="300" w:lineRule="exact"/>
              <w:jc w:val="center"/>
              <w:rPr>
                <w:rFonts w:ascii="方正仿宋_GBK" w:eastAsia="方正仿宋_GBK" w:hAnsi="仿宋" w:cs="仿宋"/>
                <w:sz w:val="28"/>
                <w:szCs w:val="28"/>
              </w:rPr>
            </w:pPr>
          </w:p>
        </w:tc>
        <w:tc>
          <w:tcPr>
            <w:tcW w:w="1275" w:type="dxa"/>
            <w:vAlign w:val="center"/>
          </w:tcPr>
          <w:p w:rsidR="00702923" w:rsidRPr="00702923" w:rsidRDefault="00702923" w:rsidP="00234FA4">
            <w:pPr>
              <w:spacing w:line="300" w:lineRule="exact"/>
              <w:jc w:val="center"/>
              <w:rPr>
                <w:rFonts w:ascii="方正仿宋_GBK" w:eastAsia="方正仿宋_GBK" w:hAnsi="仿宋" w:cs="仿宋"/>
                <w:sz w:val="28"/>
                <w:szCs w:val="28"/>
              </w:rPr>
            </w:pPr>
            <w:r w:rsidRPr="00702923">
              <w:rPr>
                <w:rFonts w:ascii="方正仿宋_GBK" w:eastAsia="方正仿宋_GBK" w:hAnsi="仿宋" w:cs="仿宋" w:hint="eastAsia"/>
                <w:sz w:val="28"/>
                <w:szCs w:val="28"/>
              </w:rPr>
              <w:t>525.00</w:t>
            </w:r>
          </w:p>
        </w:tc>
        <w:tc>
          <w:tcPr>
            <w:tcW w:w="709" w:type="dxa"/>
            <w:vAlign w:val="center"/>
          </w:tcPr>
          <w:p w:rsidR="00702923" w:rsidRPr="00702923" w:rsidRDefault="00702923" w:rsidP="000A3834">
            <w:pPr>
              <w:pStyle w:val="7"/>
              <w:rPr>
                <w:rFonts w:ascii="方正仿宋_GBK" w:eastAsia="方正仿宋_GBK"/>
                <w:sz w:val="28"/>
                <w:szCs w:val="28"/>
              </w:rPr>
            </w:pPr>
          </w:p>
        </w:tc>
        <w:tc>
          <w:tcPr>
            <w:tcW w:w="553" w:type="dxa"/>
            <w:vAlign w:val="center"/>
          </w:tcPr>
          <w:p w:rsidR="00702923" w:rsidRPr="00702923" w:rsidRDefault="00702923" w:rsidP="000A3834">
            <w:pPr>
              <w:pStyle w:val="7"/>
              <w:rPr>
                <w:rFonts w:ascii="方正仿宋_GBK" w:eastAsia="方正仿宋_GBK"/>
                <w:sz w:val="28"/>
                <w:szCs w:val="28"/>
              </w:rPr>
            </w:pPr>
          </w:p>
        </w:tc>
        <w:tc>
          <w:tcPr>
            <w:tcW w:w="964" w:type="dxa"/>
            <w:vAlign w:val="center"/>
          </w:tcPr>
          <w:p w:rsidR="00702923" w:rsidRDefault="00702923" w:rsidP="000A3834">
            <w:pPr>
              <w:pStyle w:val="7"/>
            </w:pPr>
          </w:p>
        </w:tc>
        <w:tc>
          <w:tcPr>
            <w:tcW w:w="964" w:type="dxa"/>
            <w:vAlign w:val="center"/>
          </w:tcPr>
          <w:p w:rsidR="00702923" w:rsidRDefault="00702923" w:rsidP="000A3834">
            <w:pPr>
              <w:pStyle w:val="7"/>
            </w:pPr>
          </w:p>
        </w:tc>
        <w:tc>
          <w:tcPr>
            <w:tcW w:w="964" w:type="dxa"/>
            <w:vAlign w:val="center"/>
          </w:tcPr>
          <w:p w:rsidR="00702923" w:rsidRDefault="00702923" w:rsidP="000A3834">
            <w:pPr>
              <w:pStyle w:val="7"/>
            </w:pPr>
          </w:p>
        </w:tc>
      </w:tr>
      <w:tr w:rsidR="00702923" w:rsidTr="00702923">
        <w:trPr>
          <w:cantSplit/>
          <w:jc w:val="center"/>
        </w:trPr>
        <w:tc>
          <w:tcPr>
            <w:tcW w:w="1701" w:type="dxa"/>
            <w:vAlign w:val="center"/>
          </w:tcPr>
          <w:p w:rsidR="00702923" w:rsidRPr="00702923" w:rsidRDefault="00702923" w:rsidP="00234FA4">
            <w:pPr>
              <w:spacing w:line="300" w:lineRule="exact"/>
              <w:rPr>
                <w:rFonts w:ascii="方正仿宋_GBK" w:eastAsia="方正仿宋_GBK" w:hAnsi="仿宋" w:cs="仿宋"/>
                <w:sz w:val="28"/>
                <w:szCs w:val="28"/>
              </w:rPr>
            </w:pPr>
            <w:r w:rsidRPr="00702923">
              <w:rPr>
                <w:rFonts w:ascii="方正仿宋_GBK" w:eastAsia="方正仿宋_GBK" w:hAnsi="仿宋" w:cs="仿宋" w:hint="eastAsia"/>
                <w:sz w:val="28"/>
                <w:szCs w:val="28"/>
              </w:rPr>
              <w:lastRenderedPageBreak/>
              <w:t>花园路维修资金</w:t>
            </w:r>
          </w:p>
        </w:tc>
        <w:tc>
          <w:tcPr>
            <w:tcW w:w="1120" w:type="dxa"/>
            <w:vAlign w:val="center"/>
          </w:tcPr>
          <w:p w:rsidR="00702923" w:rsidRPr="00702923" w:rsidRDefault="00702923" w:rsidP="00234FA4">
            <w:pPr>
              <w:spacing w:line="300" w:lineRule="exact"/>
              <w:jc w:val="center"/>
              <w:rPr>
                <w:rFonts w:ascii="方正仿宋_GBK" w:eastAsia="方正仿宋_GBK" w:hAnsi="仿宋" w:cs="仿宋"/>
                <w:sz w:val="28"/>
                <w:szCs w:val="28"/>
              </w:rPr>
            </w:pPr>
            <w:r w:rsidRPr="00702923">
              <w:rPr>
                <w:rFonts w:ascii="方正仿宋_GBK" w:eastAsia="方正仿宋_GBK" w:hAnsi="仿宋" w:cs="仿宋" w:hint="eastAsia"/>
                <w:sz w:val="28"/>
                <w:szCs w:val="28"/>
              </w:rPr>
              <w:t>375.00</w:t>
            </w:r>
          </w:p>
        </w:tc>
        <w:tc>
          <w:tcPr>
            <w:tcW w:w="978" w:type="dxa"/>
            <w:vAlign w:val="center"/>
          </w:tcPr>
          <w:p w:rsidR="00702923" w:rsidRPr="00702923" w:rsidRDefault="00702923" w:rsidP="00234FA4">
            <w:pPr>
              <w:spacing w:line="300" w:lineRule="exact"/>
              <w:jc w:val="center"/>
              <w:rPr>
                <w:rFonts w:ascii="方正仿宋_GBK" w:eastAsia="方正仿宋_GBK" w:hAnsi="仿宋" w:cs="仿宋"/>
                <w:sz w:val="28"/>
                <w:szCs w:val="28"/>
              </w:rPr>
            </w:pPr>
            <w:r w:rsidRPr="00702923">
              <w:rPr>
                <w:rFonts w:ascii="方正仿宋_GBK" w:eastAsia="方正仿宋_GBK" w:hAnsi="仿宋" w:cs="仿宋" w:hint="eastAsia"/>
                <w:sz w:val="28"/>
                <w:szCs w:val="28"/>
              </w:rPr>
              <w:t>公路工程施工</w:t>
            </w:r>
          </w:p>
        </w:tc>
        <w:tc>
          <w:tcPr>
            <w:tcW w:w="1134" w:type="dxa"/>
            <w:vAlign w:val="center"/>
          </w:tcPr>
          <w:p w:rsidR="00702923" w:rsidRPr="00702923" w:rsidRDefault="00702923" w:rsidP="00234FA4">
            <w:pPr>
              <w:spacing w:line="300" w:lineRule="exact"/>
              <w:jc w:val="center"/>
              <w:rPr>
                <w:rFonts w:ascii="方正仿宋_GBK" w:eastAsia="方正仿宋_GBK" w:hAnsi="仿宋" w:cs="仿宋"/>
                <w:sz w:val="28"/>
                <w:szCs w:val="28"/>
              </w:rPr>
            </w:pPr>
            <w:r w:rsidRPr="00702923">
              <w:rPr>
                <w:rFonts w:ascii="方正仿宋_GBK" w:eastAsia="方正仿宋_GBK" w:hAnsi="仿宋" w:cs="仿宋" w:hint="eastAsia"/>
                <w:sz w:val="28"/>
                <w:szCs w:val="28"/>
              </w:rPr>
              <w:t>B0202</w:t>
            </w:r>
          </w:p>
        </w:tc>
        <w:tc>
          <w:tcPr>
            <w:tcW w:w="709" w:type="dxa"/>
            <w:vAlign w:val="center"/>
          </w:tcPr>
          <w:p w:rsidR="00702923" w:rsidRPr="00702923" w:rsidRDefault="00702923" w:rsidP="000A3834">
            <w:pPr>
              <w:pStyle w:val="6"/>
              <w:rPr>
                <w:rFonts w:ascii="方正仿宋_GBK" w:eastAsia="方正仿宋_GBK"/>
                <w:sz w:val="28"/>
                <w:szCs w:val="28"/>
              </w:rPr>
            </w:pPr>
          </w:p>
        </w:tc>
        <w:tc>
          <w:tcPr>
            <w:tcW w:w="850" w:type="dxa"/>
            <w:vAlign w:val="center"/>
          </w:tcPr>
          <w:p w:rsidR="00702923" w:rsidRPr="00702923" w:rsidRDefault="00702923" w:rsidP="00234FA4">
            <w:pPr>
              <w:spacing w:line="300" w:lineRule="exact"/>
              <w:jc w:val="center"/>
              <w:rPr>
                <w:rFonts w:ascii="方正仿宋_GBK" w:eastAsia="方正仿宋_GBK" w:hAnsi="仿宋" w:cs="仿宋"/>
                <w:sz w:val="28"/>
                <w:szCs w:val="28"/>
              </w:rPr>
            </w:pPr>
            <w:r w:rsidRPr="00702923">
              <w:rPr>
                <w:rFonts w:ascii="方正仿宋_GBK" w:eastAsia="方正仿宋_GBK" w:hAnsi="仿宋" w:cs="仿宋" w:hint="eastAsia"/>
                <w:sz w:val="28"/>
                <w:szCs w:val="28"/>
              </w:rPr>
              <w:t>1.00</w:t>
            </w:r>
          </w:p>
        </w:tc>
        <w:tc>
          <w:tcPr>
            <w:tcW w:w="1006" w:type="dxa"/>
            <w:vAlign w:val="center"/>
          </w:tcPr>
          <w:p w:rsidR="00702923" w:rsidRPr="00702923" w:rsidRDefault="00702923" w:rsidP="00234FA4">
            <w:pPr>
              <w:spacing w:line="300" w:lineRule="exact"/>
              <w:jc w:val="center"/>
              <w:rPr>
                <w:rFonts w:ascii="方正仿宋_GBK" w:eastAsia="方正仿宋_GBK" w:hAnsi="仿宋" w:cs="仿宋"/>
                <w:sz w:val="28"/>
                <w:szCs w:val="28"/>
              </w:rPr>
            </w:pPr>
            <w:r w:rsidRPr="00702923">
              <w:rPr>
                <w:rFonts w:ascii="方正仿宋_GBK" w:eastAsia="方正仿宋_GBK" w:hAnsi="仿宋" w:cs="仿宋" w:hint="eastAsia"/>
                <w:sz w:val="28"/>
                <w:szCs w:val="28"/>
              </w:rPr>
              <w:t>375.00</w:t>
            </w:r>
          </w:p>
        </w:tc>
        <w:tc>
          <w:tcPr>
            <w:tcW w:w="993" w:type="dxa"/>
            <w:vAlign w:val="center"/>
          </w:tcPr>
          <w:p w:rsidR="00702923" w:rsidRPr="00702923" w:rsidRDefault="00702923" w:rsidP="00234FA4">
            <w:pPr>
              <w:spacing w:line="300" w:lineRule="exact"/>
              <w:jc w:val="center"/>
              <w:rPr>
                <w:rFonts w:ascii="方正仿宋_GBK" w:eastAsia="方正仿宋_GBK" w:hAnsi="仿宋" w:cs="仿宋"/>
                <w:sz w:val="28"/>
                <w:szCs w:val="28"/>
              </w:rPr>
            </w:pPr>
            <w:r w:rsidRPr="00702923">
              <w:rPr>
                <w:rFonts w:ascii="方正仿宋_GBK" w:eastAsia="方正仿宋_GBK" w:hAnsi="仿宋" w:cs="仿宋" w:hint="eastAsia"/>
                <w:sz w:val="28"/>
                <w:szCs w:val="28"/>
              </w:rPr>
              <w:t>375.00</w:t>
            </w:r>
          </w:p>
        </w:tc>
        <w:tc>
          <w:tcPr>
            <w:tcW w:w="1134" w:type="dxa"/>
            <w:vAlign w:val="center"/>
          </w:tcPr>
          <w:p w:rsidR="00702923" w:rsidRPr="00702923" w:rsidRDefault="00702923" w:rsidP="00234FA4">
            <w:pPr>
              <w:spacing w:line="300" w:lineRule="exact"/>
              <w:jc w:val="center"/>
              <w:rPr>
                <w:rFonts w:ascii="方正仿宋_GBK" w:eastAsia="方正仿宋_GBK" w:hAnsi="仿宋" w:cs="仿宋"/>
                <w:sz w:val="28"/>
                <w:szCs w:val="28"/>
              </w:rPr>
            </w:pPr>
          </w:p>
        </w:tc>
        <w:tc>
          <w:tcPr>
            <w:tcW w:w="1275" w:type="dxa"/>
            <w:vAlign w:val="center"/>
          </w:tcPr>
          <w:p w:rsidR="00702923" w:rsidRPr="00702923" w:rsidRDefault="00702923" w:rsidP="00234FA4">
            <w:pPr>
              <w:spacing w:line="300" w:lineRule="exact"/>
              <w:jc w:val="center"/>
              <w:rPr>
                <w:rFonts w:ascii="方正仿宋_GBK" w:eastAsia="方正仿宋_GBK" w:hAnsi="仿宋" w:cs="仿宋"/>
                <w:sz w:val="28"/>
                <w:szCs w:val="28"/>
              </w:rPr>
            </w:pPr>
            <w:r w:rsidRPr="00702923">
              <w:rPr>
                <w:rFonts w:ascii="方正仿宋_GBK" w:eastAsia="方正仿宋_GBK" w:hAnsi="仿宋" w:cs="仿宋" w:hint="eastAsia"/>
                <w:sz w:val="28"/>
                <w:szCs w:val="28"/>
              </w:rPr>
              <w:t>375.00</w:t>
            </w:r>
          </w:p>
        </w:tc>
        <w:tc>
          <w:tcPr>
            <w:tcW w:w="709" w:type="dxa"/>
            <w:vAlign w:val="center"/>
          </w:tcPr>
          <w:p w:rsidR="00702923" w:rsidRPr="00702923" w:rsidRDefault="00702923" w:rsidP="000A3834">
            <w:pPr>
              <w:pStyle w:val="7"/>
              <w:rPr>
                <w:rFonts w:ascii="方正仿宋_GBK" w:eastAsia="方正仿宋_GBK"/>
                <w:sz w:val="28"/>
                <w:szCs w:val="28"/>
              </w:rPr>
            </w:pPr>
          </w:p>
        </w:tc>
        <w:tc>
          <w:tcPr>
            <w:tcW w:w="553" w:type="dxa"/>
            <w:vAlign w:val="center"/>
          </w:tcPr>
          <w:p w:rsidR="00702923" w:rsidRPr="00702923" w:rsidRDefault="00702923" w:rsidP="000A3834">
            <w:pPr>
              <w:pStyle w:val="7"/>
              <w:rPr>
                <w:rFonts w:ascii="方正仿宋_GBK" w:eastAsia="方正仿宋_GBK"/>
                <w:sz w:val="28"/>
                <w:szCs w:val="28"/>
              </w:rPr>
            </w:pPr>
          </w:p>
        </w:tc>
        <w:tc>
          <w:tcPr>
            <w:tcW w:w="964" w:type="dxa"/>
            <w:vAlign w:val="center"/>
          </w:tcPr>
          <w:p w:rsidR="00702923" w:rsidRDefault="00702923" w:rsidP="000A3834">
            <w:pPr>
              <w:pStyle w:val="7"/>
            </w:pPr>
          </w:p>
        </w:tc>
        <w:tc>
          <w:tcPr>
            <w:tcW w:w="964" w:type="dxa"/>
            <w:vAlign w:val="center"/>
          </w:tcPr>
          <w:p w:rsidR="00702923" w:rsidRDefault="00702923" w:rsidP="000A3834">
            <w:pPr>
              <w:pStyle w:val="7"/>
            </w:pPr>
          </w:p>
        </w:tc>
        <w:tc>
          <w:tcPr>
            <w:tcW w:w="964" w:type="dxa"/>
            <w:vAlign w:val="center"/>
          </w:tcPr>
          <w:p w:rsidR="00702923" w:rsidRDefault="00702923" w:rsidP="000A3834">
            <w:pPr>
              <w:pStyle w:val="7"/>
            </w:pPr>
          </w:p>
        </w:tc>
      </w:tr>
      <w:tr w:rsidR="00702923" w:rsidTr="00702923">
        <w:trPr>
          <w:cantSplit/>
          <w:jc w:val="center"/>
        </w:trPr>
        <w:tc>
          <w:tcPr>
            <w:tcW w:w="1701" w:type="dxa"/>
            <w:vAlign w:val="center"/>
          </w:tcPr>
          <w:p w:rsidR="00702923" w:rsidRPr="00702923" w:rsidRDefault="00702923" w:rsidP="00234FA4">
            <w:pPr>
              <w:spacing w:line="300" w:lineRule="exact"/>
              <w:rPr>
                <w:rFonts w:ascii="方正仿宋_GBK" w:eastAsia="方正仿宋_GBK" w:hAnsi="仿宋" w:cs="仿宋"/>
                <w:sz w:val="28"/>
                <w:szCs w:val="28"/>
              </w:rPr>
            </w:pPr>
            <w:r w:rsidRPr="00702923">
              <w:rPr>
                <w:rFonts w:ascii="方正仿宋_GBK" w:eastAsia="方正仿宋_GBK" w:hAnsi="仿宋" w:cs="仿宋" w:hint="eastAsia"/>
                <w:sz w:val="28"/>
                <w:szCs w:val="28"/>
              </w:rPr>
              <w:t>津唐运河景观北路西延工程</w:t>
            </w:r>
          </w:p>
        </w:tc>
        <w:tc>
          <w:tcPr>
            <w:tcW w:w="1120" w:type="dxa"/>
            <w:vAlign w:val="center"/>
          </w:tcPr>
          <w:p w:rsidR="00702923" w:rsidRPr="00702923" w:rsidRDefault="00702923" w:rsidP="00234FA4">
            <w:pPr>
              <w:spacing w:line="300" w:lineRule="exact"/>
              <w:jc w:val="center"/>
              <w:rPr>
                <w:rFonts w:ascii="方正仿宋_GBK" w:eastAsia="方正仿宋_GBK" w:hAnsi="仿宋" w:cs="仿宋"/>
                <w:sz w:val="28"/>
                <w:szCs w:val="28"/>
              </w:rPr>
            </w:pPr>
            <w:r w:rsidRPr="00702923">
              <w:rPr>
                <w:rFonts w:ascii="方正仿宋_GBK" w:eastAsia="方正仿宋_GBK" w:hAnsi="仿宋" w:cs="仿宋" w:hint="eastAsia"/>
                <w:sz w:val="28"/>
                <w:szCs w:val="28"/>
              </w:rPr>
              <w:t>100.00</w:t>
            </w:r>
          </w:p>
        </w:tc>
        <w:tc>
          <w:tcPr>
            <w:tcW w:w="978" w:type="dxa"/>
            <w:vAlign w:val="center"/>
          </w:tcPr>
          <w:p w:rsidR="00702923" w:rsidRPr="00702923" w:rsidRDefault="00702923" w:rsidP="00234FA4">
            <w:pPr>
              <w:spacing w:line="300" w:lineRule="exact"/>
              <w:jc w:val="center"/>
              <w:rPr>
                <w:rFonts w:ascii="方正仿宋_GBK" w:eastAsia="方正仿宋_GBK" w:hAnsi="仿宋" w:cs="仿宋"/>
                <w:sz w:val="28"/>
                <w:szCs w:val="28"/>
              </w:rPr>
            </w:pPr>
            <w:r w:rsidRPr="00702923">
              <w:rPr>
                <w:rFonts w:ascii="方正仿宋_GBK" w:eastAsia="方正仿宋_GBK" w:hAnsi="仿宋" w:cs="仿宋" w:hint="eastAsia"/>
                <w:sz w:val="28"/>
                <w:szCs w:val="28"/>
              </w:rPr>
              <w:t>公路工程施工</w:t>
            </w:r>
          </w:p>
        </w:tc>
        <w:tc>
          <w:tcPr>
            <w:tcW w:w="1134" w:type="dxa"/>
            <w:vAlign w:val="center"/>
          </w:tcPr>
          <w:p w:rsidR="00702923" w:rsidRPr="00702923" w:rsidRDefault="00702923" w:rsidP="00234FA4">
            <w:pPr>
              <w:spacing w:line="300" w:lineRule="exact"/>
              <w:jc w:val="center"/>
              <w:rPr>
                <w:rFonts w:ascii="方正仿宋_GBK" w:eastAsia="方正仿宋_GBK" w:hAnsi="仿宋" w:cs="仿宋"/>
                <w:sz w:val="28"/>
                <w:szCs w:val="28"/>
              </w:rPr>
            </w:pPr>
            <w:r w:rsidRPr="00702923">
              <w:rPr>
                <w:rFonts w:ascii="方正仿宋_GBK" w:eastAsia="方正仿宋_GBK" w:hAnsi="仿宋" w:cs="仿宋" w:hint="eastAsia"/>
                <w:sz w:val="28"/>
                <w:szCs w:val="28"/>
              </w:rPr>
              <w:t>B0202</w:t>
            </w:r>
          </w:p>
        </w:tc>
        <w:tc>
          <w:tcPr>
            <w:tcW w:w="709" w:type="dxa"/>
            <w:vAlign w:val="center"/>
          </w:tcPr>
          <w:p w:rsidR="00702923" w:rsidRPr="00702923" w:rsidRDefault="00702923" w:rsidP="000A3834">
            <w:pPr>
              <w:pStyle w:val="6"/>
              <w:rPr>
                <w:rFonts w:ascii="方正仿宋_GBK" w:eastAsia="方正仿宋_GBK"/>
                <w:sz w:val="28"/>
                <w:szCs w:val="28"/>
              </w:rPr>
            </w:pPr>
          </w:p>
        </w:tc>
        <w:tc>
          <w:tcPr>
            <w:tcW w:w="850" w:type="dxa"/>
            <w:vAlign w:val="center"/>
          </w:tcPr>
          <w:p w:rsidR="00702923" w:rsidRPr="00702923" w:rsidRDefault="00702923" w:rsidP="00234FA4">
            <w:pPr>
              <w:spacing w:line="300" w:lineRule="exact"/>
              <w:jc w:val="center"/>
              <w:rPr>
                <w:rFonts w:ascii="方正仿宋_GBK" w:eastAsia="方正仿宋_GBK" w:hAnsi="仿宋" w:cs="仿宋"/>
                <w:sz w:val="28"/>
                <w:szCs w:val="28"/>
              </w:rPr>
            </w:pPr>
            <w:r w:rsidRPr="00702923">
              <w:rPr>
                <w:rFonts w:ascii="方正仿宋_GBK" w:eastAsia="方正仿宋_GBK" w:hAnsi="仿宋" w:cs="仿宋" w:hint="eastAsia"/>
                <w:sz w:val="28"/>
                <w:szCs w:val="28"/>
              </w:rPr>
              <w:t>1.00</w:t>
            </w:r>
          </w:p>
        </w:tc>
        <w:tc>
          <w:tcPr>
            <w:tcW w:w="1006" w:type="dxa"/>
            <w:vAlign w:val="center"/>
          </w:tcPr>
          <w:p w:rsidR="00702923" w:rsidRPr="00702923" w:rsidRDefault="00702923" w:rsidP="00234FA4">
            <w:pPr>
              <w:spacing w:line="300" w:lineRule="exact"/>
              <w:jc w:val="center"/>
              <w:rPr>
                <w:rFonts w:ascii="方正仿宋_GBK" w:eastAsia="方正仿宋_GBK" w:hAnsi="仿宋" w:cs="仿宋"/>
                <w:sz w:val="28"/>
                <w:szCs w:val="28"/>
              </w:rPr>
            </w:pPr>
            <w:r w:rsidRPr="00702923">
              <w:rPr>
                <w:rFonts w:ascii="方正仿宋_GBK" w:eastAsia="方正仿宋_GBK" w:hAnsi="仿宋" w:cs="仿宋" w:hint="eastAsia"/>
                <w:sz w:val="28"/>
                <w:szCs w:val="28"/>
              </w:rPr>
              <w:t>100.00</w:t>
            </w:r>
          </w:p>
        </w:tc>
        <w:tc>
          <w:tcPr>
            <w:tcW w:w="993" w:type="dxa"/>
            <w:vAlign w:val="center"/>
          </w:tcPr>
          <w:p w:rsidR="00702923" w:rsidRPr="00702923" w:rsidRDefault="00702923" w:rsidP="00234FA4">
            <w:pPr>
              <w:spacing w:line="300" w:lineRule="exact"/>
              <w:jc w:val="center"/>
              <w:rPr>
                <w:rFonts w:ascii="方正仿宋_GBK" w:eastAsia="方正仿宋_GBK" w:hAnsi="仿宋" w:cs="仿宋"/>
                <w:sz w:val="28"/>
                <w:szCs w:val="28"/>
              </w:rPr>
            </w:pPr>
            <w:r w:rsidRPr="00702923">
              <w:rPr>
                <w:rFonts w:ascii="方正仿宋_GBK" w:eastAsia="方正仿宋_GBK" w:hAnsi="仿宋" w:cs="仿宋" w:hint="eastAsia"/>
                <w:sz w:val="28"/>
                <w:szCs w:val="28"/>
              </w:rPr>
              <w:t>100.00</w:t>
            </w:r>
          </w:p>
        </w:tc>
        <w:tc>
          <w:tcPr>
            <w:tcW w:w="1134" w:type="dxa"/>
            <w:vAlign w:val="center"/>
          </w:tcPr>
          <w:p w:rsidR="00702923" w:rsidRPr="00702923" w:rsidRDefault="00702923" w:rsidP="00234FA4">
            <w:pPr>
              <w:spacing w:line="300" w:lineRule="exact"/>
              <w:jc w:val="center"/>
              <w:rPr>
                <w:rFonts w:ascii="方正仿宋_GBK" w:eastAsia="方正仿宋_GBK" w:hAnsi="仿宋" w:cs="仿宋"/>
                <w:sz w:val="28"/>
                <w:szCs w:val="28"/>
              </w:rPr>
            </w:pPr>
          </w:p>
        </w:tc>
        <w:tc>
          <w:tcPr>
            <w:tcW w:w="1275" w:type="dxa"/>
            <w:vAlign w:val="center"/>
          </w:tcPr>
          <w:p w:rsidR="00702923" w:rsidRPr="00702923" w:rsidRDefault="00702923" w:rsidP="00234FA4">
            <w:pPr>
              <w:spacing w:line="300" w:lineRule="exact"/>
              <w:jc w:val="center"/>
              <w:rPr>
                <w:rFonts w:ascii="方正仿宋_GBK" w:eastAsia="方正仿宋_GBK" w:hAnsi="仿宋" w:cs="仿宋"/>
                <w:sz w:val="28"/>
                <w:szCs w:val="28"/>
              </w:rPr>
            </w:pPr>
            <w:r w:rsidRPr="00702923">
              <w:rPr>
                <w:rFonts w:ascii="方正仿宋_GBK" w:eastAsia="方正仿宋_GBK" w:hAnsi="仿宋" w:cs="仿宋" w:hint="eastAsia"/>
                <w:sz w:val="28"/>
                <w:szCs w:val="28"/>
              </w:rPr>
              <w:t>100.00</w:t>
            </w:r>
          </w:p>
        </w:tc>
        <w:tc>
          <w:tcPr>
            <w:tcW w:w="709" w:type="dxa"/>
            <w:vAlign w:val="center"/>
          </w:tcPr>
          <w:p w:rsidR="00702923" w:rsidRPr="00702923" w:rsidRDefault="00702923" w:rsidP="000A3834">
            <w:pPr>
              <w:pStyle w:val="7"/>
              <w:rPr>
                <w:rFonts w:ascii="方正仿宋_GBK" w:eastAsia="方正仿宋_GBK"/>
                <w:sz w:val="28"/>
                <w:szCs w:val="28"/>
              </w:rPr>
            </w:pPr>
          </w:p>
        </w:tc>
        <w:tc>
          <w:tcPr>
            <w:tcW w:w="553" w:type="dxa"/>
            <w:vAlign w:val="center"/>
          </w:tcPr>
          <w:p w:rsidR="00702923" w:rsidRPr="00702923" w:rsidRDefault="00702923" w:rsidP="000A3834">
            <w:pPr>
              <w:pStyle w:val="7"/>
              <w:rPr>
                <w:rFonts w:ascii="方正仿宋_GBK" w:eastAsia="方正仿宋_GBK"/>
                <w:sz w:val="28"/>
                <w:szCs w:val="28"/>
              </w:rPr>
            </w:pPr>
          </w:p>
        </w:tc>
        <w:tc>
          <w:tcPr>
            <w:tcW w:w="964" w:type="dxa"/>
            <w:vAlign w:val="center"/>
          </w:tcPr>
          <w:p w:rsidR="00702923" w:rsidRDefault="00702923" w:rsidP="000A3834">
            <w:pPr>
              <w:pStyle w:val="7"/>
            </w:pPr>
          </w:p>
        </w:tc>
        <w:tc>
          <w:tcPr>
            <w:tcW w:w="964" w:type="dxa"/>
            <w:vAlign w:val="center"/>
          </w:tcPr>
          <w:p w:rsidR="00702923" w:rsidRDefault="00702923" w:rsidP="000A3834">
            <w:pPr>
              <w:pStyle w:val="7"/>
            </w:pPr>
          </w:p>
        </w:tc>
        <w:tc>
          <w:tcPr>
            <w:tcW w:w="964" w:type="dxa"/>
            <w:vAlign w:val="center"/>
          </w:tcPr>
          <w:p w:rsidR="00702923" w:rsidRDefault="00702923" w:rsidP="000A3834">
            <w:pPr>
              <w:pStyle w:val="7"/>
            </w:pPr>
          </w:p>
        </w:tc>
      </w:tr>
      <w:tr w:rsidR="00702923" w:rsidTr="00702923">
        <w:trPr>
          <w:cantSplit/>
          <w:jc w:val="center"/>
        </w:trPr>
        <w:tc>
          <w:tcPr>
            <w:tcW w:w="1701" w:type="dxa"/>
            <w:vAlign w:val="center"/>
          </w:tcPr>
          <w:p w:rsidR="00702923" w:rsidRPr="00702923" w:rsidRDefault="00702923" w:rsidP="00234FA4">
            <w:pPr>
              <w:spacing w:line="300" w:lineRule="exact"/>
              <w:rPr>
                <w:rFonts w:ascii="方正仿宋_GBK" w:eastAsia="方正仿宋_GBK" w:hAnsi="仿宋" w:cs="仿宋"/>
                <w:sz w:val="28"/>
                <w:szCs w:val="28"/>
              </w:rPr>
            </w:pPr>
            <w:r w:rsidRPr="00702923">
              <w:rPr>
                <w:rFonts w:ascii="方正仿宋_GBK" w:eastAsia="方正仿宋_GBK" w:hAnsi="仿宋" w:cs="仿宋" w:hint="eastAsia"/>
                <w:sz w:val="28"/>
                <w:szCs w:val="28"/>
              </w:rPr>
              <w:t>津唐运河景观北路西延工程</w:t>
            </w:r>
          </w:p>
        </w:tc>
        <w:tc>
          <w:tcPr>
            <w:tcW w:w="1120" w:type="dxa"/>
            <w:vAlign w:val="center"/>
          </w:tcPr>
          <w:p w:rsidR="00702923" w:rsidRPr="00702923" w:rsidRDefault="00702923" w:rsidP="00234FA4">
            <w:pPr>
              <w:spacing w:line="300" w:lineRule="exact"/>
              <w:jc w:val="center"/>
              <w:rPr>
                <w:rFonts w:ascii="方正仿宋_GBK" w:eastAsia="方正仿宋_GBK" w:hAnsi="仿宋" w:cs="仿宋"/>
                <w:sz w:val="28"/>
                <w:szCs w:val="28"/>
              </w:rPr>
            </w:pPr>
            <w:r w:rsidRPr="00702923">
              <w:rPr>
                <w:rFonts w:ascii="方正仿宋_GBK" w:eastAsia="方正仿宋_GBK" w:hAnsi="仿宋" w:cs="仿宋" w:hint="eastAsia"/>
                <w:sz w:val="28"/>
                <w:szCs w:val="28"/>
              </w:rPr>
              <w:t>400.00</w:t>
            </w:r>
          </w:p>
        </w:tc>
        <w:tc>
          <w:tcPr>
            <w:tcW w:w="978" w:type="dxa"/>
            <w:vAlign w:val="center"/>
          </w:tcPr>
          <w:p w:rsidR="00702923" w:rsidRPr="00702923" w:rsidRDefault="00702923" w:rsidP="00234FA4">
            <w:pPr>
              <w:spacing w:line="300" w:lineRule="exact"/>
              <w:jc w:val="center"/>
              <w:rPr>
                <w:rFonts w:ascii="方正仿宋_GBK" w:eastAsia="方正仿宋_GBK" w:hAnsi="仿宋" w:cs="仿宋"/>
                <w:sz w:val="28"/>
                <w:szCs w:val="28"/>
              </w:rPr>
            </w:pPr>
            <w:r w:rsidRPr="00702923">
              <w:rPr>
                <w:rFonts w:ascii="方正仿宋_GBK" w:eastAsia="方正仿宋_GBK" w:hAnsi="仿宋" w:cs="仿宋" w:hint="eastAsia"/>
                <w:sz w:val="28"/>
                <w:szCs w:val="28"/>
              </w:rPr>
              <w:t>公路工程施工</w:t>
            </w:r>
          </w:p>
        </w:tc>
        <w:tc>
          <w:tcPr>
            <w:tcW w:w="1134" w:type="dxa"/>
            <w:vAlign w:val="center"/>
          </w:tcPr>
          <w:p w:rsidR="00702923" w:rsidRPr="00702923" w:rsidRDefault="00702923" w:rsidP="00234FA4">
            <w:pPr>
              <w:spacing w:line="300" w:lineRule="exact"/>
              <w:jc w:val="center"/>
              <w:rPr>
                <w:rFonts w:ascii="方正仿宋_GBK" w:eastAsia="方正仿宋_GBK" w:hAnsi="仿宋" w:cs="仿宋"/>
                <w:sz w:val="28"/>
                <w:szCs w:val="28"/>
              </w:rPr>
            </w:pPr>
            <w:r w:rsidRPr="00702923">
              <w:rPr>
                <w:rFonts w:ascii="方正仿宋_GBK" w:eastAsia="方正仿宋_GBK" w:hAnsi="仿宋" w:cs="仿宋" w:hint="eastAsia"/>
                <w:sz w:val="28"/>
                <w:szCs w:val="28"/>
              </w:rPr>
              <w:t>B0202</w:t>
            </w:r>
          </w:p>
        </w:tc>
        <w:tc>
          <w:tcPr>
            <w:tcW w:w="709" w:type="dxa"/>
            <w:vAlign w:val="center"/>
          </w:tcPr>
          <w:p w:rsidR="00702923" w:rsidRPr="00702923" w:rsidRDefault="00702923" w:rsidP="000A3834">
            <w:pPr>
              <w:pStyle w:val="6"/>
              <w:rPr>
                <w:rFonts w:ascii="方正仿宋_GBK" w:eastAsia="方正仿宋_GBK"/>
                <w:sz w:val="28"/>
                <w:szCs w:val="28"/>
              </w:rPr>
            </w:pPr>
          </w:p>
        </w:tc>
        <w:tc>
          <w:tcPr>
            <w:tcW w:w="850" w:type="dxa"/>
            <w:vAlign w:val="center"/>
          </w:tcPr>
          <w:p w:rsidR="00702923" w:rsidRPr="00702923" w:rsidRDefault="00702923" w:rsidP="00234FA4">
            <w:pPr>
              <w:spacing w:line="300" w:lineRule="exact"/>
              <w:jc w:val="center"/>
              <w:rPr>
                <w:rFonts w:ascii="方正仿宋_GBK" w:eastAsia="方正仿宋_GBK" w:hAnsi="仿宋" w:cs="仿宋"/>
                <w:sz w:val="28"/>
                <w:szCs w:val="28"/>
              </w:rPr>
            </w:pPr>
            <w:r w:rsidRPr="00702923">
              <w:rPr>
                <w:rFonts w:ascii="方正仿宋_GBK" w:eastAsia="方正仿宋_GBK" w:hAnsi="仿宋" w:cs="仿宋" w:hint="eastAsia"/>
                <w:sz w:val="28"/>
                <w:szCs w:val="28"/>
              </w:rPr>
              <w:t>1.00</w:t>
            </w:r>
          </w:p>
        </w:tc>
        <w:tc>
          <w:tcPr>
            <w:tcW w:w="1006" w:type="dxa"/>
            <w:vAlign w:val="center"/>
          </w:tcPr>
          <w:p w:rsidR="00702923" w:rsidRPr="00702923" w:rsidRDefault="00702923" w:rsidP="00234FA4">
            <w:pPr>
              <w:spacing w:line="300" w:lineRule="exact"/>
              <w:jc w:val="center"/>
              <w:rPr>
                <w:rFonts w:ascii="方正仿宋_GBK" w:eastAsia="方正仿宋_GBK" w:hAnsi="仿宋" w:cs="仿宋"/>
                <w:sz w:val="28"/>
                <w:szCs w:val="28"/>
              </w:rPr>
            </w:pPr>
            <w:r w:rsidRPr="00702923">
              <w:rPr>
                <w:rFonts w:ascii="方正仿宋_GBK" w:eastAsia="方正仿宋_GBK" w:hAnsi="仿宋" w:cs="仿宋" w:hint="eastAsia"/>
                <w:sz w:val="28"/>
                <w:szCs w:val="28"/>
              </w:rPr>
              <w:t>400.00</w:t>
            </w:r>
          </w:p>
        </w:tc>
        <w:tc>
          <w:tcPr>
            <w:tcW w:w="993" w:type="dxa"/>
            <w:vAlign w:val="center"/>
          </w:tcPr>
          <w:p w:rsidR="00702923" w:rsidRPr="00702923" w:rsidRDefault="00702923" w:rsidP="00234FA4">
            <w:pPr>
              <w:spacing w:line="300" w:lineRule="exact"/>
              <w:jc w:val="center"/>
              <w:rPr>
                <w:rFonts w:ascii="方正仿宋_GBK" w:eastAsia="方正仿宋_GBK" w:hAnsi="仿宋" w:cs="仿宋"/>
                <w:sz w:val="28"/>
                <w:szCs w:val="28"/>
              </w:rPr>
            </w:pPr>
            <w:r w:rsidRPr="00702923">
              <w:rPr>
                <w:rFonts w:ascii="方正仿宋_GBK" w:eastAsia="方正仿宋_GBK" w:hAnsi="仿宋" w:cs="仿宋" w:hint="eastAsia"/>
                <w:sz w:val="28"/>
                <w:szCs w:val="28"/>
              </w:rPr>
              <w:t>400.00</w:t>
            </w:r>
          </w:p>
        </w:tc>
        <w:tc>
          <w:tcPr>
            <w:tcW w:w="1134" w:type="dxa"/>
            <w:vAlign w:val="center"/>
          </w:tcPr>
          <w:p w:rsidR="00702923" w:rsidRPr="00702923" w:rsidRDefault="00702923" w:rsidP="00234FA4">
            <w:pPr>
              <w:spacing w:line="300" w:lineRule="exact"/>
              <w:jc w:val="center"/>
              <w:rPr>
                <w:rFonts w:ascii="方正仿宋_GBK" w:eastAsia="方正仿宋_GBK" w:hAnsi="仿宋" w:cs="仿宋"/>
                <w:sz w:val="28"/>
                <w:szCs w:val="28"/>
              </w:rPr>
            </w:pPr>
            <w:r w:rsidRPr="00702923">
              <w:rPr>
                <w:rFonts w:ascii="方正仿宋_GBK" w:eastAsia="方正仿宋_GBK" w:hAnsi="仿宋" w:cs="仿宋" w:hint="eastAsia"/>
                <w:sz w:val="28"/>
                <w:szCs w:val="28"/>
              </w:rPr>
              <w:t>400.00</w:t>
            </w:r>
          </w:p>
        </w:tc>
        <w:tc>
          <w:tcPr>
            <w:tcW w:w="1275" w:type="dxa"/>
            <w:vAlign w:val="center"/>
          </w:tcPr>
          <w:p w:rsidR="00702923" w:rsidRPr="00702923" w:rsidRDefault="00702923" w:rsidP="00234FA4">
            <w:pPr>
              <w:spacing w:line="300" w:lineRule="exact"/>
              <w:jc w:val="center"/>
              <w:rPr>
                <w:rFonts w:ascii="方正仿宋_GBK" w:eastAsia="方正仿宋_GBK" w:hAnsi="仿宋" w:cs="仿宋"/>
                <w:sz w:val="28"/>
                <w:szCs w:val="28"/>
              </w:rPr>
            </w:pPr>
          </w:p>
        </w:tc>
        <w:tc>
          <w:tcPr>
            <w:tcW w:w="709" w:type="dxa"/>
            <w:vAlign w:val="center"/>
          </w:tcPr>
          <w:p w:rsidR="00702923" w:rsidRPr="00702923" w:rsidRDefault="00702923" w:rsidP="000A3834">
            <w:pPr>
              <w:pStyle w:val="7"/>
              <w:rPr>
                <w:rFonts w:ascii="方正仿宋_GBK" w:eastAsia="方正仿宋_GBK"/>
                <w:sz w:val="28"/>
                <w:szCs w:val="28"/>
              </w:rPr>
            </w:pPr>
          </w:p>
        </w:tc>
        <w:tc>
          <w:tcPr>
            <w:tcW w:w="553" w:type="dxa"/>
            <w:vAlign w:val="center"/>
          </w:tcPr>
          <w:p w:rsidR="00702923" w:rsidRPr="00702923" w:rsidRDefault="00702923" w:rsidP="000A3834">
            <w:pPr>
              <w:pStyle w:val="7"/>
              <w:rPr>
                <w:rFonts w:ascii="方正仿宋_GBK" w:eastAsia="方正仿宋_GBK"/>
                <w:sz w:val="28"/>
                <w:szCs w:val="28"/>
              </w:rPr>
            </w:pPr>
          </w:p>
        </w:tc>
        <w:tc>
          <w:tcPr>
            <w:tcW w:w="964" w:type="dxa"/>
            <w:vAlign w:val="center"/>
          </w:tcPr>
          <w:p w:rsidR="00702923" w:rsidRDefault="00702923" w:rsidP="000A3834">
            <w:pPr>
              <w:pStyle w:val="7"/>
            </w:pPr>
          </w:p>
        </w:tc>
        <w:tc>
          <w:tcPr>
            <w:tcW w:w="964" w:type="dxa"/>
            <w:vAlign w:val="center"/>
          </w:tcPr>
          <w:p w:rsidR="00702923" w:rsidRDefault="00702923" w:rsidP="000A3834">
            <w:pPr>
              <w:pStyle w:val="7"/>
            </w:pPr>
          </w:p>
        </w:tc>
        <w:tc>
          <w:tcPr>
            <w:tcW w:w="964" w:type="dxa"/>
            <w:vAlign w:val="center"/>
          </w:tcPr>
          <w:p w:rsidR="00702923" w:rsidRDefault="00702923" w:rsidP="000A3834">
            <w:pPr>
              <w:pStyle w:val="7"/>
            </w:pPr>
          </w:p>
        </w:tc>
      </w:tr>
    </w:tbl>
    <w:p w:rsidR="00F76141" w:rsidRDefault="00AE341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F76141" w:rsidRDefault="00AE3414">
      <w:pPr>
        <w:ind w:firstLine="420"/>
      </w:pPr>
      <w:r>
        <w:rPr>
          <w:rFonts w:ascii="方正书宋_GBK" w:eastAsia="方正书宋_GBK" w:hAnsi="方正书宋_GBK" w:cs="方正书宋_GBK"/>
          <w:color w:val="000000"/>
          <w:sz w:val="21"/>
        </w:rPr>
        <w:t>注：无政府采购预算，空表列示。</w:t>
      </w:r>
    </w:p>
    <w:p w:rsidR="00F76141" w:rsidRDefault="00AE3414">
      <w:pPr>
        <w:ind w:firstLine="640"/>
      </w:pPr>
      <w:r>
        <w:rPr>
          <w:rFonts w:eastAsia="方正仿宋_GBK"/>
          <w:color w:val="000000"/>
          <w:sz w:val="32"/>
        </w:rPr>
        <w:t xml:space="preserve"> </w:t>
      </w:r>
    </w:p>
    <w:p w:rsidR="00F76141" w:rsidRDefault="00FB57FD">
      <w:pPr>
        <w:spacing w:before="10" w:after="10"/>
        <w:ind w:firstLine="640"/>
        <w:outlineLvl w:val="2"/>
      </w:pPr>
      <w:bookmarkStart w:id="8" w:name="_Toc_3_3_0000000018"/>
      <w:r>
        <w:rPr>
          <w:rFonts w:ascii="黑体" w:eastAsia="黑体" w:hAnsi="黑体" w:cs="黑体"/>
          <w:color w:val="000000"/>
          <w:sz w:val="32"/>
        </w:rPr>
        <w:t>七</w:t>
      </w:r>
      <w:r w:rsidR="00AE3414">
        <w:rPr>
          <w:rFonts w:ascii="黑体" w:eastAsia="黑体" w:hAnsi="黑体" w:cs="黑体"/>
          <w:color w:val="000000"/>
          <w:sz w:val="32"/>
        </w:rPr>
        <w:t>、国有资产信息</w:t>
      </w:r>
      <w:bookmarkEnd w:id="8"/>
    </w:p>
    <w:p w:rsidR="00F76141" w:rsidRDefault="00AE3414">
      <w:pPr>
        <w:spacing w:line="500" w:lineRule="exact"/>
        <w:ind w:firstLine="560"/>
        <w:rPr>
          <w:rFonts w:eastAsia="方正仿宋_GBK"/>
          <w:color w:val="000000"/>
          <w:sz w:val="28"/>
          <w:lang w:eastAsia="zh-CN"/>
        </w:rPr>
      </w:pPr>
      <w:r>
        <w:rPr>
          <w:rFonts w:eastAsia="方正仿宋_GBK"/>
          <w:color w:val="000000"/>
          <w:sz w:val="28"/>
        </w:rPr>
        <w:t>唐山市丰南区</w:t>
      </w:r>
      <w:r w:rsidR="004F3C07">
        <w:rPr>
          <w:rFonts w:eastAsia="方正仿宋_GBK" w:hint="eastAsia"/>
          <w:color w:val="000000"/>
          <w:sz w:val="28"/>
          <w:lang w:eastAsia="zh-CN"/>
        </w:rPr>
        <w:t>交通运输局</w:t>
      </w:r>
      <w:r>
        <w:rPr>
          <w:rFonts w:eastAsia="方正仿宋_GBK"/>
          <w:color w:val="000000"/>
          <w:sz w:val="28"/>
        </w:rPr>
        <w:t>（含所属单位）上年末固定资产金额为</w:t>
      </w:r>
      <w:r w:rsidR="00B515F3">
        <w:rPr>
          <w:rFonts w:eastAsia="方正仿宋_GBK" w:hint="eastAsia"/>
          <w:color w:val="000000"/>
          <w:sz w:val="28"/>
          <w:lang w:eastAsia="zh-CN"/>
        </w:rPr>
        <w:t>4348</w:t>
      </w:r>
      <w:r>
        <w:rPr>
          <w:rFonts w:eastAsia="方正仿宋_GBK"/>
          <w:color w:val="000000"/>
          <w:sz w:val="28"/>
        </w:rPr>
        <w:t>万元（详见下表）。本年度拟购置固定资产总额为</w:t>
      </w:r>
      <w:r w:rsidR="00177DA3">
        <w:rPr>
          <w:rFonts w:eastAsia="方正仿宋_GBK"/>
          <w:color w:val="000000"/>
          <w:sz w:val="28"/>
        </w:rPr>
        <w:t>0</w:t>
      </w:r>
      <w:r>
        <w:rPr>
          <w:rFonts w:eastAsia="方正仿宋_GBK"/>
          <w:color w:val="000000"/>
          <w:sz w:val="28"/>
        </w:rPr>
        <w:t>万元，已按要求列入政府采购预算，详见政府采购预算表。</w:t>
      </w:r>
    </w:p>
    <w:p w:rsidR="00B515F3" w:rsidRDefault="00B515F3">
      <w:pPr>
        <w:spacing w:line="500" w:lineRule="exact"/>
        <w:ind w:firstLine="560"/>
        <w:rPr>
          <w:lang w:eastAsia="zh-CN"/>
        </w:rPr>
      </w:pPr>
    </w:p>
    <w:p w:rsidR="00F76141" w:rsidRDefault="00AE3414">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F76141">
        <w:trPr>
          <w:tblHeader/>
          <w:jc w:val="center"/>
        </w:trPr>
        <w:tc>
          <w:tcPr>
            <w:tcW w:w="7370" w:type="dxa"/>
            <w:tcBorders>
              <w:top w:val="single" w:sz="6" w:space="0" w:color="FFFFFF"/>
              <w:left w:val="single" w:sz="6" w:space="0" w:color="FFFFFF"/>
              <w:right w:val="single" w:sz="6" w:space="0" w:color="FFFFFF"/>
            </w:tcBorders>
            <w:vAlign w:val="center"/>
          </w:tcPr>
          <w:p w:rsidR="00F76141" w:rsidRDefault="00C51772" w:rsidP="001A5C8C">
            <w:pPr>
              <w:pStyle w:val="200"/>
              <w:rPr>
                <w:lang w:eastAsia="zh-CN"/>
              </w:rPr>
            </w:pPr>
            <w:r>
              <w:rPr>
                <w:rFonts w:hint="eastAsia"/>
                <w:lang w:eastAsia="zh-CN"/>
              </w:rPr>
              <w:lastRenderedPageBreak/>
              <w:t>433</w:t>
            </w:r>
            <w:r w:rsidR="00AE3414">
              <w:t>唐山市丰南区</w:t>
            </w:r>
            <w:r>
              <w:rPr>
                <w:rFonts w:hint="eastAsia"/>
                <w:lang w:eastAsia="zh-CN"/>
              </w:rPr>
              <w:t>交通运输局</w:t>
            </w:r>
          </w:p>
        </w:tc>
        <w:tc>
          <w:tcPr>
            <w:tcW w:w="5669" w:type="dxa"/>
            <w:gridSpan w:val="2"/>
            <w:tcBorders>
              <w:top w:val="single" w:sz="6" w:space="0" w:color="FFFFFF"/>
              <w:left w:val="single" w:sz="6" w:space="0" w:color="FFFFFF"/>
              <w:right w:val="single" w:sz="6" w:space="0" w:color="FFFFFF"/>
            </w:tcBorders>
            <w:vAlign w:val="center"/>
          </w:tcPr>
          <w:p w:rsidR="00F76141" w:rsidRDefault="00AE3414" w:rsidP="00B515F3">
            <w:pPr>
              <w:pStyle w:val="22"/>
            </w:pPr>
            <w:r>
              <w:t>截止时间：</w:t>
            </w:r>
            <w:r w:rsidR="00C51772">
              <w:rPr>
                <w:rFonts w:hint="eastAsia"/>
                <w:lang w:eastAsia="zh-CN"/>
              </w:rPr>
              <w:t>201</w:t>
            </w:r>
            <w:r w:rsidR="00B515F3">
              <w:rPr>
                <w:rFonts w:hint="eastAsia"/>
                <w:lang w:eastAsia="zh-CN"/>
              </w:rPr>
              <w:t>8</w:t>
            </w:r>
            <w:r>
              <w:t>-12-31</w:t>
            </w:r>
          </w:p>
        </w:tc>
      </w:tr>
      <w:tr w:rsidR="00F76141">
        <w:trPr>
          <w:tblHeader/>
          <w:jc w:val="center"/>
        </w:trPr>
        <w:tc>
          <w:tcPr>
            <w:tcW w:w="7370" w:type="dxa"/>
            <w:vAlign w:val="center"/>
          </w:tcPr>
          <w:p w:rsidR="00F76141" w:rsidRDefault="00AE3414">
            <w:pPr>
              <w:pStyle w:val="11"/>
            </w:pPr>
            <w:r>
              <w:t>项   目</w:t>
            </w:r>
          </w:p>
        </w:tc>
        <w:tc>
          <w:tcPr>
            <w:tcW w:w="2835" w:type="dxa"/>
            <w:vAlign w:val="center"/>
          </w:tcPr>
          <w:p w:rsidR="00F76141" w:rsidRDefault="00AE3414">
            <w:pPr>
              <w:pStyle w:val="11"/>
            </w:pPr>
            <w:r>
              <w:t>数量</w:t>
            </w:r>
          </w:p>
        </w:tc>
        <w:tc>
          <w:tcPr>
            <w:tcW w:w="2835" w:type="dxa"/>
            <w:vAlign w:val="center"/>
          </w:tcPr>
          <w:p w:rsidR="00F76141" w:rsidRDefault="00AE3414">
            <w:pPr>
              <w:pStyle w:val="11"/>
            </w:pPr>
            <w:r>
              <w:t>价值（金额单位：万元）</w:t>
            </w:r>
          </w:p>
        </w:tc>
      </w:tr>
      <w:tr w:rsidR="00F76141">
        <w:trPr>
          <w:jc w:val="center"/>
        </w:trPr>
        <w:tc>
          <w:tcPr>
            <w:tcW w:w="7370" w:type="dxa"/>
            <w:vAlign w:val="center"/>
          </w:tcPr>
          <w:p w:rsidR="00F76141" w:rsidRDefault="00AE3414">
            <w:pPr>
              <w:pStyle w:val="23"/>
            </w:pPr>
            <w:r>
              <w:t>资产总额</w:t>
            </w:r>
          </w:p>
        </w:tc>
        <w:tc>
          <w:tcPr>
            <w:tcW w:w="2835" w:type="dxa"/>
            <w:vAlign w:val="center"/>
          </w:tcPr>
          <w:p w:rsidR="00F76141" w:rsidRDefault="00F76141">
            <w:pPr>
              <w:pStyle w:val="31"/>
            </w:pPr>
          </w:p>
        </w:tc>
        <w:tc>
          <w:tcPr>
            <w:tcW w:w="2835" w:type="dxa"/>
            <w:vAlign w:val="center"/>
          </w:tcPr>
          <w:p w:rsidR="00F76141" w:rsidRDefault="00B515F3">
            <w:pPr>
              <w:pStyle w:val="4"/>
              <w:rPr>
                <w:lang w:eastAsia="zh-CN"/>
              </w:rPr>
            </w:pPr>
            <w:r>
              <w:rPr>
                <w:rFonts w:hint="eastAsia"/>
                <w:lang w:eastAsia="zh-CN"/>
              </w:rPr>
              <w:t>4348</w:t>
            </w:r>
          </w:p>
        </w:tc>
      </w:tr>
      <w:tr w:rsidR="00F76141">
        <w:trPr>
          <w:jc w:val="center"/>
        </w:trPr>
        <w:tc>
          <w:tcPr>
            <w:tcW w:w="7370" w:type="dxa"/>
            <w:vAlign w:val="center"/>
          </w:tcPr>
          <w:p w:rsidR="00F76141" w:rsidRDefault="00AE3414">
            <w:pPr>
              <w:pStyle w:val="23"/>
            </w:pPr>
            <w:r>
              <w:t>1、房屋（平方米）</w:t>
            </w:r>
          </w:p>
        </w:tc>
        <w:tc>
          <w:tcPr>
            <w:tcW w:w="2835" w:type="dxa"/>
            <w:vAlign w:val="center"/>
          </w:tcPr>
          <w:p w:rsidR="00F76141" w:rsidRDefault="00B515F3">
            <w:pPr>
              <w:pStyle w:val="31"/>
            </w:pPr>
            <w:r>
              <w:rPr>
                <w:rFonts w:hint="eastAsia"/>
                <w:lang w:eastAsia="zh-CN"/>
              </w:rPr>
              <w:t>11927.68</w:t>
            </w:r>
          </w:p>
        </w:tc>
        <w:tc>
          <w:tcPr>
            <w:tcW w:w="2835" w:type="dxa"/>
            <w:vAlign w:val="center"/>
          </w:tcPr>
          <w:p w:rsidR="00F76141" w:rsidRDefault="00B515F3">
            <w:pPr>
              <w:pStyle w:val="4"/>
              <w:rPr>
                <w:lang w:eastAsia="zh-CN"/>
              </w:rPr>
            </w:pPr>
            <w:r>
              <w:rPr>
                <w:rFonts w:hint="eastAsia"/>
                <w:lang w:eastAsia="zh-CN"/>
              </w:rPr>
              <w:t>2479.08</w:t>
            </w:r>
          </w:p>
        </w:tc>
      </w:tr>
      <w:tr w:rsidR="00F76141">
        <w:trPr>
          <w:jc w:val="center"/>
        </w:trPr>
        <w:tc>
          <w:tcPr>
            <w:tcW w:w="7370" w:type="dxa"/>
            <w:vAlign w:val="center"/>
          </w:tcPr>
          <w:p w:rsidR="00F76141" w:rsidRDefault="00AE3414">
            <w:pPr>
              <w:pStyle w:val="23"/>
            </w:pPr>
            <w:r>
              <w:t xml:space="preserve">　　其中：办公用房（平方米）</w:t>
            </w:r>
          </w:p>
        </w:tc>
        <w:tc>
          <w:tcPr>
            <w:tcW w:w="2835" w:type="dxa"/>
            <w:vAlign w:val="center"/>
          </w:tcPr>
          <w:p w:rsidR="00F76141" w:rsidRDefault="00F76141">
            <w:pPr>
              <w:pStyle w:val="31"/>
              <w:rPr>
                <w:lang w:eastAsia="zh-CN"/>
              </w:rPr>
            </w:pPr>
          </w:p>
        </w:tc>
        <w:tc>
          <w:tcPr>
            <w:tcW w:w="2835" w:type="dxa"/>
            <w:vAlign w:val="center"/>
          </w:tcPr>
          <w:p w:rsidR="00F76141" w:rsidRDefault="00F76141">
            <w:pPr>
              <w:pStyle w:val="4"/>
              <w:rPr>
                <w:lang w:eastAsia="zh-CN"/>
              </w:rPr>
            </w:pPr>
          </w:p>
        </w:tc>
      </w:tr>
      <w:tr w:rsidR="00F76141">
        <w:trPr>
          <w:jc w:val="center"/>
        </w:trPr>
        <w:tc>
          <w:tcPr>
            <w:tcW w:w="7370" w:type="dxa"/>
            <w:vAlign w:val="center"/>
          </w:tcPr>
          <w:p w:rsidR="00F76141" w:rsidRDefault="00AE3414">
            <w:pPr>
              <w:pStyle w:val="23"/>
            </w:pPr>
            <w:r>
              <w:t>2、车辆（台、辆）</w:t>
            </w:r>
          </w:p>
        </w:tc>
        <w:tc>
          <w:tcPr>
            <w:tcW w:w="2835" w:type="dxa"/>
            <w:vAlign w:val="center"/>
          </w:tcPr>
          <w:p w:rsidR="00F76141" w:rsidRDefault="00B515F3">
            <w:pPr>
              <w:pStyle w:val="31"/>
              <w:rPr>
                <w:lang w:eastAsia="zh-CN"/>
              </w:rPr>
            </w:pPr>
            <w:r>
              <w:rPr>
                <w:rFonts w:hint="eastAsia"/>
                <w:lang w:eastAsia="zh-CN"/>
              </w:rPr>
              <w:t>70</w:t>
            </w:r>
          </w:p>
        </w:tc>
        <w:tc>
          <w:tcPr>
            <w:tcW w:w="2835" w:type="dxa"/>
            <w:vAlign w:val="center"/>
          </w:tcPr>
          <w:p w:rsidR="00F76141" w:rsidRDefault="00B515F3">
            <w:pPr>
              <w:pStyle w:val="4"/>
              <w:rPr>
                <w:lang w:eastAsia="zh-CN"/>
              </w:rPr>
            </w:pPr>
            <w:r>
              <w:rPr>
                <w:rFonts w:hint="eastAsia"/>
                <w:lang w:eastAsia="zh-CN"/>
              </w:rPr>
              <w:t>797.06</w:t>
            </w:r>
          </w:p>
        </w:tc>
      </w:tr>
      <w:tr w:rsidR="00F76141">
        <w:trPr>
          <w:jc w:val="center"/>
        </w:trPr>
        <w:tc>
          <w:tcPr>
            <w:tcW w:w="7370" w:type="dxa"/>
            <w:vAlign w:val="center"/>
          </w:tcPr>
          <w:p w:rsidR="00F76141" w:rsidRDefault="00AE3414">
            <w:pPr>
              <w:pStyle w:val="23"/>
            </w:pPr>
            <w:r>
              <w:t>3、单价在20万元以上的设备</w:t>
            </w:r>
          </w:p>
        </w:tc>
        <w:tc>
          <w:tcPr>
            <w:tcW w:w="2835" w:type="dxa"/>
            <w:vAlign w:val="center"/>
          </w:tcPr>
          <w:p w:rsidR="00F76141" w:rsidRDefault="00F76141">
            <w:pPr>
              <w:pStyle w:val="31"/>
            </w:pPr>
          </w:p>
        </w:tc>
        <w:tc>
          <w:tcPr>
            <w:tcW w:w="2835" w:type="dxa"/>
            <w:vAlign w:val="center"/>
          </w:tcPr>
          <w:p w:rsidR="00F76141" w:rsidRDefault="00F76141">
            <w:pPr>
              <w:pStyle w:val="4"/>
            </w:pPr>
          </w:p>
        </w:tc>
      </w:tr>
      <w:tr w:rsidR="00F76141">
        <w:trPr>
          <w:jc w:val="center"/>
        </w:trPr>
        <w:tc>
          <w:tcPr>
            <w:tcW w:w="7370" w:type="dxa"/>
            <w:vAlign w:val="center"/>
          </w:tcPr>
          <w:p w:rsidR="00F76141" w:rsidRDefault="00AE3414">
            <w:pPr>
              <w:pStyle w:val="23"/>
            </w:pPr>
            <w:r>
              <w:t>4、其他固定资产</w:t>
            </w:r>
          </w:p>
        </w:tc>
        <w:tc>
          <w:tcPr>
            <w:tcW w:w="2835" w:type="dxa"/>
            <w:vAlign w:val="center"/>
          </w:tcPr>
          <w:p w:rsidR="00F76141" w:rsidRDefault="00F76141">
            <w:pPr>
              <w:pStyle w:val="31"/>
              <w:rPr>
                <w:lang w:eastAsia="zh-CN"/>
              </w:rPr>
            </w:pPr>
          </w:p>
        </w:tc>
        <w:tc>
          <w:tcPr>
            <w:tcW w:w="2835" w:type="dxa"/>
            <w:vAlign w:val="center"/>
          </w:tcPr>
          <w:p w:rsidR="00F76141" w:rsidRDefault="00B515F3">
            <w:pPr>
              <w:pStyle w:val="4"/>
              <w:rPr>
                <w:lang w:eastAsia="zh-CN"/>
              </w:rPr>
            </w:pPr>
            <w:r>
              <w:rPr>
                <w:rFonts w:hint="eastAsia"/>
                <w:lang w:eastAsia="zh-CN"/>
              </w:rPr>
              <w:t>1071.86</w:t>
            </w:r>
          </w:p>
        </w:tc>
      </w:tr>
    </w:tbl>
    <w:p w:rsidR="00F76141" w:rsidRDefault="00AE3414">
      <w:pPr>
        <w:ind w:firstLine="640"/>
      </w:pPr>
      <w:r>
        <w:rPr>
          <w:rFonts w:eastAsia="方正仿宋_GBK"/>
          <w:color w:val="000000"/>
          <w:sz w:val="32"/>
        </w:rPr>
        <w:t xml:space="preserve"> </w:t>
      </w:r>
    </w:p>
    <w:p w:rsidR="00F76141" w:rsidRDefault="00FB57FD">
      <w:pPr>
        <w:spacing w:before="10" w:after="10"/>
        <w:ind w:firstLine="640"/>
        <w:outlineLvl w:val="2"/>
      </w:pPr>
      <w:bookmarkStart w:id="9" w:name="_Toc_3_3_0000000019"/>
      <w:r>
        <w:rPr>
          <w:rFonts w:ascii="黑体" w:eastAsia="黑体" w:hAnsi="黑体" w:cs="黑体"/>
          <w:color w:val="000000"/>
          <w:sz w:val="32"/>
        </w:rPr>
        <w:t>八</w:t>
      </w:r>
      <w:r w:rsidR="00AE3414">
        <w:rPr>
          <w:rFonts w:ascii="黑体" w:eastAsia="黑体" w:hAnsi="黑体" w:cs="黑体"/>
          <w:color w:val="000000"/>
          <w:sz w:val="32"/>
        </w:rPr>
        <w:t>、名词解释</w:t>
      </w:r>
      <w:bookmarkEnd w:id="9"/>
    </w:p>
    <w:p w:rsidR="00F76141" w:rsidRDefault="00AE3414">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F76141" w:rsidRDefault="00AE3414">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F76141" w:rsidRDefault="00AE3414">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F76141" w:rsidRDefault="00AE3414">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F76141" w:rsidRDefault="00AE3414">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F76141" w:rsidRDefault="00AE3414">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F76141" w:rsidRDefault="00AE3414">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F76141" w:rsidRDefault="00AE3414">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F76141" w:rsidRDefault="00AE3414">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F76141" w:rsidRDefault="00AE3414">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F76141" w:rsidRDefault="00FB57FD">
      <w:pPr>
        <w:spacing w:before="10" w:after="10"/>
        <w:ind w:firstLine="640"/>
        <w:outlineLvl w:val="2"/>
      </w:pPr>
      <w:bookmarkStart w:id="10" w:name="_Toc_3_3_0000000020"/>
      <w:r>
        <w:rPr>
          <w:rFonts w:ascii="黑体" w:eastAsia="黑体" w:hAnsi="黑体" w:cs="黑体"/>
          <w:color w:val="000000"/>
          <w:sz w:val="32"/>
        </w:rPr>
        <w:t>九</w:t>
      </w:r>
      <w:r w:rsidR="00AE3414">
        <w:rPr>
          <w:rFonts w:ascii="黑体" w:eastAsia="黑体" w:hAnsi="黑体" w:cs="黑体"/>
          <w:color w:val="000000"/>
          <w:sz w:val="32"/>
        </w:rPr>
        <w:t>、其他需要说明的事项</w:t>
      </w:r>
      <w:bookmarkEnd w:id="10"/>
    </w:p>
    <w:p w:rsidR="00F76141" w:rsidRPr="00FB57FD" w:rsidRDefault="00FB57FD" w:rsidP="00FB57FD">
      <w:pPr>
        <w:spacing w:line="500" w:lineRule="exact"/>
        <w:ind w:firstLine="560"/>
        <w:rPr>
          <w:rFonts w:eastAsiaTheme="minorEastAsia"/>
          <w:lang w:eastAsia="zh-CN"/>
        </w:rPr>
      </w:pPr>
      <w:r>
        <w:rPr>
          <w:rFonts w:eastAsia="方正仿宋_GBK"/>
          <w:color w:val="000000"/>
          <w:sz w:val="28"/>
        </w:rPr>
        <w:t>我部门无其他需要说明的事项。</w:t>
      </w:r>
    </w:p>
    <w:sectPr w:rsidR="00F76141" w:rsidRPr="00FB57FD">
      <w:footerReference w:type="even" r:id="rId31"/>
      <w:footerReference w:type="default" r:id="rId32"/>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15F" w:rsidRDefault="008E415F">
      <w:r>
        <w:separator/>
      </w:r>
    </w:p>
  </w:endnote>
  <w:endnote w:type="continuationSeparator" w:id="0">
    <w:p w:rsidR="008E415F" w:rsidRDefault="008E4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书宋_GBK">
    <w:altName w:val="微软雅黑"/>
    <w:charset w:val="86"/>
    <w:family w:val="script"/>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834" w:rsidRDefault="000A3834">
    <w:r>
      <w:fldChar w:fldCharType="begin"/>
    </w:r>
    <w:r>
      <w:instrText>PAGE "page number"</w:instrText>
    </w:r>
    <w:r>
      <w:fldChar w:fldCharType="separate"/>
    </w:r>
    <w:r w:rsidR="00C570B9">
      <w:rPr>
        <w:noProof/>
      </w:rPr>
      <w:t>20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834" w:rsidRDefault="000A3834">
    <w:pPr>
      <w:jc w:val="right"/>
    </w:pPr>
    <w:r>
      <w:fldChar w:fldCharType="begin"/>
    </w:r>
    <w:r>
      <w:instrText>PAGE "page number"</w:instrText>
    </w:r>
    <w:r>
      <w:fldChar w:fldCharType="separate"/>
    </w:r>
    <w:r w:rsidR="00C570B9">
      <w:rPr>
        <w:noProof/>
      </w:rPr>
      <w:t>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15F" w:rsidRDefault="008E415F">
      <w:r>
        <w:separator/>
      </w:r>
    </w:p>
  </w:footnote>
  <w:footnote w:type="continuationSeparator" w:id="0">
    <w:p w:rsidR="008E415F" w:rsidRDefault="008E41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E379E3"/>
    <w:multiLevelType w:val="singleLevel"/>
    <w:tmpl w:val="A0E379E3"/>
    <w:lvl w:ilvl="0">
      <w:start w:val="6"/>
      <w:numFmt w:val="chineseCounting"/>
      <w:suff w:val="nothing"/>
      <w:lvlText w:val="%1、"/>
      <w:lvlJc w:val="left"/>
      <w:rPr>
        <w:rFonts w:hint="eastAsia"/>
      </w:rPr>
    </w:lvl>
  </w:abstractNum>
  <w:abstractNum w:abstractNumId="1">
    <w:nsid w:val="D0CC9BA5"/>
    <w:multiLevelType w:val="singleLevel"/>
    <w:tmpl w:val="4ECC6A80"/>
    <w:lvl w:ilvl="0">
      <w:start w:val="9"/>
      <w:numFmt w:val="chineseCounting"/>
      <w:suff w:val="nothing"/>
      <w:lvlText w:val="%1、"/>
      <w:lvlJc w:val="left"/>
      <w:pPr>
        <w:tabs>
          <w:tab w:val="num" w:pos="0"/>
        </w:tabs>
        <w:ind w:left="0" w:firstLine="0"/>
      </w:pPr>
      <w:rPr>
        <w:rFonts w:hint="eastAsia"/>
      </w:rPr>
    </w:lvl>
  </w:abstractNum>
  <w:abstractNum w:abstractNumId="2">
    <w:nsid w:val="D4CCE64F"/>
    <w:multiLevelType w:val="singleLevel"/>
    <w:tmpl w:val="39F03074"/>
    <w:lvl w:ilvl="0">
      <w:start w:val="3"/>
      <w:numFmt w:val="chineseCounting"/>
      <w:suff w:val="nothing"/>
      <w:lvlText w:val="（%1）"/>
      <w:lvlJc w:val="left"/>
      <w:pPr>
        <w:tabs>
          <w:tab w:val="num" w:pos="0"/>
        </w:tabs>
        <w:ind w:left="0" w:firstLine="0"/>
      </w:pPr>
      <w:rPr>
        <w:rFonts w:hint="eastAsia"/>
      </w:rPr>
    </w:lvl>
  </w:abstractNum>
  <w:abstractNum w:abstractNumId="3">
    <w:nsid w:val="EF8DA59A"/>
    <w:multiLevelType w:val="singleLevel"/>
    <w:tmpl w:val="27E2745C"/>
    <w:lvl w:ilvl="0">
      <w:start w:val="1"/>
      <w:numFmt w:val="decimal"/>
      <w:suff w:val="nothing"/>
      <w:lvlText w:val="%1、"/>
      <w:lvlJc w:val="left"/>
      <w:pPr>
        <w:tabs>
          <w:tab w:val="num" w:pos="0"/>
        </w:tabs>
        <w:ind w:left="0" w:firstLine="0"/>
      </w:pPr>
    </w:lvl>
  </w:abstractNum>
  <w:abstractNum w:abstractNumId="4">
    <w:nsid w:val="0FFFFF7C"/>
    <w:multiLevelType w:val="singleLevel"/>
    <w:tmpl w:val="54500170"/>
    <w:lvl w:ilvl="0">
      <w:start w:val="1"/>
      <w:numFmt w:val="decimal"/>
      <w:lvlText w:val="%1."/>
      <w:lvlJc w:val="left"/>
      <w:pPr>
        <w:tabs>
          <w:tab w:val="num" w:pos="2040"/>
        </w:tabs>
        <w:ind w:left="2040" w:hanging="360"/>
      </w:pPr>
    </w:lvl>
  </w:abstractNum>
  <w:abstractNum w:abstractNumId="5">
    <w:nsid w:val="0FFFFF7D"/>
    <w:multiLevelType w:val="singleLevel"/>
    <w:tmpl w:val="76BC8128"/>
    <w:lvl w:ilvl="0">
      <w:start w:val="1"/>
      <w:numFmt w:val="decimal"/>
      <w:lvlText w:val="%1."/>
      <w:lvlJc w:val="left"/>
      <w:pPr>
        <w:tabs>
          <w:tab w:val="num" w:pos="1620"/>
        </w:tabs>
        <w:ind w:left="1620" w:hanging="360"/>
      </w:pPr>
    </w:lvl>
  </w:abstractNum>
  <w:abstractNum w:abstractNumId="6">
    <w:nsid w:val="0FFFFF7E"/>
    <w:multiLevelType w:val="singleLevel"/>
    <w:tmpl w:val="6D8E386A"/>
    <w:lvl w:ilvl="0">
      <w:start w:val="1"/>
      <w:numFmt w:val="decimal"/>
      <w:lvlText w:val="%1."/>
      <w:lvlJc w:val="left"/>
      <w:pPr>
        <w:tabs>
          <w:tab w:val="num" w:pos="1200"/>
        </w:tabs>
        <w:ind w:left="1200" w:hanging="360"/>
      </w:pPr>
    </w:lvl>
  </w:abstractNum>
  <w:abstractNum w:abstractNumId="7">
    <w:nsid w:val="0FFFFF7F"/>
    <w:multiLevelType w:val="singleLevel"/>
    <w:tmpl w:val="90B05A9A"/>
    <w:lvl w:ilvl="0">
      <w:start w:val="1"/>
      <w:numFmt w:val="decimal"/>
      <w:lvlText w:val="%1."/>
      <w:lvlJc w:val="left"/>
      <w:pPr>
        <w:tabs>
          <w:tab w:val="num" w:pos="780"/>
        </w:tabs>
        <w:ind w:left="780" w:hanging="360"/>
      </w:pPr>
    </w:lvl>
  </w:abstractNum>
  <w:abstractNum w:abstractNumId="8">
    <w:nsid w:val="0FFFFF80"/>
    <w:multiLevelType w:val="singleLevel"/>
    <w:tmpl w:val="1CF41AD2"/>
    <w:lvl w:ilvl="0">
      <w:start w:val="1"/>
      <w:numFmt w:val="bullet"/>
      <w:lvlText w:val=""/>
      <w:lvlJc w:val="left"/>
      <w:pPr>
        <w:tabs>
          <w:tab w:val="num" w:pos="2040"/>
        </w:tabs>
        <w:ind w:left="2040" w:hanging="360"/>
      </w:pPr>
      <w:rPr>
        <w:rFonts w:ascii="Wingdings" w:hAnsi="Wingdings" w:hint="default"/>
      </w:rPr>
    </w:lvl>
  </w:abstractNum>
  <w:abstractNum w:abstractNumId="9">
    <w:nsid w:val="0FFFFF81"/>
    <w:multiLevelType w:val="singleLevel"/>
    <w:tmpl w:val="68CE2048"/>
    <w:lvl w:ilvl="0">
      <w:start w:val="1"/>
      <w:numFmt w:val="bullet"/>
      <w:lvlText w:val=""/>
      <w:lvlJc w:val="left"/>
      <w:pPr>
        <w:tabs>
          <w:tab w:val="num" w:pos="1620"/>
        </w:tabs>
        <w:ind w:left="1620" w:hanging="360"/>
      </w:pPr>
      <w:rPr>
        <w:rFonts w:ascii="Wingdings" w:hAnsi="Wingdings" w:hint="default"/>
      </w:rPr>
    </w:lvl>
  </w:abstractNum>
  <w:abstractNum w:abstractNumId="10">
    <w:nsid w:val="0FFFFF82"/>
    <w:multiLevelType w:val="singleLevel"/>
    <w:tmpl w:val="D7AA2D94"/>
    <w:lvl w:ilvl="0">
      <w:start w:val="1"/>
      <w:numFmt w:val="bullet"/>
      <w:lvlText w:val=""/>
      <w:lvlJc w:val="left"/>
      <w:pPr>
        <w:tabs>
          <w:tab w:val="num" w:pos="1200"/>
        </w:tabs>
        <w:ind w:left="1200" w:hanging="360"/>
      </w:pPr>
      <w:rPr>
        <w:rFonts w:ascii="Wingdings" w:hAnsi="Wingdings" w:hint="default"/>
      </w:rPr>
    </w:lvl>
  </w:abstractNum>
  <w:abstractNum w:abstractNumId="11">
    <w:nsid w:val="0FFFFF83"/>
    <w:multiLevelType w:val="singleLevel"/>
    <w:tmpl w:val="D0AE387C"/>
    <w:lvl w:ilvl="0">
      <w:start w:val="1"/>
      <w:numFmt w:val="bullet"/>
      <w:lvlText w:val=""/>
      <w:lvlJc w:val="left"/>
      <w:pPr>
        <w:tabs>
          <w:tab w:val="num" w:pos="780"/>
        </w:tabs>
        <w:ind w:left="780" w:hanging="360"/>
      </w:pPr>
      <w:rPr>
        <w:rFonts w:ascii="Wingdings" w:hAnsi="Wingdings" w:hint="default"/>
      </w:rPr>
    </w:lvl>
  </w:abstractNum>
  <w:abstractNum w:abstractNumId="12">
    <w:nsid w:val="0FFFFF88"/>
    <w:multiLevelType w:val="singleLevel"/>
    <w:tmpl w:val="51020D14"/>
    <w:lvl w:ilvl="0">
      <w:start w:val="1"/>
      <w:numFmt w:val="decimal"/>
      <w:lvlText w:val="%1."/>
      <w:lvlJc w:val="left"/>
      <w:pPr>
        <w:tabs>
          <w:tab w:val="num" w:pos="360"/>
        </w:tabs>
        <w:ind w:left="360" w:hanging="360"/>
      </w:pPr>
    </w:lvl>
  </w:abstractNum>
  <w:abstractNum w:abstractNumId="13">
    <w:nsid w:val="0FFFFF89"/>
    <w:multiLevelType w:val="singleLevel"/>
    <w:tmpl w:val="0A2A48A6"/>
    <w:lvl w:ilvl="0">
      <w:start w:val="1"/>
      <w:numFmt w:val="bullet"/>
      <w:lvlText w:val=""/>
      <w:lvlJc w:val="left"/>
      <w:pPr>
        <w:tabs>
          <w:tab w:val="num" w:pos="360"/>
        </w:tabs>
        <w:ind w:left="360" w:hanging="360"/>
      </w:pPr>
      <w:rPr>
        <w:rFonts w:ascii="Wingdings" w:hAnsi="Wingdings" w:hint="default"/>
      </w:rPr>
    </w:lvl>
  </w:abstractNum>
  <w:abstractNum w:abstractNumId="14">
    <w:nsid w:val="77064522"/>
    <w:multiLevelType w:val="singleLevel"/>
    <w:tmpl w:val="5F98D210"/>
    <w:lvl w:ilvl="0">
      <w:start w:val="1"/>
      <w:numFmt w:val="chineseCounting"/>
      <w:suff w:val="nothing"/>
      <w:lvlText w:val="%1、"/>
      <w:lvlJc w:val="left"/>
      <w:pPr>
        <w:tabs>
          <w:tab w:val="num" w:pos="0"/>
        </w:tabs>
        <w:ind w:left="0" w:firstLine="0"/>
      </w:pPr>
      <w:rPr>
        <w:rFonts w:hint="eastAsia"/>
      </w:rPr>
    </w:lvl>
  </w:abstractNum>
  <w:num w:numId="1">
    <w:abstractNumId w:val="0"/>
  </w:num>
  <w:num w:numId="2">
    <w:abstractNumId w:val="1"/>
  </w:num>
  <w:num w:numId="3">
    <w:abstractNumId w:val="2"/>
  </w:num>
  <w:num w:numId="4">
    <w:abstractNumId w:val="3"/>
  </w:num>
  <w:num w:numId="5">
    <w:abstractNumId w:val="14"/>
  </w:num>
  <w:num w:numId="6">
    <w:abstractNumId w:val="13"/>
  </w:num>
  <w:num w:numId="7">
    <w:abstractNumId w:val="12"/>
  </w:num>
  <w:num w:numId="8">
    <w:abstractNumId w:val="11"/>
  </w:num>
  <w:num w:numId="9">
    <w:abstractNumId w:val="10"/>
  </w:num>
  <w:num w:numId="10">
    <w:abstractNumId w:val="9"/>
  </w:num>
  <w:num w:numId="11">
    <w:abstractNumId w:val="8"/>
  </w:num>
  <w:num w:numId="12">
    <w:abstractNumId w:val="7"/>
  </w:num>
  <w:num w:numId="13">
    <w:abstractNumId w:val="6"/>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docVars>
    <w:docVar w:name="commondata" w:val="eyJoZGlkIjoiNTNiYWMxMjFlMmE2ZWE1OWMxYzQyMDU3MTlhZjJhODcifQ=="/>
  </w:docVars>
  <w:rsids>
    <w:rsidRoot w:val="006277C0"/>
    <w:rsid w:val="00022496"/>
    <w:rsid w:val="000508C2"/>
    <w:rsid w:val="00061C0C"/>
    <w:rsid w:val="000626C2"/>
    <w:rsid w:val="00074A21"/>
    <w:rsid w:val="000A3834"/>
    <w:rsid w:val="001214B2"/>
    <w:rsid w:val="00133B22"/>
    <w:rsid w:val="00177DA3"/>
    <w:rsid w:val="001A0238"/>
    <w:rsid w:val="001A5C8C"/>
    <w:rsid w:val="001E1D8C"/>
    <w:rsid w:val="001E3522"/>
    <w:rsid w:val="0022506C"/>
    <w:rsid w:val="002857CF"/>
    <w:rsid w:val="002E528C"/>
    <w:rsid w:val="002F4147"/>
    <w:rsid w:val="00342D47"/>
    <w:rsid w:val="0038617A"/>
    <w:rsid w:val="003A3284"/>
    <w:rsid w:val="003B79D8"/>
    <w:rsid w:val="003D29B6"/>
    <w:rsid w:val="004D6B11"/>
    <w:rsid w:val="004F145E"/>
    <w:rsid w:val="004F3C07"/>
    <w:rsid w:val="00513363"/>
    <w:rsid w:val="0059749B"/>
    <w:rsid w:val="005B6408"/>
    <w:rsid w:val="005E059A"/>
    <w:rsid w:val="006277C0"/>
    <w:rsid w:val="00654934"/>
    <w:rsid w:val="00690382"/>
    <w:rsid w:val="006A4512"/>
    <w:rsid w:val="006D4C26"/>
    <w:rsid w:val="006F297D"/>
    <w:rsid w:val="00702923"/>
    <w:rsid w:val="00717DB8"/>
    <w:rsid w:val="00723509"/>
    <w:rsid w:val="00797BB3"/>
    <w:rsid w:val="007E5CAF"/>
    <w:rsid w:val="008124BE"/>
    <w:rsid w:val="0084537B"/>
    <w:rsid w:val="0087123F"/>
    <w:rsid w:val="008B204D"/>
    <w:rsid w:val="008B309E"/>
    <w:rsid w:val="008E2847"/>
    <w:rsid w:val="008E415F"/>
    <w:rsid w:val="00951BC4"/>
    <w:rsid w:val="00992215"/>
    <w:rsid w:val="009C6993"/>
    <w:rsid w:val="00A01550"/>
    <w:rsid w:val="00A74C44"/>
    <w:rsid w:val="00A94A60"/>
    <w:rsid w:val="00AE3414"/>
    <w:rsid w:val="00B16469"/>
    <w:rsid w:val="00B479C0"/>
    <w:rsid w:val="00B515F3"/>
    <w:rsid w:val="00B64862"/>
    <w:rsid w:val="00B746E2"/>
    <w:rsid w:val="00B816D8"/>
    <w:rsid w:val="00BC0652"/>
    <w:rsid w:val="00C51772"/>
    <w:rsid w:val="00C570B9"/>
    <w:rsid w:val="00C85D07"/>
    <w:rsid w:val="00CD471C"/>
    <w:rsid w:val="00CF3759"/>
    <w:rsid w:val="00D1557A"/>
    <w:rsid w:val="00D25C90"/>
    <w:rsid w:val="00D50F46"/>
    <w:rsid w:val="00D549B4"/>
    <w:rsid w:val="00DD00E8"/>
    <w:rsid w:val="00DD2061"/>
    <w:rsid w:val="00EC0E56"/>
    <w:rsid w:val="00F131EA"/>
    <w:rsid w:val="00F76141"/>
    <w:rsid w:val="00F95385"/>
    <w:rsid w:val="00FA4004"/>
    <w:rsid w:val="00FB57FD"/>
    <w:rsid w:val="00FF20ED"/>
    <w:rsid w:val="3C373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iPriority="0"/>
    <w:lsdException w:name="footer" w:semiHidden="0"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paragraph" w:styleId="1">
    <w:name w:val="heading 1"/>
    <w:basedOn w:val="a"/>
    <w:next w:val="a"/>
    <w:link w:val="1Char"/>
    <w:qFormat/>
    <w:rsid w:val="00CD471C"/>
    <w:pPr>
      <w:keepNext/>
      <w:keepLines/>
      <w:widowControl w:val="0"/>
      <w:spacing w:before="340" w:after="330" w:line="578" w:lineRule="auto"/>
      <w:jc w:val="both"/>
      <w:outlineLvl w:val="0"/>
    </w:pPr>
    <w:rPr>
      <w:rFonts w:eastAsia="宋体"/>
      <w:b/>
      <w:bCs/>
      <w:kern w:val="44"/>
      <w:sz w:val="44"/>
      <w:szCs w:val="20"/>
      <w:lang w:eastAsia="zh-CN"/>
    </w:rPr>
  </w:style>
  <w:style w:type="paragraph" w:styleId="2">
    <w:name w:val="heading 2"/>
    <w:basedOn w:val="a"/>
    <w:next w:val="a"/>
    <w:link w:val="2Char"/>
    <w:qFormat/>
    <w:rsid w:val="00CD471C"/>
    <w:pPr>
      <w:keepNext/>
      <w:keepLines/>
      <w:widowControl w:val="0"/>
      <w:spacing w:before="260" w:after="260" w:line="415" w:lineRule="auto"/>
      <w:jc w:val="both"/>
      <w:outlineLvl w:val="1"/>
    </w:pPr>
    <w:rPr>
      <w:rFonts w:ascii="Arial" w:eastAsia="黑体" w:hAnsi="Arial"/>
      <w:b/>
      <w:kern w:val="2"/>
      <w:sz w:val="32"/>
      <w:szCs w:val="20"/>
      <w:lang w:eastAsia="zh-CN"/>
    </w:rPr>
  </w:style>
  <w:style w:type="paragraph" w:styleId="3">
    <w:name w:val="heading 3"/>
    <w:basedOn w:val="a"/>
    <w:next w:val="a"/>
    <w:link w:val="3Char"/>
    <w:qFormat/>
    <w:rsid w:val="00CD471C"/>
    <w:pPr>
      <w:keepNext/>
      <w:keepLines/>
      <w:widowControl w:val="0"/>
      <w:spacing w:before="260" w:after="260" w:line="415" w:lineRule="auto"/>
      <w:jc w:val="both"/>
      <w:outlineLvl w:val="2"/>
    </w:pPr>
    <w:rPr>
      <w:rFonts w:eastAsia="宋体"/>
      <w:b/>
      <w:kern w:val="2"/>
      <w:sz w:val="32"/>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qFormat/>
    <w:pPr>
      <w:ind w:left="480"/>
    </w:pPr>
  </w:style>
  <w:style w:type="paragraph" w:styleId="a3">
    <w:name w:val="footer"/>
    <w:basedOn w:val="a"/>
    <w:link w:val="Char"/>
    <w:unhideWhenUsed/>
    <w:pPr>
      <w:tabs>
        <w:tab w:val="center" w:pos="4153"/>
        <w:tab w:val="right" w:pos="8306"/>
      </w:tabs>
      <w:snapToGrid w:val="0"/>
    </w:pPr>
    <w:rPr>
      <w:sz w:val="18"/>
      <w:szCs w:val="18"/>
    </w:rPr>
  </w:style>
  <w:style w:type="paragraph" w:styleId="a4">
    <w:name w:val="header"/>
    <w:basedOn w:val="a"/>
    <w:link w:val="Char0"/>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qFormat/>
    <w:pPr>
      <w:spacing w:before="120"/>
      <w:ind w:firstLine="560"/>
    </w:pPr>
    <w:rPr>
      <w:rFonts w:eastAsia="方正仿宋_GBK"/>
      <w:color w:val="000000"/>
      <w:sz w:val="28"/>
    </w:rPr>
  </w:style>
  <w:style w:type="paragraph" w:styleId="20">
    <w:name w:val="toc 2"/>
    <w:basedOn w:val="a"/>
    <w:qFormat/>
    <w:pPr>
      <w:ind w:left="240"/>
    </w:pPr>
  </w:style>
  <w:style w:type="table" w:styleId="a5">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0">
    <w:name w:val="单元格样式20"/>
    <w:basedOn w:val="a"/>
    <w:qFormat/>
    <w:rPr>
      <w:rFonts w:ascii="方正小标宋_GBK" w:eastAsia="方正小标宋_GBK" w:hAnsi="方正小标宋_GBK" w:cs="方正小标宋_GBK"/>
    </w:rPr>
  </w:style>
  <w:style w:type="paragraph" w:customStyle="1" w:styleId="1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1">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预算公开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230">
    <w:name w:val="单元格样式23"/>
    <w:basedOn w:val="a"/>
    <w:qFormat/>
    <w:pPr>
      <w:jc w:val="right"/>
    </w:pPr>
    <w:rPr>
      <w:rFonts w:ascii="方正书宋_GBK" w:eastAsia="方正书宋_GBK" w:hAnsi="方正书宋_GBK" w:cs="方正书宋_GBK"/>
    </w:rPr>
  </w:style>
  <w:style w:type="character" w:customStyle="1" w:styleId="Char0">
    <w:name w:val="页眉 Char"/>
    <w:basedOn w:val="a0"/>
    <w:link w:val="a4"/>
    <w:uiPriority w:val="99"/>
    <w:rPr>
      <w:rFonts w:eastAsia="Times New Roman"/>
      <w:sz w:val="18"/>
      <w:szCs w:val="18"/>
      <w:lang w:eastAsia="uk-UA"/>
    </w:rPr>
  </w:style>
  <w:style w:type="character" w:customStyle="1" w:styleId="Char">
    <w:name w:val="页脚 Char"/>
    <w:basedOn w:val="a0"/>
    <w:link w:val="a3"/>
    <w:uiPriority w:val="99"/>
    <w:rPr>
      <w:rFonts w:eastAsia="Times New Roman"/>
      <w:sz w:val="18"/>
      <w:szCs w:val="18"/>
      <w:lang w:eastAsia="uk-UA"/>
    </w:rPr>
  </w:style>
  <w:style w:type="paragraph" w:customStyle="1" w:styleId="-6">
    <w:name w:val="插入文本样式-插入预算公开单位财政拨款三公经费预算情况及增减变化原因文件"/>
    <w:basedOn w:val="a"/>
    <w:qFormat/>
    <w:pPr>
      <w:spacing w:line="500" w:lineRule="exact"/>
      <w:ind w:firstLine="560"/>
    </w:pPr>
    <w:rPr>
      <w:rFonts w:eastAsia="方正仿宋_GBK"/>
      <w:sz w:val="28"/>
    </w:rPr>
  </w:style>
  <w:style w:type="character" w:customStyle="1" w:styleId="1Char">
    <w:name w:val="标题 1 Char"/>
    <w:basedOn w:val="a0"/>
    <w:link w:val="1"/>
    <w:rsid w:val="00CD471C"/>
    <w:rPr>
      <w:rFonts w:eastAsia="宋体"/>
      <w:b/>
      <w:bCs/>
      <w:kern w:val="44"/>
      <w:sz w:val="44"/>
    </w:rPr>
  </w:style>
  <w:style w:type="character" w:customStyle="1" w:styleId="2Char">
    <w:name w:val="标题 2 Char"/>
    <w:basedOn w:val="a0"/>
    <w:link w:val="2"/>
    <w:rsid w:val="00CD471C"/>
    <w:rPr>
      <w:rFonts w:ascii="Arial" w:eastAsia="黑体" w:hAnsi="Arial"/>
      <w:b/>
      <w:kern w:val="2"/>
      <w:sz w:val="32"/>
    </w:rPr>
  </w:style>
  <w:style w:type="character" w:customStyle="1" w:styleId="3Char">
    <w:name w:val="标题 3 Char"/>
    <w:basedOn w:val="a0"/>
    <w:link w:val="3"/>
    <w:rsid w:val="00CD471C"/>
    <w:rPr>
      <w:rFonts w:eastAsia="宋体"/>
      <w:b/>
      <w:kern w:val="2"/>
      <w:sz w:val="32"/>
    </w:rPr>
  </w:style>
  <w:style w:type="character" w:styleId="a6">
    <w:name w:val="footnote reference"/>
    <w:basedOn w:val="a0"/>
    <w:rsid w:val="00CD471C"/>
    <w:rPr>
      <w:vertAlign w:val="superscript"/>
    </w:rPr>
  </w:style>
  <w:style w:type="character" w:styleId="a7">
    <w:name w:val="page number"/>
    <w:basedOn w:val="a0"/>
    <w:rsid w:val="00CD471C"/>
  </w:style>
  <w:style w:type="character" w:customStyle="1" w:styleId="font21">
    <w:name w:val="font21"/>
    <w:basedOn w:val="a0"/>
    <w:rsid w:val="00CD471C"/>
    <w:rPr>
      <w:rFonts w:ascii="宋体" w:eastAsia="宋体" w:cs="宋体"/>
      <w:color w:val="000000"/>
      <w:sz w:val="20"/>
      <w:szCs w:val="20"/>
      <w:u w:val="none"/>
      <w:lang w:bidi="ar-SA"/>
    </w:rPr>
  </w:style>
  <w:style w:type="character" w:customStyle="1" w:styleId="font31">
    <w:name w:val="font31"/>
    <w:basedOn w:val="a0"/>
    <w:rsid w:val="00CD471C"/>
    <w:rPr>
      <w:rFonts w:ascii="宋体" w:eastAsia="宋体" w:cs="宋体"/>
      <w:color w:val="000000"/>
      <w:sz w:val="20"/>
      <w:szCs w:val="20"/>
      <w:u w:val="none"/>
      <w:lang w:bidi="ar-SA"/>
    </w:rPr>
  </w:style>
  <w:style w:type="paragraph" w:styleId="a8">
    <w:name w:val="Date"/>
    <w:basedOn w:val="a"/>
    <w:next w:val="a"/>
    <w:link w:val="Char1"/>
    <w:rsid w:val="00CD471C"/>
    <w:pPr>
      <w:widowControl w:val="0"/>
      <w:ind w:leftChars="2500" w:left="2500"/>
      <w:jc w:val="both"/>
    </w:pPr>
    <w:rPr>
      <w:rFonts w:eastAsia="宋体"/>
      <w:kern w:val="2"/>
      <w:sz w:val="21"/>
      <w:szCs w:val="20"/>
      <w:lang w:eastAsia="zh-CN"/>
    </w:rPr>
  </w:style>
  <w:style w:type="character" w:customStyle="1" w:styleId="Char1">
    <w:name w:val="日期 Char"/>
    <w:basedOn w:val="a0"/>
    <w:link w:val="a8"/>
    <w:rsid w:val="00CD471C"/>
    <w:rPr>
      <w:rFonts w:eastAsia="宋体"/>
      <w:kern w:val="2"/>
      <w:sz w:val="21"/>
    </w:rPr>
  </w:style>
  <w:style w:type="paragraph" w:styleId="a9">
    <w:name w:val="footnote text"/>
    <w:basedOn w:val="a"/>
    <w:link w:val="Char2"/>
    <w:rsid w:val="00CD471C"/>
    <w:pPr>
      <w:widowControl w:val="0"/>
      <w:snapToGrid w:val="0"/>
    </w:pPr>
    <w:rPr>
      <w:rFonts w:eastAsia="宋体"/>
      <w:kern w:val="2"/>
      <w:sz w:val="18"/>
      <w:szCs w:val="18"/>
      <w:lang w:eastAsia="zh-CN"/>
    </w:rPr>
  </w:style>
  <w:style w:type="character" w:customStyle="1" w:styleId="Char2">
    <w:name w:val="脚注文本 Char"/>
    <w:basedOn w:val="a0"/>
    <w:link w:val="a9"/>
    <w:rsid w:val="00CD471C"/>
    <w:rPr>
      <w:rFonts w:eastAsia="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tyles" Target="styles.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numbering" Target="numbering.xm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webSettings" Target="webSetting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ettings" Target="settings.xml"/><Relationship Id="rId3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2024-02-19T16:18:49Z</dcterms:created>
  <dcterms:modified xsi:type="dcterms:W3CDTF">2024-02-19T08:18:49Z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2024-02-19T16:18:54Z</dcterms:created>
  <dcterms:modified xsi:type="dcterms:W3CDTF">2024-02-19T08:18:54Z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b:Sources xmlns:b="http://schemas.openxmlformats.org/officeDocument/2006/bibliography" xmlns="http://schemas.openxmlformats.org/officeDocument/2006/bibliography" SelectedStyle="" StyleName=""/>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2024-02-19T16:18:54Z</dcterms:created>
  <dcterms:modified xsi:type="dcterms:W3CDTF">2024-02-19T08:18:54Z</dcterms:modified>
</cp:coreProperties>
</file>

<file path=customXml/itemProps1.xml><?xml version="1.0" encoding="utf-8"?>
<ds:datastoreItem xmlns:ds="http://schemas.openxmlformats.org/officeDocument/2006/customXml" ds:itemID="{BBE63375-195F-4526-8474-764936AD7129}">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F9FF386D-A4B0-47CD-B297-404825FA2112}">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404EA866-08CA-4D86-B2E5-CCA192ED2CDC}">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7F00D4D5-0020-496D-B59A-407FFB73482C}">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7DFE330B-1A60-4E85-8AB8-8E4F9E0355E8}">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8576DE6E-C1A6-442A-A85F-68C8D0DB18A9}">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D4774865-B743-4B10-8A81-6376B3C056D5}">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F10AFA5F-8285-4C84-8AD7-40EEEDDA18D4}">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1D749E7D-BFD6-40F9-9DEC-CECC0DB51434}">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21089136-BA2F-4D54-89E4-0D9D0064AE77}">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20FE05CD-3C79-4E7A-9AD2-5F5B52562D10}">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572390BA-D9ED-4209-B823-78702ED00FD9}">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A7A8A8C2-3ADD-439A-A4A3-9D4D936376F6}">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81DA4214-09F5-421A-A4A5-59DE7E3A667B}">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C6EC87E6-5E97-42CF-B7A6-6227396A9F22}">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E2E6A0AA-7297-4762-92F8-BC493570308E}">
  <ds:schemaRefs>
    <ds:schemaRef ds:uri="http://schemas.openxmlformats.org/officeDocument/2006/bibliography"/>
  </ds:schemaRefs>
</ds:datastoreItem>
</file>

<file path=customXml/itemProps3.xml><?xml version="1.0" encoding="utf-8"?>
<ds:datastoreItem xmlns:ds="http://schemas.openxmlformats.org/officeDocument/2006/customXml" ds:itemID="{590DCAF1-D4C8-4C79-9E84-3D6D21FCA2DF}">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71BA1E49-5683-4584-B508-59F594FA0C8F}">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9BA4627D-51E2-414D-BAD3-6FA7A394E770}">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A71FD7F5-5F4B-4135-9681-FF39299F7340}">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78E5979C-97E7-47D5-AEA1-CDD50C40EA94}">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6AAC531E-5310-43E4-8F09-A6BF4FDB056F}">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61205465-A135-41B9-9E3B-2CB107CB49D0}">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20</Pages>
  <Words>1576</Words>
  <Characters>8989</Characters>
  <Application>Microsoft Office Word</Application>
  <DocSecurity>0</DocSecurity>
  <Lines>74</Lines>
  <Paragraphs>21</Paragraphs>
  <ScaleCrop>false</ScaleCrop>
  <Company>Microsoft</Company>
  <LinksUpToDate>false</LinksUpToDate>
  <CharactersWithSpaces>10544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xb21cn</cp:lastModifiedBy>
  <cp:revision>54</cp:revision>
  <dcterms:created xsi:type="dcterms:W3CDTF">2024-02-19T16:18:00Z</dcterms:created>
  <dcterms:modified xsi:type="dcterms:W3CDTF">2024-11-19T06:50:00Z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BCDD9443FCD94EA9A3AE7702E4EB3DF7_12</vt:lpwstr>
  </property>
</Properties>
</file>