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4F1" w:rsidRDefault="00CF24F1" w:rsidP="00CF24F1">
      <w:pPr>
        <w:widowControl/>
        <w:tabs>
          <w:tab w:val="left" w:pos="5552"/>
          <w:tab w:val="left" w:pos="7323"/>
          <w:tab w:val="left" w:pos="12218"/>
          <w:tab w:val="left" w:pos="14365"/>
          <w:tab w:val="left" w:pos="17759"/>
          <w:tab w:val="left" w:pos="19300"/>
          <w:tab w:val="left" w:pos="20220"/>
        </w:tabs>
        <w:ind w:leftChars="44" w:left="92"/>
        <w:jc w:val="center"/>
        <w:rPr>
          <w:rFonts w:ascii="黑体" w:eastAsia="黑体" w:hAnsi="黑体" w:cs="宋体"/>
          <w:kern w:val="0"/>
          <w:sz w:val="44"/>
          <w:szCs w:val="44"/>
        </w:rPr>
      </w:pPr>
    </w:p>
    <w:p w:rsidR="00CF24F1" w:rsidRDefault="00CF24F1" w:rsidP="00CF24F1">
      <w:pPr>
        <w:widowControl/>
        <w:tabs>
          <w:tab w:val="left" w:pos="5552"/>
          <w:tab w:val="left" w:pos="7323"/>
          <w:tab w:val="left" w:pos="12218"/>
          <w:tab w:val="left" w:pos="14365"/>
          <w:tab w:val="left" w:pos="17759"/>
          <w:tab w:val="left" w:pos="19300"/>
          <w:tab w:val="left" w:pos="20220"/>
        </w:tabs>
        <w:ind w:leftChars="44" w:left="92"/>
        <w:jc w:val="center"/>
        <w:rPr>
          <w:rFonts w:ascii="黑体" w:eastAsia="黑体" w:hAnsi="黑体" w:cs="宋体"/>
          <w:kern w:val="0"/>
          <w:sz w:val="44"/>
          <w:szCs w:val="44"/>
        </w:rPr>
      </w:pPr>
    </w:p>
    <w:p w:rsidR="009E418E" w:rsidRPr="00CF24F1" w:rsidRDefault="00DA4EBB" w:rsidP="00CF24F1">
      <w:pPr>
        <w:widowControl/>
        <w:tabs>
          <w:tab w:val="left" w:pos="5552"/>
          <w:tab w:val="left" w:pos="7323"/>
          <w:tab w:val="left" w:pos="12218"/>
          <w:tab w:val="left" w:pos="14365"/>
          <w:tab w:val="left" w:pos="17759"/>
          <w:tab w:val="left" w:pos="19300"/>
          <w:tab w:val="left" w:pos="20220"/>
        </w:tabs>
        <w:ind w:leftChars="44" w:left="92"/>
        <w:jc w:val="center"/>
        <w:rPr>
          <w:rFonts w:ascii="黑体" w:eastAsia="黑体" w:hAnsi="黑体" w:cs="宋体"/>
          <w:kern w:val="0"/>
          <w:sz w:val="44"/>
          <w:szCs w:val="44"/>
        </w:rPr>
      </w:pPr>
      <w:r>
        <w:rPr>
          <w:rFonts w:ascii="黑体" w:eastAsia="黑体" w:hAnsi="黑体" w:cs="宋体"/>
          <w:kern w:val="0"/>
          <w:sz w:val="44"/>
          <w:szCs w:val="44"/>
        </w:rPr>
        <w:t>201</w:t>
      </w:r>
      <w:r>
        <w:rPr>
          <w:rFonts w:ascii="黑体" w:eastAsia="黑体" w:hAnsi="黑体" w:cs="宋体" w:hint="eastAsia"/>
          <w:kern w:val="0"/>
          <w:sz w:val="44"/>
          <w:szCs w:val="44"/>
        </w:rPr>
        <w:t>6</w:t>
      </w:r>
      <w:r w:rsidR="009E418E" w:rsidRPr="00CF24F1">
        <w:rPr>
          <w:rFonts w:ascii="黑体" w:eastAsia="黑体" w:hAnsi="黑体" w:cs="宋体"/>
          <w:kern w:val="0"/>
          <w:sz w:val="44"/>
          <w:szCs w:val="44"/>
        </w:rPr>
        <w:t>年</w:t>
      </w:r>
      <w:r w:rsidR="009E418E" w:rsidRPr="00CF24F1">
        <w:rPr>
          <w:rFonts w:ascii="黑体" w:eastAsia="黑体" w:hAnsi="黑体" w:cs="宋体" w:hint="eastAsia"/>
          <w:kern w:val="0"/>
          <w:sz w:val="44"/>
          <w:szCs w:val="44"/>
        </w:rPr>
        <w:t>东田庄乡部门预算</w:t>
      </w:r>
    </w:p>
    <w:p w:rsidR="009E418E" w:rsidRPr="003F6768" w:rsidRDefault="009E418E" w:rsidP="009E418E">
      <w:pPr>
        <w:widowControl/>
        <w:tabs>
          <w:tab w:val="left" w:pos="5552"/>
          <w:tab w:val="left" w:pos="7323"/>
          <w:tab w:val="left" w:pos="12218"/>
          <w:tab w:val="left" w:pos="14365"/>
          <w:tab w:val="left" w:pos="17759"/>
          <w:tab w:val="left" w:pos="19300"/>
          <w:tab w:val="left" w:pos="20220"/>
        </w:tabs>
        <w:ind w:leftChars="44" w:left="92"/>
        <w:jc w:val="left"/>
        <w:rPr>
          <w:rFonts w:ascii="仿宋" w:eastAsia="仿宋" w:hAnsi="仿宋" w:cs="宋体"/>
          <w:kern w:val="0"/>
          <w:sz w:val="32"/>
          <w:szCs w:val="32"/>
        </w:rPr>
      </w:pPr>
    </w:p>
    <w:p w:rsidR="009E418E" w:rsidRPr="003F6768" w:rsidRDefault="009E418E" w:rsidP="009E418E">
      <w:pPr>
        <w:widowControl/>
        <w:tabs>
          <w:tab w:val="left" w:pos="5552"/>
          <w:tab w:val="left" w:pos="7323"/>
          <w:tab w:val="left" w:pos="12218"/>
          <w:tab w:val="left" w:pos="14365"/>
          <w:tab w:val="left" w:pos="17759"/>
          <w:tab w:val="left" w:pos="19300"/>
          <w:tab w:val="left" w:pos="20220"/>
        </w:tabs>
        <w:ind w:leftChars="44" w:left="92"/>
        <w:jc w:val="left"/>
        <w:rPr>
          <w:rFonts w:ascii="仿宋" w:eastAsia="仿宋" w:hAnsi="仿宋" w:cs="宋体"/>
          <w:kern w:val="0"/>
          <w:sz w:val="32"/>
          <w:szCs w:val="32"/>
        </w:rPr>
      </w:pPr>
    </w:p>
    <w:p w:rsidR="009E418E" w:rsidRPr="003F6768" w:rsidRDefault="009E418E" w:rsidP="009E418E">
      <w:pPr>
        <w:widowControl/>
        <w:tabs>
          <w:tab w:val="left" w:pos="5552"/>
          <w:tab w:val="left" w:pos="7323"/>
          <w:tab w:val="left" w:pos="12218"/>
          <w:tab w:val="left" w:pos="14365"/>
          <w:tab w:val="left" w:pos="17759"/>
          <w:tab w:val="left" w:pos="19300"/>
          <w:tab w:val="left" w:pos="20220"/>
        </w:tabs>
        <w:ind w:leftChars="44" w:left="92"/>
        <w:jc w:val="left"/>
        <w:rPr>
          <w:rFonts w:ascii="仿宋" w:eastAsia="仿宋" w:hAnsi="仿宋" w:cs="宋体"/>
          <w:kern w:val="0"/>
          <w:sz w:val="32"/>
          <w:szCs w:val="32"/>
        </w:rPr>
      </w:pPr>
    </w:p>
    <w:p w:rsidR="009E418E" w:rsidRPr="003F6768" w:rsidRDefault="009E418E" w:rsidP="009E418E">
      <w:pPr>
        <w:widowControl/>
        <w:tabs>
          <w:tab w:val="left" w:pos="5552"/>
          <w:tab w:val="left" w:pos="7323"/>
          <w:tab w:val="left" w:pos="12218"/>
          <w:tab w:val="left" w:pos="14365"/>
          <w:tab w:val="left" w:pos="17759"/>
          <w:tab w:val="left" w:pos="19300"/>
          <w:tab w:val="left" w:pos="20220"/>
        </w:tabs>
        <w:ind w:leftChars="44" w:left="92"/>
        <w:jc w:val="left"/>
        <w:rPr>
          <w:rFonts w:ascii="仿宋" w:eastAsia="仿宋" w:hAnsi="仿宋" w:cs="宋体"/>
          <w:kern w:val="0"/>
          <w:sz w:val="32"/>
          <w:szCs w:val="32"/>
        </w:rPr>
      </w:pPr>
    </w:p>
    <w:p w:rsidR="009E418E" w:rsidRPr="003F6768" w:rsidRDefault="009E418E" w:rsidP="009E418E">
      <w:pPr>
        <w:widowControl/>
        <w:tabs>
          <w:tab w:val="left" w:pos="5552"/>
          <w:tab w:val="left" w:pos="7323"/>
          <w:tab w:val="left" w:pos="12218"/>
          <w:tab w:val="left" w:pos="14365"/>
          <w:tab w:val="left" w:pos="17759"/>
          <w:tab w:val="left" w:pos="19300"/>
          <w:tab w:val="left" w:pos="20220"/>
        </w:tabs>
        <w:ind w:leftChars="44" w:left="92"/>
        <w:jc w:val="left"/>
        <w:rPr>
          <w:rFonts w:ascii="仿宋" w:eastAsia="仿宋" w:hAnsi="仿宋" w:cs="宋体"/>
          <w:kern w:val="0"/>
          <w:sz w:val="32"/>
          <w:szCs w:val="32"/>
        </w:rPr>
      </w:pPr>
    </w:p>
    <w:p w:rsidR="009E418E" w:rsidRPr="003F6768" w:rsidRDefault="009E418E" w:rsidP="009E418E">
      <w:pPr>
        <w:widowControl/>
        <w:tabs>
          <w:tab w:val="left" w:pos="5552"/>
          <w:tab w:val="left" w:pos="7323"/>
          <w:tab w:val="left" w:pos="12218"/>
          <w:tab w:val="left" w:pos="14365"/>
          <w:tab w:val="left" w:pos="17759"/>
          <w:tab w:val="left" w:pos="19300"/>
          <w:tab w:val="left" w:pos="20220"/>
        </w:tabs>
        <w:ind w:leftChars="44" w:left="92"/>
        <w:jc w:val="left"/>
        <w:rPr>
          <w:rFonts w:ascii="仿宋" w:eastAsia="仿宋" w:hAnsi="仿宋" w:cs="宋体"/>
          <w:kern w:val="0"/>
          <w:sz w:val="32"/>
          <w:szCs w:val="32"/>
        </w:rPr>
      </w:pPr>
    </w:p>
    <w:p w:rsidR="009E418E" w:rsidRPr="003F6768" w:rsidRDefault="009E418E" w:rsidP="009E418E">
      <w:pPr>
        <w:widowControl/>
        <w:tabs>
          <w:tab w:val="left" w:pos="5552"/>
          <w:tab w:val="left" w:pos="7323"/>
          <w:tab w:val="left" w:pos="12218"/>
          <w:tab w:val="left" w:pos="14365"/>
          <w:tab w:val="left" w:pos="17759"/>
          <w:tab w:val="left" w:pos="19300"/>
          <w:tab w:val="left" w:pos="20220"/>
        </w:tabs>
        <w:ind w:leftChars="44" w:left="92"/>
        <w:jc w:val="left"/>
        <w:rPr>
          <w:rFonts w:ascii="仿宋" w:eastAsia="仿宋" w:hAnsi="仿宋" w:cs="宋体"/>
          <w:kern w:val="0"/>
          <w:sz w:val="32"/>
          <w:szCs w:val="32"/>
        </w:rPr>
      </w:pPr>
    </w:p>
    <w:p w:rsidR="009E418E" w:rsidRPr="003F6768" w:rsidRDefault="009E418E" w:rsidP="009E418E">
      <w:pPr>
        <w:widowControl/>
        <w:tabs>
          <w:tab w:val="left" w:pos="5552"/>
          <w:tab w:val="left" w:pos="7323"/>
          <w:tab w:val="left" w:pos="12218"/>
          <w:tab w:val="left" w:pos="14365"/>
          <w:tab w:val="left" w:pos="17759"/>
          <w:tab w:val="left" w:pos="19300"/>
          <w:tab w:val="left" w:pos="20220"/>
        </w:tabs>
        <w:ind w:leftChars="44" w:left="92"/>
        <w:jc w:val="left"/>
        <w:rPr>
          <w:rFonts w:ascii="仿宋" w:eastAsia="仿宋" w:hAnsi="仿宋" w:cs="宋体"/>
          <w:kern w:val="0"/>
          <w:sz w:val="32"/>
          <w:szCs w:val="32"/>
        </w:rPr>
      </w:pPr>
    </w:p>
    <w:p w:rsidR="009E418E" w:rsidRPr="003F6768" w:rsidRDefault="009E418E" w:rsidP="009E418E">
      <w:pPr>
        <w:widowControl/>
        <w:tabs>
          <w:tab w:val="left" w:pos="5552"/>
          <w:tab w:val="left" w:pos="7323"/>
          <w:tab w:val="left" w:pos="12218"/>
          <w:tab w:val="left" w:pos="14365"/>
          <w:tab w:val="left" w:pos="17759"/>
          <w:tab w:val="left" w:pos="19300"/>
          <w:tab w:val="left" w:pos="20220"/>
        </w:tabs>
        <w:ind w:leftChars="44" w:left="92"/>
        <w:jc w:val="left"/>
        <w:rPr>
          <w:rFonts w:ascii="仿宋" w:eastAsia="仿宋" w:hAnsi="仿宋" w:cs="宋体"/>
          <w:kern w:val="0"/>
          <w:sz w:val="32"/>
          <w:szCs w:val="32"/>
        </w:rPr>
      </w:pPr>
    </w:p>
    <w:p w:rsidR="009E418E" w:rsidRPr="003F6768" w:rsidRDefault="00DA4EBB" w:rsidP="00CF24F1">
      <w:pPr>
        <w:widowControl/>
        <w:tabs>
          <w:tab w:val="left" w:pos="5552"/>
          <w:tab w:val="left" w:pos="7323"/>
          <w:tab w:val="left" w:pos="12218"/>
          <w:tab w:val="left" w:pos="14365"/>
          <w:tab w:val="left" w:pos="17759"/>
          <w:tab w:val="left" w:pos="19300"/>
          <w:tab w:val="left" w:pos="20220"/>
        </w:tabs>
        <w:ind w:leftChars="44" w:left="92"/>
        <w:jc w:val="center"/>
        <w:rPr>
          <w:rFonts w:ascii="仿宋" w:eastAsia="仿宋" w:hAnsi="仿宋" w:cs="宋体"/>
          <w:kern w:val="0"/>
          <w:sz w:val="32"/>
          <w:szCs w:val="32"/>
        </w:rPr>
      </w:pPr>
      <w:r>
        <w:rPr>
          <w:rFonts w:ascii="仿宋" w:eastAsia="仿宋" w:hAnsi="仿宋" w:cs="宋体"/>
          <w:kern w:val="0"/>
          <w:sz w:val="32"/>
          <w:szCs w:val="32"/>
        </w:rPr>
        <w:t>201</w:t>
      </w:r>
      <w:r>
        <w:rPr>
          <w:rFonts w:ascii="仿宋" w:eastAsia="仿宋" w:hAnsi="仿宋" w:cs="宋体" w:hint="eastAsia"/>
          <w:kern w:val="0"/>
          <w:sz w:val="32"/>
          <w:szCs w:val="32"/>
        </w:rPr>
        <w:t>6</w:t>
      </w:r>
      <w:r w:rsidR="009E418E" w:rsidRPr="003F6768">
        <w:rPr>
          <w:rFonts w:ascii="仿宋" w:eastAsia="仿宋" w:hAnsi="仿宋" w:cs="宋体"/>
          <w:kern w:val="0"/>
          <w:sz w:val="32"/>
          <w:szCs w:val="32"/>
        </w:rPr>
        <w:t>年3月</w:t>
      </w:r>
    </w:p>
    <w:p w:rsidR="009E418E" w:rsidRPr="00DA4EBB" w:rsidRDefault="009E418E" w:rsidP="009E418E">
      <w:pPr>
        <w:widowControl/>
        <w:tabs>
          <w:tab w:val="left" w:pos="5552"/>
          <w:tab w:val="left" w:pos="7323"/>
          <w:tab w:val="left" w:pos="12218"/>
          <w:tab w:val="left" w:pos="14365"/>
          <w:tab w:val="left" w:pos="17759"/>
          <w:tab w:val="left" w:pos="19300"/>
          <w:tab w:val="left" w:pos="20220"/>
        </w:tabs>
        <w:ind w:leftChars="44" w:left="92"/>
        <w:jc w:val="left"/>
        <w:rPr>
          <w:rFonts w:ascii="仿宋" w:eastAsia="仿宋" w:hAnsi="仿宋" w:cs="宋体"/>
          <w:kern w:val="0"/>
          <w:sz w:val="32"/>
          <w:szCs w:val="32"/>
        </w:rPr>
      </w:pPr>
    </w:p>
    <w:p w:rsidR="009E418E" w:rsidRPr="003F6768" w:rsidRDefault="009E418E" w:rsidP="009E418E">
      <w:pPr>
        <w:widowControl/>
        <w:tabs>
          <w:tab w:val="left" w:pos="5552"/>
          <w:tab w:val="left" w:pos="7323"/>
          <w:tab w:val="left" w:pos="12218"/>
          <w:tab w:val="left" w:pos="14365"/>
          <w:tab w:val="left" w:pos="17759"/>
          <w:tab w:val="left" w:pos="19300"/>
          <w:tab w:val="left" w:pos="20220"/>
        </w:tabs>
        <w:ind w:leftChars="44" w:left="92"/>
        <w:jc w:val="left"/>
        <w:rPr>
          <w:rFonts w:ascii="仿宋" w:eastAsia="仿宋" w:hAnsi="仿宋" w:cs="宋体"/>
          <w:kern w:val="0"/>
          <w:sz w:val="32"/>
          <w:szCs w:val="32"/>
        </w:rPr>
      </w:pPr>
    </w:p>
    <w:p w:rsidR="009E418E" w:rsidRPr="003F6768" w:rsidRDefault="009E418E" w:rsidP="009E418E">
      <w:pPr>
        <w:widowControl/>
        <w:tabs>
          <w:tab w:val="left" w:pos="5552"/>
          <w:tab w:val="left" w:pos="7323"/>
          <w:tab w:val="left" w:pos="12218"/>
          <w:tab w:val="left" w:pos="14365"/>
          <w:tab w:val="left" w:pos="17759"/>
          <w:tab w:val="left" w:pos="19300"/>
          <w:tab w:val="left" w:pos="20220"/>
        </w:tabs>
        <w:ind w:leftChars="44" w:left="92"/>
        <w:jc w:val="left"/>
        <w:rPr>
          <w:rFonts w:ascii="仿宋" w:eastAsia="仿宋" w:hAnsi="仿宋" w:cs="宋体"/>
          <w:kern w:val="0"/>
          <w:sz w:val="32"/>
          <w:szCs w:val="32"/>
        </w:rPr>
      </w:pPr>
    </w:p>
    <w:p w:rsidR="009E418E" w:rsidRPr="003F6768" w:rsidRDefault="009E418E" w:rsidP="009E418E">
      <w:pPr>
        <w:widowControl/>
        <w:tabs>
          <w:tab w:val="left" w:pos="5552"/>
          <w:tab w:val="left" w:pos="7323"/>
          <w:tab w:val="left" w:pos="12218"/>
          <w:tab w:val="left" w:pos="14365"/>
          <w:tab w:val="left" w:pos="17759"/>
          <w:tab w:val="left" w:pos="19300"/>
          <w:tab w:val="left" w:pos="20220"/>
        </w:tabs>
        <w:ind w:leftChars="44" w:left="92"/>
        <w:jc w:val="left"/>
        <w:rPr>
          <w:rFonts w:ascii="仿宋" w:eastAsia="仿宋" w:hAnsi="仿宋" w:cs="宋体"/>
          <w:kern w:val="0"/>
          <w:sz w:val="32"/>
          <w:szCs w:val="32"/>
        </w:rPr>
      </w:pPr>
    </w:p>
    <w:p w:rsidR="009E418E" w:rsidRPr="003F6768" w:rsidRDefault="009E418E" w:rsidP="009E418E">
      <w:pPr>
        <w:widowControl/>
        <w:tabs>
          <w:tab w:val="left" w:pos="5552"/>
          <w:tab w:val="left" w:pos="7323"/>
          <w:tab w:val="left" w:pos="12218"/>
          <w:tab w:val="left" w:pos="14365"/>
          <w:tab w:val="left" w:pos="17759"/>
          <w:tab w:val="left" w:pos="19300"/>
          <w:tab w:val="left" w:pos="20220"/>
        </w:tabs>
        <w:ind w:leftChars="44" w:left="92"/>
        <w:jc w:val="left"/>
        <w:rPr>
          <w:rFonts w:ascii="仿宋" w:eastAsia="仿宋" w:hAnsi="仿宋" w:cs="宋体"/>
          <w:kern w:val="0"/>
          <w:sz w:val="32"/>
          <w:szCs w:val="32"/>
        </w:rPr>
      </w:pPr>
    </w:p>
    <w:p w:rsidR="009E418E" w:rsidRPr="003F6768" w:rsidRDefault="009E418E" w:rsidP="009E418E">
      <w:pPr>
        <w:widowControl/>
        <w:tabs>
          <w:tab w:val="left" w:pos="5552"/>
          <w:tab w:val="left" w:pos="7323"/>
          <w:tab w:val="left" w:pos="12218"/>
          <w:tab w:val="left" w:pos="14365"/>
          <w:tab w:val="left" w:pos="17759"/>
          <w:tab w:val="left" w:pos="19300"/>
          <w:tab w:val="left" w:pos="20220"/>
        </w:tabs>
        <w:ind w:leftChars="44" w:left="92"/>
        <w:jc w:val="left"/>
        <w:rPr>
          <w:rFonts w:ascii="仿宋" w:eastAsia="仿宋" w:hAnsi="仿宋" w:cs="宋体"/>
          <w:kern w:val="0"/>
          <w:sz w:val="32"/>
          <w:szCs w:val="32"/>
        </w:rPr>
      </w:pPr>
    </w:p>
    <w:p w:rsidR="009E418E" w:rsidRPr="003F6768" w:rsidRDefault="009E418E" w:rsidP="009E418E">
      <w:pPr>
        <w:widowControl/>
        <w:tabs>
          <w:tab w:val="left" w:pos="5552"/>
          <w:tab w:val="left" w:pos="7323"/>
          <w:tab w:val="left" w:pos="12218"/>
          <w:tab w:val="left" w:pos="14365"/>
          <w:tab w:val="left" w:pos="17759"/>
          <w:tab w:val="left" w:pos="19300"/>
          <w:tab w:val="left" w:pos="20220"/>
        </w:tabs>
        <w:ind w:leftChars="44" w:left="92"/>
        <w:jc w:val="left"/>
        <w:rPr>
          <w:rFonts w:ascii="仿宋" w:eastAsia="仿宋" w:hAnsi="仿宋" w:cs="宋体"/>
          <w:kern w:val="0"/>
          <w:sz w:val="32"/>
          <w:szCs w:val="32"/>
        </w:rPr>
      </w:pPr>
    </w:p>
    <w:p w:rsidR="009E418E" w:rsidRDefault="009E418E" w:rsidP="009E418E">
      <w:pPr>
        <w:widowControl/>
        <w:tabs>
          <w:tab w:val="left" w:pos="5552"/>
          <w:tab w:val="left" w:pos="7323"/>
          <w:tab w:val="left" w:pos="12218"/>
          <w:tab w:val="left" w:pos="14365"/>
          <w:tab w:val="left" w:pos="17759"/>
          <w:tab w:val="left" w:pos="19300"/>
          <w:tab w:val="left" w:pos="20220"/>
        </w:tabs>
        <w:ind w:leftChars="44" w:left="92"/>
        <w:jc w:val="left"/>
        <w:rPr>
          <w:rFonts w:ascii="仿宋" w:eastAsia="仿宋" w:hAnsi="仿宋" w:cs="宋体"/>
          <w:kern w:val="0"/>
          <w:sz w:val="32"/>
          <w:szCs w:val="32"/>
        </w:rPr>
      </w:pPr>
    </w:p>
    <w:p w:rsidR="006128D7" w:rsidRPr="003F6768" w:rsidRDefault="006128D7" w:rsidP="009E418E">
      <w:pPr>
        <w:widowControl/>
        <w:tabs>
          <w:tab w:val="left" w:pos="5552"/>
          <w:tab w:val="left" w:pos="7323"/>
          <w:tab w:val="left" w:pos="12218"/>
          <w:tab w:val="left" w:pos="14365"/>
          <w:tab w:val="left" w:pos="17759"/>
          <w:tab w:val="left" w:pos="19300"/>
          <w:tab w:val="left" w:pos="20220"/>
        </w:tabs>
        <w:ind w:leftChars="44" w:left="92"/>
        <w:jc w:val="left"/>
        <w:rPr>
          <w:rFonts w:ascii="仿宋" w:eastAsia="仿宋" w:hAnsi="仿宋" w:cs="宋体"/>
          <w:kern w:val="0"/>
          <w:sz w:val="32"/>
          <w:szCs w:val="32"/>
        </w:rPr>
      </w:pPr>
    </w:p>
    <w:p w:rsidR="00CF24F1" w:rsidRDefault="009E418E" w:rsidP="00CF24F1">
      <w:pPr>
        <w:widowControl/>
        <w:tabs>
          <w:tab w:val="left" w:pos="5552"/>
          <w:tab w:val="left" w:pos="7323"/>
          <w:tab w:val="left" w:pos="12218"/>
          <w:tab w:val="left" w:pos="14365"/>
          <w:tab w:val="left" w:pos="17759"/>
          <w:tab w:val="left" w:pos="19300"/>
          <w:tab w:val="left" w:pos="20220"/>
        </w:tabs>
        <w:ind w:leftChars="44" w:left="92"/>
        <w:jc w:val="center"/>
        <w:rPr>
          <w:rFonts w:ascii="黑体" w:eastAsia="黑体" w:hAnsi="黑体" w:cs="宋体"/>
          <w:kern w:val="0"/>
          <w:sz w:val="36"/>
          <w:szCs w:val="36"/>
        </w:rPr>
      </w:pPr>
      <w:r w:rsidRPr="00CF24F1">
        <w:rPr>
          <w:rFonts w:ascii="黑体" w:eastAsia="黑体" w:hAnsi="黑体" w:cs="宋体" w:hint="eastAsia"/>
          <w:kern w:val="0"/>
          <w:sz w:val="36"/>
          <w:szCs w:val="36"/>
        </w:rPr>
        <w:lastRenderedPageBreak/>
        <w:t>部门预算公开目录</w:t>
      </w:r>
    </w:p>
    <w:p w:rsidR="005715F2" w:rsidRPr="005715F2" w:rsidRDefault="005715F2" w:rsidP="00CF24F1">
      <w:pPr>
        <w:widowControl/>
        <w:tabs>
          <w:tab w:val="left" w:pos="5552"/>
          <w:tab w:val="left" w:pos="7323"/>
          <w:tab w:val="left" w:pos="12218"/>
          <w:tab w:val="left" w:pos="14365"/>
          <w:tab w:val="left" w:pos="17759"/>
          <w:tab w:val="left" w:pos="19300"/>
          <w:tab w:val="left" w:pos="20220"/>
        </w:tabs>
        <w:ind w:leftChars="44" w:left="92"/>
        <w:jc w:val="center"/>
        <w:rPr>
          <w:rFonts w:ascii="黑体" w:eastAsia="黑体" w:hAnsi="黑体" w:cs="宋体"/>
          <w:kern w:val="0"/>
          <w:sz w:val="36"/>
          <w:szCs w:val="36"/>
        </w:rPr>
      </w:pPr>
    </w:p>
    <w:p w:rsidR="009E418E" w:rsidRPr="00CF24F1" w:rsidRDefault="009E418E" w:rsidP="00CF24F1">
      <w:pPr>
        <w:widowControl/>
        <w:tabs>
          <w:tab w:val="left" w:pos="5552"/>
          <w:tab w:val="left" w:pos="7323"/>
          <w:tab w:val="left" w:pos="12218"/>
          <w:tab w:val="left" w:pos="14365"/>
          <w:tab w:val="left" w:pos="17759"/>
          <w:tab w:val="left" w:pos="19300"/>
          <w:tab w:val="left" w:pos="20220"/>
        </w:tabs>
        <w:rPr>
          <w:rFonts w:ascii="黑体" w:eastAsia="黑体" w:hAnsi="黑体" w:cs="宋体"/>
          <w:kern w:val="0"/>
          <w:sz w:val="36"/>
          <w:szCs w:val="36"/>
        </w:rPr>
      </w:pPr>
      <w:r w:rsidRPr="00CF24F1">
        <w:rPr>
          <w:rFonts w:ascii="仿宋" w:eastAsia="仿宋" w:hAnsi="仿宋" w:cs="宋体" w:hint="eastAsia"/>
          <w:b/>
          <w:kern w:val="0"/>
          <w:sz w:val="32"/>
          <w:szCs w:val="32"/>
        </w:rPr>
        <w:t>第一部分</w:t>
      </w:r>
      <w:r w:rsidRPr="00CF24F1">
        <w:rPr>
          <w:rFonts w:ascii="仿宋" w:eastAsia="仿宋" w:hAnsi="仿宋" w:cs="宋体"/>
          <w:b/>
          <w:kern w:val="0"/>
          <w:sz w:val="32"/>
          <w:szCs w:val="32"/>
        </w:rPr>
        <w:t xml:space="preserve"> 部门职责及机构设置情况</w:t>
      </w:r>
    </w:p>
    <w:p w:rsidR="00CF24F1" w:rsidRDefault="009E418E" w:rsidP="00CF24F1">
      <w:pPr>
        <w:widowControl/>
        <w:tabs>
          <w:tab w:val="left" w:pos="5552"/>
          <w:tab w:val="left" w:pos="7323"/>
          <w:tab w:val="left" w:pos="12218"/>
          <w:tab w:val="left" w:pos="14365"/>
          <w:tab w:val="left" w:pos="17759"/>
          <w:tab w:val="left" w:pos="19300"/>
          <w:tab w:val="left" w:pos="20220"/>
        </w:tabs>
        <w:jc w:val="left"/>
        <w:rPr>
          <w:rFonts w:ascii="仿宋" w:eastAsia="仿宋" w:hAnsi="仿宋" w:cs="宋体"/>
          <w:kern w:val="0"/>
          <w:sz w:val="32"/>
          <w:szCs w:val="32"/>
        </w:rPr>
      </w:pPr>
      <w:r w:rsidRPr="003F6768">
        <w:rPr>
          <w:rFonts w:ascii="仿宋" w:eastAsia="仿宋" w:hAnsi="仿宋" w:cs="宋体"/>
          <w:kern w:val="0"/>
          <w:sz w:val="32"/>
          <w:szCs w:val="32"/>
        </w:rPr>
        <w:t>一、部门职责</w:t>
      </w:r>
    </w:p>
    <w:p w:rsidR="009E418E" w:rsidRPr="003F6768" w:rsidRDefault="009E418E" w:rsidP="00CF24F1">
      <w:pPr>
        <w:widowControl/>
        <w:tabs>
          <w:tab w:val="left" w:pos="5552"/>
          <w:tab w:val="left" w:pos="7323"/>
          <w:tab w:val="left" w:pos="12218"/>
          <w:tab w:val="left" w:pos="14365"/>
          <w:tab w:val="left" w:pos="17759"/>
          <w:tab w:val="left" w:pos="19300"/>
          <w:tab w:val="left" w:pos="20220"/>
        </w:tabs>
        <w:jc w:val="left"/>
        <w:rPr>
          <w:rFonts w:ascii="仿宋" w:eastAsia="仿宋" w:hAnsi="仿宋" w:cs="宋体"/>
          <w:kern w:val="0"/>
          <w:sz w:val="32"/>
          <w:szCs w:val="32"/>
        </w:rPr>
      </w:pPr>
      <w:r w:rsidRPr="003F6768">
        <w:rPr>
          <w:rFonts w:ascii="仿宋" w:eastAsia="仿宋" w:hAnsi="仿宋" w:cs="宋体"/>
          <w:kern w:val="0"/>
          <w:sz w:val="32"/>
          <w:szCs w:val="32"/>
        </w:rPr>
        <w:t>二、机构设置</w:t>
      </w:r>
    </w:p>
    <w:p w:rsidR="009E418E" w:rsidRPr="00CF24F1" w:rsidRDefault="009E418E" w:rsidP="00CF24F1">
      <w:pPr>
        <w:widowControl/>
        <w:tabs>
          <w:tab w:val="left" w:pos="5552"/>
          <w:tab w:val="left" w:pos="7323"/>
          <w:tab w:val="left" w:pos="12218"/>
          <w:tab w:val="left" w:pos="14365"/>
          <w:tab w:val="left" w:pos="17759"/>
          <w:tab w:val="left" w:pos="19300"/>
          <w:tab w:val="left" w:pos="20220"/>
        </w:tabs>
        <w:jc w:val="left"/>
        <w:rPr>
          <w:rFonts w:ascii="仿宋" w:eastAsia="仿宋" w:hAnsi="仿宋" w:cs="宋体"/>
          <w:b/>
          <w:kern w:val="0"/>
          <w:sz w:val="32"/>
          <w:szCs w:val="32"/>
        </w:rPr>
      </w:pPr>
      <w:r w:rsidRPr="00CF24F1">
        <w:rPr>
          <w:rFonts w:ascii="仿宋" w:eastAsia="仿宋" w:hAnsi="仿宋" w:cs="宋体" w:hint="eastAsia"/>
          <w:b/>
          <w:kern w:val="0"/>
          <w:sz w:val="32"/>
          <w:szCs w:val="32"/>
        </w:rPr>
        <w:t>第二部分</w:t>
      </w:r>
      <w:r w:rsidRPr="00CF24F1">
        <w:rPr>
          <w:rFonts w:ascii="仿宋" w:eastAsia="仿宋" w:hAnsi="仿宋" w:cs="宋体"/>
          <w:b/>
          <w:kern w:val="0"/>
          <w:sz w:val="32"/>
          <w:szCs w:val="32"/>
        </w:rPr>
        <w:t xml:space="preserve"> 部门预算安排的总体情况</w:t>
      </w:r>
    </w:p>
    <w:p w:rsidR="009E418E" w:rsidRPr="003F6768" w:rsidRDefault="009E418E" w:rsidP="00CF24F1">
      <w:pPr>
        <w:widowControl/>
        <w:tabs>
          <w:tab w:val="left" w:pos="5552"/>
          <w:tab w:val="left" w:pos="7323"/>
          <w:tab w:val="left" w:pos="12218"/>
          <w:tab w:val="left" w:pos="14365"/>
          <w:tab w:val="left" w:pos="17759"/>
          <w:tab w:val="left" w:pos="19300"/>
          <w:tab w:val="left" w:pos="20220"/>
        </w:tabs>
        <w:jc w:val="left"/>
        <w:rPr>
          <w:rFonts w:ascii="仿宋" w:eastAsia="仿宋" w:hAnsi="仿宋" w:cs="宋体"/>
          <w:kern w:val="0"/>
          <w:sz w:val="32"/>
          <w:szCs w:val="32"/>
        </w:rPr>
      </w:pPr>
      <w:r w:rsidRPr="003F6768">
        <w:rPr>
          <w:rFonts w:ascii="仿宋" w:eastAsia="仿宋" w:hAnsi="仿宋" w:cs="宋体"/>
          <w:kern w:val="0"/>
          <w:sz w:val="32"/>
          <w:szCs w:val="32"/>
        </w:rPr>
        <w:t>一、收入说明</w:t>
      </w:r>
    </w:p>
    <w:p w:rsidR="009E418E" w:rsidRPr="003F6768" w:rsidRDefault="009E418E" w:rsidP="00CF24F1">
      <w:pPr>
        <w:widowControl/>
        <w:tabs>
          <w:tab w:val="left" w:pos="5552"/>
          <w:tab w:val="left" w:pos="7323"/>
          <w:tab w:val="left" w:pos="12218"/>
          <w:tab w:val="left" w:pos="14365"/>
          <w:tab w:val="left" w:pos="17759"/>
          <w:tab w:val="left" w:pos="19300"/>
          <w:tab w:val="left" w:pos="20220"/>
        </w:tabs>
        <w:jc w:val="left"/>
        <w:rPr>
          <w:rFonts w:ascii="仿宋" w:eastAsia="仿宋" w:hAnsi="仿宋" w:cs="宋体"/>
          <w:kern w:val="0"/>
          <w:sz w:val="32"/>
          <w:szCs w:val="32"/>
        </w:rPr>
      </w:pPr>
      <w:r w:rsidRPr="003F6768">
        <w:rPr>
          <w:rFonts w:ascii="仿宋" w:eastAsia="仿宋" w:hAnsi="仿宋" w:cs="宋体" w:hint="eastAsia"/>
          <w:kern w:val="0"/>
          <w:sz w:val="32"/>
          <w:szCs w:val="32"/>
        </w:rPr>
        <w:t>二、支出说明</w:t>
      </w:r>
    </w:p>
    <w:p w:rsidR="009E418E" w:rsidRPr="003F6768" w:rsidRDefault="009E418E" w:rsidP="00CF24F1">
      <w:pPr>
        <w:widowControl/>
        <w:tabs>
          <w:tab w:val="left" w:pos="5552"/>
          <w:tab w:val="left" w:pos="7323"/>
          <w:tab w:val="left" w:pos="12218"/>
          <w:tab w:val="left" w:pos="14365"/>
          <w:tab w:val="left" w:pos="17759"/>
          <w:tab w:val="left" w:pos="19300"/>
          <w:tab w:val="left" w:pos="20220"/>
        </w:tabs>
        <w:jc w:val="left"/>
        <w:rPr>
          <w:rFonts w:ascii="仿宋" w:eastAsia="仿宋" w:hAnsi="仿宋" w:cs="宋体"/>
          <w:kern w:val="0"/>
          <w:sz w:val="32"/>
          <w:szCs w:val="32"/>
        </w:rPr>
      </w:pPr>
      <w:r w:rsidRPr="003F6768">
        <w:rPr>
          <w:rFonts w:ascii="仿宋" w:eastAsia="仿宋" w:hAnsi="仿宋" w:cs="宋体" w:hint="eastAsia"/>
          <w:kern w:val="0"/>
          <w:sz w:val="32"/>
          <w:szCs w:val="32"/>
        </w:rPr>
        <w:t>三、比上年增减情况</w:t>
      </w:r>
    </w:p>
    <w:p w:rsidR="009E418E" w:rsidRPr="003F6768" w:rsidRDefault="009E418E" w:rsidP="00CF24F1">
      <w:pPr>
        <w:widowControl/>
        <w:tabs>
          <w:tab w:val="left" w:pos="5552"/>
          <w:tab w:val="left" w:pos="7323"/>
          <w:tab w:val="left" w:pos="12218"/>
          <w:tab w:val="left" w:pos="14365"/>
          <w:tab w:val="left" w:pos="17759"/>
          <w:tab w:val="left" w:pos="19300"/>
          <w:tab w:val="left" w:pos="20220"/>
        </w:tabs>
        <w:jc w:val="left"/>
        <w:rPr>
          <w:rFonts w:ascii="仿宋" w:eastAsia="仿宋" w:hAnsi="仿宋" w:cs="宋体"/>
          <w:kern w:val="0"/>
          <w:sz w:val="32"/>
          <w:szCs w:val="32"/>
        </w:rPr>
      </w:pPr>
      <w:r w:rsidRPr="003F6768">
        <w:rPr>
          <w:rFonts w:ascii="仿宋" w:eastAsia="仿宋" w:hAnsi="仿宋" w:cs="宋体"/>
          <w:kern w:val="0"/>
          <w:sz w:val="32"/>
          <w:szCs w:val="32"/>
        </w:rPr>
        <w:t>四、机关运行经费安排情况</w:t>
      </w:r>
    </w:p>
    <w:p w:rsidR="009E418E" w:rsidRPr="003F6768" w:rsidRDefault="009E418E" w:rsidP="00CF24F1">
      <w:pPr>
        <w:widowControl/>
        <w:tabs>
          <w:tab w:val="left" w:pos="5552"/>
          <w:tab w:val="left" w:pos="7323"/>
          <w:tab w:val="left" w:pos="12218"/>
          <w:tab w:val="left" w:pos="14365"/>
          <w:tab w:val="left" w:pos="17759"/>
          <w:tab w:val="left" w:pos="19300"/>
          <w:tab w:val="left" w:pos="20220"/>
        </w:tabs>
        <w:jc w:val="left"/>
        <w:rPr>
          <w:rFonts w:ascii="仿宋" w:eastAsia="仿宋" w:hAnsi="仿宋" w:cs="宋体"/>
          <w:kern w:val="0"/>
          <w:sz w:val="32"/>
          <w:szCs w:val="32"/>
        </w:rPr>
      </w:pPr>
      <w:r w:rsidRPr="003F6768">
        <w:rPr>
          <w:rFonts w:ascii="仿宋" w:eastAsia="仿宋" w:hAnsi="仿宋" w:cs="宋体" w:hint="eastAsia"/>
          <w:kern w:val="0"/>
          <w:sz w:val="32"/>
          <w:szCs w:val="32"/>
        </w:rPr>
        <w:t>五、财政拨款“三公”经费预算情况及增减变化原因</w:t>
      </w:r>
    </w:p>
    <w:p w:rsidR="009E418E" w:rsidRPr="003F6768" w:rsidRDefault="009E418E" w:rsidP="00CF24F1">
      <w:pPr>
        <w:widowControl/>
        <w:tabs>
          <w:tab w:val="left" w:pos="5552"/>
          <w:tab w:val="left" w:pos="7323"/>
          <w:tab w:val="left" w:pos="12218"/>
          <w:tab w:val="left" w:pos="14365"/>
          <w:tab w:val="left" w:pos="17759"/>
          <w:tab w:val="left" w:pos="19300"/>
          <w:tab w:val="left" w:pos="20220"/>
        </w:tabs>
        <w:jc w:val="left"/>
        <w:rPr>
          <w:rFonts w:ascii="仿宋" w:eastAsia="仿宋" w:hAnsi="仿宋" w:cs="宋体"/>
          <w:kern w:val="0"/>
          <w:sz w:val="32"/>
          <w:szCs w:val="32"/>
        </w:rPr>
      </w:pPr>
      <w:r w:rsidRPr="003F6768">
        <w:rPr>
          <w:rFonts w:ascii="仿宋" w:eastAsia="仿宋" w:hAnsi="仿宋" w:cs="宋体" w:hint="eastAsia"/>
          <w:kern w:val="0"/>
          <w:sz w:val="32"/>
          <w:szCs w:val="32"/>
        </w:rPr>
        <w:t>六、绩效预算信息</w:t>
      </w:r>
    </w:p>
    <w:p w:rsidR="009E418E" w:rsidRPr="003F6768" w:rsidRDefault="009E418E" w:rsidP="00CF24F1">
      <w:pPr>
        <w:widowControl/>
        <w:tabs>
          <w:tab w:val="left" w:pos="5552"/>
          <w:tab w:val="left" w:pos="7323"/>
          <w:tab w:val="left" w:pos="12218"/>
          <w:tab w:val="left" w:pos="14365"/>
          <w:tab w:val="left" w:pos="17759"/>
          <w:tab w:val="left" w:pos="19300"/>
          <w:tab w:val="left" w:pos="20220"/>
        </w:tabs>
        <w:jc w:val="left"/>
        <w:rPr>
          <w:rFonts w:ascii="仿宋" w:eastAsia="仿宋" w:hAnsi="仿宋" w:cs="宋体"/>
          <w:kern w:val="0"/>
          <w:sz w:val="32"/>
          <w:szCs w:val="32"/>
        </w:rPr>
      </w:pPr>
      <w:r w:rsidRPr="003F6768">
        <w:rPr>
          <w:rFonts w:ascii="仿宋" w:eastAsia="仿宋" w:hAnsi="仿宋" w:cs="宋体" w:hint="eastAsia"/>
          <w:kern w:val="0"/>
          <w:sz w:val="32"/>
          <w:szCs w:val="32"/>
        </w:rPr>
        <w:t>七、政府采购预算信息</w:t>
      </w:r>
    </w:p>
    <w:p w:rsidR="009E418E" w:rsidRPr="003F6768" w:rsidRDefault="009E418E" w:rsidP="00CF24F1">
      <w:pPr>
        <w:widowControl/>
        <w:tabs>
          <w:tab w:val="left" w:pos="5552"/>
          <w:tab w:val="left" w:pos="7323"/>
          <w:tab w:val="left" w:pos="12218"/>
          <w:tab w:val="left" w:pos="14365"/>
          <w:tab w:val="left" w:pos="17759"/>
          <w:tab w:val="left" w:pos="19300"/>
          <w:tab w:val="left" w:pos="20220"/>
        </w:tabs>
        <w:jc w:val="left"/>
        <w:rPr>
          <w:rFonts w:ascii="仿宋" w:eastAsia="仿宋" w:hAnsi="仿宋" w:cs="宋体"/>
          <w:kern w:val="0"/>
          <w:sz w:val="32"/>
          <w:szCs w:val="32"/>
        </w:rPr>
      </w:pPr>
      <w:r w:rsidRPr="003F6768">
        <w:rPr>
          <w:rFonts w:ascii="仿宋" w:eastAsia="仿宋" w:hAnsi="仿宋" w:cs="宋体" w:hint="eastAsia"/>
          <w:kern w:val="0"/>
          <w:sz w:val="32"/>
          <w:szCs w:val="32"/>
        </w:rPr>
        <w:t>八、国有资产信息</w:t>
      </w:r>
    </w:p>
    <w:p w:rsidR="009E418E" w:rsidRPr="003F6768" w:rsidRDefault="009E418E" w:rsidP="00CF24F1">
      <w:pPr>
        <w:widowControl/>
        <w:tabs>
          <w:tab w:val="left" w:pos="5552"/>
          <w:tab w:val="left" w:pos="7323"/>
          <w:tab w:val="left" w:pos="12218"/>
          <w:tab w:val="left" w:pos="14365"/>
          <w:tab w:val="left" w:pos="17759"/>
          <w:tab w:val="left" w:pos="19300"/>
          <w:tab w:val="left" w:pos="20220"/>
        </w:tabs>
        <w:jc w:val="left"/>
        <w:rPr>
          <w:rFonts w:ascii="仿宋" w:eastAsia="仿宋" w:hAnsi="仿宋" w:cs="宋体"/>
          <w:kern w:val="0"/>
          <w:sz w:val="32"/>
          <w:szCs w:val="32"/>
        </w:rPr>
      </w:pPr>
      <w:r w:rsidRPr="003F6768">
        <w:rPr>
          <w:rFonts w:ascii="仿宋" w:eastAsia="仿宋" w:hAnsi="仿宋" w:cs="宋体" w:hint="eastAsia"/>
          <w:kern w:val="0"/>
          <w:sz w:val="32"/>
          <w:szCs w:val="32"/>
        </w:rPr>
        <w:t>九、名词解释</w:t>
      </w:r>
    </w:p>
    <w:p w:rsidR="009E418E" w:rsidRPr="003F6768" w:rsidRDefault="009E418E" w:rsidP="00CF24F1">
      <w:pPr>
        <w:widowControl/>
        <w:tabs>
          <w:tab w:val="left" w:pos="5552"/>
          <w:tab w:val="left" w:pos="7323"/>
          <w:tab w:val="left" w:pos="12218"/>
          <w:tab w:val="left" w:pos="14365"/>
          <w:tab w:val="left" w:pos="17759"/>
          <w:tab w:val="left" w:pos="19300"/>
          <w:tab w:val="left" w:pos="20220"/>
        </w:tabs>
        <w:jc w:val="left"/>
        <w:rPr>
          <w:rFonts w:ascii="仿宋" w:eastAsia="仿宋" w:hAnsi="仿宋" w:cs="宋体"/>
          <w:kern w:val="0"/>
          <w:sz w:val="32"/>
          <w:szCs w:val="32"/>
        </w:rPr>
      </w:pPr>
      <w:r w:rsidRPr="003F6768">
        <w:rPr>
          <w:rFonts w:ascii="仿宋" w:eastAsia="仿宋" w:hAnsi="仿宋" w:cs="宋体" w:hint="eastAsia"/>
          <w:kern w:val="0"/>
          <w:sz w:val="32"/>
          <w:szCs w:val="32"/>
        </w:rPr>
        <w:t>十、其他需要说明的情况</w:t>
      </w:r>
    </w:p>
    <w:p w:rsidR="009E418E" w:rsidRPr="00CF24F1" w:rsidRDefault="009E418E" w:rsidP="00CF24F1">
      <w:pPr>
        <w:widowControl/>
        <w:tabs>
          <w:tab w:val="left" w:pos="5552"/>
          <w:tab w:val="left" w:pos="7323"/>
          <w:tab w:val="left" w:pos="12218"/>
          <w:tab w:val="left" w:pos="14365"/>
          <w:tab w:val="left" w:pos="17759"/>
          <w:tab w:val="left" w:pos="19300"/>
          <w:tab w:val="left" w:pos="20220"/>
        </w:tabs>
        <w:jc w:val="left"/>
        <w:rPr>
          <w:rFonts w:ascii="仿宋" w:eastAsia="仿宋" w:hAnsi="仿宋" w:cs="宋体"/>
          <w:b/>
          <w:kern w:val="0"/>
          <w:sz w:val="32"/>
          <w:szCs w:val="32"/>
        </w:rPr>
      </w:pPr>
      <w:r w:rsidRPr="00CF24F1">
        <w:rPr>
          <w:rFonts w:ascii="仿宋" w:eastAsia="仿宋" w:hAnsi="仿宋" w:cs="宋体" w:hint="eastAsia"/>
          <w:b/>
          <w:kern w:val="0"/>
          <w:sz w:val="32"/>
          <w:szCs w:val="32"/>
        </w:rPr>
        <w:t>第三部分</w:t>
      </w:r>
      <w:r w:rsidR="00DA4EBB">
        <w:rPr>
          <w:rFonts w:ascii="仿宋" w:eastAsia="仿宋" w:hAnsi="仿宋" w:cs="宋体"/>
          <w:b/>
          <w:kern w:val="0"/>
          <w:sz w:val="32"/>
          <w:szCs w:val="32"/>
        </w:rPr>
        <w:t xml:space="preserve"> 201</w:t>
      </w:r>
      <w:r w:rsidR="00DA4EBB">
        <w:rPr>
          <w:rFonts w:ascii="仿宋" w:eastAsia="仿宋" w:hAnsi="仿宋" w:cs="宋体" w:hint="eastAsia"/>
          <w:b/>
          <w:kern w:val="0"/>
          <w:sz w:val="32"/>
          <w:szCs w:val="32"/>
        </w:rPr>
        <w:t>6</w:t>
      </w:r>
      <w:r w:rsidRPr="00CF24F1">
        <w:rPr>
          <w:rFonts w:ascii="仿宋" w:eastAsia="仿宋" w:hAnsi="仿宋" w:cs="宋体"/>
          <w:b/>
          <w:kern w:val="0"/>
          <w:sz w:val="32"/>
          <w:szCs w:val="32"/>
        </w:rPr>
        <w:t>年部门预算公开报表</w:t>
      </w:r>
    </w:p>
    <w:p w:rsidR="009E418E" w:rsidRPr="003F6768" w:rsidRDefault="009E418E" w:rsidP="00CF24F1">
      <w:pPr>
        <w:widowControl/>
        <w:tabs>
          <w:tab w:val="left" w:pos="5552"/>
          <w:tab w:val="left" w:pos="7323"/>
          <w:tab w:val="left" w:pos="12218"/>
          <w:tab w:val="left" w:pos="14365"/>
          <w:tab w:val="left" w:pos="17759"/>
          <w:tab w:val="left" w:pos="19300"/>
          <w:tab w:val="left" w:pos="20220"/>
        </w:tabs>
        <w:jc w:val="left"/>
        <w:rPr>
          <w:rFonts w:ascii="仿宋" w:eastAsia="仿宋" w:hAnsi="仿宋" w:cs="宋体"/>
          <w:kern w:val="0"/>
          <w:sz w:val="32"/>
          <w:szCs w:val="32"/>
        </w:rPr>
      </w:pPr>
      <w:r w:rsidRPr="003F6768">
        <w:rPr>
          <w:rFonts w:ascii="仿宋" w:eastAsia="仿宋" w:hAnsi="仿宋" w:cs="宋体"/>
          <w:kern w:val="0"/>
          <w:sz w:val="32"/>
          <w:szCs w:val="32"/>
        </w:rPr>
        <w:t>一、部门预算收支总表</w:t>
      </w:r>
    </w:p>
    <w:p w:rsidR="009E418E" w:rsidRPr="003F6768" w:rsidRDefault="009E418E" w:rsidP="00CF24F1">
      <w:pPr>
        <w:widowControl/>
        <w:tabs>
          <w:tab w:val="left" w:pos="5552"/>
          <w:tab w:val="left" w:pos="7323"/>
          <w:tab w:val="left" w:pos="12218"/>
          <w:tab w:val="left" w:pos="14365"/>
          <w:tab w:val="left" w:pos="17759"/>
          <w:tab w:val="left" w:pos="19300"/>
          <w:tab w:val="left" w:pos="20220"/>
        </w:tabs>
        <w:jc w:val="left"/>
        <w:rPr>
          <w:rFonts w:ascii="仿宋" w:eastAsia="仿宋" w:hAnsi="仿宋" w:cs="宋体"/>
          <w:kern w:val="0"/>
          <w:sz w:val="32"/>
          <w:szCs w:val="32"/>
        </w:rPr>
      </w:pPr>
      <w:r w:rsidRPr="003F6768">
        <w:rPr>
          <w:rFonts w:ascii="仿宋" w:eastAsia="仿宋" w:hAnsi="仿宋" w:cs="宋体" w:hint="eastAsia"/>
          <w:kern w:val="0"/>
          <w:sz w:val="32"/>
          <w:szCs w:val="32"/>
        </w:rPr>
        <w:t>二、部门预算收入总表</w:t>
      </w:r>
    </w:p>
    <w:p w:rsidR="009E418E" w:rsidRPr="003F6768" w:rsidRDefault="009E418E" w:rsidP="00CF24F1">
      <w:pPr>
        <w:widowControl/>
        <w:tabs>
          <w:tab w:val="left" w:pos="5552"/>
          <w:tab w:val="left" w:pos="7323"/>
          <w:tab w:val="left" w:pos="12218"/>
          <w:tab w:val="left" w:pos="14365"/>
          <w:tab w:val="left" w:pos="17759"/>
          <w:tab w:val="left" w:pos="19300"/>
          <w:tab w:val="left" w:pos="20220"/>
        </w:tabs>
        <w:jc w:val="left"/>
        <w:rPr>
          <w:rFonts w:ascii="仿宋" w:eastAsia="仿宋" w:hAnsi="仿宋" w:cs="宋体"/>
          <w:kern w:val="0"/>
          <w:sz w:val="32"/>
          <w:szCs w:val="32"/>
        </w:rPr>
      </w:pPr>
      <w:r w:rsidRPr="003F6768">
        <w:rPr>
          <w:rFonts w:ascii="仿宋" w:eastAsia="仿宋" w:hAnsi="仿宋" w:cs="宋体" w:hint="eastAsia"/>
          <w:kern w:val="0"/>
          <w:sz w:val="32"/>
          <w:szCs w:val="32"/>
        </w:rPr>
        <w:t>三、部门预算支出总表</w:t>
      </w:r>
    </w:p>
    <w:p w:rsidR="009E418E" w:rsidRPr="003F6768" w:rsidRDefault="009E418E" w:rsidP="00CF24F1">
      <w:pPr>
        <w:widowControl/>
        <w:tabs>
          <w:tab w:val="left" w:pos="5552"/>
          <w:tab w:val="left" w:pos="7323"/>
          <w:tab w:val="left" w:pos="12218"/>
          <w:tab w:val="left" w:pos="14365"/>
          <w:tab w:val="left" w:pos="17759"/>
          <w:tab w:val="left" w:pos="19300"/>
          <w:tab w:val="left" w:pos="20220"/>
        </w:tabs>
        <w:jc w:val="left"/>
        <w:rPr>
          <w:rFonts w:ascii="仿宋" w:eastAsia="仿宋" w:hAnsi="仿宋" w:cs="宋体"/>
          <w:kern w:val="0"/>
          <w:sz w:val="32"/>
          <w:szCs w:val="32"/>
        </w:rPr>
      </w:pPr>
      <w:r w:rsidRPr="003F6768">
        <w:rPr>
          <w:rFonts w:ascii="仿宋" w:eastAsia="仿宋" w:hAnsi="仿宋" w:cs="宋体" w:hint="eastAsia"/>
          <w:kern w:val="0"/>
          <w:sz w:val="32"/>
          <w:szCs w:val="32"/>
        </w:rPr>
        <w:t>四、部门预算财政拨款收支总表</w:t>
      </w:r>
    </w:p>
    <w:p w:rsidR="009E418E" w:rsidRPr="003F6768" w:rsidRDefault="009E418E" w:rsidP="00CF24F1">
      <w:pPr>
        <w:widowControl/>
        <w:tabs>
          <w:tab w:val="left" w:pos="5552"/>
          <w:tab w:val="left" w:pos="7323"/>
          <w:tab w:val="left" w:pos="12218"/>
          <w:tab w:val="left" w:pos="14365"/>
          <w:tab w:val="left" w:pos="17759"/>
          <w:tab w:val="left" w:pos="19300"/>
          <w:tab w:val="left" w:pos="20220"/>
        </w:tabs>
        <w:jc w:val="left"/>
        <w:rPr>
          <w:rFonts w:ascii="仿宋" w:eastAsia="仿宋" w:hAnsi="仿宋" w:cs="宋体"/>
          <w:kern w:val="0"/>
          <w:sz w:val="32"/>
          <w:szCs w:val="32"/>
        </w:rPr>
      </w:pPr>
      <w:r w:rsidRPr="003F6768">
        <w:rPr>
          <w:rFonts w:ascii="仿宋" w:eastAsia="仿宋" w:hAnsi="仿宋" w:cs="宋体" w:hint="eastAsia"/>
          <w:kern w:val="0"/>
          <w:sz w:val="32"/>
          <w:szCs w:val="32"/>
        </w:rPr>
        <w:t>五、部门预算一般公共预算财政拨款支出表</w:t>
      </w:r>
    </w:p>
    <w:p w:rsidR="009E418E" w:rsidRPr="003F6768" w:rsidRDefault="009E418E" w:rsidP="00CF24F1">
      <w:pPr>
        <w:widowControl/>
        <w:tabs>
          <w:tab w:val="left" w:pos="5552"/>
          <w:tab w:val="left" w:pos="7323"/>
          <w:tab w:val="left" w:pos="12218"/>
          <w:tab w:val="left" w:pos="14365"/>
          <w:tab w:val="left" w:pos="17759"/>
          <w:tab w:val="left" w:pos="19300"/>
          <w:tab w:val="left" w:pos="20220"/>
        </w:tabs>
        <w:jc w:val="left"/>
        <w:rPr>
          <w:rFonts w:ascii="仿宋" w:eastAsia="仿宋" w:hAnsi="仿宋" w:cs="宋体"/>
          <w:kern w:val="0"/>
          <w:sz w:val="32"/>
          <w:szCs w:val="32"/>
        </w:rPr>
      </w:pPr>
      <w:r w:rsidRPr="003F6768">
        <w:rPr>
          <w:rFonts w:ascii="仿宋" w:eastAsia="仿宋" w:hAnsi="仿宋" w:cs="宋体" w:hint="eastAsia"/>
          <w:kern w:val="0"/>
          <w:sz w:val="32"/>
          <w:szCs w:val="32"/>
        </w:rPr>
        <w:lastRenderedPageBreak/>
        <w:t>六、部门预算一般公共预算财政拨款基本支出表</w:t>
      </w:r>
    </w:p>
    <w:p w:rsidR="009E418E" w:rsidRPr="003F6768" w:rsidRDefault="009E418E" w:rsidP="004C38A9">
      <w:pPr>
        <w:widowControl/>
        <w:tabs>
          <w:tab w:val="left" w:pos="5552"/>
          <w:tab w:val="left" w:pos="7323"/>
          <w:tab w:val="left" w:pos="12218"/>
          <w:tab w:val="left" w:pos="14365"/>
          <w:tab w:val="left" w:pos="17759"/>
          <w:tab w:val="left" w:pos="19300"/>
          <w:tab w:val="left" w:pos="20220"/>
        </w:tabs>
        <w:jc w:val="left"/>
        <w:rPr>
          <w:rFonts w:ascii="仿宋" w:eastAsia="仿宋" w:hAnsi="仿宋" w:cs="宋体"/>
          <w:kern w:val="0"/>
          <w:sz w:val="32"/>
          <w:szCs w:val="32"/>
        </w:rPr>
      </w:pPr>
      <w:r w:rsidRPr="003F6768">
        <w:rPr>
          <w:rFonts w:ascii="仿宋" w:eastAsia="仿宋" w:hAnsi="仿宋" w:cs="宋体" w:hint="eastAsia"/>
          <w:kern w:val="0"/>
          <w:sz w:val="32"/>
          <w:szCs w:val="32"/>
        </w:rPr>
        <w:t>七、部门预算政府基金预算财政拨款支出表</w:t>
      </w:r>
    </w:p>
    <w:p w:rsidR="009E418E" w:rsidRPr="003F6768" w:rsidRDefault="009E418E" w:rsidP="004C38A9">
      <w:pPr>
        <w:widowControl/>
        <w:tabs>
          <w:tab w:val="left" w:pos="5552"/>
          <w:tab w:val="left" w:pos="7323"/>
          <w:tab w:val="left" w:pos="12218"/>
          <w:tab w:val="left" w:pos="14365"/>
          <w:tab w:val="left" w:pos="17759"/>
          <w:tab w:val="left" w:pos="19300"/>
          <w:tab w:val="left" w:pos="20220"/>
        </w:tabs>
        <w:jc w:val="left"/>
        <w:rPr>
          <w:rFonts w:ascii="仿宋" w:eastAsia="仿宋" w:hAnsi="仿宋" w:cs="宋体"/>
          <w:kern w:val="0"/>
          <w:sz w:val="32"/>
          <w:szCs w:val="32"/>
        </w:rPr>
      </w:pPr>
      <w:r w:rsidRPr="003F6768">
        <w:rPr>
          <w:rFonts w:ascii="仿宋" w:eastAsia="仿宋" w:hAnsi="仿宋" w:cs="宋体" w:hint="eastAsia"/>
          <w:kern w:val="0"/>
          <w:sz w:val="32"/>
          <w:szCs w:val="32"/>
        </w:rPr>
        <w:t>八、部门预算国有资本经营预算财政拨款支出表</w:t>
      </w:r>
    </w:p>
    <w:p w:rsidR="009E418E" w:rsidRPr="003F6768" w:rsidRDefault="009E418E" w:rsidP="004C38A9">
      <w:pPr>
        <w:widowControl/>
        <w:tabs>
          <w:tab w:val="left" w:pos="5552"/>
          <w:tab w:val="left" w:pos="7323"/>
          <w:tab w:val="left" w:pos="12218"/>
          <w:tab w:val="left" w:pos="14365"/>
          <w:tab w:val="left" w:pos="17759"/>
          <w:tab w:val="left" w:pos="19300"/>
          <w:tab w:val="left" w:pos="20220"/>
        </w:tabs>
        <w:jc w:val="left"/>
        <w:rPr>
          <w:rFonts w:ascii="仿宋" w:eastAsia="仿宋" w:hAnsi="仿宋" w:cs="宋体"/>
          <w:kern w:val="0"/>
          <w:sz w:val="32"/>
          <w:szCs w:val="32"/>
        </w:rPr>
      </w:pPr>
      <w:r w:rsidRPr="003F6768">
        <w:rPr>
          <w:rFonts w:ascii="仿宋" w:eastAsia="仿宋" w:hAnsi="仿宋" w:cs="宋体" w:hint="eastAsia"/>
          <w:kern w:val="0"/>
          <w:sz w:val="32"/>
          <w:szCs w:val="32"/>
        </w:rPr>
        <w:t>九、部门预算财政拨款“三公”经费支出表</w:t>
      </w:r>
    </w:p>
    <w:p w:rsidR="009E418E" w:rsidRPr="003F6768" w:rsidRDefault="009E418E" w:rsidP="00CF24F1">
      <w:pPr>
        <w:widowControl/>
        <w:tabs>
          <w:tab w:val="left" w:pos="5552"/>
          <w:tab w:val="left" w:pos="7323"/>
          <w:tab w:val="left" w:pos="12218"/>
          <w:tab w:val="left" w:pos="14365"/>
          <w:tab w:val="left" w:pos="17759"/>
          <w:tab w:val="left" w:pos="19300"/>
          <w:tab w:val="left" w:pos="20220"/>
        </w:tabs>
        <w:jc w:val="left"/>
        <w:rPr>
          <w:rFonts w:ascii="仿宋" w:eastAsia="仿宋" w:hAnsi="仿宋" w:cs="宋体"/>
          <w:kern w:val="0"/>
          <w:sz w:val="32"/>
          <w:szCs w:val="32"/>
        </w:rPr>
      </w:pPr>
    </w:p>
    <w:p w:rsidR="009E418E" w:rsidRPr="00CF24F1" w:rsidRDefault="009E418E" w:rsidP="00CF24F1">
      <w:pPr>
        <w:widowControl/>
        <w:tabs>
          <w:tab w:val="left" w:pos="5552"/>
          <w:tab w:val="left" w:pos="7323"/>
          <w:tab w:val="left" w:pos="12218"/>
          <w:tab w:val="left" w:pos="14365"/>
          <w:tab w:val="left" w:pos="17759"/>
          <w:tab w:val="left" w:pos="19300"/>
          <w:tab w:val="left" w:pos="20220"/>
        </w:tabs>
        <w:ind w:leftChars="44" w:left="92"/>
        <w:jc w:val="center"/>
        <w:rPr>
          <w:rFonts w:ascii="黑体" w:eastAsia="黑体" w:hAnsi="黑体" w:cs="宋体"/>
          <w:kern w:val="0"/>
          <w:sz w:val="36"/>
          <w:szCs w:val="36"/>
        </w:rPr>
      </w:pPr>
      <w:r w:rsidRPr="00CF24F1">
        <w:rPr>
          <w:rFonts w:ascii="黑体" w:eastAsia="黑体" w:hAnsi="黑体" w:cs="宋体" w:hint="eastAsia"/>
          <w:kern w:val="0"/>
          <w:sz w:val="36"/>
          <w:szCs w:val="36"/>
        </w:rPr>
        <w:t>唐山市丰南区东田庄乡人民政府</w:t>
      </w:r>
    </w:p>
    <w:p w:rsidR="009E418E" w:rsidRPr="00CF24F1" w:rsidRDefault="00DA4EBB" w:rsidP="00CF24F1">
      <w:pPr>
        <w:widowControl/>
        <w:tabs>
          <w:tab w:val="left" w:pos="5552"/>
          <w:tab w:val="left" w:pos="7323"/>
          <w:tab w:val="left" w:pos="12218"/>
          <w:tab w:val="left" w:pos="14365"/>
          <w:tab w:val="left" w:pos="17759"/>
          <w:tab w:val="left" w:pos="19300"/>
          <w:tab w:val="left" w:pos="20220"/>
        </w:tabs>
        <w:ind w:leftChars="44" w:left="92"/>
        <w:jc w:val="center"/>
        <w:rPr>
          <w:rFonts w:ascii="黑体" w:eastAsia="黑体" w:hAnsi="黑体" w:cs="宋体"/>
          <w:kern w:val="0"/>
          <w:sz w:val="36"/>
          <w:szCs w:val="36"/>
        </w:rPr>
      </w:pPr>
      <w:r>
        <w:rPr>
          <w:rFonts w:ascii="黑体" w:eastAsia="黑体" w:hAnsi="黑体" w:cs="宋体"/>
          <w:kern w:val="0"/>
          <w:sz w:val="36"/>
          <w:szCs w:val="36"/>
        </w:rPr>
        <w:t>201</w:t>
      </w:r>
      <w:r>
        <w:rPr>
          <w:rFonts w:ascii="黑体" w:eastAsia="黑体" w:hAnsi="黑体" w:cs="宋体" w:hint="eastAsia"/>
          <w:kern w:val="0"/>
          <w:sz w:val="36"/>
          <w:szCs w:val="36"/>
        </w:rPr>
        <w:t>6</w:t>
      </w:r>
      <w:r w:rsidR="009E418E" w:rsidRPr="00CF24F1">
        <w:rPr>
          <w:rFonts w:ascii="黑体" w:eastAsia="黑体" w:hAnsi="黑体" w:cs="宋体"/>
          <w:kern w:val="0"/>
          <w:sz w:val="36"/>
          <w:szCs w:val="36"/>
        </w:rPr>
        <w:t>年部门预算信息公开</w:t>
      </w:r>
    </w:p>
    <w:p w:rsidR="009E418E" w:rsidRPr="003F6768" w:rsidRDefault="009E418E" w:rsidP="009E418E">
      <w:pPr>
        <w:widowControl/>
        <w:tabs>
          <w:tab w:val="left" w:pos="5552"/>
          <w:tab w:val="left" w:pos="7323"/>
          <w:tab w:val="left" w:pos="12218"/>
          <w:tab w:val="left" w:pos="14365"/>
          <w:tab w:val="left" w:pos="17759"/>
          <w:tab w:val="left" w:pos="19300"/>
          <w:tab w:val="left" w:pos="20220"/>
        </w:tabs>
        <w:ind w:leftChars="44" w:left="92"/>
        <w:jc w:val="left"/>
        <w:rPr>
          <w:rFonts w:ascii="仿宋" w:eastAsia="仿宋" w:hAnsi="仿宋" w:cs="宋体"/>
          <w:kern w:val="0"/>
          <w:sz w:val="32"/>
          <w:szCs w:val="32"/>
        </w:rPr>
      </w:pPr>
    </w:p>
    <w:p w:rsidR="009E418E" w:rsidRPr="003F6768" w:rsidRDefault="005715F2" w:rsidP="00CF24F1">
      <w:pPr>
        <w:widowControl/>
        <w:tabs>
          <w:tab w:val="left" w:pos="5552"/>
          <w:tab w:val="left" w:pos="7323"/>
          <w:tab w:val="left" w:pos="12218"/>
          <w:tab w:val="left" w:pos="14365"/>
          <w:tab w:val="left" w:pos="17759"/>
          <w:tab w:val="left" w:pos="19300"/>
          <w:tab w:val="left" w:pos="20220"/>
        </w:tabs>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按照《预算法》、</w:t>
      </w:r>
      <w:r w:rsidR="009E418E" w:rsidRPr="003F6768">
        <w:rPr>
          <w:rFonts w:ascii="仿宋" w:eastAsia="仿宋" w:hAnsi="仿宋" w:cs="宋体" w:hint="eastAsia"/>
          <w:kern w:val="0"/>
          <w:sz w:val="32"/>
          <w:szCs w:val="32"/>
        </w:rPr>
        <w:t>《地方预决算公开操作规程》和《河北省省级预算公开办法》规定，现将唐山市丰南区东田庄乡人民政府</w:t>
      </w:r>
      <w:r w:rsidR="00DA4EBB">
        <w:rPr>
          <w:rFonts w:ascii="仿宋" w:eastAsia="仿宋" w:hAnsi="仿宋" w:cs="宋体"/>
          <w:kern w:val="0"/>
          <w:sz w:val="32"/>
          <w:szCs w:val="32"/>
        </w:rPr>
        <w:t>201</w:t>
      </w:r>
      <w:r w:rsidR="00DA4EBB">
        <w:rPr>
          <w:rFonts w:ascii="仿宋" w:eastAsia="仿宋" w:hAnsi="仿宋" w:cs="宋体" w:hint="eastAsia"/>
          <w:kern w:val="0"/>
          <w:sz w:val="32"/>
          <w:szCs w:val="32"/>
        </w:rPr>
        <w:t>6</w:t>
      </w:r>
      <w:r w:rsidR="009E418E" w:rsidRPr="003F6768">
        <w:rPr>
          <w:rFonts w:ascii="仿宋" w:eastAsia="仿宋" w:hAnsi="仿宋" w:cs="宋体"/>
          <w:kern w:val="0"/>
          <w:sz w:val="32"/>
          <w:szCs w:val="32"/>
        </w:rPr>
        <w:t>年部门预算公开如下：</w:t>
      </w:r>
    </w:p>
    <w:p w:rsidR="00CF24F1" w:rsidRPr="00CF24F1" w:rsidRDefault="009E418E" w:rsidP="00CF24F1">
      <w:pPr>
        <w:widowControl/>
        <w:tabs>
          <w:tab w:val="left" w:pos="5552"/>
          <w:tab w:val="left" w:pos="7323"/>
          <w:tab w:val="left" w:pos="12218"/>
          <w:tab w:val="left" w:pos="14365"/>
          <w:tab w:val="left" w:pos="17759"/>
          <w:tab w:val="left" w:pos="19300"/>
          <w:tab w:val="left" w:pos="20220"/>
        </w:tabs>
        <w:jc w:val="center"/>
        <w:rPr>
          <w:rFonts w:ascii="黑体" w:eastAsia="黑体" w:hAnsi="黑体" w:cs="宋体"/>
          <w:b/>
          <w:kern w:val="0"/>
          <w:sz w:val="32"/>
          <w:szCs w:val="32"/>
        </w:rPr>
      </w:pPr>
      <w:r w:rsidRPr="00CF24F1">
        <w:rPr>
          <w:rFonts w:ascii="黑体" w:eastAsia="黑体" w:hAnsi="黑体" w:cs="宋体" w:hint="eastAsia"/>
          <w:b/>
          <w:kern w:val="0"/>
          <w:sz w:val="32"/>
          <w:szCs w:val="32"/>
        </w:rPr>
        <w:t>第一部分</w:t>
      </w:r>
      <w:r w:rsidRPr="00CF24F1">
        <w:rPr>
          <w:rFonts w:ascii="黑体" w:eastAsia="黑体" w:hAnsi="黑体" w:cs="宋体"/>
          <w:b/>
          <w:kern w:val="0"/>
          <w:sz w:val="32"/>
          <w:szCs w:val="32"/>
        </w:rPr>
        <w:t xml:space="preserve"> 部门职责及机构设置情况</w:t>
      </w:r>
    </w:p>
    <w:p w:rsidR="009E418E" w:rsidRPr="00CF24F1" w:rsidRDefault="009E418E" w:rsidP="00CF24F1">
      <w:pPr>
        <w:widowControl/>
        <w:tabs>
          <w:tab w:val="left" w:pos="5552"/>
          <w:tab w:val="left" w:pos="7323"/>
          <w:tab w:val="left" w:pos="12218"/>
          <w:tab w:val="left" w:pos="14365"/>
          <w:tab w:val="left" w:pos="17759"/>
          <w:tab w:val="left" w:pos="19300"/>
          <w:tab w:val="left" w:pos="20220"/>
        </w:tabs>
        <w:ind w:firstLineChars="200" w:firstLine="643"/>
        <w:jc w:val="left"/>
        <w:rPr>
          <w:rFonts w:ascii="仿宋" w:eastAsia="仿宋" w:hAnsi="仿宋" w:cs="宋体"/>
          <w:b/>
          <w:kern w:val="0"/>
          <w:sz w:val="32"/>
          <w:szCs w:val="32"/>
        </w:rPr>
      </w:pPr>
      <w:r w:rsidRPr="00CF24F1">
        <w:rPr>
          <w:rFonts w:ascii="仿宋" w:eastAsia="仿宋" w:hAnsi="仿宋" w:cs="宋体" w:hint="eastAsia"/>
          <w:b/>
          <w:kern w:val="0"/>
          <w:sz w:val="32"/>
          <w:szCs w:val="32"/>
        </w:rPr>
        <w:t>一、部门职责</w:t>
      </w:r>
    </w:p>
    <w:p w:rsidR="009E418E" w:rsidRPr="003F6768" w:rsidRDefault="009E418E" w:rsidP="00CF24F1">
      <w:pPr>
        <w:widowControl/>
        <w:tabs>
          <w:tab w:val="left" w:pos="5552"/>
          <w:tab w:val="left" w:pos="7323"/>
          <w:tab w:val="left" w:pos="12218"/>
          <w:tab w:val="left" w:pos="14365"/>
          <w:tab w:val="left" w:pos="17759"/>
          <w:tab w:val="left" w:pos="19300"/>
          <w:tab w:val="left" w:pos="20220"/>
        </w:tabs>
        <w:ind w:firstLineChars="200" w:firstLine="640"/>
        <w:jc w:val="left"/>
        <w:rPr>
          <w:rFonts w:ascii="仿宋" w:eastAsia="仿宋" w:hAnsi="仿宋" w:cs="宋体"/>
          <w:kern w:val="0"/>
          <w:sz w:val="32"/>
          <w:szCs w:val="32"/>
        </w:rPr>
      </w:pPr>
      <w:r w:rsidRPr="003F6768">
        <w:rPr>
          <w:rFonts w:ascii="仿宋" w:eastAsia="仿宋" w:hAnsi="仿宋" w:cs="宋体" w:hint="eastAsia"/>
          <w:kern w:val="0"/>
          <w:sz w:val="32"/>
          <w:szCs w:val="32"/>
        </w:rPr>
        <w:t>唐山市丰南区</w:t>
      </w:r>
      <w:r w:rsidR="00CF24F1">
        <w:rPr>
          <w:rFonts w:ascii="仿宋" w:eastAsia="仿宋" w:hAnsi="仿宋" w:cs="宋体" w:hint="eastAsia"/>
          <w:kern w:val="0"/>
          <w:sz w:val="32"/>
          <w:szCs w:val="32"/>
        </w:rPr>
        <w:t>东田庄乡人民政府位于丰南区西南部，西、南分别与天津市宁河县接壤,</w:t>
      </w:r>
      <w:r w:rsidRPr="003F6768">
        <w:rPr>
          <w:rFonts w:ascii="仿宋" w:eastAsia="仿宋" w:hAnsi="仿宋" w:cs="宋体"/>
          <w:kern w:val="0"/>
          <w:sz w:val="32"/>
          <w:szCs w:val="32"/>
        </w:rPr>
        <w:t>205</w:t>
      </w:r>
      <w:r w:rsidR="005715F2">
        <w:rPr>
          <w:rFonts w:ascii="仿宋" w:eastAsia="仿宋" w:hAnsi="仿宋" w:cs="宋体"/>
          <w:kern w:val="0"/>
          <w:sz w:val="32"/>
          <w:szCs w:val="32"/>
        </w:rPr>
        <w:t>国道和津山线铁路从辖区经过，唐津运河纵贯辖区</w:t>
      </w:r>
      <w:r w:rsidR="005715F2">
        <w:rPr>
          <w:rFonts w:ascii="仿宋" w:eastAsia="仿宋" w:hAnsi="仿宋" w:cs="宋体" w:hint="eastAsia"/>
          <w:kern w:val="0"/>
          <w:sz w:val="32"/>
          <w:szCs w:val="32"/>
        </w:rPr>
        <w:t>南</w:t>
      </w:r>
      <w:r w:rsidRPr="003F6768">
        <w:rPr>
          <w:rFonts w:ascii="仿宋" w:eastAsia="仿宋" w:hAnsi="仿宋" w:cs="宋体"/>
          <w:kern w:val="0"/>
          <w:sz w:val="32"/>
          <w:szCs w:val="32"/>
        </w:rPr>
        <w:t>北。所辖27个行政村，总面积73.13平方公里，</w:t>
      </w:r>
      <w:r w:rsidR="001D396F">
        <w:rPr>
          <w:rFonts w:ascii="仿宋" w:eastAsia="仿宋" w:hAnsi="仿宋" w:cs="宋体" w:hint="eastAsia"/>
          <w:kern w:val="0"/>
          <w:sz w:val="32"/>
          <w:szCs w:val="32"/>
        </w:rPr>
        <w:t>人口1.</w:t>
      </w:r>
      <w:r w:rsidRPr="003F6768">
        <w:rPr>
          <w:rFonts w:ascii="仿宋" w:eastAsia="仿宋" w:hAnsi="仿宋" w:cs="宋体"/>
          <w:kern w:val="0"/>
          <w:sz w:val="32"/>
          <w:szCs w:val="32"/>
        </w:rPr>
        <w:t>7万。我单位职责主要有：</w:t>
      </w:r>
    </w:p>
    <w:p w:rsidR="009E418E" w:rsidRPr="003F6768" w:rsidRDefault="009E418E" w:rsidP="00560A55">
      <w:pPr>
        <w:widowControl/>
        <w:tabs>
          <w:tab w:val="left" w:pos="5552"/>
          <w:tab w:val="left" w:pos="7323"/>
          <w:tab w:val="left" w:pos="12218"/>
          <w:tab w:val="left" w:pos="14365"/>
          <w:tab w:val="left" w:pos="17759"/>
          <w:tab w:val="left" w:pos="19300"/>
          <w:tab w:val="left" w:pos="20220"/>
        </w:tabs>
        <w:ind w:leftChars="44" w:left="92" w:firstLineChars="200" w:firstLine="640"/>
        <w:jc w:val="left"/>
        <w:rPr>
          <w:rFonts w:ascii="仿宋" w:eastAsia="仿宋" w:hAnsi="仿宋" w:cs="宋体"/>
          <w:kern w:val="0"/>
          <w:sz w:val="32"/>
          <w:szCs w:val="32"/>
        </w:rPr>
      </w:pPr>
      <w:r w:rsidRPr="003F6768">
        <w:rPr>
          <w:rFonts w:ascii="仿宋" w:eastAsia="仿宋" w:hAnsi="仿宋" w:cs="宋体" w:hint="eastAsia"/>
          <w:kern w:val="0"/>
          <w:sz w:val="32"/>
          <w:szCs w:val="32"/>
        </w:rPr>
        <w:t>（一）促进经济发展职责。具体是：科学制定本地产业发展规划，指导产业结构调整，根据本地产业优势，培育壮大本地支柱产业；为经济发展营造良好的投资环境；健全农业社会化服务体系，推进农业结构调整，努力提高农业产业化水平，促进农业发展，农民增收；大力发展民营经济，增</w:t>
      </w:r>
      <w:r w:rsidRPr="003F6768">
        <w:rPr>
          <w:rFonts w:ascii="仿宋" w:eastAsia="仿宋" w:hAnsi="仿宋" w:cs="宋体" w:hint="eastAsia"/>
          <w:kern w:val="0"/>
          <w:sz w:val="32"/>
          <w:szCs w:val="32"/>
        </w:rPr>
        <w:lastRenderedPageBreak/>
        <w:t>强农村集体经济实力，培育和发展农村经济合作组织、经济实体、行业协会和中介组织，提高农民的自我发展能力；搞好农业新技术示范，促进农业新技术推广；搞好政策、信息、咨询服务，宣传国家投资方向、重点支持的产业和产品，培训经济人才，及时为农民提供产、供、销等市场信息，发布经济致富信息。</w:t>
      </w:r>
    </w:p>
    <w:p w:rsidR="009E418E" w:rsidRPr="003F6768" w:rsidRDefault="009E418E" w:rsidP="00CF24F1">
      <w:pPr>
        <w:widowControl/>
        <w:tabs>
          <w:tab w:val="left" w:pos="5552"/>
          <w:tab w:val="left" w:pos="7323"/>
          <w:tab w:val="left" w:pos="12218"/>
          <w:tab w:val="left" w:pos="14365"/>
          <w:tab w:val="left" w:pos="17759"/>
          <w:tab w:val="left" w:pos="19300"/>
          <w:tab w:val="left" w:pos="20220"/>
        </w:tabs>
        <w:ind w:leftChars="44" w:left="92" w:firstLineChars="200" w:firstLine="640"/>
        <w:jc w:val="left"/>
        <w:rPr>
          <w:rFonts w:ascii="仿宋" w:eastAsia="仿宋" w:hAnsi="仿宋" w:cs="宋体"/>
          <w:kern w:val="0"/>
          <w:sz w:val="32"/>
          <w:szCs w:val="32"/>
        </w:rPr>
      </w:pPr>
      <w:r w:rsidRPr="003F6768">
        <w:rPr>
          <w:rFonts w:ascii="仿宋" w:eastAsia="仿宋" w:hAnsi="仿宋" w:cs="宋体" w:hint="eastAsia"/>
          <w:kern w:val="0"/>
          <w:sz w:val="32"/>
          <w:szCs w:val="32"/>
        </w:rPr>
        <w:t>（二）强化社会管理职责。具体是：依法行政，保障公民享有宪法法律规定的各项权利，落实公民在选举、决策、管理和监督等方面的民主权利；依法推进村民自治，抓好农村思想整治建设和精神文明建设；加强农村环境保护，促进农村经济社会的健康、和谐、可持续发展；加强计划生育管理，确保基本国策各项工作落到实处；加强安全生产管理，做好各项安全生产的监督检查、隐患排查，落实安全生产责任制。</w:t>
      </w:r>
    </w:p>
    <w:p w:rsidR="009E418E" w:rsidRPr="003F6768" w:rsidRDefault="009E418E" w:rsidP="00CF24F1">
      <w:pPr>
        <w:widowControl/>
        <w:tabs>
          <w:tab w:val="left" w:pos="5552"/>
          <w:tab w:val="left" w:pos="7323"/>
          <w:tab w:val="left" w:pos="12218"/>
          <w:tab w:val="left" w:pos="14365"/>
          <w:tab w:val="left" w:pos="17759"/>
          <w:tab w:val="left" w:pos="19300"/>
          <w:tab w:val="left" w:pos="20220"/>
        </w:tabs>
        <w:ind w:leftChars="44" w:left="92" w:firstLineChars="200" w:firstLine="640"/>
        <w:jc w:val="left"/>
        <w:rPr>
          <w:rFonts w:ascii="仿宋" w:eastAsia="仿宋" w:hAnsi="仿宋" w:cs="宋体"/>
          <w:kern w:val="0"/>
          <w:sz w:val="32"/>
          <w:szCs w:val="32"/>
        </w:rPr>
      </w:pPr>
      <w:r w:rsidRPr="003F6768">
        <w:rPr>
          <w:rFonts w:ascii="仿宋" w:eastAsia="仿宋" w:hAnsi="仿宋" w:cs="宋体" w:hint="eastAsia"/>
          <w:kern w:val="0"/>
          <w:sz w:val="32"/>
          <w:szCs w:val="32"/>
        </w:rPr>
        <w:t>（三）强化公共服务职责。具体是：强化农村义务教育服务，保护学生、教师和学校的合法权利，为学校提供安全保障；强化农村公共卫生服务，积极动员农民参加新型合作医疗保险，配合区卫生行政主管部门做好对乡镇卫生院和村级卫生室的建设与管理；强化农村公共文化服务，加强乡镇综合文化站、村级文化活动室等农村基层文化设施建设；强化农村社会保障工作，建立健全农村困难群众最低生活保障制度，解除农民后顾之忧；搞好科技、信息服务，提高农民</w:t>
      </w:r>
      <w:r w:rsidRPr="003F6768">
        <w:rPr>
          <w:rFonts w:ascii="仿宋" w:eastAsia="仿宋" w:hAnsi="仿宋" w:cs="宋体" w:hint="eastAsia"/>
          <w:kern w:val="0"/>
          <w:sz w:val="32"/>
          <w:szCs w:val="32"/>
        </w:rPr>
        <w:lastRenderedPageBreak/>
        <w:t>运用现代信息技术水平；加强对农村劳动力的职业技能培训，发布劳务信息，搞好劳务输出，扩大农村劳动力就业；做好育龄妇女普查和生殖健康检查。</w:t>
      </w:r>
    </w:p>
    <w:p w:rsidR="009E418E" w:rsidRPr="003F6768" w:rsidRDefault="009E418E" w:rsidP="00CF24F1">
      <w:pPr>
        <w:widowControl/>
        <w:tabs>
          <w:tab w:val="left" w:pos="5552"/>
          <w:tab w:val="left" w:pos="7323"/>
          <w:tab w:val="left" w:pos="12218"/>
          <w:tab w:val="left" w:pos="14365"/>
          <w:tab w:val="left" w:pos="17759"/>
          <w:tab w:val="left" w:pos="19300"/>
          <w:tab w:val="left" w:pos="20220"/>
        </w:tabs>
        <w:ind w:leftChars="44" w:left="92" w:firstLineChars="200" w:firstLine="640"/>
        <w:jc w:val="left"/>
        <w:rPr>
          <w:rFonts w:ascii="仿宋" w:eastAsia="仿宋" w:hAnsi="仿宋" w:cs="宋体"/>
          <w:kern w:val="0"/>
          <w:sz w:val="32"/>
          <w:szCs w:val="32"/>
        </w:rPr>
      </w:pPr>
      <w:r w:rsidRPr="003F6768">
        <w:rPr>
          <w:rFonts w:ascii="仿宋" w:eastAsia="仿宋" w:hAnsi="仿宋" w:cs="宋体" w:hint="eastAsia"/>
          <w:kern w:val="0"/>
          <w:sz w:val="32"/>
          <w:szCs w:val="32"/>
        </w:rPr>
        <w:t>（四）强化维护稳定职责。具体是：贯彻执行国家法律法规和政策，增强农民法律意识，教育农民知法、懂法、守法；加强社会治安综合治理，维护社会安全秩序，搞好农村矛盾纠纷排查调处工作，消除社会不稳定因素；协助司法机关打击各类刑事犯罪活动，妥善处理突发性、群体性事件，确保人民群众生命财产安全；搞好村级建设，完善村规民约、深化农村平安创建工作。</w:t>
      </w:r>
    </w:p>
    <w:p w:rsidR="00317E65" w:rsidRDefault="009E418E" w:rsidP="00317E65">
      <w:pPr>
        <w:widowControl/>
        <w:tabs>
          <w:tab w:val="left" w:pos="5552"/>
          <w:tab w:val="left" w:pos="7323"/>
          <w:tab w:val="left" w:pos="12218"/>
          <w:tab w:val="left" w:pos="14365"/>
          <w:tab w:val="left" w:pos="17759"/>
          <w:tab w:val="left" w:pos="19300"/>
          <w:tab w:val="left" w:pos="20220"/>
        </w:tabs>
        <w:ind w:leftChars="44" w:left="92" w:firstLineChars="200" w:firstLine="643"/>
        <w:jc w:val="left"/>
        <w:rPr>
          <w:rFonts w:ascii="仿宋" w:eastAsia="仿宋" w:hAnsi="仿宋"/>
          <w:color w:val="222222"/>
          <w:sz w:val="30"/>
          <w:szCs w:val="30"/>
        </w:rPr>
      </w:pPr>
      <w:r w:rsidRPr="00CF24F1">
        <w:rPr>
          <w:rFonts w:ascii="仿宋" w:eastAsia="仿宋" w:hAnsi="仿宋" w:cs="宋体" w:hint="eastAsia"/>
          <w:b/>
          <w:kern w:val="0"/>
          <w:sz w:val="32"/>
          <w:szCs w:val="32"/>
        </w:rPr>
        <w:t>二、</w:t>
      </w:r>
      <w:r w:rsidR="00317E65">
        <w:rPr>
          <w:rFonts w:ascii="仿宋" w:eastAsia="仿宋" w:hAnsi="仿宋" w:hint="eastAsia"/>
          <w:color w:val="222222"/>
          <w:sz w:val="30"/>
          <w:szCs w:val="30"/>
        </w:rPr>
        <w:t>机构设置及人员情况</w:t>
      </w:r>
    </w:p>
    <w:p w:rsidR="009E418E" w:rsidRPr="003F6768" w:rsidRDefault="009E418E" w:rsidP="00317E65">
      <w:pPr>
        <w:widowControl/>
        <w:tabs>
          <w:tab w:val="left" w:pos="5552"/>
          <w:tab w:val="left" w:pos="7323"/>
          <w:tab w:val="left" w:pos="12218"/>
          <w:tab w:val="left" w:pos="14365"/>
          <w:tab w:val="left" w:pos="17759"/>
          <w:tab w:val="left" w:pos="19300"/>
          <w:tab w:val="left" w:pos="20220"/>
        </w:tabs>
        <w:ind w:leftChars="44" w:left="92" w:firstLineChars="200" w:firstLine="640"/>
        <w:jc w:val="left"/>
        <w:rPr>
          <w:rFonts w:ascii="仿宋" w:eastAsia="仿宋" w:hAnsi="仿宋" w:cs="宋体"/>
          <w:kern w:val="0"/>
          <w:sz w:val="32"/>
          <w:szCs w:val="32"/>
        </w:rPr>
      </w:pPr>
      <w:r w:rsidRPr="003F6768">
        <w:rPr>
          <w:rFonts w:ascii="仿宋" w:eastAsia="仿宋" w:hAnsi="仿宋" w:cs="宋体"/>
          <w:kern w:val="0"/>
          <w:sz w:val="32"/>
          <w:szCs w:val="32"/>
        </w:rPr>
        <w:t>我单位属于行政单位，人员编制55人，实有人员</w:t>
      </w:r>
      <w:r w:rsidR="00DA4EBB">
        <w:rPr>
          <w:rFonts w:ascii="仿宋" w:eastAsia="仿宋" w:hAnsi="仿宋" w:cs="宋体"/>
          <w:kern w:val="0"/>
          <w:sz w:val="32"/>
          <w:szCs w:val="32"/>
        </w:rPr>
        <w:t>6</w:t>
      </w:r>
      <w:r w:rsidR="00DA4EBB">
        <w:rPr>
          <w:rFonts w:ascii="仿宋" w:eastAsia="仿宋" w:hAnsi="仿宋" w:cs="宋体" w:hint="eastAsia"/>
          <w:kern w:val="0"/>
          <w:sz w:val="32"/>
          <w:szCs w:val="32"/>
        </w:rPr>
        <w:t>4</w:t>
      </w:r>
      <w:r w:rsidRPr="003F6768">
        <w:rPr>
          <w:rFonts w:ascii="仿宋" w:eastAsia="仿宋" w:hAnsi="仿宋" w:cs="宋体"/>
          <w:kern w:val="0"/>
          <w:sz w:val="32"/>
          <w:szCs w:val="32"/>
        </w:rPr>
        <w:t>人，其中：行政编制20人，事业编制32人,见习生4人，人事代理2人，劳务派遣</w:t>
      </w:r>
      <w:r w:rsidR="00DA4EBB">
        <w:rPr>
          <w:rFonts w:ascii="仿宋" w:eastAsia="仿宋" w:hAnsi="仿宋" w:cs="宋体" w:hint="eastAsia"/>
          <w:kern w:val="0"/>
          <w:sz w:val="32"/>
          <w:szCs w:val="32"/>
        </w:rPr>
        <w:t>6</w:t>
      </w:r>
      <w:r w:rsidRPr="003F6768">
        <w:rPr>
          <w:rFonts w:ascii="仿宋" w:eastAsia="仿宋" w:hAnsi="仿宋" w:cs="宋体"/>
          <w:kern w:val="0"/>
          <w:sz w:val="32"/>
          <w:szCs w:val="32"/>
        </w:rPr>
        <w:t>人。党政机构设3个：党政综合办公室、经济发展办公室、社会事务办公室；事业单位设5个:农业技术综合推广站、财政所、计划生育服务站、劳动保障站、综合文化站。</w:t>
      </w:r>
    </w:p>
    <w:p w:rsidR="009E418E" w:rsidRDefault="009E418E" w:rsidP="00CF24F1">
      <w:pPr>
        <w:widowControl/>
        <w:tabs>
          <w:tab w:val="left" w:pos="5552"/>
          <w:tab w:val="left" w:pos="7323"/>
          <w:tab w:val="left" w:pos="12218"/>
          <w:tab w:val="left" w:pos="14365"/>
          <w:tab w:val="left" w:pos="17759"/>
          <w:tab w:val="left" w:pos="19300"/>
          <w:tab w:val="left" w:pos="20220"/>
        </w:tabs>
        <w:jc w:val="center"/>
        <w:rPr>
          <w:rFonts w:ascii="黑体" w:eastAsia="黑体" w:hAnsi="黑体" w:cs="宋体"/>
          <w:kern w:val="0"/>
          <w:sz w:val="32"/>
          <w:szCs w:val="32"/>
        </w:rPr>
      </w:pPr>
      <w:r w:rsidRPr="00CF24F1">
        <w:rPr>
          <w:rFonts w:ascii="黑体" w:eastAsia="黑体" w:hAnsi="黑体" w:cs="宋体" w:hint="eastAsia"/>
          <w:kern w:val="0"/>
          <w:sz w:val="32"/>
          <w:szCs w:val="32"/>
        </w:rPr>
        <w:t>第二部分</w:t>
      </w:r>
      <w:r w:rsidRPr="00CF24F1">
        <w:rPr>
          <w:rFonts w:ascii="黑体" w:eastAsia="黑体" w:hAnsi="黑体" w:cs="宋体"/>
          <w:kern w:val="0"/>
          <w:sz w:val="32"/>
          <w:szCs w:val="32"/>
        </w:rPr>
        <w:t xml:space="preserve"> 部门预算安排的总体情况</w:t>
      </w:r>
    </w:p>
    <w:p w:rsidR="00DA4EBB" w:rsidRDefault="00DA4EBB" w:rsidP="00DA4EBB">
      <w:pPr>
        <w:widowControl/>
        <w:shd w:val="clear" w:color="auto" w:fill="FFFFFF"/>
        <w:spacing w:line="360" w:lineRule="atLeast"/>
        <w:ind w:firstLineChars="200" w:firstLine="600"/>
        <w:jc w:val="left"/>
        <w:rPr>
          <w:rFonts w:ascii="仿宋" w:eastAsia="仿宋" w:hAnsi="仿宋"/>
          <w:color w:val="222222"/>
          <w:sz w:val="30"/>
          <w:szCs w:val="30"/>
        </w:rPr>
      </w:pPr>
      <w:r>
        <w:rPr>
          <w:rFonts w:ascii="仿宋" w:eastAsia="仿宋" w:hAnsi="仿宋" w:hint="eastAsia"/>
          <w:color w:val="222222"/>
          <w:sz w:val="30"/>
          <w:szCs w:val="30"/>
        </w:rPr>
        <w:t>按照预算管理有关规定，我部门预算的编制实行综合预算制度，即全部收入和支出都反映在预算中。</w:t>
      </w:r>
      <w:r>
        <w:rPr>
          <w:rFonts w:ascii="仿宋" w:eastAsia="仿宋" w:hAnsi="仿宋"/>
          <w:color w:val="222222"/>
          <w:sz w:val="30"/>
          <w:szCs w:val="30"/>
        </w:rPr>
        <w:t>本年度预算为全部为一般公共预算，因此政府性基金预算财政拨款支出表和国有资本经营预算财政拨款支出表为空表。</w:t>
      </w:r>
    </w:p>
    <w:p w:rsidR="00DA4EBB" w:rsidRPr="00DA4EBB" w:rsidRDefault="00DA4EBB" w:rsidP="00CF24F1">
      <w:pPr>
        <w:widowControl/>
        <w:tabs>
          <w:tab w:val="left" w:pos="5552"/>
          <w:tab w:val="left" w:pos="7323"/>
          <w:tab w:val="left" w:pos="12218"/>
          <w:tab w:val="left" w:pos="14365"/>
          <w:tab w:val="left" w:pos="17759"/>
          <w:tab w:val="left" w:pos="19300"/>
          <w:tab w:val="left" w:pos="20220"/>
        </w:tabs>
        <w:jc w:val="center"/>
        <w:rPr>
          <w:rFonts w:ascii="黑体" w:eastAsia="黑体" w:hAnsi="黑体" w:cs="宋体"/>
          <w:kern w:val="0"/>
          <w:sz w:val="32"/>
          <w:szCs w:val="32"/>
        </w:rPr>
      </w:pPr>
    </w:p>
    <w:p w:rsidR="009E418E" w:rsidRDefault="009E418E" w:rsidP="00CF24F1">
      <w:pPr>
        <w:widowControl/>
        <w:tabs>
          <w:tab w:val="left" w:pos="5552"/>
          <w:tab w:val="left" w:pos="7323"/>
          <w:tab w:val="left" w:pos="12218"/>
          <w:tab w:val="left" w:pos="14365"/>
          <w:tab w:val="left" w:pos="17759"/>
          <w:tab w:val="left" w:pos="19300"/>
          <w:tab w:val="left" w:pos="20220"/>
        </w:tabs>
        <w:ind w:leftChars="44" w:left="92" w:firstLineChars="200" w:firstLine="643"/>
        <w:jc w:val="left"/>
        <w:rPr>
          <w:rFonts w:ascii="仿宋" w:eastAsia="仿宋" w:hAnsi="仿宋" w:cs="宋体"/>
          <w:b/>
          <w:kern w:val="0"/>
          <w:sz w:val="32"/>
          <w:szCs w:val="32"/>
        </w:rPr>
      </w:pPr>
      <w:r w:rsidRPr="00CF24F1">
        <w:rPr>
          <w:rFonts w:ascii="仿宋" w:eastAsia="仿宋" w:hAnsi="仿宋" w:cs="宋体" w:hint="eastAsia"/>
          <w:b/>
          <w:kern w:val="0"/>
          <w:sz w:val="32"/>
          <w:szCs w:val="32"/>
        </w:rPr>
        <w:t>一、收入说明</w:t>
      </w:r>
    </w:p>
    <w:p w:rsidR="009E418E" w:rsidRPr="00DA4EBB" w:rsidRDefault="00CF24F1" w:rsidP="00DA4EBB">
      <w:pPr>
        <w:widowControl/>
        <w:shd w:val="clear" w:color="auto" w:fill="FFFFFF"/>
        <w:spacing w:line="360" w:lineRule="atLeast"/>
        <w:ind w:firstLineChars="200" w:firstLine="640"/>
        <w:jc w:val="left"/>
        <w:rPr>
          <w:rFonts w:ascii="仿宋" w:eastAsia="仿宋" w:hAnsi="仿宋"/>
          <w:color w:val="222222"/>
          <w:sz w:val="30"/>
          <w:szCs w:val="30"/>
        </w:rPr>
      </w:pPr>
      <w:r w:rsidRPr="00080C90">
        <w:rPr>
          <w:rFonts w:ascii="仿宋" w:eastAsia="仿宋" w:hAnsi="仿宋" w:hint="eastAsia"/>
          <w:sz w:val="32"/>
          <w:szCs w:val="32"/>
        </w:rPr>
        <w:t>反映本部门当年全部收入。</w:t>
      </w:r>
      <w:r w:rsidR="00DA4EBB">
        <w:rPr>
          <w:rFonts w:ascii="仿宋" w:eastAsia="仿宋" w:hAnsi="仿宋"/>
          <w:sz w:val="32"/>
          <w:szCs w:val="32"/>
        </w:rPr>
        <w:t>201</w:t>
      </w:r>
      <w:r w:rsidR="00DA4EBB">
        <w:rPr>
          <w:rFonts w:ascii="仿宋" w:eastAsia="仿宋" w:hAnsi="仿宋" w:hint="eastAsia"/>
          <w:sz w:val="32"/>
          <w:szCs w:val="32"/>
        </w:rPr>
        <w:t>6</w:t>
      </w:r>
      <w:r w:rsidRPr="00080C90">
        <w:rPr>
          <w:rFonts w:ascii="仿宋" w:eastAsia="仿宋" w:hAnsi="仿宋" w:hint="eastAsia"/>
          <w:sz w:val="32"/>
          <w:szCs w:val="32"/>
        </w:rPr>
        <w:t>年预算收入</w:t>
      </w:r>
      <w:r w:rsidR="00DA4EBB">
        <w:rPr>
          <w:rFonts w:ascii="仿宋" w:eastAsia="仿宋" w:hAnsi="仿宋" w:hint="eastAsia"/>
          <w:sz w:val="32"/>
          <w:szCs w:val="32"/>
        </w:rPr>
        <w:t>942.56</w:t>
      </w:r>
      <w:r w:rsidRPr="00080C90">
        <w:rPr>
          <w:rFonts w:ascii="仿宋" w:eastAsia="仿宋" w:hAnsi="仿宋" w:hint="eastAsia"/>
          <w:sz w:val="32"/>
          <w:szCs w:val="32"/>
        </w:rPr>
        <w:t>万元，</w:t>
      </w:r>
      <w:r>
        <w:rPr>
          <w:rFonts w:ascii="仿宋" w:eastAsia="仿宋" w:hAnsi="仿宋" w:cs="宋体" w:hint="eastAsia"/>
          <w:kern w:val="0"/>
          <w:sz w:val="32"/>
          <w:szCs w:val="32"/>
        </w:rPr>
        <w:t>全部为</w:t>
      </w:r>
      <w:r w:rsidRPr="00080C90">
        <w:rPr>
          <w:rFonts w:ascii="仿宋" w:eastAsia="仿宋" w:hAnsi="仿宋" w:cs="宋体" w:hint="eastAsia"/>
          <w:kern w:val="0"/>
          <w:sz w:val="32"/>
          <w:szCs w:val="32"/>
        </w:rPr>
        <w:t>一般公共预算财政拨款收入</w:t>
      </w:r>
      <w:r w:rsidR="00DA4EBB">
        <w:rPr>
          <w:rFonts w:ascii="仿宋" w:eastAsia="仿宋" w:hAnsi="仿宋" w:cs="宋体" w:hint="eastAsia"/>
          <w:kern w:val="0"/>
          <w:sz w:val="32"/>
          <w:szCs w:val="32"/>
        </w:rPr>
        <w:t>942.56</w:t>
      </w:r>
      <w:r>
        <w:rPr>
          <w:rFonts w:ascii="仿宋" w:eastAsia="仿宋" w:hAnsi="仿宋" w:cs="宋体" w:hint="eastAsia"/>
          <w:kern w:val="0"/>
          <w:sz w:val="32"/>
          <w:szCs w:val="32"/>
        </w:rPr>
        <w:t>万元。</w:t>
      </w:r>
      <w:r w:rsidR="00DA4EBB">
        <w:rPr>
          <w:rFonts w:ascii="仿宋" w:eastAsia="仿宋" w:hAnsi="仿宋"/>
          <w:color w:val="222222"/>
          <w:sz w:val="30"/>
          <w:szCs w:val="30"/>
        </w:rPr>
        <w:t>按功能分类，一般公共服务支出</w:t>
      </w:r>
      <w:r w:rsidR="00DA4EBB">
        <w:rPr>
          <w:rFonts w:ascii="仿宋" w:eastAsia="仿宋" w:hAnsi="仿宋" w:hint="eastAsia"/>
          <w:color w:val="222222"/>
          <w:sz w:val="30"/>
          <w:szCs w:val="30"/>
        </w:rPr>
        <w:t>209.14</w:t>
      </w:r>
      <w:r w:rsidR="00DA4EBB">
        <w:rPr>
          <w:rFonts w:ascii="仿宋" w:eastAsia="仿宋" w:hAnsi="仿宋"/>
          <w:color w:val="222222"/>
          <w:sz w:val="30"/>
          <w:szCs w:val="30"/>
        </w:rPr>
        <w:t>万元、财政事务支出</w:t>
      </w:r>
      <w:r w:rsidR="00DA4EBB">
        <w:rPr>
          <w:rFonts w:ascii="仿宋" w:eastAsia="仿宋" w:hAnsi="仿宋" w:hint="eastAsia"/>
          <w:color w:val="222222"/>
          <w:sz w:val="30"/>
          <w:szCs w:val="30"/>
        </w:rPr>
        <w:t>30.16万元、纪检事务支出24万元、计生事务支出58.22万元、</w:t>
      </w:r>
      <w:r w:rsidR="00DA4EBB">
        <w:rPr>
          <w:rFonts w:ascii="仿宋" w:eastAsia="仿宋" w:hAnsi="仿宋"/>
          <w:color w:val="222222"/>
          <w:sz w:val="30"/>
          <w:szCs w:val="30"/>
        </w:rPr>
        <w:t>公共安全支出11.2万元、文化体育与传媒支出</w:t>
      </w:r>
      <w:r w:rsidR="00DA4EBB">
        <w:rPr>
          <w:rFonts w:ascii="仿宋" w:eastAsia="仿宋" w:hAnsi="仿宋" w:hint="eastAsia"/>
          <w:color w:val="222222"/>
          <w:sz w:val="30"/>
          <w:szCs w:val="30"/>
        </w:rPr>
        <w:t>8.53</w:t>
      </w:r>
      <w:r w:rsidR="00DA4EBB">
        <w:rPr>
          <w:rFonts w:ascii="仿宋" w:eastAsia="仿宋" w:hAnsi="仿宋"/>
          <w:color w:val="222222"/>
          <w:sz w:val="30"/>
          <w:szCs w:val="30"/>
        </w:rPr>
        <w:t>万元、社会保障和就业支出0.</w:t>
      </w:r>
      <w:r w:rsidR="00DA4EBB">
        <w:rPr>
          <w:rFonts w:ascii="仿宋" w:eastAsia="仿宋" w:hAnsi="仿宋" w:hint="eastAsia"/>
          <w:color w:val="222222"/>
          <w:sz w:val="30"/>
          <w:szCs w:val="30"/>
        </w:rPr>
        <w:t>56</w:t>
      </w:r>
      <w:r w:rsidR="00DA4EBB">
        <w:rPr>
          <w:rFonts w:ascii="仿宋" w:eastAsia="仿宋" w:hAnsi="仿宋"/>
          <w:color w:val="222222"/>
          <w:sz w:val="30"/>
          <w:szCs w:val="30"/>
        </w:rPr>
        <w:t>万元、医疗卫生与计划生育支出</w:t>
      </w:r>
      <w:r w:rsidR="00DA4EBB">
        <w:rPr>
          <w:rFonts w:ascii="仿宋" w:eastAsia="仿宋" w:hAnsi="仿宋" w:hint="eastAsia"/>
          <w:color w:val="222222"/>
          <w:sz w:val="30"/>
          <w:szCs w:val="30"/>
        </w:rPr>
        <w:t>66.37</w:t>
      </w:r>
      <w:r w:rsidR="00DA4EBB">
        <w:rPr>
          <w:rFonts w:ascii="仿宋" w:eastAsia="仿宋" w:hAnsi="仿宋"/>
          <w:color w:val="222222"/>
          <w:sz w:val="30"/>
          <w:szCs w:val="30"/>
        </w:rPr>
        <w:t>万元、城乡社区支出</w:t>
      </w:r>
      <w:r w:rsidR="00DA4EBB">
        <w:rPr>
          <w:rFonts w:ascii="仿宋" w:eastAsia="仿宋" w:hAnsi="仿宋" w:hint="eastAsia"/>
          <w:color w:val="222222"/>
          <w:sz w:val="30"/>
          <w:szCs w:val="30"/>
        </w:rPr>
        <w:t>235.31</w:t>
      </w:r>
      <w:r w:rsidR="00DA4EBB">
        <w:rPr>
          <w:rFonts w:ascii="仿宋" w:eastAsia="仿宋" w:hAnsi="仿宋"/>
          <w:color w:val="222222"/>
          <w:sz w:val="30"/>
          <w:szCs w:val="30"/>
        </w:rPr>
        <w:t>万元、农林水支出</w:t>
      </w:r>
      <w:r w:rsidR="00DA4EBB">
        <w:rPr>
          <w:rFonts w:ascii="仿宋" w:eastAsia="仿宋" w:hAnsi="仿宋" w:hint="eastAsia"/>
          <w:color w:val="222222"/>
          <w:sz w:val="30"/>
          <w:szCs w:val="30"/>
        </w:rPr>
        <w:t>236.88</w:t>
      </w:r>
      <w:r w:rsidR="00DA4EBB">
        <w:rPr>
          <w:rFonts w:ascii="仿宋" w:eastAsia="仿宋" w:hAnsi="仿宋"/>
          <w:color w:val="222222"/>
          <w:sz w:val="30"/>
          <w:szCs w:val="30"/>
        </w:rPr>
        <w:t>万元、住房保障支出</w:t>
      </w:r>
      <w:r w:rsidR="00DA4EBB">
        <w:rPr>
          <w:rFonts w:ascii="仿宋" w:eastAsia="仿宋" w:hAnsi="仿宋" w:hint="eastAsia"/>
          <w:color w:val="222222"/>
          <w:sz w:val="30"/>
          <w:szCs w:val="30"/>
        </w:rPr>
        <w:t>43.89</w:t>
      </w:r>
      <w:r w:rsidR="00DA4EBB">
        <w:rPr>
          <w:rFonts w:ascii="仿宋" w:eastAsia="仿宋" w:hAnsi="仿宋"/>
          <w:color w:val="222222"/>
          <w:sz w:val="30"/>
          <w:szCs w:val="30"/>
        </w:rPr>
        <w:t>万元、农林水支出</w:t>
      </w:r>
      <w:r w:rsidR="00DA4EBB">
        <w:rPr>
          <w:rFonts w:ascii="仿宋" w:eastAsia="仿宋" w:hAnsi="仿宋" w:hint="eastAsia"/>
          <w:color w:val="222222"/>
          <w:sz w:val="30"/>
          <w:szCs w:val="30"/>
        </w:rPr>
        <w:t>18.3万元</w:t>
      </w:r>
      <w:r w:rsidR="00DA4EBB">
        <w:rPr>
          <w:rFonts w:ascii="仿宋" w:eastAsia="仿宋" w:hAnsi="仿宋"/>
          <w:color w:val="222222"/>
          <w:sz w:val="30"/>
          <w:szCs w:val="30"/>
        </w:rPr>
        <w:t>；按支出性质和经济分类，基本支出</w:t>
      </w:r>
      <w:r w:rsidR="00DA4EBB">
        <w:rPr>
          <w:rFonts w:ascii="仿宋" w:eastAsia="仿宋" w:hAnsi="仿宋" w:hint="eastAsia"/>
          <w:color w:val="222222"/>
          <w:sz w:val="30"/>
          <w:szCs w:val="30"/>
        </w:rPr>
        <w:t>671.98</w:t>
      </w:r>
      <w:r w:rsidR="00DA4EBB">
        <w:rPr>
          <w:rFonts w:ascii="仿宋" w:eastAsia="仿宋" w:hAnsi="仿宋"/>
          <w:color w:val="222222"/>
          <w:sz w:val="30"/>
          <w:szCs w:val="30"/>
        </w:rPr>
        <w:t>万元（人员经费</w:t>
      </w:r>
      <w:r w:rsidR="00EC6FFB">
        <w:rPr>
          <w:rFonts w:ascii="仿宋" w:eastAsia="仿宋" w:hAnsi="仿宋" w:hint="eastAsia"/>
          <w:color w:val="222222"/>
          <w:sz w:val="30"/>
          <w:szCs w:val="30"/>
        </w:rPr>
        <w:t>562.93</w:t>
      </w:r>
      <w:r w:rsidR="00DA4EBB">
        <w:rPr>
          <w:rFonts w:ascii="仿宋" w:eastAsia="仿宋" w:hAnsi="仿宋"/>
          <w:color w:val="222222"/>
          <w:sz w:val="30"/>
          <w:szCs w:val="30"/>
        </w:rPr>
        <w:t>、日常公用经费</w:t>
      </w:r>
      <w:r w:rsidR="00EC6FFB">
        <w:rPr>
          <w:rFonts w:ascii="仿宋" w:eastAsia="仿宋" w:hAnsi="仿宋" w:hint="eastAsia"/>
          <w:color w:val="222222"/>
          <w:sz w:val="30"/>
          <w:szCs w:val="30"/>
        </w:rPr>
        <w:t>109.05</w:t>
      </w:r>
      <w:r w:rsidR="00DA4EBB">
        <w:rPr>
          <w:rFonts w:ascii="仿宋" w:eastAsia="仿宋" w:hAnsi="仿宋"/>
          <w:color w:val="222222"/>
          <w:sz w:val="30"/>
          <w:szCs w:val="30"/>
        </w:rPr>
        <w:t>）、项目支出</w:t>
      </w:r>
      <w:r w:rsidR="00DA4EBB">
        <w:rPr>
          <w:rFonts w:ascii="仿宋" w:eastAsia="仿宋" w:hAnsi="仿宋" w:hint="eastAsia"/>
          <w:color w:val="222222"/>
          <w:sz w:val="30"/>
          <w:szCs w:val="30"/>
        </w:rPr>
        <w:t>270.58</w:t>
      </w:r>
      <w:r w:rsidR="00DA4EBB">
        <w:rPr>
          <w:rFonts w:ascii="仿宋" w:eastAsia="仿宋" w:hAnsi="仿宋"/>
          <w:color w:val="222222"/>
          <w:sz w:val="30"/>
          <w:szCs w:val="30"/>
        </w:rPr>
        <w:t>万元（全部为行政事业类项目）。</w:t>
      </w:r>
    </w:p>
    <w:p w:rsidR="00924E49" w:rsidRDefault="009E418E" w:rsidP="00924E49">
      <w:pPr>
        <w:widowControl/>
        <w:tabs>
          <w:tab w:val="left" w:pos="5552"/>
          <w:tab w:val="left" w:pos="7323"/>
          <w:tab w:val="left" w:pos="12218"/>
          <w:tab w:val="left" w:pos="14365"/>
          <w:tab w:val="left" w:pos="17759"/>
          <w:tab w:val="left" w:pos="19300"/>
          <w:tab w:val="left" w:pos="20220"/>
        </w:tabs>
        <w:ind w:leftChars="44" w:left="92" w:firstLineChars="200" w:firstLine="643"/>
        <w:jc w:val="left"/>
        <w:rPr>
          <w:rFonts w:ascii="仿宋" w:eastAsia="仿宋" w:hAnsi="仿宋" w:cs="宋体"/>
          <w:b/>
          <w:kern w:val="0"/>
          <w:sz w:val="32"/>
          <w:szCs w:val="32"/>
        </w:rPr>
      </w:pPr>
      <w:r w:rsidRPr="00924E49">
        <w:rPr>
          <w:rFonts w:ascii="仿宋" w:eastAsia="仿宋" w:hAnsi="仿宋" w:cs="宋体" w:hint="eastAsia"/>
          <w:b/>
          <w:kern w:val="0"/>
          <w:sz w:val="32"/>
          <w:szCs w:val="32"/>
        </w:rPr>
        <w:t>二、支出说明</w:t>
      </w:r>
    </w:p>
    <w:p w:rsidR="00DA4EBB" w:rsidRDefault="00DA4EBB" w:rsidP="00DA4EBB">
      <w:pPr>
        <w:widowControl/>
        <w:shd w:val="clear" w:color="auto" w:fill="FFFFFF"/>
        <w:spacing w:line="360" w:lineRule="atLeast"/>
        <w:ind w:firstLineChars="200" w:firstLine="600"/>
        <w:jc w:val="left"/>
        <w:rPr>
          <w:rFonts w:ascii="仿宋" w:eastAsia="仿宋" w:hAnsi="仿宋"/>
          <w:color w:val="222222"/>
          <w:sz w:val="30"/>
          <w:szCs w:val="30"/>
        </w:rPr>
      </w:pPr>
      <w:r>
        <w:rPr>
          <w:rFonts w:ascii="仿宋" w:eastAsia="仿宋" w:hAnsi="仿宋"/>
          <w:color w:val="222222"/>
          <w:sz w:val="30"/>
          <w:szCs w:val="30"/>
        </w:rPr>
        <w:t>支出预算细化为政府及相关机构事务运行</w:t>
      </w:r>
      <w:r w:rsidR="00EC07D2">
        <w:rPr>
          <w:rFonts w:ascii="仿宋" w:eastAsia="仿宋" w:hAnsi="仿宋" w:hint="eastAsia"/>
          <w:color w:val="222222"/>
          <w:sz w:val="30"/>
          <w:szCs w:val="30"/>
        </w:rPr>
        <w:t>209.14</w:t>
      </w:r>
      <w:r>
        <w:rPr>
          <w:rFonts w:ascii="仿宋" w:eastAsia="仿宋" w:hAnsi="仿宋"/>
          <w:color w:val="222222"/>
          <w:sz w:val="30"/>
          <w:szCs w:val="30"/>
        </w:rPr>
        <w:t>万元、财政事务</w:t>
      </w:r>
      <w:r w:rsidR="007F4127">
        <w:rPr>
          <w:rFonts w:ascii="仿宋" w:eastAsia="仿宋" w:hAnsi="仿宋" w:hint="eastAsia"/>
          <w:color w:val="222222"/>
          <w:sz w:val="30"/>
          <w:szCs w:val="30"/>
        </w:rPr>
        <w:t>30.16</w:t>
      </w:r>
      <w:r>
        <w:rPr>
          <w:rFonts w:ascii="仿宋" w:eastAsia="仿宋" w:hAnsi="仿宋"/>
          <w:color w:val="222222"/>
          <w:sz w:val="30"/>
          <w:szCs w:val="30"/>
        </w:rPr>
        <w:t>万元、纪检监察事务24万元、计划生育机构</w:t>
      </w:r>
      <w:r w:rsidR="007F4127">
        <w:rPr>
          <w:rFonts w:ascii="仿宋" w:eastAsia="仿宋" w:hAnsi="仿宋" w:hint="eastAsia"/>
          <w:color w:val="222222"/>
          <w:sz w:val="30"/>
          <w:szCs w:val="30"/>
        </w:rPr>
        <w:t>58.22</w:t>
      </w:r>
      <w:r>
        <w:rPr>
          <w:rFonts w:ascii="仿宋" w:eastAsia="仿宋" w:hAnsi="仿宋"/>
          <w:color w:val="222222"/>
          <w:sz w:val="30"/>
          <w:szCs w:val="30"/>
        </w:rPr>
        <w:t>万元、治安管理11.2万元、其他文化支出</w:t>
      </w:r>
      <w:r w:rsidR="007F4127">
        <w:rPr>
          <w:rFonts w:ascii="仿宋" w:eastAsia="仿宋" w:hAnsi="仿宋" w:hint="eastAsia"/>
          <w:color w:val="222222"/>
          <w:sz w:val="30"/>
          <w:szCs w:val="30"/>
        </w:rPr>
        <w:t>8.53</w:t>
      </w:r>
      <w:r>
        <w:rPr>
          <w:rFonts w:ascii="仿宋" w:eastAsia="仿宋" w:hAnsi="仿宋"/>
          <w:color w:val="222222"/>
          <w:sz w:val="30"/>
          <w:szCs w:val="30"/>
        </w:rPr>
        <w:t>万元、其他农村生活救助0.</w:t>
      </w:r>
      <w:r w:rsidR="007F4127">
        <w:rPr>
          <w:rFonts w:ascii="仿宋" w:eastAsia="仿宋" w:hAnsi="仿宋" w:hint="eastAsia"/>
          <w:color w:val="222222"/>
          <w:sz w:val="30"/>
          <w:szCs w:val="30"/>
        </w:rPr>
        <w:t>56</w:t>
      </w:r>
      <w:r>
        <w:rPr>
          <w:rFonts w:ascii="仿宋" w:eastAsia="仿宋" w:hAnsi="仿宋"/>
          <w:color w:val="222222"/>
          <w:sz w:val="30"/>
          <w:szCs w:val="30"/>
        </w:rPr>
        <w:t>万元、医疗保障</w:t>
      </w:r>
      <w:r w:rsidR="007F4127">
        <w:rPr>
          <w:rFonts w:ascii="仿宋" w:eastAsia="仿宋" w:hAnsi="仿宋" w:hint="eastAsia"/>
          <w:color w:val="222222"/>
          <w:sz w:val="30"/>
          <w:szCs w:val="30"/>
        </w:rPr>
        <w:t>66.37</w:t>
      </w:r>
      <w:r>
        <w:rPr>
          <w:rFonts w:ascii="仿宋" w:eastAsia="仿宋" w:hAnsi="仿宋"/>
          <w:color w:val="222222"/>
          <w:sz w:val="30"/>
          <w:szCs w:val="30"/>
        </w:rPr>
        <w:t>万元、其他城乡社区事物支出</w:t>
      </w:r>
      <w:r w:rsidR="007F4127">
        <w:rPr>
          <w:rFonts w:ascii="仿宋" w:eastAsia="仿宋" w:hAnsi="仿宋" w:hint="eastAsia"/>
          <w:color w:val="222222"/>
          <w:sz w:val="30"/>
          <w:szCs w:val="30"/>
        </w:rPr>
        <w:t>235.31</w:t>
      </w:r>
      <w:r>
        <w:rPr>
          <w:rFonts w:ascii="仿宋" w:eastAsia="仿宋" w:hAnsi="仿宋"/>
          <w:color w:val="222222"/>
          <w:sz w:val="30"/>
          <w:szCs w:val="30"/>
        </w:rPr>
        <w:t>万元、对村民委员会和村党支部的补助</w:t>
      </w:r>
      <w:r w:rsidR="007F4127">
        <w:rPr>
          <w:rFonts w:ascii="仿宋" w:eastAsia="仿宋" w:hAnsi="仿宋" w:hint="eastAsia"/>
          <w:color w:val="222222"/>
          <w:sz w:val="30"/>
          <w:szCs w:val="30"/>
        </w:rPr>
        <w:t>236.88</w:t>
      </w:r>
      <w:r>
        <w:rPr>
          <w:rFonts w:ascii="仿宋" w:eastAsia="仿宋" w:hAnsi="仿宋"/>
          <w:color w:val="222222"/>
          <w:sz w:val="30"/>
          <w:szCs w:val="30"/>
        </w:rPr>
        <w:t>万元、其他林业支出</w:t>
      </w:r>
      <w:r w:rsidR="007F4127">
        <w:rPr>
          <w:rFonts w:ascii="仿宋" w:eastAsia="仿宋" w:hAnsi="仿宋" w:hint="eastAsia"/>
          <w:color w:val="222222"/>
          <w:sz w:val="30"/>
          <w:szCs w:val="30"/>
        </w:rPr>
        <w:t>18.3</w:t>
      </w:r>
      <w:r>
        <w:rPr>
          <w:rFonts w:ascii="仿宋" w:eastAsia="仿宋" w:hAnsi="仿宋"/>
          <w:color w:val="222222"/>
          <w:sz w:val="30"/>
          <w:szCs w:val="30"/>
        </w:rPr>
        <w:t>万元、住房公积金支出</w:t>
      </w:r>
      <w:r w:rsidR="007F4127">
        <w:rPr>
          <w:rFonts w:ascii="仿宋" w:eastAsia="仿宋" w:hAnsi="仿宋" w:hint="eastAsia"/>
          <w:color w:val="222222"/>
          <w:sz w:val="30"/>
          <w:szCs w:val="30"/>
        </w:rPr>
        <w:t>43.89</w:t>
      </w:r>
      <w:r>
        <w:rPr>
          <w:rFonts w:ascii="仿宋" w:eastAsia="仿宋" w:hAnsi="仿宋"/>
          <w:color w:val="222222"/>
          <w:sz w:val="30"/>
          <w:szCs w:val="30"/>
        </w:rPr>
        <w:t>万元。</w:t>
      </w:r>
    </w:p>
    <w:p w:rsidR="007F4127" w:rsidRDefault="007F4127" w:rsidP="007F4127">
      <w:pPr>
        <w:widowControl/>
        <w:shd w:val="clear" w:color="auto" w:fill="FFFFFF"/>
        <w:spacing w:line="360" w:lineRule="atLeast"/>
        <w:ind w:firstLineChars="200" w:firstLine="600"/>
        <w:jc w:val="left"/>
        <w:rPr>
          <w:rFonts w:ascii="仿宋" w:eastAsia="仿宋" w:hAnsi="仿宋"/>
          <w:color w:val="222222"/>
          <w:sz w:val="30"/>
          <w:szCs w:val="30"/>
        </w:rPr>
      </w:pPr>
      <w:r>
        <w:rPr>
          <w:rFonts w:ascii="仿宋" w:eastAsia="仿宋" w:hAnsi="仿宋"/>
          <w:color w:val="222222"/>
          <w:sz w:val="30"/>
          <w:szCs w:val="30"/>
        </w:rPr>
        <w:t>三</w:t>
      </w:r>
      <w:r>
        <w:rPr>
          <w:rFonts w:ascii="仿宋" w:eastAsia="仿宋" w:hAnsi="仿宋" w:hint="eastAsia"/>
          <w:color w:val="222222"/>
          <w:sz w:val="30"/>
          <w:szCs w:val="30"/>
        </w:rPr>
        <w:t>、机关运行经费安排情况</w:t>
      </w:r>
    </w:p>
    <w:p w:rsidR="007F4127" w:rsidRDefault="007F4127" w:rsidP="007F4127">
      <w:pPr>
        <w:widowControl/>
        <w:shd w:val="clear" w:color="auto" w:fill="FFFFFF"/>
        <w:spacing w:line="360" w:lineRule="atLeast"/>
        <w:ind w:firstLineChars="200" w:firstLine="600"/>
        <w:jc w:val="left"/>
        <w:rPr>
          <w:rFonts w:ascii="仿宋" w:eastAsia="仿宋" w:hAnsi="仿宋"/>
          <w:color w:val="222222"/>
          <w:sz w:val="30"/>
          <w:szCs w:val="30"/>
        </w:rPr>
      </w:pPr>
      <w:r>
        <w:rPr>
          <w:rFonts w:ascii="仿宋" w:eastAsia="仿宋" w:hAnsi="仿宋"/>
          <w:color w:val="222222"/>
          <w:sz w:val="30"/>
          <w:szCs w:val="30"/>
        </w:rPr>
        <w:lastRenderedPageBreak/>
        <w:t>本年度机关运行经费预算数为</w:t>
      </w:r>
      <w:r w:rsidR="00221ADC">
        <w:rPr>
          <w:rFonts w:ascii="仿宋" w:eastAsia="仿宋" w:hAnsi="仿宋" w:hint="eastAsia"/>
          <w:color w:val="222222"/>
          <w:sz w:val="30"/>
          <w:szCs w:val="30"/>
        </w:rPr>
        <w:t>109.05</w:t>
      </w:r>
      <w:r>
        <w:rPr>
          <w:rFonts w:ascii="仿宋" w:eastAsia="仿宋" w:hAnsi="仿宋"/>
          <w:color w:val="222222"/>
          <w:sz w:val="30"/>
          <w:szCs w:val="30"/>
        </w:rPr>
        <w:t>万元，其中办公费</w:t>
      </w:r>
      <w:r w:rsidR="00221ADC">
        <w:rPr>
          <w:rFonts w:ascii="仿宋" w:eastAsia="仿宋" w:hAnsi="仿宋" w:hint="eastAsia"/>
          <w:color w:val="222222"/>
          <w:sz w:val="30"/>
          <w:szCs w:val="30"/>
        </w:rPr>
        <w:t>54</w:t>
      </w:r>
      <w:r>
        <w:rPr>
          <w:rFonts w:ascii="仿宋" w:eastAsia="仿宋" w:hAnsi="仿宋"/>
          <w:color w:val="222222"/>
          <w:sz w:val="30"/>
          <w:szCs w:val="30"/>
        </w:rPr>
        <w:t>万元、邮电费</w:t>
      </w:r>
      <w:r w:rsidR="00221ADC">
        <w:rPr>
          <w:rFonts w:ascii="仿宋" w:eastAsia="仿宋" w:hAnsi="仿宋" w:hint="eastAsia"/>
          <w:color w:val="222222"/>
          <w:sz w:val="30"/>
          <w:szCs w:val="30"/>
        </w:rPr>
        <w:t>0.4</w:t>
      </w:r>
      <w:r>
        <w:rPr>
          <w:rFonts w:ascii="仿宋" w:eastAsia="仿宋" w:hAnsi="仿宋"/>
          <w:color w:val="222222"/>
          <w:sz w:val="30"/>
          <w:szCs w:val="30"/>
        </w:rPr>
        <w:t>万元、取暖费</w:t>
      </w:r>
      <w:r w:rsidR="00221ADC">
        <w:rPr>
          <w:rFonts w:ascii="仿宋" w:eastAsia="仿宋" w:hAnsi="仿宋" w:hint="eastAsia"/>
          <w:color w:val="222222"/>
          <w:sz w:val="30"/>
          <w:szCs w:val="30"/>
        </w:rPr>
        <w:t>7.5</w:t>
      </w:r>
      <w:r>
        <w:rPr>
          <w:rFonts w:ascii="仿宋" w:eastAsia="仿宋" w:hAnsi="仿宋"/>
          <w:color w:val="222222"/>
          <w:sz w:val="30"/>
          <w:szCs w:val="30"/>
        </w:rPr>
        <w:t>万元、工会费</w:t>
      </w:r>
      <w:r w:rsidR="00221ADC">
        <w:rPr>
          <w:rFonts w:ascii="仿宋" w:eastAsia="仿宋" w:hAnsi="仿宋" w:hint="eastAsia"/>
          <w:color w:val="222222"/>
          <w:sz w:val="30"/>
          <w:szCs w:val="30"/>
        </w:rPr>
        <w:t>6.95</w:t>
      </w:r>
      <w:r>
        <w:rPr>
          <w:rFonts w:ascii="仿宋" w:eastAsia="仿宋" w:hAnsi="仿宋"/>
          <w:color w:val="222222"/>
          <w:sz w:val="30"/>
          <w:szCs w:val="30"/>
        </w:rPr>
        <w:t>万元、福利费</w:t>
      </w:r>
      <w:r w:rsidR="00221ADC">
        <w:rPr>
          <w:rFonts w:ascii="仿宋" w:eastAsia="仿宋" w:hAnsi="仿宋" w:hint="eastAsia"/>
          <w:color w:val="222222"/>
          <w:sz w:val="30"/>
          <w:szCs w:val="30"/>
        </w:rPr>
        <w:t>5.2</w:t>
      </w:r>
      <w:r>
        <w:rPr>
          <w:rFonts w:ascii="仿宋" w:eastAsia="仿宋" w:hAnsi="仿宋"/>
          <w:color w:val="222222"/>
          <w:sz w:val="30"/>
          <w:szCs w:val="30"/>
        </w:rPr>
        <w:t>万元、公务用车运行维护费</w:t>
      </w:r>
      <w:r>
        <w:rPr>
          <w:rFonts w:ascii="仿宋" w:eastAsia="仿宋" w:hAnsi="仿宋" w:hint="eastAsia"/>
          <w:color w:val="222222"/>
          <w:sz w:val="30"/>
          <w:szCs w:val="30"/>
        </w:rPr>
        <w:t>35</w:t>
      </w:r>
      <w:r>
        <w:rPr>
          <w:rFonts w:ascii="仿宋" w:eastAsia="仿宋" w:hAnsi="仿宋"/>
          <w:color w:val="222222"/>
          <w:sz w:val="30"/>
          <w:szCs w:val="30"/>
        </w:rPr>
        <w:t>万元。</w:t>
      </w:r>
    </w:p>
    <w:p w:rsidR="009E418E" w:rsidRPr="00924E49" w:rsidRDefault="00F97A65" w:rsidP="00924E49">
      <w:pPr>
        <w:widowControl/>
        <w:tabs>
          <w:tab w:val="left" w:pos="5552"/>
          <w:tab w:val="left" w:pos="7323"/>
          <w:tab w:val="left" w:pos="12218"/>
          <w:tab w:val="left" w:pos="14365"/>
          <w:tab w:val="left" w:pos="17759"/>
          <w:tab w:val="left" w:pos="19300"/>
          <w:tab w:val="left" w:pos="20220"/>
        </w:tabs>
        <w:ind w:leftChars="44" w:left="92" w:firstLineChars="200" w:firstLine="643"/>
        <w:jc w:val="left"/>
        <w:rPr>
          <w:rFonts w:ascii="仿宋" w:eastAsia="仿宋" w:hAnsi="仿宋" w:cs="宋体"/>
          <w:b/>
          <w:kern w:val="0"/>
          <w:sz w:val="32"/>
          <w:szCs w:val="32"/>
        </w:rPr>
      </w:pPr>
      <w:r>
        <w:rPr>
          <w:rFonts w:ascii="仿宋" w:eastAsia="仿宋" w:hAnsi="仿宋" w:cs="宋体" w:hint="eastAsia"/>
          <w:b/>
          <w:kern w:val="0"/>
          <w:sz w:val="32"/>
          <w:szCs w:val="32"/>
        </w:rPr>
        <w:t>四</w:t>
      </w:r>
      <w:r w:rsidR="009E418E" w:rsidRPr="00924E49">
        <w:rPr>
          <w:rFonts w:ascii="仿宋" w:eastAsia="仿宋" w:hAnsi="仿宋" w:cs="宋体" w:hint="eastAsia"/>
          <w:b/>
          <w:kern w:val="0"/>
          <w:sz w:val="32"/>
          <w:szCs w:val="32"/>
        </w:rPr>
        <w:t>、绩效预算信息</w:t>
      </w:r>
    </w:p>
    <w:p w:rsidR="00560A55" w:rsidRDefault="00F97A65" w:rsidP="00560A55">
      <w:pPr>
        <w:widowControl/>
        <w:tabs>
          <w:tab w:val="left" w:pos="5552"/>
          <w:tab w:val="left" w:pos="7323"/>
          <w:tab w:val="left" w:pos="12218"/>
          <w:tab w:val="left" w:pos="14365"/>
          <w:tab w:val="left" w:pos="17759"/>
          <w:tab w:val="left" w:pos="19300"/>
          <w:tab w:val="left" w:pos="20220"/>
        </w:tabs>
        <w:ind w:leftChars="44" w:left="92" w:firstLineChars="200" w:firstLine="643"/>
        <w:jc w:val="left"/>
        <w:rPr>
          <w:rFonts w:ascii="仿宋" w:eastAsia="仿宋" w:hAnsi="仿宋" w:cs="宋体"/>
          <w:kern w:val="0"/>
          <w:sz w:val="32"/>
          <w:szCs w:val="32"/>
        </w:rPr>
      </w:pPr>
      <w:r>
        <w:rPr>
          <w:rFonts w:ascii="仿宋" w:eastAsia="仿宋" w:hAnsi="仿宋" w:cs="宋体" w:hint="eastAsia"/>
          <w:b/>
          <w:kern w:val="0"/>
          <w:sz w:val="32"/>
          <w:szCs w:val="32"/>
        </w:rPr>
        <w:t>1、</w:t>
      </w:r>
      <w:r w:rsidR="009E418E" w:rsidRPr="00560A55">
        <w:rPr>
          <w:rFonts w:ascii="仿宋" w:eastAsia="仿宋" w:hAnsi="仿宋" w:cs="宋体" w:hint="eastAsia"/>
          <w:b/>
          <w:kern w:val="0"/>
          <w:sz w:val="32"/>
          <w:szCs w:val="32"/>
        </w:rPr>
        <w:t>总体绩效目标：</w:t>
      </w:r>
      <w:r>
        <w:rPr>
          <w:rFonts w:ascii="仿宋" w:eastAsia="仿宋" w:hAnsi="仿宋" w:cs="宋体"/>
          <w:kern w:val="0"/>
          <w:sz w:val="32"/>
          <w:szCs w:val="32"/>
        </w:rPr>
        <w:t>201</w:t>
      </w:r>
      <w:r>
        <w:rPr>
          <w:rFonts w:ascii="仿宋" w:eastAsia="仿宋" w:hAnsi="仿宋" w:cs="宋体" w:hint="eastAsia"/>
          <w:kern w:val="0"/>
          <w:sz w:val="32"/>
          <w:szCs w:val="32"/>
        </w:rPr>
        <w:t>6</w:t>
      </w:r>
      <w:r w:rsidR="009E418E" w:rsidRPr="003F6768">
        <w:rPr>
          <w:rFonts w:ascii="仿宋" w:eastAsia="仿宋" w:hAnsi="仿宋" w:cs="宋体"/>
          <w:kern w:val="0"/>
          <w:sz w:val="32"/>
          <w:szCs w:val="32"/>
        </w:rPr>
        <w:t>年，我单位将按照相关文件及上级工作要求，强化监督指导，所有预算项目均在部门职责和工作活动框架下编列，并与之对应衔接，对我单位各预算部门的各项目认真开展绩效评价，形成绩效评价资料，采取多种方式采取检查和自我评价，并保证各项绩效指标必须达到良以上。</w:t>
      </w:r>
    </w:p>
    <w:p w:rsidR="00F97A65" w:rsidRDefault="00F97A65" w:rsidP="00F97A65">
      <w:pPr>
        <w:widowControl/>
        <w:shd w:val="clear" w:color="auto" w:fill="FFFFFF"/>
        <w:spacing w:line="360" w:lineRule="atLeast"/>
        <w:ind w:firstLineChars="200" w:firstLine="600"/>
        <w:jc w:val="left"/>
        <w:rPr>
          <w:rFonts w:ascii="仿宋" w:eastAsia="仿宋" w:hAnsi="仿宋"/>
          <w:color w:val="222222"/>
          <w:sz w:val="30"/>
          <w:szCs w:val="30"/>
        </w:rPr>
      </w:pPr>
      <w:r>
        <w:rPr>
          <w:rFonts w:ascii="仿宋" w:eastAsia="仿宋" w:hAnsi="仿宋" w:hint="eastAsia"/>
          <w:color w:val="222222"/>
          <w:sz w:val="30"/>
          <w:szCs w:val="30"/>
        </w:rPr>
        <w:t>2、实现年度发展规划目标的保障措施</w:t>
      </w:r>
    </w:p>
    <w:p w:rsidR="00F97A65" w:rsidRDefault="00F97A65" w:rsidP="00F97A65">
      <w:pPr>
        <w:ind w:firstLine="560"/>
        <w:rPr>
          <w:rFonts w:ascii="仿宋" w:eastAsia="仿宋" w:hAnsi="仿宋"/>
          <w:color w:val="222222"/>
          <w:sz w:val="30"/>
          <w:szCs w:val="30"/>
        </w:rPr>
      </w:pPr>
      <w:r>
        <w:rPr>
          <w:rFonts w:ascii="仿宋" w:eastAsia="仿宋" w:hAnsi="仿宋"/>
          <w:color w:val="222222"/>
          <w:sz w:val="30"/>
          <w:szCs w:val="30"/>
        </w:rPr>
        <w:t>（</w:t>
      </w:r>
      <w:r>
        <w:rPr>
          <w:rFonts w:ascii="仿宋" w:eastAsia="仿宋" w:hAnsi="仿宋" w:hint="eastAsia"/>
          <w:color w:val="222222"/>
          <w:sz w:val="30"/>
          <w:szCs w:val="30"/>
        </w:rPr>
        <w:t>1</w:t>
      </w:r>
      <w:r>
        <w:rPr>
          <w:rFonts w:ascii="仿宋" w:eastAsia="仿宋" w:hAnsi="仿宋"/>
          <w:color w:val="222222"/>
          <w:sz w:val="30"/>
          <w:szCs w:val="30"/>
        </w:rPr>
        <w:t>）加强学习。健全完善办公室学习制度，制定学习计划，明确学习内容，坚持每周五集中学习，班子成员带头端正学风，加强党的基本理论和业务知识的学习，深入学习贯彻习近平总书记系列重要讲话精神，及时掌握中央和省、市</w:t>
      </w:r>
      <w:r>
        <w:rPr>
          <w:rFonts w:ascii="仿宋" w:eastAsia="仿宋" w:hAnsi="仿宋" w:hint="eastAsia"/>
          <w:color w:val="222222"/>
          <w:sz w:val="30"/>
          <w:szCs w:val="30"/>
        </w:rPr>
        <w:t>、区</w:t>
      </w:r>
      <w:r>
        <w:rPr>
          <w:rFonts w:ascii="仿宋" w:eastAsia="仿宋" w:hAnsi="仿宋"/>
          <w:color w:val="222222"/>
          <w:sz w:val="30"/>
          <w:szCs w:val="30"/>
        </w:rPr>
        <w:t>的最新政策动向和工作部署。</w:t>
      </w:r>
    </w:p>
    <w:p w:rsidR="00F97A65" w:rsidRDefault="00F97A65" w:rsidP="00F97A65">
      <w:pPr>
        <w:ind w:firstLine="560"/>
        <w:rPr>
          <w:rFonts w:ascii="仿宋" w:eastAsia="仿宋" w:hAnsi="仿宋"/>
          <w:color w:val="222222"/>
          <w:sz w:val="30"/>
          <w:szCs w:val="30"/>
        </w:rPr>
      </w:pPr>
      <w:r>
        <w:rPr>
          <w:rFonts w:ascii="仿宋" w:eastAsia="仿宋" w:hAnsi="仿宋"/>
          <w:color w:val="222222"/>
          <w:sz w:val="30"/>
          <w:szCs w:val="30"/>
        </w:rPr>
        <w:t>（</w:t>
      </w:r>
      <w:r>
        <w:rPr>
          <w:rFonts w:ascii="仿宋" w:eastAsia="仿宋" w:hAnsi="仿宋" w:hint="eastAsia"/>
          <w:color w:val="222222"/>
          <w:sz w:val="30"/>
          <w:szCs w:val="30"/>
        </w:rPr>
        <w:t>2</w:t>
      </w:r>
      <w:r>
        <w:rPr>
          <w:rFonts w:ascii="仿宋" w:eastAsia="仿宋" w:hAnsi="仿宋"/>
          <w:color w:val="222222"/>
          <w:sz w:val="30"/>
          <w:szCs w:val="30"/>
        </w:rPr>
        <w:t>）改进作风。大力精简会议和文件，严格落实文件、会议及活动计划编报审批制度，压缩文件简报数量、篇幅和会议数量、时间，控制会议规格和规模，提高效率，节约行政成本。加强调查研究，经常深入基层、深入群众，摸实情、说实话，真实反映基层的情况和群众的呼声，确定调研课题，为领导决策提供参考依据。</w:t>
      </w:r>
    </w:p>
    <w:p w:rsidR="00F97A65" w:rsidRDefault="00F97A65" w:rsidP="00F97A65">
      <w:pPr>
        <w:ind w:firstLine="560"/>
        <w:rPr>
          <w:rFonts w:ascii="仿宋" w:eastAsia="仿宋" w:hAnsi="仿宋"/>
          <w:color w:val="222222"/>
          <w:sz w:val="30"/>
          <w:szCs w:val="30"/>
        </w:rPr>
      </w:pPr>
      <w:r>
        <w:rPr>
          <w:rFonts w:ascii="仿宋" w:eastAsia="仿宋" w:hAnsi="仿宋"/>
          <w:color w:val="222222"/>
          <w:sz w:val="30"/>
          <w:szCs w:val="30"/>
        </w:rPr>
        <w:lastRenderedPageBreak/>
        <w:t>（</w:t>
      </w:r>
      <w:r>
        <w:rPr>
          <w:rFonts w:ascii="仿宋" w:eastAsia="仿宋" w:hAnsi="仿宋" w:hint="eastAsia"/>
          <w:color w:val="222222"/>
          <w:sz w:val="30"/>
          <w:szCs w:val="30"/>
        </w:rPr>
        <w:t>3</w:t>
      </w:r>
      <w:r>
        <w:rPr>
          <w:rFonts w:ascii="仿宋" w:eastAsia="仿宋" w:hAnsi="仿宋"/>
          <w:color w:val="222222"/>
          <w:sz w:val="30"/>
          <w:szCs w:val="30"/>
        </w:rPr>
        <w:t>）完善机制。实施素质提升工程，通过开展学习培训、调查研究、文体活动等，教育引导全体机关干部在干中学、学中干，不断提升政治素质、业务素质、心理素质和身体素质，适应办公室任务重、压力大的岗位要求。推行机关标准化管理，以ISO9001标准化管理体系建设为抓手，建立完善全面覆盖、全程可控的管理模式，进一步提高工作效率和质量。加强机关文化建设，以“忠诚、负责、卓越、奉献”为价值追求，加强管理文化、服务文化、团队文化、道德文化、廉政文化和环境文化建设，通过思想文化引领，把“忠诚可靠、坚决执行、快速落实、追求卓越”的工作精神内化于心、固化于制、外化于行。</w:t>
      </w:r>
    </w:p>
    <w:p w:rsidR="00F97A65" w:rsidRDefault="00F97A65" w:rsidP="00F97A65">
      <w:pPr>
        <w:ind w:firstLine="560"/>
        <w:rPr>
          <w:rFonts w:ascii="仿宋" w:eastAsia="仿宋" w:hAnsi="仿宋"/>
          <w:color w:val="222222"/>
          <w:sz w:val="30"/>
          <w:szCs w:val="30"/>
        </w:rPr>
      </w:pPr>
      <w:r>
        <w:rPr>
          <w:rFonts w:ascii="仿宋" w:eastAsia="仿宋" w:hAnsi="仿宋"/>
          <w:color w:val="222222"/>
          <w:sz w:val="30"/>
          <w:szCs w:val="30"/>
        </w:rPr>
        <w:t>（</w:t>
      </w:r>
      <w:r>
        <w:rPr>
          <w:rFonts w:ascii="仿宋" w:eastAsia="仿宋" w:hAnsi="仿宋" w:hint="eastAsia"/>
          <w:color w:val="222222"/>
          <w:sz w:val="30"/>
          <w:szCs w:val="30"/>
        </w:rPr>
        <w:t>4</w:t>
      </w:r>
      <w:r>
        <w:rPr>
          <w:rFonts w:ascii="仿宋" w:eastAsia="仿宋" w:hAnsi="仿宋"/>
          <w:color w:val="222222"/>
          <w:sz w:val="30"/>
          <w:szCs w:val="30"/>
        </w:rPr>
        <w:t>）注重廉洁。时刻绷紧廉洁自律这根弦，从严落实中央“八项规定”和省、市、区委一系列部署要求，加强廉政建设。班子成员带头遵守廉洁自律各项规定，从严要求身边工作人员和亲属，绝不利用领导影响和个人职权为自己和他人谋取私利；认真履行“一岗双责”，做到业务工作与廉政建设同部署、同落实。坚持勤俭办事，认真落实《党政机关厉行节约反对浪费条例》和《党政机关国内公务接待管理规定》，坚持标准，严格要求，进一步规范接待、会议、活动等公务行为，降低行政成本。打造节约型机关，从节水、节电、节油、节约话费和办公用品抓起，出台规定、完善制度，时时处处精打细算，节约办公经费支出，杜绝铺张浪费现象。</w:t>
      </w:r>
    </w:p>
    <w:p w:rsidR="00F97A65" w:rsidRPr="00F97A65" w:rsidRDefault="00F97A65" w:rsidP="00F97A65">
      <w:pPr>
        <w:widowControl/>
        <w:tabs>
          <w:tab w:val="left" w:pos="5552"/>
          <w:tab w:val="left" w:pos="7323"/>
          <w:tab w:val="left" w:pos="12218"/>
          <w:tab w:val="left" w:pos="14365"/>
          <w:tab w:val="left" w:pos="17759"/>
          <w:tab w:val="left" w:pos="19300"/>
          <w:tab w:val="left" w:pos="20220"/>
        </w:tabs>
        <w:ind w:leftChars="44" w:left="92" w:firstLineChars="200" w:firstLine="640"/>
        <w:jc w:val="left"/>
        <w:rPr>
          <w:rFonts w:ascii="仿宋" w:eastAsia="仿宋" w:hAnsi="仿宋" w:cs="宋体"/>
          <w:kern w:val="0"/>
          <w:sz w:val="32"/>
          <w:szCs w:val="32"/>
        </w:rPr>
      </w:pPr>
    </w:p>
    <w:p w:rsidR="00560A55" w:rsidRDefault="00F97A65" w:rsidP="00560A55">
      <w:pPr>
        <w:ind w:firstLineChars="200" w:firstLine="643"/>
        <w:rPr>
          <w:rFonts w:ascii="仿宋" w:eastAsia="仿宋" w:hAnsi="仿宋" w:cs="宋体"/>
          <w:b/>
          <w:kern w:val="0"/>
          <w:sz w:val="32"/>
          <w:szCs w:val="32"/>
        </w:rPr>
      </w:pPr>
      <w:r>
        <w:rPr>
          <w:rFonts w:ascii="仿宋" w:eastAsia="仿宋" w:hAnsi="仿宋" w:cs="宋体" w:hint="eastAsia"/>
          <w:b/>
          <w:kern w:val="0"/>
          <w:sz w:val="32"/>
          <w:szCs w:val="32"/>
        </w:rPr>
        <w:lastRenderedPageBreak/>
        <w:t>3、</w:t>
      </w:r>
      <w:r w:rsidR="00560A55" w:rsidRPr="00D67720">
        <w:rPr>
          <w:rFonts w:ascii="仿宋" w:eastAsia="仿宋" w:hAnsi="仿宋" w:cs="宋体" w:hint="eastAsia"/>
          <w:b/>
          <w:kern w:val="0"/>
          <w:sz w:val="32"/>
          <w:szCs w:val="32"/>
        </w:rPr>
        <w:t>部门职责及工作活动绩效目标指标：</w:t>
      </w:r>
      <w:bookmarkStart w:id="0" w:name="_Toc475452133"/>
      <w:r w:rsidR="00560A55" w:rsidRPr="00D67720">
        <w:rPr>
          <w:rFonts w:ascii="仿宋" w:eastAsia="仿宋" w:hAnsi="仿宋" w:cs="宋体" w:hint="eastAsia"/>
          <w:b/>
          <w:kern w:val="0"/>
          <w:sz w:val="32"/>
          <w:szCs w:val="32"/>
        </w:rPr>
        <w:t>部门职责</w:t>
      </w:r>
      <w:r w:rsidR="00560A55" w:rsidRPr="00D67720">
        <w:rPr>
          <w:rFonts w:ascii="仿宋" w:eastAsia="仿宋" w:hAnsi="仿宋" w:cs="宋体"/>
          <w:b/>
          <w:kern w:val="0"/>
          <w:sz w:val="32"/>
          <w:szCs w:val="32"/>
        </w:rPr>
        <w:t>-</w:t>
      </w:r>
      <w:r w:rsidR="00560A55" w:rsidRPr="00D67720">
        <w:rPr>
          <w:rFonts w:ascii="仿宋" w:eastAsia="仿宋" w:hAnsi="仿宋" w:cs="宋体" w:hint="eastAsia"/>
          <w:b/>
          <w:kern w:val="0"/>
          <w:sz w:val="32"/>
          <w:szCs w:val="32"/>
        </w:rPr>
        <w:t>工作活动绩效目标</w:t>
      </w:r>
      <w:bookmarkEnd w:id="0"/>
    </w:p>
    <w:p w:rsidR="00560A55" w:rsidRDefault="00560A55" w:rsidP="00560A55">
      <w:pPr>
        <w:rPr>
          <w:rFonts w:ascii="仿宋" w:eastAsia="仿宋" w:hAnsi="仿宋" w:cs="宋体"/>
          <w:b/>
          <w:kern w:val="0"/>
          <w:sz w:val="32"/>
          <w:szCs w:val="32"/>
        </w:rPr>
      </w:pPr>
    </w:p>
    <w:p w:rsidR="00560A55" w:rsidRDefault="00560A55" w:rsidP="00560A55">
      <w:pPr>
        <w:rPr>
          <w:rFonts w:ascii="仿宋" w:eastAsia="仿宋" w:hAnsi="仿宋" w:cs="宋体"/>
          <w:b/>
          <w:kern w:val="0"/>
          <w:sz w:val="32"/>
          <w:szCs w:val="32"/>
        </w:rPr>
      </w:pPr>
    </w:p>
    <w:p w:rsidR="00560A55" w:rsidRDefault="00560A55" w:rsidP="00560A55">
      <w:pPr>
        <w:rPr>
          <w:rFonts w:ascii="仿宋" w:eastAsia="仿宋" w:hAnsi="仿宋" w:cs="宋体"/>
          <w:b/>
          <w:kern w:val="0"/>
          <w:sz w:val="32"/>
          <w:szCs w:val="32"/>
        </w:rPr>
      </w:pPr>
    </w:p>
    <w:p w:rsidR="00560A55" w:rsidRDefault="00560A55" w:rsidP="00560A55">
      <w:pPr>
        <w:rPr>
          <w:rFonts w:ascii="仿宋" w:eastAsia="仿宋" w:hAnsi="仿宋" w:cs="宋体"/>
          <w:b/>
          <w:kern w:val="0"/>
          <w:sz w:val="32"/>
          <w:szCs w:val="32"/>
        </w:rPr>
      </w:pPr>
    </w:p>
    <w:p w:rsidR="00560A55" w:rsidRDefault="00560A55" w:rsidP="00560A55">
      <w:pPr>
        <w:rPr>
          <w:rFonts w:ascii="仿宋" w:eastAsia="仿宋" w:hAnsi="仿宋" w:cs="宋体"/>
          <w:b/>
          <w:kern w:val="0"/>
          <w:sz w:val="32"/>
          <w:szCs w:val="32"/>
        </w:rPr>
      </w:pPr>
    </w:p>
    <w:p w:rsidR="00560A55" w:rsidRDefault="00560A55" w:rsidP="00560A55">
      <w:pPr>
        <w:rPr>
          <w:rFonts w:ascii="仿宋" w:eastAsia="仿宋" w:hAnsi="仿宋" w:cs="宋体"/>
          <w:b/>
          <w:kern w:val="0"/>
          <w:sz w:val="32"/>
          <w:szCs w:val="32"/>
        </w:rPr>
      </w:pPr>
    </w:p>
    <w:p w:rsidR="00560A55" w:rsidRDefault="00560A55" w:rsidP="00560A55">
      <w:pPr>
        <w:rPr>
          <w:rFonts w:ascii="仿宋" w:eastAsia="仿宋" w:hAnsi="仿宋" w:cs="宋体"/>
          <w:b/>
          <w:kern w:val="0"/>
          <w:sz w:val="32"/>
          <w:szCs w:val="32"/>
        </w:rPr>
      </w:pPr>
    </w:p>
    <w:p w:rsidR="00560A55" w:rsidRDefault="00560A55" w:rsidP="00560A55">
      <w:pPr>
        <w:rPr>
          <w:rFonts w:ascii="仿宋" w:eastAsia="仿宋" w:hAnsi="仿宋" w:cs="宋体"/>
          <w:b/>
          <w:kern w:val="0"/>
          <w:sz w:val="32"/>
          <w:szCs w:val="32"/>
        </w:rPr>
      </w:pPr>
    </w:p>
    <w:p w:rsidR="00560A55" w:rsidRDefault="00560A55" w:rsidP="00560A55">
      <w:pPr>
        <w:rPr>
          <w:rFonts w:ascii="仿宋" w:eastAsia="仿宋" w:hAnsi="仿宋" w:cs="宋体"/>
          <w:b/>
          <w:kern w:val="0"/>
          <w:sz w:val="32"/>
          <w:szCs w:val="32"/>
        </w:rPr>
      </w:pPr>
    </w:p>
    <w:p w:rsidR="00560A55" w:rsidRDefault="00560A55" w:rsidP="00560A55">
      <w:pPr>
        <w:rPr>
          <w:rFonts w:ascii="仿宋" w:eastAsia="仿宋" w:hAnsi="仿宋" w:cs="宋体"/>
          <w:b/>
          <w:kern w:val="0"/>
          <w:sz w:val="32"/>
          <w:szCs w:val="32"/>
        </w:rPr>
      </w:pPr>
    </w:p>
    <w:p w:rsidR="00560A55" w:rsidRDefault="00560A55" w:rsidP="00560A55">
      <w:pPr>
        <w:rPr>
          <w:rFonts w:ascii="仿宋" w:eastAsia="仿宋" w:hAnsi="仿宋" w:cs="宋体"/>
          <w:b/>
          <w:kern w:val="0"/>
          <w:sz w:val="32"/>
          <w:szCs w:val="32"/>
        </w:rPr>
      </w:pPr>
    </w:p>
    <w:p w:rsidR="00560A55" w:rsidRDefault="00560A55" w:rsidP="00560A55">
      <w:pPr>
        <w:rPr>
          <w:rFonts w:ascii="仿宋" w:eastAsia="仿宋" w:hAnsi="仿宋" w:cs="宋体"/>
          <w:b/>
          <w:kern w:val="0"/>
          <w:sz w:val="32"/>
          <w:szCs w:val="32"/>
        </w:rPr>
      </w:pPr>
    </w:p>
    <w:p w:rsidR="00560A55" w:rsidRDefault="00560A55" w:rsidP="00560A55">
      <w:pPr>
        <w:rPr>
          <w:rFonts w:ascii="仿宋" w:eastAsia="仿宋" w:hAnsi="仿宋" w:cs="宋体"/>
          <w:b/>
          <w:kern w:val="0"/>
          <w:sz w:val="32"/>
          <w:szCs w:val="32"/>
        </w:rPr>
      </w:pPr>
    </w:p>
    <w:p w:rsidR="00560A55" w:rsidRPr="00D67720" w:rsidRDefault="00560A55" w:rsidP="00560A55">
      <w:pPr>
        <w:rPr>
          <w:rFonts w:ascii="仿宋" w:eastAsia="仿宋" w:hAnsi="仿宋" w:cs="宋体"/>
          <w:b/>
          <w:kern w:val="0"/>
          <w:sz w:val="32"/>
          <w:szCs w:val="32"/>
        </w:rPr>
      </w:pPr>
    </w:p>
    <w:p w:rsidR="00560A55" w:rsidRDefault="00560A55" w:rsidP="00A763FE">
      <w:pPr>
        <w:spacing w:line="300" w:lineRule="exact"/>
        <w:jc w:val="left"/>
        <w:rPr>
          <w:rFonts w:ascii="仿宋" w:eastAsia="仿宋" w:hAnsi="仿宋" w:cs="宋体"/>
          <w:kern w:val="0"/>
          <w:sz w:val="28"/>
          <w:szCs w:val="28"/>
        </w:rPr>
        <w:sectPr w:rsidR="00560A55">
          <w:pgSz w:w="11906" w:h="16838"/>
          <w:pgMar w:top="1440" w:right="1800" w:bottom="1440" w:left="1800" w:header="851" w:footer="992" w:gutter="0"/>
          <w:cols w:space="425"/>
          <w:docGrid w:type="lines" w:linePitch="312"/>
        </w:sectPr>
      </w:pPr>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831"/>
        <w:gridCol w:w="1134"/>
        <w:gridCol w:w="3628"/>
        <w:gridCol w:w="2976"/>
        <w:gridCol w:w="1417"/>
        <w:gridCol w:w="737"/>
        <w:gridCol w:w="737"/>
        <w:gridCol w:w="737"/>
        <w:gridCol w:w="737"/>
      </w:tblGrid>
      <w:tr w:rsidR="00560A55" w:rsidRPr="0053269A" w:rsidTr="00A763FE">
        <w:trPr>
          <w:trHeight w:val="777"/>
          <w:tblHeader/>
          <w:jc w:val="center"/>
        </w:trPr>
        <w:tc>
          <w:tcPr>
            <w:tcW w:w="10986" w:type="dxa"/>
            <w:gridSpan w:val="5"/>
            <w:tcBorders>
              <w:top w:val="single" w:sz="6" w:space="0" w:color="FFFFFF"/>
              <w:left w:val="single" w:sz="6" w:space="0" w:color="FFFFFF"/>
              <w:right w:val="single" w:sz="6" w:space="0" w:color="FFFFFF"/>
            </w:tcBorders>
            <w:vAlign w:val="center"/>
          </w:tcPr>
          <w:p w:rsidR="00560A55" w:rsidRPr="0053269A" w:rsidRDefault="00560A55" w:rsidP="00560A55">
            <w:pPr>
              <w:spacing w:line="300" w:lineRule="exact"/>
              <w:jc w:val="left"/>
              <w:rPr>
                <w:rFonts w:ascii="方正小标宋_GBK" w:eastAsia="方正小标宋_GBK"/>
                <w:sz w:val="28"/>
                <w:szCs w:val="28"/>
              </w:rPr>
            </w:pPr>
            <w:r w:rsidRPr="0053269A">
              <w:rPr>
                <w:rFonts w:ascii="仿宋" w:eastAsia="仿宋" w:hAnsi="仿宋" w:cs="宋体" w:hint="eastAsia"/>
                <w:kern w:val="0"/>
                <w:sz w:val="28"/>
                <w:szCs w:val="28"/>
              </w:rPr>
              <w:lastRenderedPageBreak/>
              <w:t>[4410</w:t>
            </w:r>
            <w:r>
              <w:rPr>
                <w:rFonts w:ascii="仿宋" w:eastAsia="仿宋" w:hAnsi="仿宋" w:cs="宋体" w:hint="eastAsia"/>
                <w:kern w:val="0"/>
                <w:sz w:val="28"/>
                <w:szCs w:val="28"/>
              </w:rPr>
              <w:t>06]</w:t>
            </w:r>
            <w:r w:rsidRPr="0053269A">
              <w:rPr>
                <w:rFonts w:ascii="仿宋" w:eastAsia="仿宋" w:hAnsi="仿宋" w:cs="宋体" w:hint="eastAsia"/>
                <w:kern w:val="0"/>
                <w:sz w:val="28"/>
                <w:szCs w:val="28"/>
              </w:rPr>
              <w:t>唐山市丰南区</w:t>
            </w:r>
            <w:r>
              <w:rPr>
                <w:rFonts w:ascii="仿宋" w:eastAsia="仿宋" w:hAnsi="仿宋" w:cs="宋体" w:hint="eastAsia"/>
                <w:kern w:val="0"/>
                <w:sz w:val="28"/>
                <w:szCs w:val="28"/>
              </w:rPr>
              <w:t>东田庄乡</w:t>
            </w:r>
            <w:r w:rsidRPr="0053269A">
              <w:rPr>
                <w:rFonts w:ascii="仿宋" w:eastAsia="仿宋" w:hAnsi="仿宋" w:cs="宋体" w:hint="eastAsia"/>
                <w:kern w:val="0"/>
                <w:sz w:val="28"/>
                <w:szCs w:val="28"/>
              </w:rPr>
              <w:t>人民政府</w:t>
            </w:r>
          </w:p>
        </w:tc>
        <w:tc>
          <w:tcPr>
            <w:tcW w:w="2948" w:type="dxa"/>
            <w:gridSpan w:val="4"/>
            <w:tcBorders>
              <w:top w:val="single" w:sz="6" w:space="0" w:color="FFFFFF"/>
              <w:left w:val="single" w:sz="6" w:space="0" w:color="FFFFFF"/>
              <w:right w:val="single" w:sz="6" w:space="0" w:color="FFFFFF"/>
            </w:tcBorders>
            <w:vAlign w:val="center"/>
          </w:tcPr>
          <w:p w:rsidR="00560A55" w:rsidRPr="0053269A" w:rsidRDefault="00560A55" w:rsidP="00A763FE">
            <w:pPr>
              <w:spacing w:line="300" w:lineRule="exact"/>
              <w:jc w:val="right"/>
              <w:rPr>
                <w:rFonts w:ascii="方正书宋_GBK" w:eastAsia="方正书宋_GBK"/>
                <w:sz w:val="28"/>
                <w:szCs w:val="28"/>
              </w:rPr>
            </w:pPr>
            <w:r w:rsidRPr="0053269A">
              <w:rPr>
                <w:rFonts w:ascii="方正书宋_GBK" w:eastAsia="方正书宋_GBK" w:hint="eastAsia"/>
                <w:sz w:val="28"/>
                <w:szCs w:val="28"/>
              </w:rPr>
              <w:t>单位：万元</w:t>
            </w:r>
          </w:p>
        </w:tc>
      </w:tr>
      <w:tr w:rsidR="00560A55" w:rsidTr="00A763FE">
        <w:trPr>
          <w:trHeight w:val="227"/>
          <w:tblHeader/>
          <w:jc w:val="center"/>
        </w:trPr>
        <w:tc>
          <w:tcPr>
            <w:tcW w:w="1831" w:type="dxa"/>
            <w:vMerge w:val="restart"/>
            <w:vAlign w:val="center"/>
          </w:tcPr>
          <w:p w:rsidR="00560A55" w:rsidRPr="00C27CBB" w:rsidRDefault="00560A55" w:rsidP="00A763FE">
            <w:pPr>
              <w:spacing w:line="300" w:lineRule="exact"/>
              <w:jc w:val="center"/>
              <w:rPr>
                <w:rFonts w:ascii="方正书宋_GBK" w:eastAsia="方正书宋_GBK"/>
                <w:b/>
              </w:rPr>
            </w:pPr>
            <w:r>
              <w:rPr>
                <w:rFonts w:ascii="方正书宋_GBK" w:eastAsia="方正书宋_GBK" w:hint="eastAsia"/>
                <w:b/>
              </w:rPr>
              <w:t>职责活动</w:t>
            </w:r>
          </w:p>
        </w:tc>
        <w:tc>
          <w:tcPr>
            <w:tcW w:w="1134" w:type="dxa"/>
            <w:vMerge w:val="restart"/>
            <w:vAlign w:val="center"/>
          </w:tcPr>
          <w:p w:rsidR="00560A55" w:rsidRPr="00C27CBB" w:rsidRDefault="00560A55" w:rsidP="00A763FE">
            <w:pPr>
              <w:spacing w:line="300" w:lineRule="exact"/>
              <w:jc w:val="center"/>
              <w:rPr>
                <w:rFonts w:ascii="方正书宋_GBK" w:eastAsia="方正书宋_GBK"/>
                <w:b/>
              </w:rPr>
            </w:pPr>
            <w:r>
              <w:rPr>
                <w:rFonts w:ascii="方正书宋_GBK" w:eastAsia="方正书宋_GBK" w:hint="eastAsia"/>
                <w:b/>
              </w:rPr>
              <w:t>年度预算数</w:t>
            </w:r>
          </w:p>
        </w:tc>
        <w:tc>
          <w:tcPr>
            <w:tcW w:w="3628" w:type="dxa"/>
            <w:vMerge w:val="restart"/>
            <w:vAlign w:val="center"/>
          </w:tcPr>
          <w:p w:rsidR="00560A55" w:rsidRPr="00C27CBB" w:rsidRDefault="00560A55" w:rsidP="00A763FE">
            <w:pPr>
              <w:spacing w:line="300" w:lineRule="exact"/>
              <w:jc w:val="center"/>
              <w:rPr>
                <w:rFonts w:ascii="方正书宋_GBK" w:eastAsia="方正书宋_GBK"/>
                <w:b/>
              </w:rPr>
            </w:pPr>
            <w:r>
              <w:rPr>
                <w:rFonts w:ascii="方正书宋_GBK" w:eastAsia="方正书宋_GBK" w:hint="eastAsia"/>
                <w:b/>
              </w:rPr>
              <w:t>内容描述</w:t>
            </w:r>
          </w:p>
        </w:tc>
        <w:tc>
          <w:tcPr>
            <w:tcW w:w="2976" w:type="dxa"/>
            <w:vMerge w:val="restart"/>
            <w:vAlign w:val="center"/>
          </w:tcPr>
          <w:p w:rsidR="00560A55" w:rsidRPr="00C27CBB" w:rsidRDefault="00560A55" w:rsidP="00A763FE">
            <w:pPr>
              <w:spacing w:line="300" w:lineRule="exact"/>
              <w:jc w:val="center"/>
              <w:rPr>
                <w:rFonts w:ascii="方正书宋_GBK" w:eastAsia="方正书宋_GBK"/>
                <w:b/>
              </w:rPr>
            </w:pPr>
            <w:r>
              <w:rPr>
                <w:rFonts w:ascii="方正书宋_GBK" w:eastAsia="方正书宋_GBK" w:hint="eastAsia"/>
                <w:b/>
              </w:rPr>
              <w:t>绩效目标</w:t>
            </w:r>
          </w:p>
        </w:tc>
        <w:tc>
          <w:tcPr>
            <w:tcW w:w="1417" w:type="dxa"/>
            <w:vMerge w:val="restart"/>
            <w:vAlign w:val="center"/>
          </w:tcPr>
          <w:p w:rsidR="00560A55" w:rsidRPr="00C27CBB" w:rsidRDefault="00560A55" w:rsidP="00A763FE">
            <w:pPr>
              <w:spacing w:line="300" w:lineRule="exact"/>
              <w:jc w:val="center"/>
              <w:rPr>
                <w:rFonts w:ascii="方正书宋_GBK" w:eastAsia="方正书宋_GBK"/>
                <w:b/>
              </w:rPr>
            </w:pPr>
            <w:r>
              <w:rPr>
                <w:rFonts w:ascii="方正书宋_GBK" w:eastAsia="方正书宋_GBK" w:hint="eastAsia"/>
                <w:b/>
              </w:rPr>
              <w:t>绩效指标</w:t>
            </w:r>
          </w:p>
        </w:tc>
        <w:tc>
          <w:tcPr>
            <w:tcW w:w="2948" w:type="dxa"/>
            <w:gridSpan w:val="4"/>
            <w:vAlign w:val="center"/>
          </w:tcPr>
          <w:p w:rsidR="00560A55" w:rsidRPr="00C27CBB" w:rsidRDefault="00560A55" w:rsidP="00A763FE">
            <w:pPr>
              <w:spacing w:line="300" w:lineRule="exact"/>
              <w:jc w:val="center"/>
              <w:rPr>
                <w:rFonts w:ascii="方正书宋_GBK" w:eastAsia="方正书宋_GBK"/>
                <w:b/>
              </w:rPr>
            </w:pPr>
            <w:r>
              <w:rPr>
                <w:rFonts w:ascii="方正书宋_GBK" w:eastAsia="方正书宋_GBK" w:hint="eastAsia"/>
                <w:b/>
              </w:rPr>
              <w:t>评价标准</w:t>
            </w:r>
          </w:p>
        </w:tc>
      </w:tr>
      <w:tr w:rsidR="00560A55" w:rsidTr="00A763FE">
        <w:trPr>
          <w:trHeight w:val="242"/>
          <w:tblHeader/>
          <w:jc w:val="center"/>
        </w:trPr>
        <w:tc>
          <w:tcPr>
            <w:tcW w:w="1831" w:type="dxa"/>
            <w:vMerge/>
            <w:vAlign w:val="center"/>
          </w:tcPr>
          <w:p w:rsidR="00560A55" w:rsidRDefault="00560A55" w:rsidP="00A763FE">
            <w:pPr>
              <w:spacing w:line="300" w:lineRule="exact"/>
              <w:jc w:val="left"/>
              <w:outlineLvl w:val="0"/>
            </w:pPr>
          </w:p>
        </w:tc>
        <w:tc>
          <w:tcPr>
            <w:tcW w:w="1134" w:type="dxa"/>
            <w:vMerge/>
            <w:vAlign w:val="center"/>
          </w:tcPr>
          <w:p w:rsidR="00560A55" w:rsidRDefault="00560A55" w:rsidP="00A763FE">
            <w:pPr>
              <w:spacing w:line="300" w:lineRule="exact"/>
              <w:jc w:val="left"/>
              <w:outlineLvl w:val="0"/>
            </w:pPr>
          </w:p>
        </w:tc>
        <w:tc>
          <w:tcPr>
            <w:tcW w:w="3628" w:type="dxa"/>
            <w:vMerge/>
            <w:vAlign w:val="center"/>
          </w:tcPr>
          <w:p w:rsidR="00560A55" w:rsidRDefault="00560A55" w:rsidP="00A763FE">
            <w:pPr>
              <w:spacing w:line="300" w:lineRule="exact"/>
              <w:jc w:val="left"/>
              <w:outlineLvl w:val="0"/>
            </w:pPr>
          </w:p>
        </w:tc>
        <w:tc>
          <w:tcPr>
            <w:tcW w:w="2976" w:type="dxa"/>
            <w:vMerge/>
            <w:vAlign w:val="center"/>
          </w:tcPr>
          <w:p w:rsidR="00560A55" w:rsidRDefault="00560A55" w:rsidP="00A763FE">
            <w:pPr>
              <w:spacing w:line="300" w:lineRule="exact"/>
              <w:jc w:val="left"/>
              <w:outlineLvl w:val="0"/>
            </w:pPr>
          </w:p>
        </w:tc>
        <w:tc>
          <w:tcPr>
            <w:tcW w:w="1417" w:type="dxa"/>
            <w:vMerge/>
            <w:vAlign w:val="center"/>
          </w:tcPr>
          <w:p w:rsidR="00560A55" w:rsidRDefault="00560A55" w:rsidP="00A763FE">
            <w:pPr>
              <w:spacing w:line="300" w:lineRule="exact"/>
              <w:jc w:val="left"/>
              <w:outlineLvl w:val="0"/>
            </w:pPr>
          </w:p>
        </w:tc>
        <w:tc>
          <w:tcPr>
            <w:tcW w:w="737" w:type="dxa"/>
            <w:vAlign w:val="center"/>
          </w:tcPr>
          <w:p w:rsidR="00560A55" w:rsidRPr="00C27CBB" w:rsidRDefault="00560A55" w:rsidP="00A763FE">
            <w:pPr>
              <w:spacing w:line="300" w:lineRule="exact"/>
              <w:jc w:val="center"/>
              <w:rPr>
                <w:rFonts w:ascii="方正书宋_GBK" w:eastAsia="方正书宋_GBK"/>
                <w:b/>
              </w:rPr>
            </w:pPr>
            <w:r>
              <w:rPr>
                <w:rFonts w:ascii="方正书宋_GBK" w:eastAsia="方正书宋_GBK" w:hint="eastAsia"/>
                <w:b/>
              </w:rPr>
              <w:t>优</w:t>
            </w:r>
          </w:p>
        </w:tc>
        <w:tc>
          <w:tcPr>
            <w:tcW w:w="737" w:type="dxa"/>
            <w:vAlign w:val="center"/>
          </w:tcPr>
          <w:p w:rsidR="00560A55" w:rsidRPr="00C27CBB" w:rsidRDefault="00560A55" w:rsidP="00A763FE">
            <w:pPr>
              <w:spacing w:line="300" w:lineRule="exact"/>
              <w:jc w:val="center"/>
              <w:rPr>
                <w:rFonts w:ascii="方正书宋_GBK" w:eastAsia="方正书宋_GBK"/>
                <w:b/>
              </w:rPr>
            </w:pPr>
            <w:r>
              <w:rPr>
                <w:rFonts w:ascii="方正书宋_GBK" w:eastAsia="方正书宋_GBK" w:hint="eastAsia"/>
                <w:b/>
              </w:rPr>
              <w:t>良</w:t>
            </w:r>
          </w:p>
        </w:tc>
        <w:tc>
          <w:tcPr>
            <w:tcW w:w="737" w:type="dxa"/>
            <w:vAlign w:val="center"/>
          </w:tcPr>
          <w:p w:rsidR="00560A55" w:rsidRPr="00C27CBB" w:rsidRDefault="00560A55" w:rsidP="00A763FE">
            <w:pPr>
              <w:spacing w:line="300" w:lineRule="exact"/>
              <w:jc w:val="center"/>
              <w:rPr>
                <w:rFonts w:ascii="方正书宋_GBK" w:eastAsia="方正书宋_GBK"/>
                <w:b/>
              </w:rPr>
            </w:pPr>
            <w:r>
              <w:rPr>
                <w:rFonts w:ascii="方正书宋_GBK" w:eastAsia="方正书宋_GBK" w:hint="eastAsia"/>
                <w:b/>
              </w:rPr>
              <w:t>中</w:t>
            </w:r>
          </w:p>
        </w:tc>
        <w:tc>
          <w:tcPr>
            <w:tcW w:w="737" w:type="dxa"/>
            <w:vAlign w:val="center"/>
          </w:tcPr>
          <w:p w:rsidR="00560A55" w:rsidRPr="00C27CBB" w:rsidRDefault="00560A55" w:rsidP="00A763FE">
            <w:pPr>
              <w:spacing w:line="300" w:lineRule="exact"/>
              <w:jc w:val="center"/>
              <w:rPr>
                <w:rFonts w:ascii="方正书宋_GBK" w:eastAsia="方正书宋_GBK"/>
                <w:b/>
              </w:rPr>
            </w:pPr>
            <w:r>
              <w:rPr>
                <w:rFonts w:ascii="方正书宋_GBK" w:eastAsia="方正书宋_GBK" w:hint="eastAsia"/>
                <w:b/>
              </w:rPr>
              <w:t>差</w:t>
            </w:r>
          </w:p>
        </w:tc>
      </w:tr>
      <w:tr w:rsidR="00560A55" w:rsidTr="00D45711">
        <w:trPr>
          <w:trHeight w:val="227"/>
          <w:jc w:val="center"/>
        </w:trPr>
        <w:tc>
          <w:tcPr>
            <w:tcW w:w="1831" w:type="dxa"/>
            <w:vAlign w:val="center"/>
          </w:tcPr>
          <w:p w:rsidR="00560A55" w:rsidRPr="00C27CBB" w:rsidRDefault="00560A55" w:rsidP="00A763FE">
            <w:pPr>
              <w:spacing w:line="300" w:lineRule="exact"/>
              <w:jc w:val="left"/>
              <w:rPr>
                <w:rFonts w:ascii="方正书宋_GBK" w:eastAsia="方正书宋_GBK"/>
                <w:b/>
              </w:rPr>
            </w:pPr>
            <w:r>
              <w:rPr>
                <w:rFonts w:ascii="仿宋" w:eastAsia="仿宋" w:hAnsi="仿宋" w:cs="宋体" w:hint="eastAsia"/>
                <w:b/>
                <w:bCs/>
                <w:kern w:val="0"/>
                <w:sz w:val="24"/>
                <w:szCs w:val="24"/>
              </w:rPr>
              <w:t>政府政务管理</w:t>
            </w:r>
          </w:p>
        </w:tc>
        <w:tc>
          <w:tcPr>
            <w:tcW w:w="1134" w:type="dxa"/>
            <w:vAlign w:val="center"/>
          </w:tcPr>
          <w:p w:rsidR="00560A55" w:rsidRPr="00560A55" w:rsidRDefault="00560A55" w:rsidP="00D45711">
            <w:pPr>
              <w:jc w:val="center"/>
              <w:rPr>
                <w:rFonts w:ascii="仿宋" w:eastAsia="仿宋" w:hAnsi="仿宋"/>
                <w:sz w:val="24"/>
                <w:szCs w:val="24"/>
              </w:rPr>
            </w:pPr>
          </w:p>
        </w:tc>
        <w:tc>
          <w:tcPr>
            <w:tcW w:w="3628" w:type="dxa"/>
          </w:tcPr>
          <w:p w:rsidR="00560A55" w:rsidRDefault="00560A55" w:rsidP="00A763FE">
            <w:r w:rsidRPr="00701585">
              <w:rPr>
                <w:rFonts w:ascii="仿宋" w:eastAsia="仿宋" w:hAnsi="仿宋" w:cs="宋体" w:hint="eastAsia"/>
                <w:kern w:val="0"/>
                <w:sz w:val="24"/>
                <w:szCs w:val="24"/>
              </w:rPr>
              <w:t>财政劳务派遣人员、劳动保障协理员、经联社等临时人员劳务费</w:t>
            </w:r>
          </w:p>
        </w:tc>
        <w:tc>
          <w:tcPr>
            <w:tcW w:w="2976" w:type="dxa"/>
            <w:vAlign w:val="center"/>
          </w:tcPr>
          <w:p w:rsidR="00560A55" w:rsidRPr="00C27CBB" w:rsidRDefault="00560A55" w:rsidP="00A763FE">
            <w:pPr>
              <w:spacing w:line="300" w:lineRule="exact"/>
              <w:jc w:val="left"/>
              <w:rPr>
                <w:rFonts w:ascii="方正书宋_GBK" w:eastAsia="方正书宋_GBK"/>
              </w:rPr>
            </w:pPr>
            <w:r>
              <w:rPr>
                <w:rFonts w:ascii="仿宋" w:eastAsia="仿宋" w:hAnsi="仿宋" w:cs="宋体" w:hint="eastAsia"/>
                <w:kern w:val="0"/>
                <w:sz w:val="24"/>
                <w:szCs w:val="24"/>
              </w:rPr>
              <w:t>提升临时人员工作积极性，提高工作效率，保障全镇各项工作顺利开展</w:t>
            </w:r>
          </w:p>
        </w:tc>
        <w:tc>
          <w:tcPr>
            <w:tcW w:w="1417" w:type="dxa"/>
            <w:vAlign w:val="center"/>
          </w:tcPr>
          <w:p w:rsidR="00560A55" w:rsidRPr="00C27CBB" w:rsidRDefault="00560A55" w:rsidP="00A763FE">
            <w:pPr>
              <w:spacing w:line="300" w:lineRule="exact"/>
              <w:jc w:val="left"/>
              <w:rPr>
                <w:rFonts w:ascii="方正书宋_GBK" w:eastAsia="方正书宋_GBK"/>
              </w:rPr>
            </w:pPr>
            <w:r w:rsidRPr="00080C90">
              <w:rPr>
                <w:rFonts w:ascii="仿宋" w:eastAsia="仿宋" w:hAnsi="仿宋" w:cs="宋体" w:hint="eastAsia"/>
                <w:kern w:val="0"/>
                <w:sz w:val="24"/>
                <w:szCs w:val="24"/>
              </w:rPr>
              <w:t>按时发放</w:t>
            </w:r>
          </w:p>
        </w:tc>
        <w:tc>
          <w:tcPr>
            <w:tcW w:w="737" w:type="dxa"/>
            <w:vAlign w:val="center"/>
          </w:tcPr>
          <w:p w:rsidR="00560A55" w:rsidRPr="00C27CBB" w:rsidRDefault="00560A55" w:rsidP="00A763FE">
            <w:pPr>
              <w:spacing w:line="300" w:lineRule="exact"/>
              <w:jc w:val="center"/>
              <w:rPr>
                <w:rFonts w:ascii="方正书宋_GBK" w:eastAsia="方正书宋_GBK"/>
              </w:rPr>
            </w:pPr>
          </w:p>
        </w:tc>
        <w:tc>
          <w:tcPr>
            <w:tcW w:w="737" w:type="dxa"/>
            <w:vAlign w:val="center"/>
          </w:tcPr>
          <w:p w:rsidR="00560A55" w:rsidRPr="00C27CBB" w:rsidRDefault="00560A55" w:rsidP="00A763FE">
            <w:pPr>
              <w:spacing w:line="300" w:lineRule="exact"/>
              <w:jc w:val="center"/>
              <w:rPr>
                <w:rFonts w:ascii="方正书宋_GBK" w:eastAsia="方正书宋_GBK"/>
              </w:rPr>
            </w:pPr>
          </w:p>
        </w:tc>
        <w:tc>
          <w:tcPr>
            <w:tcW w:w="737" w:type="dxa"/>
            <w:vAlign w:val="center"/>
          </w:tcPr>
          <w:p w:rsidR="00560A55" w:rsidRPr="00C27CBB" w:rsidRDefault="00560A55" w:rsidP="00A763FE">
            <w:pPr>
              <w:spacing w:line="300" w:lineRule="exact"/>
              <w:jc w:val="center"/>
              <w:rPr>
                <w:rFonts w:ascii="方正书宋_GBK" w:eastAsia="方正书宋_GBK"/>
              </w:rPr>
            </w:pPr>
          </w:p>
        </w:tc>
        <w:tc>
          <w:tcPr>
            <w:tcW w:w="737" w:type="dxa"/>
            <w:vAlign w:val="center"/>
          </w:tcPr>
          <w:p w:rsidR="00560A55" w:rsidRPr="00C27CBB" w:rsidRDefault="00560A55" w:rsidP="00A763FE">
            <w:pPr>
              <w:spacing w:line="300" w:lineRule="exact"/>
              <w:jc w:val="center"/>
              <w:rPr>
                <w:rFonts w:ascii="方正书宋_GBK" w:eastAsia="方正书宋_GBK"/>
              </w:rPr>
            </w:pPr>
          </w:p>
        </w:tc>
      </w:tr>
      <w:tr w:rsidR="00560A55" w:rsidTr="00D45711">
        <w:trPr>
          <w:trHeight w:val="227"/>
          <w:jc w:val="center"/>
        </w:trPr>
        <w:tc>
          <w:tcPr>
            <w:tcW w:w="1831" w:type="dxa"/>
            <w:vAlign w:val="center"/>
          </w:tcPr>
          <w:p w:rsidR="00560A55" w:rsidRPr="00C27CBB" w:rsidRDefault="00560A55" w:rsidP="00A763FE">
            <w:pPr>
              <w:spacing w:line="300" w:lineRule="exact"/>
              <w:jc w:val="left"/>
              <w:rPr>
                <w:rFonts w:ascii="方正书宋_GBK" w:eastAsia="方正书宋_GBK"/>
                <w:b/>
              </w:rPr>
            </w:pPr>
            <w:r>
              <w:rPr>
                <w:rFonts w:ascii="仿宋" w:eastAsia="仿宋" w:hAnsi="仿宋" w:cs="宋体" w:hint="eastAsia"/>
                <w:b/>
                <w:bCs/>
                <w:kern w:val="0"/>
                <w:sz w:val="24"/>
                <w:szCs w:val="24"/>
              </w:rPr>
              <w:t>政府政务管理</w:t>
            </w:r>
          </w:p>
        </w:tc>
        <w:tc>
          <w:tcPr>
            <w:tcW w:w="1134" w:type="dxa"/>
            <w:vAlign w:val="center"/>
          </w:tcPr>
          <w:p w:rsidR="00560A55" w:rsidRPr="00560A55" w:rsidRDefault="00560A55" w:rsidP="00D45711">
            <w:pPr>
              <w:spacing w:line="300" w:lineRule="exact"/>
              <w:jc w:val="center"/>
              <w:rPr>
                <w:rFonts w:ascii="仿宋" w:eastAsia="仿宋" w:hAnsi="仿宋"/>
                <w:sz w:val="24"/>
                <w:szCs w:val="24"/>
              </w:rPr>
            </w:pPr>
          </w:p>
        </w:tc>
        <w:tc>
          <w:tcPr>
            <w:tcW w:w="3628" w:type="dxa"/>
            <w:vAlign w:val="center"/>
          </w:tcPr>
          <w:p w:rsidR="00560A55" w:rsidRPr="00C27CBB" w:rsidRDefault="00560A55" w:rsidP="00A763FE">
            <w:pPr>
              <w:spacing w:line="300" w:lineRule="exact"/>
              <w:jc w:val="left"/>
              <w:rPr>
                <w:rFonts w:ascii="方正书宋_GBK" w:eastAsia="方正书宋_GBK"/>
              </w:rPr>
            </w:pPr>
            <w:r w:rsidRPr="00493981">
              <w:rPr>
                <w:rFonts w:ascii="仿宋" w:eastAsia="仿宋" w:hAnsi="仿宋" w:cs="宋体" w:hint="eastAsia"/>
                <w:kern w:val="0"/>
                <w:sz w:val="24"/>
                <w:szCs w:val="24"/>
              </w:rPr>
              <w:t>各类优抚对象（烈士子女和牺牲、病故人员家属、伤残人员、在乡退伍人红军、农村籍退役士兵老年</w:t>
            </w:r>
            <w:r>
              <w:rPr>
                <w:rFonts w:ascii="仿宋" w:eastAsia="仿宋" w:hAnsi="仿宋" w:cs="宋体" w:hint="eastAsia"/>
                <w:kern w:val="0"/>
                <w:sz w:val="24"/>
                <w:szCs w:val="24"/>
              </w:rPr>
              <w:t>、</w:t>
            </w:r>
            <w:r w:rsidRPr="00493981">
              <w:rPr>
                <w:rFonts w:ascii="仿宋" w:eastAsia="仿宋" w:hAnsi="仿宋" w:cs="宋体" w:hint="eastAsia"/>
                <w:kern w:val="0"/>
                <w:sz w:val="24"/>
                <w:szCs w:val="24"/>
              </w:rPr>
              <w:t>义务兵</w:t>
            </w:r>
            <w:r>
              <w:rPr>
                <w:rFonts w:ascii="仿宋" w:eastAsia="仿宋" w:hAnsi="仿宋" w:cs="宋体" w:hint="eastAsia"/>
                <w:kern w:val="0"/>
                <w:sz w:val="24"/>
                <w:szCs w:val="24"/>
              </w:rPr>
              <w:t>、孤儿、40%救济人员</w:t>
            </w:r>
            <w:r w:rsidRPr="00493981">
              <w:rPr>
                <w:rFonts w:ascii="仿宋" w:eastAsia="仿宋" w:hAnsi="仿宋" w:cs="宋体" w:hint="eastAsia"/>
                <w:kern w:val="0"/>
                <w:sz w:val="24"/>
                <w:szCs w:val="24"/>
              </w:rPr>
              <w:t>等）生活补助和</w:t>
            </w:r>
            <w:r w:rsidRPr="00080C90">
              <w:rPr>
                <w:rFonts w:ascii="仿宋" w:eastAsia="仿宋" w:hAnsi="仿宋" w:cs="宋体" w:hint="eastAsia"/>
                <w:kern w:val="0"/>
                <w:sz w:val="24"/>
                <w:szCs w:val="24"/>
              </w:rPr>
              <w:t>敬老院补助</w:t>
            </w:r>
          </w:p>
        </w:tc>
        <w:tc>
          <w:tcPr>
            <w:tcW w:w="2976" w:type="dxa"/>
            <w:vAlign w:val="center"/>
          </w:tcPr>
          <w:p w:rsidR="00560A55" w:rsidRPr="00B22C23" w:rsidRDefault="00560A55" w:rsidP="00A763FE">
            <w:pPr>
              <w:spacing w:line="300" w:lineRule="exact"/>
              <w:jc w:val="left"/>
              <w:rPr>
                <w:rFonts w:ascii="仿宋" w:eastAsia="仿宋" w:hAnsi="仿宋" w:cs="宋体"/>
                <w:kern w:val="0"/>
                <w:sz w:val="24"/>
                <w:szCs w:val="24"/>
              </w:rPr>
            </w:pPr>
            <w:r w:rsidRPr="00080C90">
              <w:rPr>
                <w:rFonts w:ascii="仿宋" w:eastAsia="仿宋" w:hAnsi="仿宋" w:cs="宋体" w:hint="eastAsia"/>
                <w:kern w:val="0"/>
                <w:sz w:val="24"/>
                <w:szCs w:val="24"/>
              </w:rPr>
              <w:t>有效保障优抚对象的合法权益，落实优抚人员的待遇，维护社会公平；保障五保人员的日常管理</w:t>
            </w:r>
          </w:p>
        </w:tc>
        <w:tc>
          <w:tcPr>
            <w:tcW w:w="1417" w:type="dxa"/>
            <w:vAlign w:val="center"/>
          </w:tcPr>
          <w:p w:rsidR="00560A55" w:rsidRPr="00B22C23" w:rsidRDefault="00560A55" w:rsidP="00A763FE">
            <w:pPr>
              <w:spacing w:line="300" w:lineRule="exact"/>
              <w:jc w:val="left"/>
              <w:rPr>
                <w:rFonts w:ascii="仿宋" w:eastAsia="仿宋" w:hAnsi="仿宋" w:cs="宋体"/>
                <w:kern w:val="0"/>
                <w:sz w:val="24"/>
                <w:szCs w:val="24"/>
              </w:rPr>
            </w:pPr>
            <w:r w:rsidRPr="00B22C23">
              <w:rPr>
                <w:rFonts w:ascii="仿宋" w:eastAsia="仿宋" w:hAnsi="仿宋" w:cs="宋体" w:hint="eastAsia"/>
                <w:kern w:val="0"/>
                <w:sz w:val="24"/>
                <w:szCs w:val="24"/>
              </w:rPr>
              <w:t>优抚对象对优抚工作的满意度</w:t>
            </w:r>
          </w:p>
        </w:tc>
        <w:tc>
          <w:tcPr>
            <w:tcW w:w="737" w:type="dxa"/>
            <w:vAlign w:val="center"/>
          </w:tcPr>
          <w:p w:rsidR="00560A55" w:rsidRPr="00B22C23" w:rsidRDefault="00560A55" w:rsidP="00A763FE">
            <w:pPr>
              <w:spacing w:line="300" w:lineRule="exact"/>
              <w:jc w:val="center"/>
              <w:rPr>
                <w:rFonts w:ascii="仿宋" w:eastAsia="仿宋" w:hAnsi="仿宋" w:cs="宋体"/>
                <w:kern w:val="0"/>
                <w:sz w:val="24"/>
                <w:szCs w:val="24"/>
              </w:rPr>
            </w:pPr>
            <w:r w:rsidRPr="00B22C23">
              <w:rPr>
                <w:rFonts w:ascii="仿宋" w:eastAsia="仿宋" w:hAnsi="仿宋" w:cs="宋体" w:hint="eastAsia"/>
                <w:kern w:val="0"/>
                <w:sz w:val="24"/>
                <w:szCs w:val="24"/>
              </w:rPr>
              <w:t>非常满意</w:t>
            </w:r>
          </w:p>
        </w:tc>
        <w:tc>
          <w:tcPr>
            <w:tcW w:w="737" w:type="dxa"/>
            <w:vAlign w:val="center"/>
          </w:tcPr>
          <w:p w:rsidR="00560A55" w:rsidRPr="00B22C23" w:rsidRDefault="00560A55" w:rsidP="00A763FE">
            <w:pPr>
              <w:spacing w:line="300" w:lineRule="exact"/>
              <w:jc w:val="center"/>
              <w:rPr>
                <w:rFonts w:ascii="仿宋" w:eastAsia="仿宋" w:hAnsi="仿宋" w:cs="宋体"/>
                <w:kern w:val="0"/>
                <w:sz w:val="24"/>
                <w:szCs w:val="24"/>
              </w:rPr>
            </w:pPr>
            <w:r w:rsidRPr="00B22C23">
              <w:rPr>
                <w:rFonts w:ascii="仿宋" w:eastAsia="仿宋" w:hAnsi="仿宋" w:cs="宋体" w:hint="eastAsia"/>
                <w:kern w:val="0"/>
                <w:sz w:val="24"/>
                <w:szCs w:val="24"/>
              </w:rPr>
              <w:t>满意</w:t>
            </w:r>
          </w:p>
        </w:tc>
        <w:tc>
          <w:tcPr>
            <w:tcW w:w="737" w:type="dxa"/>
            <w:vAlign w:val="center"/>
          </w:tcPr>
          <w:p w:rsidR="00560A55" w:rsidRPr="00B22C23" w:rsidRDefault="00560A55" w:rsidP="00A763FE">
            <w:pPr>
              <w:spacing w:line="300" w:lineRule="exact"/>
              <w:jc w:val="center"/>
              <w:rPr>
                <w:rFonts w:ascii="仿宋" w:eastAsia="仿宋" w:hAnsi="仿宋" w:cs="宋体"/>
                <w:kern w:val="0"/>
                <w:sz w:val="24"/>
                <w:szCs w:val="24"/>
              </w:rPr>
            </w:pPr>
            <w:r w:rsidRPr="00B22C23">
              <w:rPr>
                <w:rFonts w:ascii="仿宋" w:eastAsia="仿宋" w:hAnsi="仿宋" w:cs="宋体" w:hint="eastAsia"/>
                <w:kern w:val="0"/>
                <w:sz w:val="24"/>
                <w:szCs w:val="24"/>
              </w:rPr>
              <w:t>一般</w:t>
            </w:r>
          </w:p>
        </w:tc>
        <w:tc>
          <w:tcPr>
            <w:tcW w:w="737" w:type="dxa"/>
            <w:vAlign w:val="center"/>
          </w:tcPr>
          <w:p w:rsidR="00560A55" w:rsidRPr="00B22C23" w:rsidRDefault="00560A55" w:rsidP="00A763FE">
            <w:pPr>
              <w:spacing w:line="300" w:lineRule="exact"/>
              <w:jc w:val="center"/>
              <w:rPr>
                <w:rFonts w:ascii="仿宋" w:eastAsia="仿宋" w:hAnsi="仿宋" w:cs="宋体"/>
                <w:kern w:val="0"/>
                <w:sz w:val="24"/>
                <w:szCs w:val="24"/>
              </w:rPr>
            </w:pPr>
            <w:r w:rsidRPr="00B22C23">
              <w:rPr>
                <w:rFonts w:ascii="仿宋" w:eastAsia="仿宋" w:hAnsi="仿宋" w:cs="宋体" w:hint="eastAsia"/>
                <w:kern w:val="0"/>
                <w:sz w:val="24"/>
                <w:szCs w:val="24"/>
              </w:rPr>
              <w:t>不满意</w:t>
            </w:r>
          </w:p>
        </w:tc>
      </w:tr>
      <w:tr w:rsidR="00560A55" w:rsidTr="00D45711">
        <w:trPr>
          <w:trHeight w:val="768"/>
          <w:jc w:val="center"/>
        </w:trPr>
        <w:tc>
          <w:tcPr>
            <w:tcW w:w="1831" w:type="dxa"/>
            <w:vAlign w:val="center"/>
          </w:tcPr>
          <w:p w:rsidR="00560A55" w:rsidRPr="00C27CBB" w:rsidRDefault="00560A55" w:rsidP="00A763FE">
            <w:pPr>
              <w:spacing w:line="300" w:lineRule="exact"/>
              <w:jc w:val="left"/>
              <w:rPr>
                <w:rFonts w:ascii="方正书宋_GBK" w:eastAsia="方正书宋_GBK"/>
                <w:b/>
              </w:rPr>
            </w:pPr>
            <w:r>
              <w:rPr>
                <w:rFonts w:ascii="仿宋" w:eastAsia="仿宋" w:hAnsi="仿宋" w:cs="宋体" w:hint="eastAsia"/>
                <w:b/>
                <w:bCs/>
                <w:kern w:val="0"/>
                <w:sz w:val="24"/>
                <w:szCs w:val="24"/>
              </w:rPr>
              <w:t>政府政务管理</w:t>
            </w:r>
          </w:p>
        </w:tc>
        <w:tc>
          <w:tcPr>
            <w:tcW w:w="1134" w:type="dxa"/>
            <w:vAlign w:val="center"/>
          </w:tcPr>
          <w:p w:rsidR="00560A55" w:rsidRPr="00560A55" w:rsidRDefault="00560A55" w:rsidP="00D45711">
            <w:pPr>
              <w:spacing w:line="300" w:lineRule="exact"/>
              <w:jc w:val="center"/>
              <w:rPr>
                <w:rFonts w:ascii="仿宋" w:eastAsia="仿宋" w:hAnsi="仿宋" w:cs="宋体"/>
                <w:kern w:val="0"/>
                <w:sz w:val="24"/>
                <w:szCs w:val="24"/>
              </w:rPr>
            </w:pPr>
          </w:p>
        </w:tc>
        <w:tc>
          <w:tcPr>
            <w:tcW w:w="3628" w:type="dxa"/>
            <w:vAlign w:val="center"/>
          </w:tcPr>
          <w:p w:rsidR="00560A55" w:rsidRPr="00DD700C" w:rsidRDefault="00560A55" w:rsidP="00A763FE">
            <w:pPr>
              <w:spacing w:line="300" w:lineRule="exact"/>
              <w:jc w:val="left"/>
              <w:rPr>
                <w:rFonts w:ascii="仿宋" w:eastAsia="仿宋" w:hAnsi="仿宋" w:cs="宋体"/>
                <w:kern w:val="0"/>
                <w:sz w:val="24"/>
                <w:szCs w:val="24"/>
              </w:rPr>
            </w:pPr>
            <w:r w:rsidRPr="00DD700C">
              <w:rPr>
                <w:rFonts w:ascii="仿宋" w:eastAsia="仿宋" w:hAnsi="仿宋" w:cs="宋体" w:hint="eastAsia"/>
                <w:kern w:val="0"/>
                <w:sz w:val="24"/>
                <w:szCs w:val="24"/>
              </w:rPr>
              <w:t>村干部基础职务补贴</w:t>
            </w:r>
            <w:r>
              <w:rPr>
                <w:rFonts w:ascii="仿宋" w:eastAsia="仿宋" w:hAnsi="仿宋" w:cs="宋体" w:hint="eastAsia"/>
                <w:kern w:val="0"/>
                <w:sz w:val="24"/>
                <w:szCs w:val="24"/>
              </w:rPr>
              <w:t>、村报账员补助</w:t>
            </w:r>
            <w:r w:rsidRPr="00DD700C">
              <w:rPr>
                <w:rFonts w:ascii="仿宋" w:eastAsia="仿宋" w:hAnsi="仿宋" w:cs="宋体" w:hint="eastAsia"/>
                <w:kern w:val="0"/>
                <w:sz w:val="24"/>
                <w:szCs w:val="24"/>
              </w:rPr>
              <w:t>及村级组织运</w:t>
            </w:r>
            <w:r>
              <w:rPr>
                <w:rFonts w:ascii="仿宋" w:eastAsia="仿宋" w:hAnsi="仿宋" w:cs="宋体" w:hint="eastAsia"/>
                <w:kern w:val="0"/>
                <w:sz w:val="24"/>
                <w:szCs w:val="24"/>
              </w:rPr>
              <w:t>办公费</w:t>
            </w:r>
          </w:p>
        </w:tc>
        <w:tc>
          <w:tcPr>
            <w:tcW w:w="2976" w:type="dxa"/>
            <w:vAlign w:val="center"/>
          </w:tcPr>
          <w:p w:rsidR="00560A55" w:rsidRPr="00DD700C" w:rsidRDefault="00560A55" w:rsidP="00A763FE">
            <w:pPr>
              <w:spacing w:line="300" w:lineRule="exact"/>
              <w:jc w:val="left"/>
              <w:rPr>
                <w:rFonts w:ascii="方正书宋_GBK" w:eastAsia="方正书宋_GBK"/>
              </w:rPr>
            </w:pPr>
            <w:r w:rsidRPr="00080C90">
              <w:rPr>
                <w:rFonts w:ascii="仿宋" w:eastAsia="仿宋" w:hAnsi="仿宋" w:cs="宋体" w:hint="eastAsia"/>
                <w:kern w:val="0"/>
                <w:sz w:val="24"/>
                <w:szCs w:val="24"/>
              </w:rPr>
              <w:t>按照省委组织部、财政厅要求，认真贯彻落实村干部基础职务补贴，充分调动村干部工作积极性，提高工作效率，服务村民；村级运转经费为村级正常运转提供一定资金支持</w:t>
            </w:r>
          </w:p>
        </w:tc>
        <w:tc>
          <w:tcPr>
            <w:tcW w:w="1417" w:type="dxa"/>
            <w:vAlign w:val="center"/>
          </w:tcPr>
          <w:p w:rsidR="00560A55" w:rsidRPr="00C27CBB" w:rsidRDefault="00560A55" w:rsidP="00A763FE">
            <w:pPr>
              <w:spacing w:line="300" w:lineRule="exact"/>
              <w:jc w:val="left"/>
              <w:rPr>
                <w:rFonts w:ascii="方正书宋_GBK" w:eastAsia="方正书宋_GBK"/>
              </w:rPr>
            </w:pPr>
            <w:r w:rsidRPr="00080C90">
              <w:rPr>
                <w:rFonts w:ascii="仿宋" w:eastAsia="仿宋" w:hAnsi="仿宋" w:cs="宋体" w:hint="eastAsia"/>
                <w:kern w:val="0"/>
                <w:sz w:val="24"/>
                <w:szCs w:val="24"/>
              </w:rPr>
              <w:t>按时发放</w:t>
            </w:r>
          </w:p>
        </w:tc>
        <w:tc>
          <w:tcPr>
            <w:tcW w:w="737" w:type="dxa"/>
            <w:vAlign w:val="center"/>
          </w:tcPr>
          <w:p w:rsidR="00560A55" w:rsidRPr="00C27CBB" w:rsidRDefault="00560A55" w:rsidP="00A763FE">
            <w:pPr>
              <w:spacing w:line="300" w:lineRule="exact"/>
              <w:jc w:val="center"/>
              <w:rPr>
                <w:rFonts w:ascii="方正书宋_GBK" w:eastAsia="方正书宋_GBK"/>
              </w:rPr>
            </w:pPr>
          </w:p>
        </w:tc>
        <w:tc>
          <w:tcPr>
            <w:tcW w:w="737" w:type="dxa"/>
            <w:vAlign w:val="center"/>
          </w:tcPr>
          <w:p w:rsidR="00560A55" w:rsidRPr="00C27CBB" w:rsidRDefault="00560A55" w:rsidP="00A763FE">
            <w:pPr>
              <w:spacing w:line="300" w:lineRule="exact"/>
              <w:jc w:val="center"/>
              <w:rPr>
                <w:rFonts w:ascii="方正书宋_GBK" w:eastAsia="方正书宋_GBK"/>
              </w:rPr>
            </w:pPr>
          </w:p>
        </w:tc>
        <w:tc>
          <w:tcPr>
            <w:tcW w:w="737" w:type="dxa"/>
            <w:vAlign w:val="center"/>
          </w:tcPr>
          <w:p w:rsidR="00560A55" w:rsidRPr="00C27CBB" w:rsidRDefault="00560A55" w:rsidP="00A763FE">
            <w:pPr>
              <w:spacing w:line="300" w:lineRule="exact"/>
              <w:jc w:val="center"/>
              <w:rPr>
                <w:rFonts w:ascii="方正书宋_GBK" w:eastAsia="方正书宋_GBK"/>
              </w:rPr>
            </w:pPr>
          </w:p>
        </w:tc>
        <w:tc>
          <w:tcPr>
            <w:tcW w:w="737" w:type="dxa"/>
            <w:vAlign w:val="center"/>
          </w:tcPr>
          <w:p w:rsidR="00560A55" w:rsidRPr="00C27CBB" w:rsidRDefault="00560A55" w:rsidP="00A763FE">
            <w:pPr>
              <w:spacing w:line="300" w:lineRule="exact"/>
              <w:jc w:val="center"/>
              <w:rPr>
                <w:rFonts w:ascii="方正书宋_GBK" w:eastAsia="方正书宋_GBK"/>
              </w:rPr>
            </w:pPr>
          </w:p>
        </w:tc>
      </w:tr>
      <w:tr w:rsidR="00560A55" w:rsidTr="00D45711">
        <w:trPr>
          <w:trHeight w:val="477"/>
          <w:jc w:val="center"/>
        </w:trPr>
        <w:tc>
          <w:tcPr>
            <w:tcW w:w="1831" w:type="dxa"/>
            <w:vAlign w:val="center"/>
          </w:tcPr>
          <w:p w:rsidR="00560A55" w:rsidRPr="00C27CBB" w:rsidRDefault="00560A55" w:rsidP="00A763FE">
            <w:pPr>
              <w:spacing w:line="300" w:lineRule="exact"/>
              <w:jc w:val="left"/>
              <w:rPr>
                <w:rFonts w:ascii="方正书宋_GBK" w:eastAsia="方正书宋_GBK"/>
                <w:b/>
              </w:rPr>
            </w:pPr>
            <w:r>
              <w:rPr>
                <w:rFonts w:ascii="仿宋" w:eastAsia="仿宋" w:hAnsi="仿宋" w:cs="宋体" w:hint="eastAsia"/>
                <w:b/>
                <w:bCs/>
                <w:kern w:val="0"/>
                <w:sz w:val="24"/>
                <w:szCs w:val="24"/>
              </w:rPr>
              <w:t>政府政务管理</w:t>
            </w:r>
          </w:p>
        </w:tc>
        <w:tc>
          <w:tcPr>
            <w:tcW w:w="1134" w:type="dxa"/>
            <w:vAlign w:val="center"/>
          </w:tcPr>
          <w:p w:rsidR="00560A55" w:rsidRPr="00560A55" w:rsidRDefault="00560A55" w:rsidP="00D45711">
            <w:pPr>
              <w:spacing w:line="300" w:lineRule="exact"/>
              <w:jc w:val="center"/>
              <w:rPr>
                <w:rFonts w:ascii="仿宋" w:eastAsia="仿宋" w:hAnsi="仿宋"/>
                <w:sz w:val="24"/>
                <w:szCs w:val="24"/>
              </w:rPr>
            </w:pPr>
          </w:p>
        </w:tc>
        <w:tc>
          <w:tcPr>
            <w:tcW w:w="3628" w:type="dxa"/>
            <w:vAlign w:val="center"/>
          </w:tcPr>
          <w:p w:rsidR="00560A55" w:rsidRPr="00C27CBB" w:rsidRDefault="00560A55" w:rsidP="00A763FE">
            <w:pPr>
              <w:spacing w:line="300" w:lineRule="exact"/>
              <w:jc w:val="left"/>
              <w:rPr>
                <w:rFonts w:ascii="方正书宋_GBK" w:eastAsia="方正书宋_GBK"/>
              </w:rPr>
            </w:pPr>
            <w:r w:rsidRPr="00601B11">
              <w:rPr>
                <w:rFonts w:ascii="仿宋" w:eastAsia="仿宋" w:hAnsi="仿宋" w:cs="宋体" w:hint="eastAsia"/>
                <w:kern w:val="0"/>
                <w:sz w:val="24"/>
                <w:szCs w:val="24"/>
              </w:rPr>
              <w:t>乡镇计生专干和计生小组长补助</w:t>
            </w:r>
          </w:p>
        </w:tc>
        <w:tc>
          <w:tcPr>
            <w:tcW w:w="2976" w:type="dxa"/>
            <w:vAlign w:val="center"/>
          </w:tcPr>
          <w:p w:rsidR="00560A55" w:rsidRPr="00C27CBB" w:rsidRDefault="00560A55" w:rsidP="00A763FE">
            <w:pPr>
              <w:spacing w:line="300" w:lineRule="exact"/>
              <w:jc w:val="left"/>
              <w:rPr>
                <w:rFonts w:ascii="方正书宋_GBK" w:eastAsia="方正书宋_GBK"/>
              </w:rPr>
            </w:pPr>
            <w:r w:rsidRPr="00080C90">
              <w:rPr>
                <w:rFonts w:ascii="仿宋" w:eastAsia="仿宋" w:hAnsi="仿宋" w:cs="宋体" w:hint="eastAsia"/>
                <w:kern w:val="0"/>
                <w:sz w:val="24"/>
                <w:szCs w:val="24"/>
              </w:rPr>
              <w:t>落实计生专干与小组长工资待遇，提高其工作积极性，以保障全镇计生工作的顺利开展</w:t>
            </w:r>
          </w:p>
        </w:tc>
        <w:tc>
          <w:tcPr>
            <w:tcW w:w="1417" w:type="dxa"/>
            <w:vAlign w:val="center"/>
          </w:tcPr>
          <w:p w:rsidR="00560A55" w:rsidRPr="00C27CBB" w:rsidRDefault="00560A55" w:rsidP="00A763FE">
            <w:pPr>
              <w:spacing w:line="300" w:lineRule="exact"/>
              <w:jc w:val="left"/>
              <w:rPr>
                <w:rFonts w:ascii="方正书宋_GBK" w:eastAsia="方正书宋_GBK"/>
              </w:rPr>
            </w:pPr>
            <w:r w:rsidRPr="00080C90">
              <w:rPr>
                <w:rFonts w:ascii="仿宋" w:eastAsia="仿宋" w:hAnsi="仿宋" w:cs="宋体" w:hint="eastAsia"/>
                <w:kern w:val="0"/>
                <w:sz w:val="24"/>
                <w:szCs w:val="24"/>
              </w:rPr>
              <w:t>按时发放</w:t>
            </w:r>
          </w:p>
        </w:tc>
        <w:tc>
          <w:tcPr>
            <w:tcW w:w="737" w:type="dxa"/>
            <w:vAlign w:val="center"/>
          </w:tcPr>
          <w:p w:rsidR="00560A55" w:rsidRPr="00C27CBB" w:rsidRDefault="00560A55" w:rsidP="00A763FE">
            <w:pPr>
              <w:spacing w:line="300" w:lineRule="exact"/>
              <w:jc w:val="center"/>
              <w:rPr>
                <w:rFonts w:ascii="方正书宋_GBK" w:eastAsia="方正书宋_GBK"/>
              </w:rPr>
            </w:pPr>
          </w:p>
        </w:tc>
        <w:tc>
          <w:tcPr>
            <w:tcW w:w="737" w:type="dxa"/>
            <w:vAlign w:val="center"/>
          </w:tcPr>
          <w:p w:rsidR="00560A55" w:rsidRPr="00C27CBB" w:rsidRDefault="00560A55" w:rsidP="00A763FE">
            <w:pPr>
              <w:spacing w:line="300" w:lineRule="exact"/>
              <w:jc w:val="center"/>
              <w:rPr>
                <w:rFonts w:ascii="方正书宋_GBK" w:eastAsia="方正书宋_GBK"/>
              </w:rPr>
            </w:pPr>
          </w:p>
        </w:tc>
        <w:tc>
          <w:tcPr>
            <w:tcW w:w="737" w:type="dxa"/>
            <w:vAlign w:val="center"/>
          </w:tcPr>
          <w:p w:rsidR="00560A55" w:rsidRPr="00C27CBB" w:rsidRDefault="00560A55" w:rsidP="00A763FE">
            <w:pPr>
              <w:spacing w:line="300" w:lineRule="exact"/>
              <w:jc w:val="center"/>
              <w:rPr>
                <w:rFonts w:ascii="方正书宋_GBK" w:eastAsia="方正书宋_GBK"/>
              </w:rPr>
            </w:pPr>
          </w:p>
        </w:tc>
        <w:tc>
          <w:tcPr>
            <w:tcW w:w="737" w:type="dxa"/>
            <w:vAlign w:val="center"/>
          </w:tcPr>
          <w:p w:rsidR="00560A55" w:rsidRPr="00C27CBB" w:rsidRDefault="00560A55" w:rsidP="00A763FE">
            <w:pPr>
              <w:spacing w:line="300" w:lineRule="exact"/>
              <w:jc w:val="center"/>
              <w:rPr>
                <w:rFonts w:ascii="方正书宋_GBK" w:eastAsia="方正书宋_GBK"/>
              </w:rPr>
            </w:pPr>
          </w:p>
        </w:tc>
      </w:tr>
      <w:tr w:rsidR="00560A55" w:rsidTr="00D45711">
        <w:trPr>
          <w:trHeight w:val="227"/>
          <w:jc w:val="center"/>
        </w:trPr>
        <w:tc>
          <w:tcPr>
            <w:tcW w:w="1831" w:type="dxa"/>
            <w:vAlign w:val="center"/>
          </w:tcPr>
          <w:p w:rsidR="00560A55" w:rsidRPr="00C27CBB" w:rsidRDefault="00560A55" w:rsidP="00A763FE">
            <w:pPr>
              <w:spacing w:line="300" w:lineRule="exact"/>
              <w:jc w:val="left"/>
              <w:rPr>
                <w:rFonts w:ascii="方正书宋_GBK" w:eastAsia="方正书宋_GBK"/>
                <w:b/>
              </w:rPr>
            </w:pPr>
            <w:r>
              <w:rPr>
                <w:rFonts w:ascii="仿宋" w:eastAsia="仿宋" w:hAnsi="仿宋" w:cs="宋体" w:hint="eastAsia"/>
                <w:b/>
                <w:bCs/>
                <w:kern w:val="0"/>
                <w:sz w:val="24"/>
                <w:szCs w:val="24"/>
              </w:rPr>
              <w:t>政府政务管理</w:t>
            </w:r>
          </w:p>
        </w:tc>
        <w:tc>
          <w:tcPr>
            <w:tcW w:w="1134" w:type="dxa"/>
            <w:vAlign w:val="center"/>
          </w:tcPr>
          <w:p w:rsidR="00560A55" w:rsidRPr="00560A55" w:rsidRDefault="00560A55" w:rsidP="00D45711">
            <w:pPr>
              <w:spacing w:line="300" w:lineRule="exact"/>
              <w:jc w:val="center"/>
              <w:rPr>
                <w:rFonts w:ascii="仿宋" w:eastAsia="仿宋" w:hAnsi="仿宋"/>
                <w:sz w:val="24"/>
                <w:szCs w:val="24"/>
              </w:rPr>
            </w:pPr>
          </w:p>
        </w:tc>
        <w:tc>
          <w:tcPr>
            <w:tcW w:w="3628" w:type="dxa"/>
            <w:vAlign w:val="center"/>
          </w:tcPr>
          <w:p w:rsidR="00560A55" w:rsidRPr="00080C90" w:rsidRDefault="00560A55" w:rsidP="00A763FE">
            <w:pPr>
              <w:widowControl/>
              <w:jc w:val="center"/>
              <w:rPr>
                <w:rFonts w:ascii="仿宋" w:eastAsia="仿宋" w:hAnsi="仿宋" w:cs="宋体"/>
                <w:kern w:val="0"/>
                <w:sz w:val="24"/>
                <w:szCs w:val="24"/>
              </w:rPr>
            </w:pPr>
            <w:r w:rsidRPr="00080C90">
              <w:rPr>
                <w:rFonts w:ascii="仿宋" w:eastAsia="仿宋" w:hAnsi="仿宋" w:cs="宋体" w:hint="eastAsia"/>
                <w:kern w:val="0"/>
                <w:sz w:val="24"/>
                <w:szCs w:val="24"/>
              </w:rPr>
              <w:t>二等乙及以上伤残军人药费</w:t>
            </w:r>
          </w:p>
        </w:tc>
        <w:tc>
          <w:tcPr>
            <w:tcW w:w="2976" w:type="dxa"/>
            <w:vAlign w:val="center"/>
          </w:tcPr>
          <w:p w:rsidR="00560A55" w:rsidRPr="00C27CBB" w:rsidRDefault="00560A55" w:rsidP="00A763FE">
            <w:pPr>
              <w:spacing w:line="300" w:lineRule="exact"/>
              <w:jc w:val="left"/>
              <w:rPr>
                <w:rFonts w:ascii="方正书宋_GBK" w:eastAsia="方正书宋_GBK"/>
              </w:rPr>
            </w:pPr>
            <w:r w:rsidRPr="00080C90">
              <w:rPr>
                <w:rFonts w:ascii="仿宋" w:eastAsia="仿宋" w:hAnsi="仿宋" w:cs="宋体" w:hint="eastAsia"/>
                <w:kern w:val="0"/>
                <w:sz w:val="24"/>
                <w:szCs w:val="24"/>
              </w:rPr>
              <w:t>有效保障伤残军人的合法权益</w:t>
            </w:r>
          </w:p>
        </w:tc>
        <w:tc>
          <w:tcPr>
            <w:tcW w:w="1417" w:type="dxa"/>
            <w:vAlign w:val="center"/>
          </w:tcPr>
          <w:p w:rsidR="00560A55" w:rsidRPr="00C27CBB" w:rsidRDefault="00560A55" w:rsidP="00A763FE">
            <w:pPr>
              <w:spacing w:line="300" w:lineRule="exact"/>
              <w:jc w:val="left"/>
              <w:rPr>
                <w:rFonts w:ascii="方正书宋_GBK" w:eastAsia="方正书宋_GBK"/>
              </w:rPr>
            </w:pPr>
            <w:r w:rsidRPr="00080C90">
              <w:rPr>
                <w:rFonts w:ascii="仿宋" w:eastAsia="仿宋" w:hAnsi="仿宋" w:cs="宋体" w:hint="eastAsia"/>
                <w:kern w:val="0"/>
                <w:sz w:val="24"/>
                <w:szCs w:val="24"/>
              </w:rPr>
              <w:t>按时发放</w:t>
            </w:r>
          </w:p>
        </w:tc>
        <w:tc>
          <w:tcPr>
            <w:tcW w:w="737" w:type="dxa"/>
            <w:vAlign w:val="center"/>
          </w:tcPr>
          <w:p w:rsidR="00560A55" w:rsidRPr="00C27CBB" w:rsidRDefault="00560A55" w:rsidP="00A763FE">
            <w:pPr>
              <w:spacing w:line="300" w:lineRule="exact"/>
              <w:jc w:val="center"/>
              <w:rPr>
                <w:rFonts w:ascii="方正书宋_GBK" w:eastAsia="方正书宋_GBK"/>
              </w:rPr>
            </w:pPr>
          </w:p>
        </w:tc>
        <w:tc>
          <w:tcPr>
            <w:tcW w:w="737" w:type="dxa"/>
            <w:vAlign w:val="center"/>
          </w:tcPr>
          <w:p w:rsidR="00560A55" w:rsidRPr="00C27CBB" w:rsidRDefault="00560A55" w:rsidP="00A763FE">
            <w:pPr>
              <w:spacing w:line="300" w:lineRule="exact"/>
              <w:jc w:val="center"/>
              <w:rPr>
                <w:rFonts w:ascii="方正书宋_GBK" w:eastAsia="方正书宋_GBK"/>
              </w:rPr>
            </w:pPr>
          </w:p>
        </w:tc>
        <w:tc>
          <w:tcPr>
            <w:tcW w:w="737" w:type="dxa"/>
            <w:vAlign w:val="center"/>
          </w:tcPr>
          <w:p w:rsidR="00560A55" w:rsidRPr="00C27CBB" w:rsidRDefault="00560A55" w:rsidP="00A763FE">
            <w:pPr>
              <w:spacing w:line="300" w:lineRule="exact"/>
              <w:jc w:val="center"/>
              <w:rPr>
                <w:rFonts w:ascii="方正书宋_GBK" w:eastAsia="方正书宋_GBK"/>
              </w:rPr>
            </w:pPr>
          </w:p>
        </w:tc>
        <w:tc>
          <w:tcPr>
            <w:tcW w:w="737" w:type="dxa"/>
            <w:vAlign w:val="center"/>
          </w:tcPr>
          <w:p w:rsidR="00560A55" w:rsidRPr="00C27CBB" w:rsidRDefault="00560A55" w:rsidP="00A763FE">
            <w:pPr>
              <w:spacing w:line="300" w:lineRule="exact"/>
              <w:jc w:val="center"/>
              <w:rPr>
                <w:rFonts w:ascii="方正书宋_GBK" w:eastAsia="方正书宋_GBK"/>
              </w:rPr>
            </w:pPr>
          </w:p>
        </w:tc>
      </w:tr>
    </w:tbl>
    <w:p w:rsidR="00560A55" w:rsidRDefault="00560A55" w:rsidP="00560A55">
      <w:pPr>
        <w:tabs>
          <w:tab w:val="left" w:pos="915"/>
        </w:tabs>
        <w:sectPr w:rsidR="00560A55" w:rsidSect="00560A55">
          <w:pgSz w:w="16838" w:h="11906" w:orient="landscape"/>
          <w:pgMar w:top="1797" w:right="1440" w:bottom="1797" w:left="1440" w:header="851" w:footer="992" w:gutter="0"/>
          <w:cols w:space="425"/>
          <w:docGrid w:type="linesAndChars" w:linePitch="312"/>
        </w:sectPr>
      </w:pPr>
    </w:p>
    <w:p w:rsidR="009E418E" w:rsidRPr="00924E49" w:rsidRDefault="00F97A65" w:rsidP="00924E49">
      <w:pPr>
        <w:widowControl/>
        <w:tabs>
          <w:tab w:val="left" w:pos="5552"/>
          <w:tab w:val="left" w:pos="7323"/>
          <w:tab w:val="left" w:pos="12218"/>
          <w:tab w:val="left" w:pos="14365"/>
          <w:tab w:val="left" w:pos="17759"/>
          <w:tab w:val="left" w:pos="19300"/>
          <w:tab w:val="left" w:pos="20220"/>
        </w:tabs>
        <w:ind w:leftChars="44" w:left="92" w:firstLineChars="200" w:firstLine="643"/>
        <w:jc w:val="left"/>
        <w:rPr>
          <w:rFonts w:ascii="仿宋" w:eastAsia="仿宋" w:hAnsi="仿宋" w:cs="宋体"/>
          <w:b/>
          <w:kern w:val="0"/>
          <w:sz w:val="32"/>
          <w:szCs w:val="32"/>
        </w:rPr>
      </w:pPr>
      <w:r>
        <w:rPr>
          <w:rFonts w:ascii="仿宋" w:eastAsia="仿宋" w:hAnsi="仿宋" w:cs="宋体" w:hint="eastAsia"/>
          <w:b/>
          <w:kern w:val="0"/>
          <w:sz w:val="32"/>
          <w:szCs w:val="32"/>
        </w:rPr>
        <w:lastRenderedPageBreak/>
        <w:t>五</w:t>
      </w:r>
      <w:r w:rsidR="009E418E" w:rsidRPr="00924E49">
        <w:rPr>
          <w:rFonts w:ascii="仿宋" w:eastAsia="仿宋" w:hAnsi="仿宋" w:cs="宋体" w:hint="eastAsia"/>
          <w:b/>
          <w:kern w:val="0"/>
          <w:sz w:val="32"/>
          <w:szCs w:val="32"/>
        </w:rPr>
        <w:t>、政府采购预算信息</w:t>
      </w:r>
    </w:p>
    <w:p w:rsidR="009E418E" w:rsidRPr="003F6768" w:rsidRDefault="00F97A65" w:rsidP="00CF24F1">
      <w:pPr>
        <w:widowControl/>
        <w:tabs>
          <w:tab w:val="left" w:pos="5552"/>
          <w:tab w:val="left" w:pos="7323"/>
          <w:tab w:val="left" w:pos="12218"/>
          <w:tab w:val="left" w:pos="14365"/>
          <w:tab w:val="left" w:pos="17759"/>
          <w:tab w:val="left" w:pos="19300"/>
          <w:tab w:val="left" w:pos="20220"/>
        </w:tabs>
        <w:ind w:leftChars="44" w:left="92" w:firstLineChars="200" w:firstLine="640"/>
        <w:jc w:val="left"/>
        <w:rPr>
          <w:rFonts w:ascii="仿宋" w:eastAsia="仿宋" w:hAnsi="仿宋" w:cs="宋体"/>
          <w:kern w:val="0"/>
          <w:sz w:val="32"/>
          <w:szCs w:val="32"/>
        </w:rPr>
      </w:pPr>
      <w:r>
        <w:rPr>
          <w:rFonts w:ascii="仿宋" w:eastAsia="仿宋" w:hAnsi="仿宋" w:cs="宋体"/>
          <w:kern w:val="0"/>
          <w:sz w:val="32"/>
          <w:szCs w:val="32"/>
        </w:rPr>
        <w:t>201</w:t>
      </w:r>
      <w:r>
        <w:rPr>
          <w:rFonts w:ascii="仿宋" w:eastAsia="仿宋" w:hAnsi="仿宋" w:cs="宋体" w:hint="eastAsia"/>
          <w:kern w:val="0"/>
          <w:sz w:val="32"/>
          <w:szCs w:val="32"/>
        </w:rPr>
        <w:t>6</w:t>
      </w:r>
      <w:r w:rsidR="009E418E" w:rsidRPr="003F6768">
        <w:rPr>
          <w:rFonts w:ascii="仿宋" w:eastAsia="仿宋" w:hAnsi="仿宋" w:cs="宋体"/>
          <w:kern w:val="0"/>
          <w:sz w:val="32"/>
          <w:szCs w:val="32"/>
        </w:rPr>
        <w:t>年我单位</w:t>
      </w:r>
      <w:r w:rsidR="00D11492">
        <w:rPr>
          <w:rFonts w:ascii="仿宋" w:eastAsia="仿宋" w:hAnsi="仿宋" w:cs="宋体" w:hint="eastAsia"/>
          <w:kern w:val="0"/>
          <w:sz w:val="32"/>
          <w:szCs w:val="32"/>
        </w:rPr>
        <w:t>未安排政府采购预算。</w:t>
      </w:r>
    </w:p>
    <w:p w:rsidR="00F96BDA" w:rsidRDefault="00F97A65" w:rsidP="00F96BDA">
      <w:pPr>
        <w:widowControl/>
        <w:tabs>
          <w:tab w:val="left" w:pos="5552"/>
          <w:tab w:val="left" w:pos="7323"/>
          <w:tab w:val="left" w:pos="12218"/>
          <w:tab w:val="left" w:pos="14365"/>
          <w:tab w:val="left" w:pos="17759"/>
          <w:tab w:val="left" w:pos="19300"/>
          <w:tab w:val="left" w:pos="20220"/>
        </w:tabs>
        <w:ind w:leftChars="44" w:left="92" w:firstLineChars="200" w:firstLine="643"/>
        <w:jc w:val="left"/>
        <w:rPr>
          <w:rFonts w:ascii="仿宋" w:eastAsia="仿宋" w:hAnsi="仿宋" w:cs="宋体"/>
          <w:b/>
          <w:kern w:val="0"/>
          <w:sz w:val="32"/>
          <w:szCs w:val="32"/>
        </w:rPr>
      </w:pPr>
      <w:r>
        <w:rPr>
          <w:rFonts w:ascii="仿宋" w:eastAsia="仿宋" w:hAnsi="仿宋" w:cs="宋体" w:hint="eastAsia"/>
          <w:b/>
          <w:kern w:val="0"/>
          <w:sz w:val="32"/>
          <w:szCs w:val="32"/>
        </w:rPr>
        <w:t>六</w:t>
      </w:r>
      <w:r w:rsidR="009E418E" w:rsidRPr="00924E49">
        <w:rPr>
          <w:rFonts w:ascii="仿宋" w:eastAsia="仿宋" w:hAnsi="仿宋" w:cs="宋体" w:hint="eastAsia"/>
          <w:b/>
          <w:kern w:val="0"/>
          <w:sz w:val="32"/>
          <w:szCs w:val="32"/>
        </w:rPr>
        <w:t>、国有资产信息</w:t>
      </w:r>
    </w:p>
    <w:p w:rsidR="008952E7" w:rsidRPr="00F96BDA" w:rsidRDefault="00716C56" w:rsidP="00F96BDA">
      <w:pPr>
        <w:widowControl/>
        <w:tabs>
          <w:tab w:val="left" w:pos="5552"/>
          <w:tab w:val="left" w:pos="7323"/>
          <w:tab w:val="left" w:pos="12218"/>
          <w:tab w:val="left" w:pos="14365"/>
          <w:tab w:val="left" w:pos="17759"/>
          <w:tab w:val="left" w:pos="19300"/>
          <w:tab w:val="left" w:pos="20220"/>
        </w:tabs>
        <w:ind w:leftChars="44" w:left="92" w:firstLineChars="200" w:firstLine="640"/>
        <w:jc w:val="left"/>
        <w:rPr>
          <w:rFonts w:ascii="仿宋" w:eastAsia="仿宋" w:hAnsi="仿宋" w:cs="宋体"/>
          <w:b/>
          <w:kern w:val="0"/>
          <w:sz w:val="32"/>
          <w:szCs w:val="32"/>
        </w:rPr>
      </w:pPr>
      <w:r>
        <w:rPr>
          <w:rFonts w:ascii="仿宋" w:eastAsia="仿宋" w:hAnsi="仿宋" w:cs="宋体" w:hint="eastAsia"/>
          <w:kern w:val="0"/>
          <w:sz w:val="32"/>
          <w:szCs w:val="32"/>
        </w:rPr>
        <w:t>2015</w:t>
      </w:r>
      <w:r w:rsidR="008952E7" w:rsidRPr="00080C90">
        <w:rPr>
          <w:rFonts w:ascii="仿宋" w:eastAsia="仿宋" w:hAnsi="仿宋" w:cs="宋体" w:hint="eastAsia"/>
          <w:kern w:val="0"/>
          <w:sz w:val="32"/>
          <w:szCs w:val="32"/>
        </w:rPr>
        <w:t>年末，我单位资产总额</w:t>
      </w:r>
      <w:r w:rsidR="00F96BDA">
        <w:rPr>
          <w:rFonts w:ascii="仿宋" w:eastAsia="仿宋" w:hAnsi="仿宋" w:cs="宋体" w:hint="eastAsia"/>
          <w:kern w:val="0"/>
          <w:sz w:val="32"/>
          <w:szCs w:val="32"/>
        </w:rPr>
        <w:t>1733.04</w:t>
      </w:r>
      <w:r w:rsidR="008952E7" w:rsidRPr="00080C90">
        <w:rPr>
          <w:rFonts w:ascii="仿宋" w:eastAsia="仿宋" w:hAnsi="仿宋" w:cs="宋体" w:hint="eastAsia"/>
          <w:kern w:val="0"/>
          <w:sz w:val="32"/>
          <w:szCs w:val="32"/>
        </w:rPr>
        <w:t>万元，其中固定资产总额</w:t>
      </w:r>
      <w:r w:rsidR="00F96BDA">
        <w:rPr>
          <w:rFonts w:ascii="仿宋" w:eastAsia="仿宋" w:hAnsi="仿宋" w:cs="宋体" w:hint="eastAsia"/>
          <w:kern w:val="0"/>
          <w:sz w:val="32"/>
          <w:szCs w:val="32"/>
        </w:rPr>
        <w:t>1312.21</w:t>
      </w:r>
      <w:r w:rsidR="008952E7" w:rsidRPr="00080C90">
        <w:rPr>
          <w:rFonts w:ascii="仿宋" w:eastAsia="仿宋" w:hAnsi="仿宋" w:cs="宋体" w:hint="eastAsia"/>
          <w:kern w:val="0"/>
          <w:sz w:val="32"/>
          <w:szCs w:val="32"/>
        </w:rPr>
        <w:t>万元，各项固定资产价值及数量详见下表。</w:t>
      </w:r>
    </w:p>
    <w:p w:rsidR="008952E7" w:rsidRPr="00F96BDA" w:rsidRDefault="00716C56" w:rsidP="00F96BDA">
      <w:pPr>
        <w:widowControl/>
        <w:tabs>
          <w:tab w:val="left" w:pos="5552"/>
          <w:tab w:val="left" w:pos="7323"/>
          <w:tab w:val="left" w:pos="12218"/>
          <w:tab w:val="left" w:pos="14365"/>
          <w:tab w:val="left" w:pos="17759"/>
          <w:tab w:val="left" w:pos="19300"/>
          <w:tab w:val="left" w:pos="20220"/>
        </w:tabs>
        <w:ind w:leftChars="44" w:left="92" w:firstLineChars="650" w:firstLine="2080"/>
        <w:jc w:val="left"/>
        <w:rPr>
          <w:rFonts w:ascii="仿宋" w:eastAsia="仿宋" w:hAnsi="仿宋" w:cs="宋体"/>
          <w:kern w:val="0"/>
          <w:sz w:val="32"/>
          <w:szCs w:val="32"/>
        </w:rPr>
      </w:pPr>
      <w:r>
        <w:rPr>
          <w:rFonts w:ascii="仿宋" w:eastAsia="仿宋" w:hAnsi="仿宋" w:cs="宋体" w:hint="eastAsia"/>
          <w:kern w:val="0"/>
          <w:sz w:val="32"/>
          <w:szCs w:val="32"/>
        </w:rPr>
        <w:t>2015</w:t>
      </w:r>
      <w:r w:rsidR="00F96BDA" w:rsidRPr="00080C90">
        <w:rPr>
          <w:rFonts w:ascii="仿宋" w:eastAsia="仿宋" w:hAnsi="仿宋" w:cs="宋体" w:hint="eastAsia"/>
          <w:kern w:val="0"/>
          <w:sz w:val="32"/>
          <w:szCs w:val="32"/>
        </w:rPr>
        <w:t>年年末资产情况表</w:t>
      </w:r>
    </w:p>
    <w:tbl>
      <w:tblPr>
        <w:tblW w:w="11196" w:type="dxa"/>
        <w:tblInd w:w="-1026" w:type="dxa"/>
        <w:tblLook w:val="0000"/>
      </w:tblPr>
      <w:tblGrid>
        <w:gridCol w:w="3544"/>
        <w:gridCol w:w="916"/>
        <w:gridCol w:w="927"/>
        <w:gridCol w:w="4176"/>
        <w:gridCol w:w="1016"/>
        <w:gridCol w:w="381"/>
        <w:gridCol w:w="236"/>
      </w:tblGrid>
      <w:tr w:rsidR="00F96BDA" w:rsidRPr="00080C90" w:rsidTr="00F96BDA">
        <w:trPr>
          <w:trHeight w:val="270"/>
        </w:trPr>
        <w:tc>
          <w:tcPr>
            <w:tcW w:w="3544" w:type="dxa"/>
            <w:tcBorders>
              <w:top w:val="nil"/>
              <w:left w:val="nil"/>
              <w:bottom w:val="nil"/>
              <w:right w:val="nil"/>
            </w:tcBorders>
            <w:shd w:val="clear" w:color="auto" w:fill="auto"/>
            <w:noWrap/>
            <w:vAlign w:val="bottom"/>
          </w:tcPr>
          <w:p w:rsidR="008952E7" w:rsidRPr="00080C90" w:rsidRDefault="008952E7" w:rsidP="00345979">
            <w:pPr>
              <w:widowControl/>
              <w:jc w:val="left"/>
              <w:rPr>
                <w:rFonts w:ascii="仿宋" w:eastAsia="仿宋" w:hAnsi="仿宋" w:cs="Arial"/>
                <w:color w:val="000000"/>
                <w:kern w:val="0"/>
                <w:sz w:val="20"/>
                <w:szCs w:val="20"/>
              </w:rPr>
            </w:pPr>
          </w:p>
        </w:tc>
        <w:tc>
          <w:tcPr>
            <w:tcW w:w="916" w:type="dxa"/>
            <w:tcBorders>
              <w:top w:val="nil"/>
              <w:left w:val="nil"/>
              <w:bottom w:val="nil"/>
              <w:right w:val="nil"/>
            </w:tcBorders>
            <w:shd w:val="clear" w:color="auto" w:fill="auto"/>
            <w:noWrap/>
            <w:vAlign w:val="bottom"/>
          </w:tcPr>
          <w:p w:rsidR="008952E7" w:rsidRPr="00080C90" w:rsidRDefault="008952E7" w:rsidP="00345979">
            <w:pPr>
              <w:widowControl/>
              <w:jc w:val="left"/>
              <w:rPr>
                <w:rFonts w:ascii="仿宋" w:eastAsia="仿宋" w:hAnsi="仿宋" w:cs="Arial"/>
                <w:color w:val="000000"/>
                <w:kern w:val="0"/>
                <w:sz w:val="20"/>
                <w:szCs w:val="20"/>
              </w:rPr>
            </w:pPr>
          </w:p>
        </w:tc>
        <w:tc>
          <w:tcPr>
            <w:tcW w:w="927" w:type="dxa"/>
            <w:tcBorders>
              <w:top w:val="nil"/>
              <w:left w:val="nil"/>
              <w:bottom w:val="nil"/>
              <w:right w:val="nil"/>
            </w:tcBorders>
            <w:shd w:val="clear" w:color="auto" w:fill="auto"/>
            <w:noWrap/>
            <w:vAlign w:val="bottom"/>
          </w:tcPr>
          <w:p w:rsidR="008952E7" w:rsidRPr="00080C90" w:rsidRDefault="008952E7" w:rsidP="00345979">
            <w:pPr>
              <w:widowControl/>
              <w:jc w:val="left"/>
              <w:rPr>
                <w:rFonts w:ascii="仿宋" w:eastAsia="仿宋" w:hAnsi="仿宋" w:cs="Arial"/>
                <w:color w:val="000000"/>
                <w:kern w:val="0"/>
                <w:sz w:val="20"/>
                <w:szCs w:val="20"/>
              </w:rPr>
            </w:pPr>
          </w:p>
        </w:tc>
        <w:tc>
          <w:tcPr>
            <w:tcW w:w="5573" w:type="dxa"/>
            <w:gridSpan w:val="3"/>
            <w:tcBorders>
              <w:top w:val="nil"/>
              <w:left w:val="nil"/>
              <w:bottom w:val="nil"/>
              <w:right w:val="nil"/>
            </w:tcBorders>
            <w:shd w:val="clear" w:color="auto" w:fill="auto"/>
            <w:noWrap/>
            <w:vAlign w:val="bottom"/>
          </w:tcPr>
          <w:p w:rsidR="008952E7" w:rsidRPr="00080C90" w:rsidRDefault="008952E7" w:rsidP="00345979">
            <w:pPr>
              <w:widowControl/>
              <w:ind w:firstLineChars="900" w:firstLine="1800"/>
              <w:jc w:val="lef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金额单位：万元</w:t>
            </w:r>
          </w:p>
        </w:tc>
        <w:tc>
          <w:tcPr>
            <w:tcW w:w="236" w:type="dxa"/>
            <w:tcBorders>
              <w:top w:val="nil"/>
              <w:left w:val="nil"/>
              <w:bottom w:val="single" w:sz="8" w:space="0" w:color="000000"/>
              <w:right w:val="nil"/>
            </w:tcBorders>
            <w:shd w:val="clear" w:color="auto" w:fill="auto"/>
            <w:noWrap/>
            <w:vAlign w:val="bottom"/>
          </w:tcPr>
          <w:p w:rsidR="008952E7" w:rsidRPr="00080C90" w:rsidRDefault="008952E7" w:rsidP="00345979">
            <w:pPr>
              <w:widowControl/>
              <w:jc w:val="center"/>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w:t>
            </w:r>
          </w:p>
        </w:tc>
      </w:tr>
      <w:tr w:rsidR="00F96BDA" w:rsidRPr="00080C90" w:rsidTr="00F96BDA">
        <w:trPr>
          <w:gridAfter w:val="2"/>
          <w:wAfter w:w="617" w:type="dxa"/>
          <w:trHeight w:val="402"/>
        </w:trPr>
        <w:tc>
          <w:tcPr>
            <w:tcW w:w="3544" w:type="dxa"/>
            <w:vMerge w:val="restart"/>
            <w:tcBorders>
              <w:top w:val="single" w:sz="8" w:space="0" w:color="000000"/>
              <w:left w:val="single" w:sz="8" w:space="0" w:color="000000"/>
              <w:bottom w:val="single" w:sz="4" w:space="0" w:color="000000"/>
              <w:right w:val="single" w:sz="4" w:space="0" w:color="000000"/>
            </w:tcBorders>
            <w:shd w:val="clear" w:color="FFFFFF" w:fill="C0C0C0"/>
            <w:noWrap/>
            <w:vAlign w:val="center"/>
          </w:tcPr>
          <w:p w:rsidR="008952E7" w:rsidRPr="00080C90" w:rsidRDefault="008952E7" w:rsidP="00345979">
            <w:pPr>
              <w:widowControl/>
              <w:jc w:val="center"/>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项　　目</w:t>
            </w:r>
          </w:p>
        </w:tc>
        <w:tc>
          <w:tcPr>
            <w:tcW w:w="916" w:type="dxa"/>
            <w:tcBorders>
              <w:top w:val="single" w:sz="8" w:space="0" w:color="000000"/>
              <w:left w:val="nil"/>
              <w:bottom w:val="single" w:sz="4" w:space="0" w:color="000000"/>
              <w:right w:val="single" w:sz="4" w:space="0" w:color="000000"/>
            </w:tcBorders>
            <w:shd w:val="clear" w:color="FFFFFF" w:fill="C0C0C0"/>
            <w:noWrap/>
            <w:vAlign w:val="center"/>
          </w:tcPr>
          <w:p w:rsidR="008952E7" w:rsidRPr="00080C90" w:rsidRDefault="008952E7" w:rsidP="00345979">
            <w:pPr>
              <w:widowControl/>
              <w:jc w:val="center"/>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数量</w:t>
            </w:r>
          </w:p>
        </w:tc>
        <w:tc>
          <w:tcPr>
            <w:tcW w:w="927" w:type="dxa"/>
            <w:tcBorders>
              <w:top w:val="single" w:sz="8" w:space="0" w:color="000000"/>
              <w:left w:val="nil"/>
              <w:bottom w:val="single" w:sz="4" w:space="0" w:color="000000"/>
              <w:right w:val="single" w:sz="4" w:space="0" w:color="000000"/>
            </w:tcBorders>
            <w:shd w:val="clear" w:color="FFFFFF" w:fill="C0C0C0"/>
            <w:noWrap/>
            <w:vAlign w:val="center"/>
          </w:tcPr>
          <w:p w:rsidR="008952E7" w:rsidRPr="00080C90" w:rsidRDefault="008952E7" w:rsidP="00345979">
            <w:pPr>
              <w:widowControl/>
              <w:jc w:val="center"/>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价值</w:t>
            </w:r>
          </w:p>
        </w:tc>
        <w:tc>
          <w:tcPr>
            <w:tcW w:w="5192" w:type="dxa"/>
            <w:gridSpan w:val="2"/>
            <w:vMerge w:val="restart"/>
            <w:tcBorders>
              <w:top w:val="single" w:sz="8" w:space="0" w:color="000000"/>
              <w:left w:val="nil"/>
              <w:bottom w:val="single" w:sz="4" w:space="0" w:color="000000"/>
              <w:right w:val="single" w:sz="8" w:space="0" w:color="000000"/>
            </w:tcBorders>
            <w:shd w:val="clear" w:color="FFFFFF" w:fill="C0C0C0"/>
            <w:noWrap/>
            <w:vAlign w:val="center"/>
          </w:tcPr>
          <w:p w:rsidR="008952E7" w:rsidRPr="00080C90" w:rsidRDefault="008952E7" w:rsidP="00345979">
            <w:pPr>
              <w:widowControl/>
              <w:jc w:val="center"/>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补充资料 </w:t>
            </w:r>
          </w:p>
        </w:tc>
      </w:tr>
      <w:tr w:rsidR="00F96BDA" w:rsidRPr="00080C90" w:rsidTr="00F96BDA">
        <w:trPr>
          <w:gridAfter w:val="2"/>
          <w:wAfter w:w="617" w:type="dxa"/>
          <w:trHeight w:val="308"/>
        </w:trPr>
        <w:tc>
          <w:tcPr>
            <w:tcW w:w="3544" w:type="dxa"/>
            <w:vMerge/>
            <w:tcBorders>
              <w:top w:val="single" w:sz="8" w:space="0" w:color="000000"/>
              <w:left w:val="single" w:sz="8" w:space="0" w:color="000000"/>
              <w:bottom w:val="single" w:sz="4" w:space="0" w:color="000000"/>
              <w:right w:val="single" w:sz="4" w:space="0" w:color="000000"/>
            </w:tcBorders>
            <w:vAlign w:val="center"/>
          </w:tcPr>
          <w:p w:rsidR="008952E7" w:rsidRPr="00080C90" w:rsidRDefault="008952E7" w:rsidP="00345979">
            <w:pPr>
              <w:widowControl/>
              <w:jc w:val="left"/>
              <w:rPr>
                <w:rFonts w:ascii="仿宋" w:eastAsia="仿宋" w:hAnsi="仿宋" w:cs="Arial"/>
                <w:color w:val="000000"/>
                <w:kern w:val="0"/>
                <w:sz w:val="20"/>
                <w:szCs w:val="20"/>
              </w:rPr>
            </w:pPr>
          </w:p>
        </w:tc>
        <w:tc>
          <w:tcPr>
            <w:tcW w:w="916" w:type="dxa"/>
            <w:tcBorders>
              <w:top w:val="nil"/>
              <w:left w:val="nil"/>
              <w:bottom w:val="single" w:sz="4" w:space="0" w:color="000000"/>
              <w:right w:val="single" w:sz="4" w:space="0" w:color="000000"/>
            </w:tcBorders>
            <w:shd w:val="clear" w:color="FFFFFF" w:fill="C0C0C0"/>
            <w:noWrap/>
            <w:vAlign w:val="center"/>
          </w:tcPr>
          <w:p w:rsidR="008952E7" w:rsidRPr="00080C90" w:rsidRDefault="008952E7" w:rsidP="00345979">
            <w:pPr>
              <w:widowControl/>
              <w:jc w:val="center"/>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年末数</w:t>
            </w:r>
          </w:p>
        </w:tc>
        <w:tc>
          <w:tcPr>
            <w:tcW w:w="927" w:type="dxa"/>
            <w:tcBorders>
              <w:top w:val="nil"/>
              <w:left w:val="nil"/>
              <w:bottom w:val="single" w:sz="4" w:space="0" w:color="000000"/>
              <w:right w:val="single" w:sz="4" w:space="0" w:color="000000"/>
            </w:tcBorders>
            <w:shd w:val="clear" w:color="FFFFFF" w:fill="C0C0C0"/>
            <w:noWrap/>
            <w:vAlign w:val="center"/>
          </w:tcPr>
          <w:p w:rsidR="008952E7" w:rsidRPr="00080C90" w:rsidRDefault="008952E7" w:rsidP="00345979">
            <w:pPr>
              <w:widowControl/>
              <w:jc w:val="center"/>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年末数</w:t>
            </w:r>
          </w:p>
        </w:tc>
        <w:tc>
          <w:tcPr>
            <w:tcW w:w="5192" w:type="dxa"/>
            <w:gridSpan w:val="2"/>
            <w:vMerge/>
            <w:tcBorders>
              <w:top w:val="nil"/>
              <w:left w:val="nil"/>
              <w:bottom w:val="single" w:sz="4" w:space="0" w:color="000000"/>
              <w:right w:val="single" w:sz="4" w:space="0" w:color="000000"/>
            </w:tcBorders>
            <w:vAlign w:val="center"/>
          </w:tcPr>
          <w:p w:rsidR="008952E7" w:rsidRPr="00080C90" w:rsidRDefault="008952E7" w:rsidP="00345979">
            <w:pPr>
              <w:widowControl/>
              <w:jc w:val="left"/>
              <w:rPr>
                <w:rFonts w:ascii="仿宋" w:eastAsia="仿宋" w:hAnsi="仿宋" w:cs="Arial"/>
                <w:color w:val="000000"/>
                <w:kern w:val="0"/>
                <w:sz w:val="20"/>
                <w:szCs w:val="20"/>
              </w:rPr>
            </w:pPr>
          </w:p>
        </w:tc>
      </w:tr>
      <w:tr w:rsidR="00F96BDA" w:rsidRPr="00080C90" w:rsidTr="00F96BDA">
        <w:trPr>
          <w:gridAfter w:val="2"/>
          <w:wAfter w:w="617" w:type="dxa"/>
          <w:trHeight w:val="308"/>
        </w:trPr>
        <w:tc>
          <w:tcPr>
            <w:tcW w:w="3544" w:type="dxa"/>
            <w:tcBorders>
              <w:top w:val="nil"/>
              <w:left w:val="single" w:sz="8" w:space="0" w:color="000000"/>
              <w:bottom w:val="single" w:sz="4" w:space="0" w:color="000000"/>
              <w:right w:val="single" w:sz="4" w:space="0" w:color="000000"/>
            </w:tcBorders>
            <w:shd w:val="clear" w:color="FFFFFF" w:fill="C0C0C0"/>
            <w:noWrap/>
            <w:vAlign w:val="center"/>
          </w:tcPr>
          <w:p w:rsidR="008952E7" w:rsidRPr="00080C90" w:rsidRDefault="008952E7" w:rsidP="00345979">
            <w:pPr>
              <w:widowControl/>
              <w:jc w:val="center"/>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栏　　次</w:t>
            </w:r>
          </w:p>
        </w:tc>
        <w:tc>
          <w:tcPr>
            <w:tcW w:w="916" w:type="dxa"/>
            <w:tcBorders>
              <w:top w:val="nil"/>
              <w:left w:val="nil"/>
              <w:bottom w:val="single" w:sz="4" w:space="0" w:color="000000"/>
              <w:right w:val="single" w:sz="4" w:space="0" w:color="000000"/>
            </w:tcBorders>
            <w:shd w:val="clear" w:color="FFFFFF" w:fill="C0C0C0"/>
            <w:noWrap/>
            <w:vAlign w:val="center"/>
          </w:tcPr>
          <w:p w:rsidR="008952E7" w:rsidRPr="00080C90" w:rsidRDefault="008952E7" w:rsidP="00345979">
            <w:pPr>
              <w:widowControl/>
              <w:jc w:val="center"/>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1</w:t>
            </w:r>
          </w:p>
        </w:tc>
        <w:tc>
          <w:tcPr>
            <w:tcW w:w="927" w:type="dxa"/>
            <w:tcBorders>
              <w:top w:val="nil"/>
              <w:left w:val="nil"/>
              <w:bottom w:val="single" w:sz="4" w:space="0" w:color="000000"/>
              <w:right w:val="single" w:sz="4" w:space="0" w:color="000000"/>
            </w:tcBorders>
            <w:shd w:val="clear" w:color="FFFFFF" w:fill="C0C0C0"/>
            <w:noWrap/>
            <w:vAlign w:val="center"/>
          </w:tcPr>
          <w:p w:rsidR="008952E7" w:rsidRPr="00080C90" w:rsidRDefault="008952E7" w:rsidP="00345979">
            <w:pPr>
              <w:widowControl/>
              <w:jc w:val="center"/>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2</w:t>
            </w:r>
          </w:p>
        </w:tc>
        <w:tc>
          <w:tcPr>
            <w:tcW w:w="4176" w:type="dxa"/>
            <w:tcBorders>
              <w:top w:val="nil"/>
              <w:left w:val="nil"/>
              <w:bottom w:val="single" w:sz="4" w:space="0" w:color="000000"/>
              <w:right w:val="single" w:sz="4" w:space="0" w:color="000000"/>
            </w:tcBorders>
            <w:shd w:val="clear" w:color="FFFFFF" w:fill="C0C0C0"/>
            <w:noWrap/>
            <w:vAlign w:val="center"/>
          </w:tcPr>
          <w:p w:rsidR="008952E7" w:rsidRPr="00080C90" w:rsidRDefault="008952E7" w:rsidP="00345979">
            <w:pPr>
              <w:widowControl/>
              <w:jc w:val="center"/>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栏　　次</w:t>
            </w:r>
          </w:p>
        </w:tc>
        <w:tc>
          <w:tcPr>
            <w:tcW w:w="1016" w:type="dxa"/>
            <w:tcBorders>
              <w:top w:val="nil"/>
              <w:left w:val="nil"/>
              <w:bottom w:val="single" w:sz="4" w:space="0" w:color="000000"/>
              <w:right w:val="single" w:sz="8" w:space="0" w:color="000000"/>
            </w:tcBorders>
            <w:shd w:val="clear" w:color="FFFFFF" w:fill="C0C0C0"/>
            <w:noWrap/>
            <w:vAlign w:val="center"/>
          </w:tcPr>
          <w:p w:rsidR="008952E7" w:rsidRPr="00080C90" w:rsidRDefault="008952E7" w:rsidP="00345979">
            <w:pPr>
              <w:widowControl/>
              <w:jc w:val="center"/>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3</w:t>
            </w:r>
          </w:p>
        </w:tc>
      </w:tr>
      <w:tr w:rsidR="00F96BDA" w:rsidRPr="00080C90" w:rsidTr="00F96BDA">
        <w:trPr>
          <w:gridAfter w:val="2"/>
          <w:wAfter w:w="617" w:type="dxa"/>
          <w:trHeight w:val="308"/>
        </w:trPr>
        <w:tc>
          <w:tcPr>
            <w:tcW w:w="3544" w:type="dxa"/>
            <w:tcBorders>
              <w:top w:val="nil"/>
              <w:left w:val="single" w:sz="8" w:space="0" w:color="000000"/>
              <w:bottom w:val="single" w:sz="4" w:space="0" w:color="000000"/>
              <w:right w:val="single" w:sz="4" w:space="0" w:color="000000"/>
            </w:tcBorders>
            <w:shd w:val="clear" w:color="FFFFFF" w:fill="C0C0C0"/>
            <w:noWrap/>
            <w:vAlign w:val="center"/>
          </w:tcPr>
          <w:p w:rsidR="008952E7" w:rsidRPr="00080C90" w:rsidRDefault="008952E7" w:rsidP="00345979">
            <w:pPr>
              <w:widowControl/>
              <w:jc w:val="center"/>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资产总额</w:t>
            </w:r>
          </w:p>
        </w:tc>
        <w:tc>
          <w:tcPr>
            <w:tcW w:w="916" w:type="dxa"/>
            <w:tcBorders>
              <w:top w:val="nil"/>
              <w:left w:val="nil"/>
              <w:bottom w:val="single" w:sz="4" w:space="0" w:color="000000"/>
              <w:right w:val="single" w:sz="4" w:space="0" w:color="000000"/>
            </w:tcBorders>
            <w:shd w:val="clear" w:color="auto" w:fill="auto"/>
            <w:noWrap/>
            <w:vAlign w:val="center"/>
          </w:tcPr>
          <w:p w:rsidR="008952E7" w:rsidRPr="00080C90" w:rsidRDefault="008952E7" w:rsidP="00345979">
            <w:pPr>
              <w:widowControl/>
              <w:jc w:val="center"/>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w:t>
            </w:r>
          </w:p>
        </w:tc>
        <w:tc>
          <w:tcPr>
            <w:tcW w:w="927" w:type="dxa"/>
            <w:tcBorders>
              <w:top w:val="nil"/>
              <w:left w:val="nil"/>
              <w:bottom w:val="single" w:sz="4" w:space="0" w:color="000000"/>
              <w:right w:val="single" w:sz="4" w:space="0" w:color="000000"/>
            </w:tcBorders>
            <w:shd w:val="clear" w:color="auto" w:fill="auto"/>
            <w:noWrap/>
            <w:vAlign w:val="center"/>
          </w:tcPr>
          <w:p w:rsidR="00F96BDA" w:rsidRPr="00080C90" w:rsidRDefault="00F96BDA" w:rsidP="00F96BDA">
            <w:pPr>
              <w:widowControl/>
              <w:jc w:val="center"/>
              <w:rPr>
                <w:rFonts w:ascii="仿宋" w:eastAsia="仿宋" w:hAnsi="仿宋" w:cs="Arial"/>
                <w:color w:val="000000"/>
                <w:kern w:val="0"/>
                <w:sz w:val="20"/>
                <w:szCs w:val="20"/>
              </w:rPr>
            </w:pPr>
            <w:r>
              <w:rPr>
                <w:rFonts w:ascii="仿宋" w:eastAsia="仿宋" w:hAnsi="仿宋" w:cs="Arial" w:hint="eastAsia"/>
                <w:color w:val="000000"/>
                <w:kern w:val="0"/>
                <w:sz w:val="20"/>
                <w:szCs w:val="20"/>
              </w:rPr>
              <w:t>1733.04</w:t>
            </w:r>
          </w:p>
        </w:tc>
        <w:tc>
          <w:tcPr>
            <w:tcW w:w="4176" w:type="dxa"/>
            <w:tcBorders>
              <w:top w:val="nil"/>
              <w:left w:val="nil"/>
              <w:bottom w:val="single" w:sz="4" w:space="0" w:color="000000"/>
              <w:right w:val="single" w:sz="4" w:space="0" w:color="000000"/>
            </w:tcBorders>
            <w:shd w:val="clear" w:color="FFFFFF" w:fill="C0C0C0"/>
            <w:noWrap/>
            <w:vAlign w:val="center"/>
          </w:tcPr>
          <w:p w:rsidR="008952E7" w:rsidRPr="00080C90" w:rsidRDefault="008952E7" w:rsidP="00345979">
            <w:pPr>
              <w:widowControl/>
              <w:jc w:val="lef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一、本年坏账损失金额</w:t>
            </w:r>
          </w:p>
        </w:tc>
        <w:tc>
          <w:tcPr>
            <w:tcW w:w="1016" w:type="dxa"/>
            <w:tcBorders>
              <w:top w:val="nil"/>
              <w:left w:val="nil"/>
              <w:bottom w:val="single" w:sz="4" w:space="0" w:color="000000"/>
              <w:right w:val="single" w:sz="8" w:space="0" w:color="000000"/>
            </w:tcBorders>
            <w:shd w:val="clear" w:color="auto" w:fill="auto"/>
            <w:noWrap/>
            <w:vAlign w:val="center"/>
          </w:tcPr>
          <w:p w:rsidR="008952E7" w:rsidRPr="00080C90" w:rsidRDefault="008952E7" w:rsidP="00345979">
            <w:pPr>
              <w:widowControl/>
              <w:jc w:val="righ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w:t>
            </w:r>
          </w:p>
        </w:tc>
      </w:tr>
      <w:tr w:rsidR="00F96BDA" w:rsidRPr="00080C90" w:rsidTr="00F96BDA">
        <w:trPr>
          <w:gridAfter w:val="2"/>
          <w:wAfter w:w="617" w:type="dxa"/>
          <w:trHeight w:val="308"/>
        </w:trPr>
        <w:tc>
          <w:tcPr>
            <w:tcW w:w="3544" w:type="dxa"/>
            <w:tcBorders>
              <w:top w:val="nil"/>
              <w:left w:val="single" w:sz="8" w:space="0" w:color="000000"/>
              <w:bottom w:val="single" w:sz="4" w:space="0" w:color="000000"/>
              <w:right w:val="single" w:sz="4" w:space="0" w:color="000000"/>
            </w:tcBorders>
            <w:shd w:val="clear" w:color="FFFFFF" w:fill="C0C0C0"/>
            <w:noWrap/>
            <w:vAlign w:val="center"/>
          </w:tcPr>
          <w:p w:rsidR="008952E7" w:rsidRPr="00080C90" w:rsidRDefault="008952E7" w:rsidP="00345979">
            <w:pPr>
              <w:widowControl/>
              <w:jc w:val="lef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一、流动资产</w:t>
            </w:r>
          </w:p>
        </w:tc>
        <w:tc>
          <w:tcPr>
            <w:tcW w:w="916" w:type="dxa"/>
            <w:tcBorders>
              <w:top w:val="nil"/>
              <w:left w:val="nil"/>
              <w:bottom w:val="single" w:sz="4" w:space="0" w:color="000000"/>
              <w:right w:val="single" w:sz="4" w:space="0" w:color="000000"/>
            </w:tcBorders>
            <w:shd w:val="clear" w:color="auto" w:fill="auto"/>
            <w:noWrap/>
            <w:vAlign w:val="center"/>
          </w:tcPr>
          <w:p w:rsidR="008952E7" w:rsidRPr="00080C90" w:rsidRDefault="008952E7" w:rsidP="00345979">
            <w:pPr>
              <w:widowControl/>
              <w:jc w:val="center"/>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w:t>
            </w:r>
          </w:p>
        </w:tc>
        <w:tc>
          <w:tcPr>
            <w:tcW w:w="927" w:type="dxa"/>
            <w:tcBorders>
              <w:top w:val="nil"/>
              <w:left w:val="nil"/>
              <w:bottom w:val="single" w:sz="4" w:space="0" w:color="000000"/>
              <w:right w:val="single" w:sz="4" w:space="0" w:color="000000"/>
            </w:tcBorders>
            <w:shd w:val="clear" w:color="auto" w:fill="auto"/>
            <w:noWrap/>
            <w:vAlign w:val="center"/>
          </w:tcPr>
          <w:p w:rsidR="008952E7" w:rsidRPr="00080C90" w:rsidRDefault="00F96BDA" w:rsidP="00345979">
            <w:pPr>
              <w:widowControl/>
              <w:jc w:val="center"/>
              <w:rPr>
                <w:rFonts w:ascii="仿宋" w:eastAsia="仿宋" w:hAnsi="仿宋" w:cs="Arial"/>
                <w:color w:val="000000"/>
                <w:kern w:val="0"/>
                <w:sz w:val="20"/>
                <w:szCs w:val="20"/>
              </w:rPr>
            </w:pPr>
            <w:r>
              <w:rPr>
                <w:rFonts w:ascii="仿宋" w:eastAsia="仿宋" w:hAnsi="仿宋" w:cs="Arial" w:hint="eastAsia"/>
                <w:color w:val="000000"/>
                <w:kern w:val="0"/>
                <w:sz w:val="20"/>
                <w:szCs w:val="20"/>
              </w:rPr>
              <w:t>420.83</w:t>
            </w:r>
          </w:p>
        </w:tc>
        <w:tc>
          <w:tcPr>
            <w:tcW w:w="4176" w:type="dxa"/>
            <w:tcBorders>
              <w:top w:val="nil"/>
              <w:left w:val="nil"/>
              <w:bottom w:val="single" w:sz="4" w:space="0" w:color="000000"/>
              <w:right w:val="single" w:sz="4" w:space="0" w:color="000000"/>
            </w:tcBorders>
            <w:shd w:val="clear" w:color="FFFFFF" w:fill="C0C0C0"/>
            <w:noWrap/>
            <w:vAlign w:val="center"/>
          </w:tcPr>
          <w:p w:rsidR="008952E7" w:rsidRPr="00080C90" w:rsidRDefault="008952E7" w:rsidP="00345979">
            <w:pPr>
              <w:widowControl/>
              <w:jc w:val="lef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二、危房面积（平方米）</w:t>
            </w:r>
          </w:p>
        </w:tc>
        <w:tc>
          <w:tcPr>
            <w:tcW w:w="1016" w:type="dxa"/>
            <w:tcBorders>
              <w:top w:val="nil"/>
              <w:left w:val="nil"/>
              <w:bottom w:val="single" w:sz="4" w:space="0" w:color="000000"/>
              <w:right w:val="single" w:sz="8" w:space="0" w:color="000000"/>
            </w:tcBorders>
            <w:shd w:val="clear" w:color="auto" w:fill="auto"/>
            <w:noWrap/>
            <w:vAlign w:val="center"/>
          </w:tcPr>
          <w:p w:rsidR="008952E7" w:rsidRPr="00080C90" w:rsidRDefault="008952E7" w:rsidP="00345979">
            <w:pPr>
              <w:widowControl/>
              <w:jc w:val="center"/>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w:t>
            </w:r>
          </w:p>
        </w:tc>
      </w:tr>
      <w:tr w:rsidR="00F96BDA" w:rsidRPr="00080C90" w:rsidTr="00F96BDA">
        <w:trPr>
          <w:gridAfter w:val="2"/>
          <w:wAfter w:w="617" w:type="dxa"/>
          <w:trHeight w:val="308"/>
        </w:trPr>
        <w:tc>
          <w:tcPr>
            <w:tcW w:w="3544" w:type="dxa"/>
            <w:tcBorders>
              <w:top w:val="nil"/>
              <w:left w:val="single" w:sz="8" w:space="0" w:color="000000"/>
              <w:bottom w:val="single" w:sz="4" w:space="0" w:color="000000"/>
              <w:right w:val="single" w:sz="4" w:space="0" w:color="000000"/>
            </w:tcBorders>
            <w:shd w:val="clear" w:color="FFFFFF" w:fill="C0C0C0"/>
            <w:noWrap/>
            <w:vAlign w:val="center"/>
          </w:tcPr>
          <w:p w:rsidR="008952E7" w:rsidRPr="00080C90" w:rsidRDefault="008952E7" w:rsidP="00345979">
            <w:pPr>
              <w:widowControl/>
              <w:jc w:val="lef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二、固定资产</w:t>
            </w:r>
          </w:p>
        </w:tc>
        <w:tc>
          <w:tcPr>
            <w:tcW w:w="916" w:type="dxa"/>
            <w:tcBorders>
              <w:top w:val="nil"/>
              <w:left w:val="nil"/>
              <w:bottom w:val="single" w:sz="4" w:space="0" w:color="000000"/>
              <w:right w:val="single" w:sz="4" w:space="0" w:color="000000"/>
            </w:tcBorders>
            <w:shd w:val="clear" w:color="auto" w:fill="auto"/>
            <w:noWrap/>
            <w:vAlign w:val="center"/>
          </w:tcPr>
          <w:p w:rsidR="008952E7" w:rsidRPr="00080C90" w:rsidRDefault="008952E7" w:rsidP="00345979">
            <w:pPr>
              <w:widowControl/>
              <w:jc w:val="center"/>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w:t>
            </w:r>
          </w:p>
        </w:tc>
        <w:tc>
          <w:tcPr>
            <w:tcW w:w="927" w:type="dxa"/>
            <w:tcBorders>
              <w:top w:val="nil"/>
              <w:left w:val="nil"/>
              <w:bottom w:val="single" w:sz="4" w:space="0" w:color="000000"/>
              <w:right w:val="single" w:sz="4" w:space="0" w:color="000000"/>
            </w:tcBorders>
            <w:shd w:val="clear" w:color="auto" w:fill="auto"/>
            <w:noWrap/>
            <w:vAlign w:val="center"/>
          </w:tcPr>
          <w:p w:rsidR="008952E7" w:rsidRPr="00080C90" w:rsidRDefault="00F96BDA" w:rsidP="00345979">
            <w:pPr>
              <w:widowControl/>
              <w:jc w:val="center"/>
              <w:rPr>
                <w:rFonts w:ascii="仿宋" w:eastAsia="仿宋" w:hAnsi="仿宋" w:cs="Arial"/>
                <w:color w:val="000000"/>
                <w:kern w:val="0"/>
                <w:sz w:val="20"/>
                <w:szCs w:val="20"/>
              </w:rPr>
            </w:pPr>
            <w:r>
              <w:rPr>
                <w:rFonts w:ascii="仿宋" w:eastAsia="仿宋" w:hAnsi="仿宋" w:cs="Arial" w:hint="eastAsia"/>
                <w:color w:val="000000"/>
                <w:kern w:val="0"/>
                <w:sz w:val="20"/>
                <w:szCs w:val="20"/>
              </w:rPr>
              <w:t>1312.21</w:t>
            </w:r>
          </w:p>
        </w:tc>
        <w:tc>
          <w:tcPr>
            <w:tcW w:w="4176" w:type="dxa"/>
            <w:tcBorders>
              <w:top w:val="nil"/>
              <w:left w:val="nil"/>
              <w:bottom w:val="single" w:sz="4" w:space="0" w:color="000000"/>
              <w:right w:val="single" w:sz="4" w:space="0" w:color="000000"/>
            </w:tcBorders>
            <w:shd w:val="clear" w:color="FFFFFF" w:fill="C0C0C0"/>
            <w:noWrap/>
            <w:vAlign w:val="center"/>
          </w:tcPr>
          <w:p w:rsidR="008952E7" w:rsidRPr="00080C90" w:rsidRDefault="008952E7" w:rsidP="00345979">
            <w:pPr>
              <w:widowControl/>
              <w:jc w:val="lef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（一）上年年末数</w:t>
            </w:r>
          </w:p>
        </w:tc>
        <w:tc>
          <w:tcPr>
            <w:tcW w:w="1016" w:type="dxa"/>
            <w:tcBorders>
              <w:top w:val="nil"/>
              <w:left w:val="nil"/>
              <w:bottom w:val="single" w:sz="4" w:space="0" w:color="000000"/>
              <w:right w:val="single" w:sz="8" w:space="0" w:color="000000"/>
            </w:tcBorders>
            <w:shd w:val="clear" w:color="auto" w:fill="auto"/>
            <w:noWrap/>
            <w:vAlign w:val="center"/>
          </w:tcPr>
          <w:p w:rsidR="008952E7" w:rsidRPr="00080C90" w:rsidRDefault="008952E7" w:rsidP="00345979">
            <w:pPr>
              <w:widowControl/>
              <w:jc w:val="righ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w:t>
            </w:r>
          </w:p>
        </w:tc>
      </w:tr>
      <w:tr w:rsidR="00F96BDA" w:rsidRPr="00080C90" w:rsidTr="00F96BDA">
        <w:trPr>
          <w:gridAfter w:val="2"/>
          <w:wAfter w:w="617" w:type="dxa"/>
          <w:trHeight w:val="308"/>
        </w:trPr>
        <w:tc>
          <w:tcPr>
            <w:tcW w:w="3544" w:type="dxa"/>
            <w:tcBorders>
              <w:top w:val="nil"/>
              <w:left w:val="single" w:sz="8" w:space="0" w:color="000000"/>
              <w:bottom w:val="single" w:sz="4" w:space="0" w:color="000000"/>
              <w:right w:val="single" w:sz="4" w:space="0" w:color="000000"/>
            </w:tcBorders>
            <w:shd w:val="clear" w:color="FFFFFF" w:fill="C0C0C0"/>
            <w:noWrap/>
            <w:vAlign w:val="center"/>
          </w:tcPr>
          <w:p w:rsidR="008952E7" w:rsidRPr="00080C90" w:rsidRDefault="008952E7" w:rsidP="00345979">
            <w:pPr>
              <w:widowControl/>
              <w:jc w:val="lef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（一）房屋（平方米）</w:t>
            </w:r>
          </w:p>
        </w:tc>
        <w:tc>
          <w:tcPr>
            <w:tcW w:w="916" w:type="dxa"/>
            <w:tcBorders>
              <w:top w:val="nil"/>
              <w:left w:val="nil"/>
              <w:bottom w:val="single" w:sz="4" w:space="0" w:color="000000"/>
              <w:right w:val="single" w:sz="4" w:space="0" w:color="000000"/>
            </w:tcBorders>
            <w:shd w:val="clear" w:color="auto" w:fill="auto"/>
            <w:noWrap/>
            <w:vAlign w:val="center"/>
          </w:tcPr>
          <w:p w:rsidR="008952E7" w:rsidRPr="00080C90" w:rsidRDefault="008952E7" w:rsidP="008952E7">
            <w:pPr>
              <w:widowControl/>
              <w:jc w:val="right"/>
              <w:rPr>
                <w:rFonts w:ascii="仿宋" w:eastAsia="仿宋" w:hAnsi="仿宋" w:cs="Arial"/>
                <w:color w:val="000000"/>
                <w:kern w:val="0"/>
                <w:sz w:val="20"/>
                <w:szCs w:val="20"/>
              </w:rPr>
            </w:pPr>
            <w:r>
              <w:rPr>
                <w:rFonts w:ascii="仿宋" w:eastAsia="仿宋" w:hAnsi="仿宋" w:cs="Arial" w:hint="eastAsia"/>
                <w:color w:val="000000"/>
                <w:kern w:val="0"/>
                <w:sz w:val="20"/>
                <w:szCs w:val="20"/>
              </w:rPr>
              <w:t>4308.60</w:t>
            </w:r>
          </w:p>
        </w:tc>
        <w:tc>
          <w:tcPr>
            <w:tcW w:w="927" w:type="dxa"/>
            <w:tcBorders>
              <w:top w:val="nil"/>
              <w:left w:val="nil"/>
              <w:bottom w:val="single" w:sz="4" w:space="0" w:color="000000"/>
              <w:right w:val="single" w:sz="4" w:space="0" w:color="000000"/>
            </w:tcBorders>
            <w:shd w:val="clear" w:color="auto" w:fill="auto"/>
            <w:noWrap/>
            <w:vAlign w:val="center"/>
          </w:tcPr>
          <w:p w:rsidR="008952E7" w:rsidRPr="00080C90" w:rsidRDefault="00F96BDA" w:rsidP="00345979">
            <w:pPr>
              <w:widowControl/>
              <w:jc w:val="center"/>
              <w:rPr>
                <w:rFonts w:ascii="仿宋" w:eastAsia="仿宋" w:hAnsi="仿宋" w:cs="Arial"/>
                <w:color w:val="000000"/>
                <w:kern w:val="0"/>
                <w:sz w:val="20"/>
                <w:szCs w:val="20"/>
              </w:rPr>
            </w:pPr>
            <w:r>
              <w:rPr>
                <w:rFonts w:ascii="仿宋" w:eastAsia="仿宋" w:hAnsi="仿宋" w:cs="Arial" w:hint="eastAsia"/>
                <w:color w:val="000000"/>
                <w:kern w:val="0"/>
                <w:sz w:val="20"/>
                <w:szCs w:val="20"/>
              </w:rPr>
              <w:t>207.66</w:t>
            </w:r>
          </w:p>
        </w:tc>
        <w:tc>
          <w:tcPr>
            <w:tcW w:w="4176" w:type="dxa"/>
            <w:tcBorders>
              <w:top w:val="nil"/>
              <w:left w:val="nil"/>
              <w:bottom w:val="single" w:sz="4" w:space="0" w:color="000000"/>
              <w:right w:val="single" w:sz="4" w:space="0" w:color="000000"/>
            </w:tcBorders>
            <w:shd w:val="clear" w:color="FFFFFF" w:fill="C0C0C0"/>
            <w:noWrap/>
            <w:vAlign w:val="center"/>
          </w:tcPr>
          <w:p w:rsidR="008952E7" w:rsidRPr="00080C90" w:rsidRDefault="008952E7" w:rsidP="00345979">
            <w:pPr>
              <w:widowControl/>
              <w:jc w:val="lef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（二）本年增加数</w:t>
            </w:r>
          </w:p>
        </w:tc>
        <w:tc>
          <w:tcPr>
            <w:tcW w:w="1016" w:type="dxa"/>
            <w:tcBorders>
              <w:top w:val="nil"/>
              <w:left w:val="nil"/>
              <w:bottom w:val="single" w:sz="4" w:space="0" w:color="000000"/>
              <w:right w:val="single" w:sz="8" w:space="0" w:color="000000"/>
            </w:tcBorders>
            <w:shd w:val="clear" w:color="auto" w:fill="auto"/>
            <w:noWrap/>
            <w:vAlign w:val="center"/>
          </w:tcPr>
          <w:p w:rsidR="008952E7" w:rsidRPr="00080C90" w:rsidRDefault="008952E7" w:rsidP="00345979">
            <w:pPr>
              <w:widowControl/>
              <w:jc w:val="righ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w:t>
            </w:r>
          </w:p>
        </w:tc>
      </w:tr>
      <w:tr w:rsidR="00F96BDA" w:rsidRPr="00080C90" w:rsidTr="00F96BDA">
        <w:trPr>
          <w:gridAfter w:val="2"/>
          <w:wAfter w:w="617" w:type="dxa"/>
          <w:trHeight w:val="308"/>
        </w:trPr>
        <w:tc>
          <w:tcPr>
            <w:tcW w:w="3544" w:type="dxa"/>
            <w:tcBorders>
              <w:top w:val="nil"/>
              <w:left w:val="single" w:sz="8" w:space="0" w:color="000000"/>
              <w:bottom w:val="single" w:sz="4" w:space="0" w:color="000000"/>
              <w:right w:val="single" w:sz="4" w:space="0" w:color="000000"/>
            </w:tcBorders>
            <w:shd w:val="clear" w:color="FFFFFF" w:fill="C0C0C0"/>
            <w:noWrap/>
            <w:vAlign w:val="center"/>
          </w:tcPr>
          <w:p w:rsidR="008952E7" w:rsidRPr="00080C90" w:rsidRDefault="008952E7" w:rsidP="00345979">
            <w:pPr>
              <w:widowControl/>
              <w:jc w:val="lef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1.办公用房</w:t>
            </w:r>
          </w:p>
        </w:tc>
        <w:tc>
          <w:tcPr>
            <w:tcW w:w="916" w:type="dxa"/>
            <w:tcBorders>
              <w:top w:val="nil"/>
              <w:left w:val="nil"/>
              <w:bottom w:val="single" w:sz="4" w:space="0" w:color="000000"/>
              <w:right w:val="single" w:sz="4" w:space="0" w:color="000000"/>
            </w:tcBorders>
            <w:shd w:val="clear" w:color="auto" w:fill="auto"/>
            <w:noWrap/>
            <w:vAlign w:val="center"/>
          </w:tcPr>
          <w:p w:rsidR="008952E7" w:rsidRPr="00080C90" w:rsidRDefault="008952E7" w:rsidP="00345979">
            <w:pPr>
              <w:widowControl/>
              <w:jc w:val="right"/>
              <w:rPr>
                <w:rFonts w:ascii="仿宋" w:eastAsia="仿宋" w:hAnsi="仿宋" w:cs="Arial"/>
                <w:color w:val="000000"/>
                <w:kern w:val="0"/>
                <w:sz w:val="20"/>
                <w:szCs w:val="20"/>
              </w:rPr>
            </w:pPr>
            <w:r>
              <w:rPr>
                <w:rFonts w:ascii="仿宋" w:eastAsia="仿宋" w:hAnsi="仿宋" w:cs="Arial" w:hint="eastAsia"/>
                <w:color w:val="000000"/>
                <w:kern w:val="0"/>
                <w:sz w:val="20"/>
                <w:szCs w:val="20"/>
              </w:rPr>
              <w:t>4308.60</w:t>
            </w:r>
          </w:p>
        </w:tc>
        <w:tc>
          <w:tcPr>
            <w:tcW w:w="927" w:type="dxa"/>
            <w:tcBorders>
              <w:top w:val="nil"/>
              <w:left w:val="nil"/>
              <w:bottom w:val="single" w:sz="4" w:space="0" w:color="000000"/>
              <w:right w:val="single" w:sz="4" w:space="0" w:color="000000"/>
            </w:tcBorders>
            <w:shd w:val="clear" w:color="auto" w:fill="auto"/>
            <w:noWrap/>
            <w:vAlign w:val="center"/>
          </w:tcPr>
          <w:p w:rsidR="008952E7" w:rsidRPr="00080C90" w:rsidRDefault="00F96BDA" w:rsidP="00345979">
            <w:pPr>
              <w:widowControl/>
              <w:jc w:val="center"/>
              <w:rPr>
                <w:rFonts w:ascii="仿宋" w:eastAsia="仿宋" w:hAnsi="仿宋" w:cs="Arial"/>
                <w:color w:val="000000"/>
                <w:kern w:val="0"/>
                <w:sz w:val="20"/>
                <w:szCs w:val="20"/>
              </w:rPr>
            </w:pPr>
            <w:r>
              <w:rPr>
                <w:rFonts w:ascii="仿宋" w:eastAsia="仿宋" w:hAnsi="仿宋" w:cs="Arial" w:hint="eastAsia"/>
                <w:color w:val="000000"/>
                <w:kern w:val="0"/>
                <w:sz w:val="20"/>
                <w:szCs w:val="20"/>
              </w:rPr>
              <w:t>207.66</w:t>
            </w:r>
          </w:p>
        </w:tc>
        <w:tc>
          <w:tcPr>
            <w:tcW w:w="4176" w:type="dxa"/>
            <w:tcBorders>
              <w:top w:val="nil"/>
              <w:left w:val="nil"/>
              <w:bottom w:val="single" w:sz="4" w:space="0" w:color="000000"/>
              <w:right w:val="single" w:sz="4" w:space="0" w:color="000000"/>
            </w:tcBorders>
            <w:shd w:val="clear" w:color="FFFFFF" w:fill="C0C0C0"/>
            <w:noWrap/>
            <w:vAlign w:val="center"/>
          </w:tcPr>
          <w:p w:rsidR="008952E7" w:rsidRPr="00080C90" w:rsidRDefault="008952E7" w:rsidP="00345979">
            <w:pPr>
              <w:widowControl/>
              <w:jc w:val="lef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（三）本年减少数</w:t>
            </w:r>
          </w:p>
        </w:tc>
        <w:tc>
          <w:tcPr>
            <w:tcW w:w="1016" w:type="dxa"/>
            <w:tcBorders>
              <w:top w:val="nil"/>
              <w:left w:val="nil"/>
              <w:bottom w:val="single" w:sz="4" w:space="0" w:color="000000"/>
              <w:right w:val="single" w:sz="8" w:space="0" w:color="000000"/>
            </w:tcBorders>
            <w:shd w:val="clear" w:color="auto" w:fill="auto"/>
            <w:noWrap/>
            <w:vAlign w:val="center"/>
          </w:tcPr>
          <w:p w:rsidR="008952E7" w:rsidRPr="00080C90" w:rsidRDefault="008952E7" w:rsidP="00345979">
            <w:pPr>
              <w:widowControl/>
              <w:jc w:val="righ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w:t>
            </w:r>
          </w:p>
        </w:tc>
      </w:tr>
      <w:tr w:rsidR="00F96BDA" w:rsidRPr="00080C90" w:rsidTr="00F96BDA">
        <w:trPr>
          <w:gridAfter w:val="2"/>
          <w:wAfter w:w="617" w:type="dxa"/>
          <w:trHeight w:val="308"/>
        </w:trPr>
        <w:tc>
          <w:tcPr>
            <w:tcW w:w="3544" w:type="dxa"/>
            <w:tcBorders>
              <w:top w:val="nil"/>
              <w:left w:val="single" w:sz="8" w:space="0" w:color="000000"/>
              <w:bottom w:val="single" w:sz="4" w:space="0" w:color="000000"/>
              <w:right w:val="single" w:sz="4" w:space="0" w:color="000000"/>
            </w:tcBorders>
            <w:shd w:val="clear" w:color="FFFFFF" w:fill="C0C0C0"/>
            <w:noWrap/>
            <w:vAlign w:val="center"/>
          </w:tcPr>
          <w:p w:rsidR="008952E7" w:rsidRPr="00080C90" w:rsidRDefault="008952E7" w:rsidP="00345979">
            <w:pPr>
              <w:widowControl/>
              <w:jc w:val="lef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2.业务用房</w:t>
            </w:r>
          </w:p>
        </w:tc>
        <w:tc>
          <w:tcPr>
            <w:tcW w:w="916" w:type="dxa"/>
            <w:tcBorders>
              <w:top w:val="nil"/>
              <w:left w:val="nil"/>
              <w:bottom w:val="single" w:sz="4" w:space="0" w:color="000000"/>
              <w:right w:val="single" w:sz="4" w:space="0" w:color="000000"/>
            </w:tcBorders>
            <w:shd w:val="clear" w:color="auto" w:fill="auto"/>
            <w:noWrap/>
            <w:vAlign w:val="center"/>
          </w:tcPr>
          <w:p w:rsidR="008952E7" w:rsidRPr="00080C90" w:rsidRDefault="008952E7" w:rsidP="007175D9">
            <w:pPr>
              <w:widowControl/>
              <w:jc w:val="righ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w:t>
            </w:r>
          </w:p>
        </w:tc>
        <w:tc>
          <w:tcPr>
            <w:tcW w:w="927" w:type="dxa"/>
            <w:tcBorders>
              <w:top w:val="nil"/>
              <w:left w:val="nil"/>
              <w:bottom w:val="single" w:sz="4" w:space="0" w:color="000000"/>
              <w:right w:val="single" w:sz="4" w:space="0" w:color="000000"/>
            </w:tcBorders>
            <w:shd w:val="clear" w:color="auto" w:fill="auto"/>
            <w:noWrap/>
            <w:vAlign w:val="center"/>
          </w:tcPr>
          <w:p w:rsidR="008952E7" w:rsidRPr="00080C90" w:rsidRDefault="008952E7" w:rsidP="007175D9">
            <w:pPr>
              <w:widowControl/>
              <w:jc w:val="right"/>
              <w:rPr>
                <w:rFonts w:ascii="仿宋" w:eastAsia="仿宋" w:hAnsi="仿宋" w:cs="Arial"/>
                <w:color w:val="000000"/>
                <w:kern w:val="0"/>
                <w:sz w:val="20"/>
                <w:szCs w:val="20"/>
              </w:rPr>
            </w:pPr>
          </w:p>
        </w:tc>
        <w:tc>
          <w:tcPr>
            <w:tcW w:w="4176" w:type="dxa"/>
            <w:tcBorders>
              <w:top w:val="nil"/>
              <w:left w:val="nil"/>
              <w:bottom w:val="single" w:sz="4" w:space="0" w:color="000000"/>
              <w:right w:val="single" w:sz="4" w:space="0" w:color="000000"/>
            </w:tcBorders>
            <w:shd w:val="clear" w:color="FFFFFF" w:fill="C0C0C0"/>
            <w:noWrap/>
            <w:vAlign w:val="center"/>
          </w:tcPr>
          <w:p w:rsidR="008952E7" w:rsidRPr="00080C90" w:rsidRDefault="008952E7" w:rsidP="00345979">
            <w:pPr>
              <w:widowControl/>
              <w:jc w:val="lef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其中：本年修复数</w:t>
            </w:r>
          </w:p>
        </w:tc>
        <w:tc>
          <w:tcPr>
            <w:tcW w:w="1016" w:type="dxa"/>
            <w:tcBorders>
              <w:top w:val="nil"/>
              <w:left w:val="nil"/>
              <w:bottom w:val="single" w:sz="4" w:space="0" w:color="000000"/>
              <w:right w:val="single" w:sz="8" w:space="0" w:color="000000"/>
            </w:tcBorders>
            <w:shd w:val="clear" w:color="auto" w:fill="auto"/>
            <w:noWrap/>
            <w:vAlign w:val="center"/>
          </w:tcPr>
          <w:p w:rsidR="008952E7" w:rsidRPr="00080C90" w:rsidRDefault="008952E7" w:rsidP="00345979">
            <w:pPr>
              <w:widowControl/>
              <w:jc w:val="righ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w:t>
            </w:r>
          </w:p>
        </w:tc>
      </w:tr>
      <w:tr w:rsidR="00F96BDA" w:rsidRPr="00080C90" w:rsidTr="00F96BDA">
        <w:trPr>
          <w:gridAfter w:val="2"/>
          <w:wAfter w:w="617" w:type="dxa"/>
          <w:trHeight w:val="308"/>
        </w:trPr>
        <w:tc>
          <w:tcPr>
            <w:tcW w:w="3544" w:type="dxa"/>
            <w:tcBorders>
              <w:top w:val="nil"/>
              <w:left w:val="single" w:sz="8" w:space="0" w:color="000000"/>
              <w:bottom w:val="single" w:sz="4" w:space="0" w:color="000000"/>
              <w:right w:val="single" w:sz="4" w:space="0" w:color="000000"/>
            </w:tcBorders>
            <w:shd w:val="clear" w:color="FFFFFF" w:fill="C0C0C0"/>
            <w:noWrap/>
            <w:vAlign w:val="center"/>
          </w:tcPr>
          <w:p w:rsidR="008952E7" w:rsidRPr="00080C90" w:rsidRDefault="008952E7" w:rsidP="00345979">
            <w:pPr>
              <w:widowControl/>
              <w:jc w:val="lef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3.其他（不含构筑物）</w:t>
            </w:r>
          </w:p>
        </w:tc>
        <w:tc>
          <w:tcPr>
            <w:tcW w:w="916" w:type="dxa"/>
            <w:tcBorders>
              <w:top w:val="nil"/>
              <w:left w:val="nil"/>
              <w:bottom w:val="single" w:sz="4" w:space="0" w:color="000000"/>
              <w:right w:val="single" w:sz="4" w:space="0" w:color="000000"/>
            </w:tcBorders>
            <w:shd w:val="clear" w:color="auto" w:fill="auto"/>
            <w:noWrap/>
            <w:vAlign w:val="center"/>
          </w:tcPr>
          <w:p w:rsidR="008952E7" w:rsidRPr="00080C90" w:rsidRDefault="008952E7" w:rsidP="007175D9">
            <w:pPr>
              <w:widowControl/>
              <w:ind w:right="100"/>
              <w:jc w:val="right"/>
              <w:rPr>
                <w:rFonts w:ascii="仿宋" w:eastAsia="仿宋" w:hAnsi="仿宋" w:cs="Arial"/>
                <w:color w:val="000000"/>
                <w:kern w:val="0"/>
                <w:sz w:val="20"/>
                <w:szCs w:val="20"/>
              </w:rPr>
            </w:pPr>
          </w:p>
        </w:tc>
        <w:tc>
          <w:tcPr>
            <w:tcW w:w="927" w:type="dxa"/>
            <w:tcBorders>
              <w:top w:val="nil"/>
              <w:left w:val="nil"/>
              <w:bottom w:val="single" w:sz="4" w:space="0" w:color="000000"/>
              <w:right w:val="single" w:sz="4" w:space="0" w:color="000000"/>
            </w:tcBorders>
            <w:shd w:val="clear" w:color="auto" w:fill="auto"/>
            <w:noWrap/>
            <w:vAlign w:val="center"/>
          </w:tcPr>
          <w:p w:rsidR="008952E7" w:rsidRPr="00080C90" w:rsidRDefault="008952E7" w:rsidP="007175D9">
            <w:pPr>
              <w:widowControl/>
              <w:jc w:val="right"/>
              <w:rPr>
                <w:rFonts w:ascii="仿宋" w:eastAsia="仿宋" w:hAnsi="仿宋" w:cs="Arial"/>
                <w:color w:val="000000"/>
                <w:kern w:val="0"/>
                <w:sz w:val="20"/>
                <w:szCs w:val="20"/>
              </w:rPr>
            </w:pPr>
          </w:p>
        </w:tc>
        <w:tc>
          <w:tcPr>
            <w:tcW w:w="4176" w:type="dxa"/>
            <w:tcBorders>
              <w:top w:val="nil"/>
              <w:left w:val="nil"/>
              <w:bottom w:val="single" w:sz="4" w:space="0" w:color="000000"/>
              <w:right w:val="single" w:sz="4" w:space="0" w:color="000000"/>
            </w:tcBorders>
            <w:shd w:val="clear" w:color="FFFFFF" w:fill="C0C0C0"/>
            <w:noWrap/>
            <w:vAlign w:val="center"/>
          </w:tcPr>
          <w:p w:rsidR="008952E7" w:rsidRPr="00080C90" w:rsidRDefault="008952E7" w:rsidP="00345979">
            <w:pPr>
              <w:widowControl/>
              <w:jc w:val="lef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（四）年末数</w:t>
            </w:r>
          </w:p>
        </w:tc>
        <w:tc>
          <w:tcPr>
            <w:tcW w:w="1016" w:type="dxa"/>
            <w:tcBorders>
              <w:top w:val="nil"/>
              <w:left w:val="nil"/>
              <w:bottom w:val="single" w:sz="4" w:space="0" w:color="000000"/>
              <w:right w:val="single" w:sz="8" w:space="0" w:color="000000"/>
            </w:tcBorders>
            <w:shd w:val="clear" w:color="auto" w:fill="auto"/>
            <w:noWrap/>
            <w:vAlign w:val="center"/>
          </w:tcPr>
          <w:p w:rsidR="008952E7" w:rsidRPr="00080C90" w:rsidRDefault="008952E7" w:rsidP="00345979">
            <w:pPr>
              <w:widowControl/>
              <w:jc w:val="righ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w:t>
            </w:r>
          </w:p>
        </w:tc>
      </w:tr>
      <w:tr w:rsidR="007175D9" w:rsidRPr="00080C90" w:rsidTr="00F96BDA">
        <w:trPr>
          <w:gridAfter w:val="2"/>
          <w:wAfter w:w="617" w:type="dxa"/>
          <w:trHeight w:val="308"/>
        </w:trPr>
        <w:tc>
          <w:tcPr>
            <w:tcW w:w="3544" w:type="dxa"/>
            <w:tcBorders>
              <w:top w:val="nil"/>
              <w:left w:val="single" w:sz="8" w:space="0" w:color="000000"/>
              <w:bottom w:val="single" w:sz="4" w:space="0" w:color="000000"/>
              <w:right w:val="single" w:sz="4" w:space="0" w:color="000000"/>
            </w:tcBorders>
            <w:shd w:val="clear" w:color="FFFFFF" w:fill="C0C0C0"/>
            <w:noWrap/>
            <w:vAlign w:val="center"/>
          </w:tcPr>
          <w:p w:rsidR="007175D9" w:rsidRPr="00080C90" w:rsidRDefault="007175D9" w:rsidP="00345979">
            <w:pPr>
              <w:widowControl/>
              <w:jc w:val="lef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（二）车辆（台、辆）</w:t>
            </w:r>
          </w:p>
        </w:tc>
        <w:tc>
          <w:tcPr>
            <w:tcW w:w="916" w:type="dxa"/>
            <w:tcBorders>
              <w:top w:val="nil"/>
              <w:left w:val="nil"/>
              <w:bottom w:val="single" w:sz="4" w:space="0" w:color="000000"/>
              <w:right w:val="single" w:sz="4" w:space="0" w:color="000000"/>
            </w:tcBorders>
            <w:shd w:val="clear" w:color="auto" w:fill="auto"/>
            <w:noWrap/>
            <w:vAlign w:val="center"/>
          </w:tcPr>
          <w:p w:rsidR="007175D9" w:rsidRPr="00080C90" w:rsidRDefault="007175D9" w:rsidP="007175D9">
            <w:pPr>
              <w:widowControl/>
              <w:ind w:right="100"/>
              <w:jc w:val="right"/>
              <w:rPr>
                <w:rFonts w:ascii="仿宋" w:eastAsia="仿宋" w:hAnsi="仿宋" w:cs="Arial"/>
                <w:color w:val="000000"/>
                <w:kern w:val="0"/>
                <w:sz w:val="20"/>
                <w:szCs w:val="20"/>
              </w:rPr>
            </w:pPr>
            <w:r>
              <w:rPr>
                <w:rFonts w:ascii="仿宋" w:eastAsia="仿宋" w:hAnsi="仿宋" w:cs="Arial" w:hint="eastAsia"/>
                <w:color w:val="000000"/>
                <w:kern w:val="0"/>
                <w:sz w:val="20"/>
                <w:szCs w:val="20"/>
              </w:rPr>
              <w:t>9</w:t>
            </w:r>
          </w:p>
        </w:tc>
        <w:tc>
          <w:tcPr>
            <w:tcW w:w="927" w:type="dxa"/>
            <w:tcBorders>
              <w:top w:val="nil"/>
              <w:left w:val="nil"/>
              <w:bottom w:val="single" w:sz="4" w:space="0" w:color="000000"/>
              <w:right w:val="single" w:sz="4" w:space="0" w:color="000000"/>
            </w:tcBorders>
            <w:shd w:val="clear" w:color="auto" w:fill="auto"/>
            <w:noWrap/>
            <w:vAlign w:val="center"/>
          </w:tcPr>
          <w:p w:rsidR="007175D9" w:rsidRPr="00080C90" w:rsidRDefault="007175D9" w:rsidP="007175D9">
            <w:pPr>
              <w:widowControl/>
              <w:jc w:val="right"/>
              <w:rPr>
                <w:rFonts w:ascii="仿宋" w:eastAsia="仿宋" w:hAnsi="仿宋" w:cs="Arial"/>
                <w:color w:val="000000"/>
                <w:kern w:val="0"/>
                <w:sz w:val="20"/>
                <w:szCs w:val="20"/>
              </w:rPr>
            </w:pPr>
            <w:r>
              <w:rPr>
                <w:rFonts w:ascii="仿宋" w:eastAsia="仿宋" w:hAnsi="仿宋" w:cs="Arial" w:hint="eastAsia"/>
                <w:color w:val="000000"/>
                <w:kern w:val="0"/>
                <w:sz w:val="20"/>
                <w:szCs w:val="20"/>
              </w:rPr>
              <w:t>175.84</w:t>
            </w:r>
          </w:p>
        </w:tc>
        <w:tc>
          <w:tcPr>
            <w:tcW w:w="4176" w:type="dxa"/>
            <w:tcBorders>
              <w:top w:val="nil"/>
              <w:left w:val="nil"/>
              <w:bottom w:val="single" w:sz="4" w:space="0" w:color="000000"/>
              <w:right w:val="single" w:sz="4" w:space="0" w:color="000000"/>
            </w:tcBorders>
            <w:shd w:val="clear" w:color="FFFFFF" w:fill="C0C0C0"/>
            <w:noWrap/>
            <w:vAlign w:val="center"/>
          </w:tcPr>
          <w:p w:rsidR="007175D9" w:rsidRPr="00080C90" w:rsidRDefault="007175D9" w:rsidP="00345979">
            <w:pPr>
              <w:widowControl/>
              <w:jc w:val="lef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三、年末单位负担费用的供暖面积（平方米）</w:t>
            </w:r>
          </w:p>
        </w:tc>
        <w:tc>
          <w:tcPr>
            <w:tcW w:w="1016" w:type="dxa"/>
            <w:tcBorders>
              <w:top w:val="nil"/>
              <w:left w:val="nil"/>
              <w:bottom w:val="single" w:sz="4" w:space="0" w:color="000000"/>
              <w:right w:val="single" w:sz="8" w:space="0" w:color="000000"/>
            </w:tcBorders>
            <w:shd w:val="clear" w:color="auto" w:fill="auto"/>
            <w:noWrap/>
            <w:vAlign w:val="center"/>
          </w:tcPr>
          <w:p w:rsidR="007175D9" w:rsidRPr="00080C90" w:rsidRDefault="007175D9" w:rsidP="00345979">
            <w:pPr>
              <w:widowControl/>
              <w:jc w:val="right"/>
              <w:rPr>
                <w:rFonts w:ascii="仿宋" w:eastAsia="仿宋" w:hAnsi="仿宋" w:cs="Arial"/>
                <w:color w:val="000000"/>
                <w:kern w:val="0"/>
                <w:sz w:val="20"/>
                <w:szCs w:val="20"/>
              </w:rPr>
            </w:pPr>
            <w:r>
              <w:rPr>
                <w:rFonts w:ascii="仿宋" w:eastAsia="仿宋" w:hAnsi="仿宋" w:cs="Arial" w:hint="eastAsia"/>
                <w:color w:val="000000"/>
                <w:kern w:val="0"/>
                <w:sz w:val="20"/>
                <w:szCs w:val="20"/>
              </w:rPr>
              <w:t>4308.6</w:t>
            </w:r>
            <w:r w:rsidRPr="00080C90">
              <w:rPr>
                <w:rFonts w:ascii="仿宋" w:eastAsia="仿宋" w:hAnsi="仿宋" w:cs="Arial" w:hint="eastAsia"/>
                <w:color w:val="000000"/>
                <w:kern w:val="0"/>
                <w:sz w:val="20"/>
                <w:szCs w:val="20"/>
              </w:rPr>
              <w:t xml:space="preserve">　</w:t>
            </w:r>
          </w:p>
        </w:tc>
      </w:tr>
      <w:tr w:rsidR="007175D9" w:rsidRPr="00080C90" w:rsidTr="00F96BDA">
        <w:trPr>
          <w:gridAfter w:val="2"/>
          <w:wAfter w:w="617" w:type="dxa"/>
          <w:trHeight w:val="308"/>
        </w:trPr>
        <w:tc>
          <w:tcPr>
            <w:tcW w:w="3544" w:type="dxa"/>
            <w:tcBorders>
              <w:top w:val="nil"/>
              <w:left w:val="single" w:sz="8" w:space="0" w:color="000000"/>
              <w:bottom w:val="single" w:sz="4" w:space="0" w:color="000000"/>
              <w:right w:val="single" w:sz="4" w:space="0" w:color="000000"/>
            </w:tcBorders>
            <w:shd w:val="clear" w:color="FFFFFF" w:fill="C0C0C0"/>
            <w:noWrap/>
            <w:vAlign w:val="center"/>
          </w:tcPr>
          <w:p w:rsidR="007175D9" w:rsidRPr="00080C90" w:rsidRDefault="007175D9" w:rsidP="00345979">
            <w:pPr>
              <w:widowControl/>
              <w:jc w:val="lef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1.轿车</w:t>
            </w:r>
          </w:p>
        </w:tc>
        <w:tc>
          <w:tcPr>
            <w:tcW w:w="916" w:type="dxa"/>
            <w:tcBorders>
              <w:top w:val="nil"/>
              <w:left w:val="nil"/>
              <w:bottom w:val="single" w:sz="4" w:space="0" w:color="000000"/>
              <w:right w:val="single" w:sz="4" w:space="0" w:color="000000"/>
            </w:tcBorders>
            <w:shd w:val="clear" w:color="auto" w:fill="auto"/>
            <w:noWrap/>
            <w:vAlign w:val="center"/>
          </w:tcPr>
          <w:p w:rsidR="007175D9" w:rsidRPr="00080C90" w:rsidRDefault="007175D9" w:rsidP="007175D9">
            <w:pPr>
              <w:widowControl/>
              <w:ind w:right="100"/>
              <w:jc w:val="right"/>
              <w:rPr>
                <w:rFonts w:ascii="仿宋" w:eastAsia="仿宋" w:hAnsi="仿宋" w:cs="Arial"/>
                <w:color w:val="000000"/>
                <w:kern w:val="0"/>
                <w:sz w:val="20"/>
                <w:szCs w:val="20"/>
              </w:rPr>
            </w:pPr>
            <w:r>
              <w:rPr>
                <w:rFonts w:ascii="仿宋" w:eastAsia="仿宋" w:hAnsi="仿宋" w:cs="Arial" w:hint="eastAsia"/>
                <w:color w:val="000000"/>
                <w:kern w:val="0"/>
                <w:sz w:val="20"/>
                <w:szCs w:val="20"/>
              </w:rPr>
              <w:t>2</w:t>
            </w:r>
          </w:p>
        </w:tc>
        <w:tc>
          <w:tcPr>
            <w:tcW w:w="927" w:type="dxa"/>
            <w:tcBorders>
              <w:top w:val="nil"/>
              <w:left w:val="nil"/>
              <w:bottom w:val="single" w:sz="4" w:space="0" w:color="000000"/>
              <w:right w:val="single" w:sz="4" w:space="0" w:color="000000"/>
            </w:tcBorders>
            <w:shd w:val="clear" w:color="auto" w:fill="auto"/>
            <w:noWrap/>
            <w:vAlign w:val="center"/>
          </w:tcPr>
          <w:p w:rsidR="007175D9" w:rsidRPr="00080C90" w:rsidRDefault="007175D9" w:rsidP="007175D9">
            <w:pPr>
              <w:widowControl/>
              <w:jc w:val="right"/>
              <w:rPr>
                <w:rFonts w:ascii="仿宋" w:eastAsia="仿宋" w:hAnsi="仿宋" w:cs="Arial"/>
                <w:color w:val="000000"/>
                <w:kern w:val="0"/>
                <w:sz w:val="20"/>
                <w:szCs w:val="20"/>
              </w:rPr>
            </w:pPr>
            <w:r>
              <w:rPr>
                <w:rFonts w:ascii="仿宋" w:eastAsia="仿宋" w:hAnsi="仿宋" w:cs="Arial" w:hint="eastAsia"/>
                <w:color w:val="000000"/>
                <w:kern w:val="0"/>
                <w:sz w:val="20"/>
                <w:szCs w:val="20"/>
              </w:rPr>
              <w:t>45.03</w:t>
            </w:r>
          </w:p>
        </w:tc>
        <w:tc>
          <w:tcPr>
            <w:tcW w:w="4176" w:type="dxa"/>
            <w:tcBorders>
              <w:top w:val="nil"/>
              <w:left w:val="nil"/>
              <w:bottom w:val="single" w:sz="4" w:space="0" w:color="000000"/>
              <w:right w:val="single" w:sz="4" w:space="0" w:color="000000"/>
            </w:tcBorders>
            <w:shd w:val="clear" w:color="FFFFFF" w:fill="C0C0C0"/>
            <w:noWrap/>
            <w:vAlign w:val="center"/>
          </w:tcPr>
          <w:p w:rsidR="007175D9" w:rsidRPr="00080C90" w:rsidRDefault="007175D9" w:rsidP="00345979">
            <w:pPr>
              <w:widowControl/>
              <w:jc w:val="lef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四、年末单位出租出借房屋面积（平方米）</w:t>
            </w:r>
          </w:p>
        </w:tc>
        <w:tc>
          <w:tcPr>
            <w:tcW w:w="1016" w:type="dxa"/>
            <w:tcBorders>
              <w:top w:val="nil"/>
              <w:left w:val="nil"/>
              <w:bottom w:val="single" w:sz="4" w:space="0" w:color="000000"/>
              <w:right w:val="single" w:sz="8" w:space="0" w:color="000000"/>
            </w:tcBorders>
            <w:shd w:val="clear" w:color="auto" w:fill="auto"/>
            <w:noWrap/>
            <w:vAlign w:val="center"/>
          </w:tcPr>
          <w:p w:rsidR="007175D9" w:rsidRPr="00080C90" w:rsidRDefault="007175D9" w:rsidP="00345979">
            <w:pPr>
              <w:widowControl/>
              <w:jc w:val="righ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w:t>
            </w:r>
          </w:p>
        </w:tc>
      </w:tr>
      <w:tr w:rsidR="007175D9" w:rsidRPr="00080C90" w:rsidTr="00F96BDA">
        <w:trPr>
          <w:gridAfter w:val="2"/>
          <w:wAfter w:w="617" w:type="dxa"/>
          <w:trHeight w:val="308"/>
        </w:trPr>
        <w:tc>
          <w:tcPr>
            <w:tcW w:w="3544" w:type="dxa"/>
            <w:tcBorders>
              <w:top w:val="nil"/>
              <w:left w:val="single" w:sz="8" w:space="0" w:color="000000"/>
              <w:bottom w:val="single" w:sz="4" w:space="0" w:color="000000"/>
              <w:right w:val="single" w:sz="4" w:space="0" w:color="000000"/>
            </w:tcBorders>
            <w:shd w:val="clear" w:color="FFFFFF" w:fill="C0C0C0"/>
            <w:noWrap/>
            <w:vAlign w:val="center"/>
          </w:tcPr>
          <w:p w:rsidR="007175D9" w:rsidRPr="00080C90" w:rsidRDefault="007175D9" w:rsidP="00345979">
            <w:pPr>
              <w:widowControl/>
              <w:jc w:val="lef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2.越野车</w:t>
            </w:r>
          </w:p>
        </w:tc>
        <w:tc>
          <w:tcPr>
            <w:tcW w:w="916" w:type="dxa"/>
            <w:tcBorders>
              <w:top w:val="nil"/>
              <w:left w:val="nil"/>
              <w:bottom w:val="single" w:sz="4" w:space="0" w:color="000000"/>
              <w:right w:val="single" w:sz="4" w:space="0" w:color="000000"/>
            </w:tcBorders>
            <w:shd w:val="clear" w:color="auto" w:fill="auto"/>
            <w:noWrap/>
            <w:vAlign w:val="center"/>
          </w:tcPr>
          <w:p w:rsidR="007175D9" w:rsidRPr="00080C90" w:rsidRDefault="007175D9" w:rsidP="007175D9">
            <w:pPr>
              <w:widowControl/>
              <w:ind w:right="100"/>
              <w:jc w:val="right"/>
              <w:rPr>
                <w:rFonts w:ascii="仿宋" w:eastAsia="仿宋" w:hAnsi="仿宋" w:cs="Arial"/>
                <w:color w:val="000000"/>
                <w:kern w:val="0"/>
                <w:sz w:val="20"/>
                <w:szCs w:val="20"/>
              </w:rPr>
            </w:pPr>
          </w:p>
        </w:tc>
        <w:tc>
          <w:tcPr>
            <w:tcW w:w="927" w:type="dxa"/>
            <w:tcBorders>
              <w:top w:val="nil"/>
              <w:left w:val="nil"/>
              <w:bottom w:val="single" w:sz="4" w:space="0" w:color="000000"/>
              <w:right w:val="single" w:sz="4" w:space="0" w:color="000000"/>
            </w:tcBorders>
            <w:shd w:val="clear" w:color="auto" w:fill="auto"/>
            <w:noWrap/>
            <w:vAlign w:val="center"/>
          </w:tcPr>
          <w:p w:rsidR="007175D9" w:rsidRPr="00080C90" w:rsidRDefault="007175D9" w:rsidP="007175D9">
            <w:pPr>
              <w:widowControl/>
              <w:jc w:val="right"/>
              <w:rPr>
                <w:rFonts w:ascii="仿宋" w:eastAsia="仿宋" w:hAnsi="仿宋" w:cs="Arial"/>
                <w:color w:val="000000"/>
                <w:kern w:val="0"/>
                <w:sz w:val="20"/>
                <w:szCs w:val="20"/>
              </w:rPr>
            </w:pPr>
          </w:p>
        </w:tc>
        <w:tc>
          <w:tcPr>
            <w:tcW w:w="4176" w:type="dxa"/>
            <w:tcBorders>
              <w:top w:val="nil"/>
              <w:left w:val="nil"/>
              <w:bottom w:val="single" w:sz="4" w:space="0" w:color="000000"/>
              <w:right w:val="single" w:sz="4" w:space="0" w:color="000000"/>
            </w:tcBorders>
            <w:shd w:val="clear" w:color="FFFFFF" w:fill="C0C0C0"/>
            <w:noWrap/>
            <w:vAlign w:val="center"/>
          </w:tcPr>
          <w:p w:rsidR="007175D9" w:rsidRPr="00080C90" w:rsidRDefault="007175D9" w:rsidP="00345979">
            <w:pPr>
              <w:widowControl/>
              <w:jc w:val="lef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五、年末单位已确权土地面积（平方米）</w:t>
            </w:r>
          </w:p>
        </w:tc>
        <w:tc>
          <w:tcPr>
            <w:tcW w:w="1016" w:type="dxa"/>
            <w:tcBorders>
              <w:top w:val="nil"/>
              <w:left w:val="nil"/>
              <w:bottom w:val="single" w:sz="4" w:space="0" w:color="000000"/>
              <w:right w:val="single" w:sz="8" w:space="0" w:color="000000"/>
            </w:tcBorders>
            <w:shd w:val="clear" w:color="auto" w:fill="auto"/>
            <w:noWrap/>
            <w:vAlign w:val="center"/>
          </w:tcPr>
          <w:p w:rsidR="007175D9" w:rsidRPr="00080C90" w:rsidRDefault="007175D9" w:rsidP="00345979">
            <w:pPr>
              <w:widowControl/>
              <w:jc w:val="right"/>
              <w:rPr>
                <w:rFonts w:ascii="仿宋" w:eastAsia="仿宋" w:hAnsi="仿宋" w:cs="Arial"/>
                <w:color w:val="000000"/>
                <w:kern w:val="0"/>
                <w:sz w:val="20"/>
                <w:szCs w:val="20"/>
              </w:rPr>
            </w:pPr>
            <w:r>
              <w:rPr>
                <w:rFonts w:ascii="仿宋" w:eastAsia="仿宋" w:hAnsi="仿宋" w:cs="Arial" w:hint="eastAsia"/>
                <w:color w:val="000000"/>
                <w:kern w:val="0"/>
                <w:sz w:val="20"/>
                <w:szCs w:val="20"/>
              </w:rPr>
              <w:t>18430.79</w:t>
            </w:r>
            <w:r w:rsidRPr="00080C90">
              <w:rPr>
                <w:rFonts w:ascii="仿宋" w:eastAsia="仿宋" w:hAnsi="仿宋" w:cs="Arial" w:hint="eastAsia"/>
                <w:color w:val="000000"/>
                <w:kern w:val="0"/>
                <w:sz w:val="20"/>
                <w:szCs w:val="20"/>
              </w:rPr>
              <w:t xml:space="preserve">　</w:t>
            </w:r>
          </w:p>
        </w:tc>
      </w:tr>
      <w:tr w:rsidR="007175D9" w:rsidRPr="00080C90" w:rsidTr="00F96BDA">
        <w:trPr>
          <w:gridAfter w:val="2"/>
          <w:wAfter w:w="617" w:type="dxa"/>
          <w:trHeight w:val="308"/>
        </w:trPr>
        <w:tc>
          <w:tcPr>
            <w:tcW w:w="3544" w:type="dxa"/>
            <w:tcBorders>
              <w:top w:val="nil"/>
              <w:left w:val="single" w:sz="8" w:space="0" w:color="000000"/>
              <w:bottom w:val="single" w:sz="4" w:space="0" w:color="000000"/>
              <w:right w:val="single" w:sz="4" w:space="0" w:color="000000"/>
            </w:tcBorders>
            <w:shd w:val="clear" w:color="FFFFFF" w:fill="C0C0C0"/>
            <w:noWrap/>
            <w:vAlign w:val="center"/>
          </w:tcPr>
          <w:p w:rsidR="007175D9" w:rsidRPr="00080C90" w:rsidRDefault="007175D9" w:rsidP="00345979">
            <w:pPr>
              <w:widowControl/>
              <w:jc w:val="lef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3.小型载客汽车</w:t>
            </w:r>
          </w:p>
        </w:tc>
        <w:tc>
          <w:tcPr>
            <w:tcW w:w="916" w:type="dxa"/>
            <w:tcBorders>
              <w:top w:val="nil"/>
              <w:left w:val="nil"/>
              <w:bottom w:val="single" w:sz="4" w:space="0" w:color="000000"/>
              <w:right w:val="single" w:sz="4" w:space="0" w:color="000000"/>
            </w:tcBorders>
            <w:shd w:val="clear" w:color="auto" w:fill="auto"/>
            <w:noWrap/>
            <w:vAlign w:val="center"/>
          </w:tcPr>
          <w:p w:rsidR="007175D9" w:rsidRPr="00080C90" w:rsidRDefault="007175D9" w:rsidP="007175D9">
            <w:pPr>
              <w:widowControl/>
              <w:ind w:right="100"/>
              <w:jc w:val="right"/>
              <w:rPr>
                <w:rFonts w:ascii="仿宋" w:eastAsia="仿宋" w:hAnsi="仿宋" w:cs="Arial"/>
                <w:color w:val="000000"/>
                <w:kern w:val="0"/>
                <w:sz w:val="20"/>
                <w:szCs w:val="20"/>
              </w:rPr>
            </w:pPr>
            <w:r>
              <w:rPr>
                <w:rFonts w:ascii="仿宋" w:eastAsia="仿宋" w:hAnsi="仿宋" w:cs="Arial" w:hint="eastAsia"/>
                <w:color w:val="000000"/>
                <w:kern w:val="0"/>
                <w:sz w:val="20"/>
                <w:szCs w:val="20"/>
              </w:rPr>
              <w:t>1</w:t>
            </w:r>
          </w:p>
        </w:tc>
        <w:tc>
          <w:tcPr>
            <w:tcW w:w="927" w:type="dxa"/>
            <w:tcBorders>
              <w:top w:val="nil"/>
              <w:left w:val="nil"/>
              <w:bottom w:val="single" w:sz="4" w:space="0" w:color="000000"/>
              <w:right w:val="single" w:sz="4" w:space="0" w:color="000000"/>
            </w:tcBorders>
            <w:shd w:val="clear" w:color="auto" w:fill="auto"/>
            <w:noWrap/>
            <w:vAlign w:val="center"/>
          </w:tcPr>
          <w:p w:rsidR="007175D9" w:rsidRPr="00080C90" w:rsidRDefault="007175D9" w:rsidP="007175D9">
            <w:pPr>
              <w:widowControl/>
              <w:jc w:val="right"/>
              <w:rPr>
                <w:rFonts w:ascii="仿宋" w:eastAsia="仿宋" w:hAnsi="仿宋" w:cs="Arial"/>
                <w:color w:val="000000"/>
                <w:kern w:val="0"/>
                <w:sz w:val="20"/>
                <w:szCs w:val="20"/>
              </w:rPr>
            </w:pPr>
            <w:r>
              <w:rPr>
                <w:rFonts w:ascii="仿宋" w:eastAsia="仿宋" w:hAnsi="仿宋" w:cs="Arial" w:hint="eastAsia"/>
                <w:color w:val="000000"/>
                <w:kern w:val="0"/>
                <w:sz w:val="20"/>
                <w:szCs w:val="20"/>
              </w:rPr>
              <w:t>7.07</w:t>
            </w:r>
          </w:p>
        </w:tc>
        <w:tc>
          <w:tcPr>
            <w:tcW w:w="4176" w:type="dxa"/>
            <w:tcBorders>
              <w:top w:val="nil"/>
              <w:left w:val="nil"/>
              <w:bottom w:val="single" w:sz="4" w:space="0" w:color="000000"/>
              <w:right w:val="single" w:sz="4" w:space="0" w:color="000000"/>
            </w:tcBorders>
            <w:shd w:val="clear" w:color="FFFFFF" w:fill="C0C0C0"/>
            <w:noWrap/>
            <w:vAlign w:val="center"/>
          </w:tcPr>
          <w:p w:rsidR="007175D9" w:rsidRPr="00080C90" w:rsidRDefault="007175D9" w:rsidP="00345979">
            <w:pPr>
              <w:widowControl/>
              <w:jc w:val="lef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六、年末单位车辆工作用途情况（台、辆）</w:t>
            </w:r>
          </w:p>
        </w:tc>
        <w:tc>
          <w:tcPr>
            <w:tcW w:w="1016" w:type="dxa"/>
            <w:tcBorders>
              <w:top w:val="nil"/>
              <w:left w:val="nil"/>
              <w:bottom w:val="single" w:sz="4" w:space="0" w:color="000000"/>
              <w:right w:val="single" w:sz="8" w:space="0" w:color="000000"/>
            </w:tcBorders>
            <w:shd w:val="clear" w:color="auto" w:fill="auto"/>
            <w:noWrap/>
            <w:vAlign w:val="center"/>
          </w:tcPr>
          <w:p w:rsidR="007175D9" w:rsidRPr="00080C90" w:rsidRDefault="007175D9" w:rsidP="00345979">
            <w:pPr>
              <w:widowControl/>
              <w:jc w:val="right"/>
              <w:rPr>
                <w:rFonts w:ascii="仿宋" w:eastAsia="仿宋" w:hAnsi="仿宋" w:cs="Arial"/>
                <w:color w:val="000000"/>
                <w:kern w:val="0"/>
                <w:sz w:val="20"/>
                <w:szCs w:val="20"/>
              </w:rPr>
            </w:pPr>
            <w:r>
              <w:rPr>
                <w:rFonts w:ascii="仿宋" w:eastAsia="仿宋" w:hAnsi="仿宋" w:cs="Arial" w:hint="eastAsia"/>
                <w:color w:val="000000"/>
                <w:kern w:val="0"/>
                <w:sz w:val="20"/>
                <w:szCs w:val="20"/>
              </w:rPr>
              <w:t>9</w:t>
            </w:r>
          </w:p>
        </w:tc>
      </w:tr>
      <w:tr w:rsidR="007175D9" w:rsidRPr="00080C90" w:rsidTr="00F96BDA">
        <w:trPr>
          <w:gridAfter w:val="2"/>
          <w:wAfter w:w="617" w:type="dxa"/>
          <w:trHeight w:val="308"/>
        </w:trPr>
        <w:tc>
          <w:tcPr>
            <w:tcW w:w="3544" w:type="dxa"/>
            <w:tcBorders>
              <w:top w:val="nil"/>
              <w:left w:val="single" w:sz="8" w:space="0" w:color="000000"/>
              <w:bottom w:val="single" w:sz="4" w:space="0" w:color="000000"/>
              <w:right w:val="single" w:sz="4" w:space="0" w:color="000000"/>
            </w:tcBorders>
            <w:shd w:val="clear" w:color="FFFFFF" w:fill="C0C0C0"/>
            <w:noWrap/>
            <w:vAlign w:val="center"/>
          </w:tcPr>
          <w:p w:rsidR="007175D9" w:rsidRPr="00080C90" w:rsidRDefault="007175D9" w:rsidP="00345979">
            <w:pPr>
              <w:widowControl/>
              <w:jc w:val="lef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4.大中型载客汽车</w:t>
            </w:r>
          </w:p>
        </w:tc>
        <w:tc>
          <w:tcPr>
            <w:tcW w:w="916" w:type="dxa"/>
            <w:tcBorders>
              <w:top w:val="nil"/>
              <w:left w:val="nil"/>
              <w:bottom w:val="single" w:sz="4" w:space="0" w:color="000000"/>
              <w:right w:val="single" w:sz="4" w:space="0" w:color="000000"/>
            </w:tcBorders>
            <w:shd w:val="clear" w:color="auto" w:fill="auto"/>
            <w:noWrap/>
            <w:vAlign w:val="center"/>
          </w:tcPr>
          <w:p w:rsidR="007175D9" w:rsidRPr="00080C90" w:rsidRDefault="007175D9" w:rsidP="007175D9">
            <w:pPr>
              <w:widowControl/>
              <w:ind w:right="100"/>
              <w:jc w:val="right"/>
              <w:rPr>
                <w:rFonts w:ascii="仿宋" w:eastAsia="仿宋" w:hAnsi="仿宋" w:cs="Arial"/>
                <w:color w:val="000000"/>
                <w:kern w:val="0"/>
                <w:sz w:val="20"/>
                <w:szCs w:val="20"/>
              </w:rPr>
            </w:pPr>
            <w:r>
              <w:rPr>
                <w:rFonts w:ascii="仿宋" w:eastAsia="仿宋" w:hAnsi="仿宋" w:cs="Arial" w:hint="eastAsia"/>
                <w:color w:val="000000"/>
                <w:kern w:val="0"/>
                <w:sz w:val="20"/>
                <w:szCs w:val="20"/>
              </w:rPr>
              <w:t>6</w:t>
            </w:r>
          </w:p>
        </w:tc>
        <w:tc>
          <w:tcPr>
            <w:tcW w:w="927" w:type="dxa"/>
            <w:tcBorders>
              <w:top w:val="nil"/>
              <w:left w:val="nil"/>
              <w:bottom w:val="single" w:sz="4" w:space="0" w:color="000000"/>
              <w:right w:val="single" w:sz="4" w:space="0" w:color="000000"/>
            </w:tcBorders>
            <w:shd w:val="clear" w:color="auto" w:fill="auto"/>
            <w:noWrap/>
            <w:vAlign w:val="center"/>
          </w:tcPr>
          <w:p w:rsidR="007175D9" w:rsidRPr="00080C90" w:rsidRDefault="007175D9" w:rsidP="007175D9">
            <w:pPr>
              <w:widowControl/>
              <w:jc w:val="right"/>
              <w:rPr>
                <w:rFonts w:ascii="仿宋" w:eastAsia="仿宋" w:hAnsi="仿宋" w:cs="Arial"/>
                <w:color w:val="000000"/>
                <w:kern w:val="0"/>
                <w:sz w:val="20"/>
                <w:szCs w:val="20"/>
              </w:rPr>
            </w:pPr>
            <w:r>
              <w:rPr>
                <w:rFonts w:ascii="仿宋" w:eastAsia="仿宋" w:hAnsi="仿宋" w:cs="Arial" w:hint="eastAsia"/>
                <w:color w:val="000000"/>
                <w:kern w:val="0"/>
                <w:sz w:val="20"/>
                <w:szCs w:val="20"/>
              </w:rPr>
              <w:t>123.74</w:t>
            </w:r>
          </w:p>
        </w:tc>
        <w:tc>
          <w:tcPr>
            <w:tcW w:w="4176" w:type="dxa"/>
            <w:tcBorders>
              <w:top w:val="nil"/>
              <w:left w:val="nil"/>
              <w:bottom w:val="single" w:sz="4" w:space="0" w:color="000000"/>
              <w:right w:val="single" w:sz="4" w:space="0" w:color="000000"/>
            </w:tcBorders>
            <w:shd w:val="clear" w:color="FFFFFF" w:fill="C0C0C0"/>
            <w:noWrap/>
            <w:vAlign w:val="center"/>
          </w:tcPr>
          <w:p w:rsidR="007175D9" w:rsidRPr="00080C90" w:rsidRDefault="007175D9" w:rsidP="00345979">
            <w:pPr>
              <w:widowControl/>
              <w:jc w:val="lef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1.副部（省）级及以上领导用车</w:t>
            </w:r>
          </w:p>
        </w:tc>
        <w:tc>
          <w:tcPr>
            <w:tcW w:w="1016" w:type="dxa"/>
            <w:tcBorders>
              <w:top w:val="nil"/>
              <w:left w:val="nil"/>
              <w:bottom w:val="single" w:sz="4" w:space="0" w:color="000000"/>
              <w:right w:val="single" w:sz="8" w:space="0" w:color="000000"/>
            </w:tcBorders>
            <w:shd w:val="clear" w:color="auto" w:fill="auto"/>
            <w:noWrap/>
            <w:vAlign w:val="center"/>
          </w:tcPr>
          <w:p w:rsidR="007175D9" w:rsidRPr="00080C90" w:rsidRDefault="007175D9" w:rsidP="00345979">
            <w:pPr>
              <w:widowControl/>
              <w:jc w:val="right"/>
              <w:rPr>
                <w:rFonts w:ascii="仿宋" w:eastAsia="仿宋" w:hAnsi="仿宋" w:cs="Arial"/>
                <w:color w:val="000000"/>
                <w:kern w:val="0"/>
                <w:sz w:val="20"/>
                <w:szCs w:val="20"/>
              </w:rPr>
            </w:pPr>
          </w:p>
        </w:tc>
      </w:tr>
      <w:tr w:rsidR="007175D9" w:rsidRPr="00080C90" w:rsidTr="00F96BDA">
        <w:trPr>
          <w:gridAfter w:val="2"/>
          <w:wAfter w:w="617" w:type="dxa"/>
          <w:trHeight w:val="308"/>
        </w:trPr>
        <w:tc>
          <w:tcPr>
            <w:tcW w:w="3544" w:type="dxa"/>
            <w:tcBorders>
              <w:top w:val="nil"/>
              <w:left w:val="single" w:sz="8" w:space="0" w:color="000000"/>
              <w:bottom w:val="single" w:sz="4" w:space="0" w:color="000000"/>
              <w:right w:val="single" w:sz="4" w:space="0" w:color="000000"/>
            </w:tcBorders>
            <w:shd w:val="clear" w:color="FFFFFF" w:fill="C0C0C0"/>
            <w:noWrap/>
            <w:vAlign w:val="center"/>
          </w:tcPr>
          <w:p w:rsidR="007175D9" w:rsidRPr="00080C90" w:rsidRDefault="007175D9" w:rsidP="00345979">
            <w:pPr>
              <w:widowControl/>
              <w:jc w:val="lef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5.其他车型</w:t>
            </w:r>
          </w:p>
        </w:tc>
        <w:tc>
          <w:tcPr>
            <w:tcW w:w="916" w:type="dxa"/>
            <w:tcBorders>
              <w:top w:val="nil"/>
              <w:left w:val="nil"/>
              <w:bottom w:val="single" w:sz="4" w:space="0" w:color="000000"/>
              <w:right w:val="single" w:sz="4" w:space="0" w:color="000000"/>
            </w:tcBorders>
            <w:shd w:val="clear" w:color="auto" w:fill="auto"/>
            <w:noWrap/>
            <w:vAlign w:val="center"/>
          </w:tcPr>
          <w:p w:rsidR="007175D9" w:rsidRPr="00080C90" w:rsidRDefault="007175D9" w:rsidP="007175D9">
            <w:pPr>
              <w:widowControl/>
              <w:ind w:right="100"/>
              <w:jc w:val="right"/>
              <w:rPr>
                <w:rFonts w:ascii="仿宋" w:eastAsia="仿宋" w:hAnsi="仿宋" w:cs="Arial"/>
                <w:color w:val="000000"/>
                <w:kern w:val="0"/>
                <w:sz w:val="20"/>
                <w:szCs w:val="20"/>
              </w:rPr>
            </w:pPr>
            <w:r>
              <w:rPr>
                <w:rFonts w:ascii="仿宋" w:eastAsia="仿宋" w:hAnsi="仿宋" w:cs="Arial" w:hint="eastAsia"/>
                <w:color w:val="000000"/>
                <w:kern w:val="0"/>
                <w:sz w:val="20"/>
                <w:szCs w:val="20"/>
              </w:rPr>
              <w:t>0</w:t>
            </w:r>
          </w:p>
        </w:tc>
        <w:tc>
          <w:tcPr>
            <w:tcW w:w="927" w:type="dxa"/>
            <w:tcBorders>
              <w:top w:val="nil"/>
              <w:left w:val="nil"/>
              <w:bottom w:val="single" w:sz="4" w:space="0" w:color="000000"/>
              <w:right w:val="single" w:sz="4" w:space="0" w:color="000000"/>
            </w:tcBorders>
            <w:shd w:val="clear" w:color="auto" w:fill="auto"/>
            <w:noWrap/>
            <w:vAlign w:val="center"/>
          </w:tcPr>
          <w:p w:rsidR="007175D9" w:rsidRPr="00080C90" w:rsidRDefault="007175D9" w:rsidP="007175D9">
            <w:pPr>
              <w:widowControl/>
              <w:jc w:val="right"/>
              <w:rPr>
                <w:rFonts w:ascii="仿宋" w:eastAsia="仿宋" w:hAnsi="仿宋" w:cs="Arial"/>
                <w:color w:val="000000"/>
                <w:kern w:val="0"/>
                <w:sz w:val="20"/>
                <w:szCs w:val="20"/>
              </w:rPr>
            </w:pPr>
            <w:r>
              <w:rPr>
                <w:rFonts w:ascii="仿宋" w:eastAsia="仿宋" w:hAnsi="仿宋" w:cs="Arial" w:hint="eastAsia"/>
                <w:color w:val="000000"/>
                <w:kern w:val="0"/>
                <w:sz w:val="20"/>
                <w:szCs w:val="20"/>
              </w:rPr>
              <w:t>0</w:t>
            </w:r>
          </w:p>
        </w:tc>
        <w:tc>
          <w:tcPr>
            <w:tcW w:w="4176" w:type="dxa"/>
            <w:tcBorders>
              <w:top w:val="nil"/>
              <w:left w:val="nil"/>
              <w:bottom w:val="single" w:sz="4" w:space="0" w:color="000000"/>
              <w:right w:val="single" w:sz="4" w:space="0" w:color="000000"/>
            </w:tcBorders>
            <w:shd w:val="clear" w:color="FFFFFF" w:fill="C0C0C0"/>
            <w:noWrap/>
            <w:vAlign w:val="center"/>
          </w:tcPr>
          <w:p w:rsidR="007175D9" w:rsidRPr="00080C90" w:rsidRDefault="007175D9" w:rsidP="00345979">
            <w:pPr>
              <w:widowControl/>
              <w:jc w:val="lef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2.一般公务用车</w:t>
            </w:r>
          </w:p>
        </w:tc>
        <w:tc>
          <w:tcPr>
            <w:tcW w:w="1016" w:type="dxa"/>
            <w:tcBorders>
              <w:top w:val="nil"/>
              <w:left w:val="nil"/>
              <w:bottom w:val="single" w:sz="4" w:space="0" w:color="000000"/>
              <w:right w:val="single" w:sz="8" w:space="0" w:color="000000"/>
            </w:tcBorders>
            <w:shd w:val="clear" w:color="auto" w:fill="auto"/>
            <w:noWrap/>
            <w:vAlign w:val="center"/>
          </w:tcPr>
          <w:p w:rsidR="007175D9" w:rsidRPr="00080C90" w:rsidRDefault="007175D9" w:rsidP="00345979">
            <w:pPr>
              <w:widowControl/>
              <w:jc w:val="right"/>
              <w:rPr>
                <w:rFonts w:ascii="仿宋" w:eastAsia="仿宋" w:hAnsi="仿宋" w:cs="Arial"/>
                <w:color w:val="000000"/>
                <w:kern w:val="0"/>
                <w:sz w:val="20"/>
                <w:szCs w:val="20"/>
              </w:rPr>
            </w:pPr>
            <w:r>
              <w:rPr>
                <w:rFonts w:ascii="仿宋" w:eastAsia="仿宋" w:hAnsi="仿宋" w:cs="Arial" w:hint="eastAsia"/>
                <w:color w:val="000000"/>
                <w:kern w:val="0"/>
                <w:sz w:val="20"/>
                <w:szCs w:val="20"/>
              </w:rPr>
              <w:t>3</w:t>
            </w:r>
          </w:p>
        </w:tc>
      </w:tr>
      <w:tr w:rsidR="007175D9" w:rsidRPr="00080C90" w:rsidTr="00F96BDA">
        <w:trPr>
          <w:gridAfter w:val="2"/>
          <w:wAfter w:w="617" w:type="dxa"/>
          <w:trHeight w:val="308"/>
        </w:trPr>
        <w:tc>
          <w:tcPr>
            <w:tcW w:w="3544" w:type="dxa"/>
            <w:tcBorders>
              <w:top w:val="nil"/>
              <w:left w:val="single" w:sz="8" w:space="0" w:color="000000"/>
              <w:bottom w:val="single" w:sz="4" w:space="0" w:color="000000"/>
              <w:right w:val="single" w:sz="4" w:space="0" w:color="000000"/>
            </w:tcBorders>
            <w:shd w:val="clear" w:color="FFFFFF" w:fill="C0C0C0"/>
            <w:noWrap/>
            <w:vAlign w:val="center"/>
          </w:tcPr>
          <w:p w:rsidR="007175D9" w:rsidRPr="00080C90" w:rsidRDefault="007175D9" w:rsidP="00345979">
            <w:pPr>
              <w:widowControl/>
              <w:jc w:val="lef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（三）单价在50万元以上的设备（台、套…）</w:t>
            </w:r>
          </w:p>
        </w:tc>
        <w:tc>
          <w:tcPr>
            <w:tcW w:w="916" w:type="dxa"/>
            <w:tcBorders>
              <w:top w:val="nil"/>
              <w:left w:val="nil"/>
              <w:bottom w:val="single" w:sz="4" w:space="0" w:color="000000"/>
              <w:right w:val="single" w:sz="4" w:space="0" w:color="000000"/>
            </w:tcBorders>
            <w:shd w:val="clear" w:color="auto" w:fill="auto"/>
            <w:noWrap/>
            <w:vAlign w:val="center"/>
          </w:tcPr>
          <w:p w:rsidR="007175D9" w:rsidRPr="00080C90" w:rsidRDefault="007175D9" w:rsidP="00345979">
            <w:pPr>
              <w:widowControl/>
              <w:jc w:val="righ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w:t>
            </w:r>
          </w:p>
        </w:tc>
        <w:tc>
          <w:tcPr>
            <w:tcW w:w="927" w:type="dxa"/>
            <w:tcBorders>
              <w:top w:val="nil"/>
              <w:left w:val="nil"/>
              <w:bottom w:val="single" w:sz="4" w:space="0" w:color="000000"/>
              <w:right w:val="single" w:sz="4" w:space="0" w:color="000000"/>
            </w:tcBorders>
            <w:shd w:val="clear" w:color="auto" w:fill="auto"/>
            <w:noWrap/>
            <w:vAlign w:val="center"/>
          </w:tcPr>
          <w:p w:rsidR="007175D9" w:rsidRPr="00080C90" w:rsidRDefault="007175D9" w:rsidP="00345979">
            <w:pPr>
              <w:widowControl/>
              <w:jc w:val="center"/>
              <w:rPr>
                <w:rFonts w:ascii="仿宋" w:eastAsia="仿宋" w:hAnsi="仿宋" w:cs="Arial"/>
                <w:color w:val="000000"/>
                <w:kern w:val="0"/>
                <w:sz w:val="20"/>
                <w:szCs w:val="20"/>
              </w:rPr>
            </w:pPr>
          </w:p>
        </w:tc>
        <w:tc>
          <w:tcPr>
            <w:tcW w:w="4176" w:type="dxa"/>
            <w:tcBorders>
              <w:top w:val="nil"/>
              <w:left w:val="nil"/>
              <w:bottom w:val="single" w:sz="4" w:space="0" w:color="000000"/>
              <w:right w:val="single" w:sz="4" w:space="0" w:color="000000"/>
            </w:tcBorders>
            <w:shd w:val="clear" w:color="FFFFFF" w:fill="C0C0C0"/>
            <w:noWrap/>
            <w:vAlign w:val="center"/>
          </w:tcPr>
          <w:p w:rsidR="007175D9" w:rsidRPr="00080C90" w:rsidRDefault="007175D9" w:rsidP="00345979">
            <w:pPr>
              <w:widowControl/>
              <w:jc w:val="lef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3.一般执法执勤用车</w:t>
            </w:r>
          </w:p>
        </w:tc>
        <w:tc>
          <w:tcPr>
            <w:tcW w:w="1016" w:type="dxa"/>
            <w:tcBorders>
              <w:top w:val="nil"/>
              <w:left w:val="nil"/>
              <w:bottom w:val="single" w:sz="4" w:space="0" w:color="000000"/>
              <w:right w:val="single" w:sz="8" w:space="0" w:color="000000"/>
            </w:tcBorders>
            <w:shd w:val="clear" w:color="auto" w:fill="auto"/>
            <w:noWrap/>
            <w:vAlign w:val="center"/>
          </w:tcPr>
          <w:p w:rsidR="007175D9" w:rsidRPr="00080C90" w:rsidRDefault="007175D9" w:rsidP="00345979">
            <w:pPr>
              <w:widowControl/>
              <w:jc w:val="right"/>
              <w:rPr>
                <w:rFonts w:ascii="仿宋" w:eastAsia="仿宋" w:hAnsi="仿宋" w:cs="Arial"/>
                <w:color w:val="000000"/>
                <w:kern w:val="0"/>
                <w:sz w:val="20"/>
                <w:szCs w:val="20"/>
              </w:rPr>
            </w:pPr>
          </w:p>
        </w:tc>
      </w:tr>
      <w:tr w:rsidR="007175D9" w:rsidRPr="00080C90" w:rsidTr="00F96BDA">
        <w:trPr>
          <w:gridAfter w:val="2"/>
          <w:wAfter w:w="617" w:type="dxa"/>
          <w:trHeight w:val="308"/>
        </w:trPr>
        <w:tc>
          <w:tcPr>
            <w:tcW w:w="3544" w:type="dxa"/>
            <w:tcBorders>
              <w:top w:val="nil"/>
              <w:left w:val="single" w:sz="8" w:space="0" w:color="000000"/>
              <w:bottom w:val="single" w:sz="4" w:space="0" w:color="000000"/>
              <w:right w:val="single" w:sz="4" w:space="0" w:color="000000"/>
            </w:tcBorders>
            <w:shd w:val="clear" w:color="FFFFFF" w:fill="C0C0C0"/>
            <w:noWrap/>
            <w:vAlign w:val="center"/>
          </w:tcPr>
          <w:p w:rsidR="007175D9" w:rsidRPr="00080C90" w:rsidRDefault="007175D9" w:rsidP="00345979">
            <w:pPr>
              <w:widowControl/>
              <w:jc w:val="lef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其中：单价50万元（含）以上的通用设备</w:t>
            </w:r>
          </w:p>
        </w:tc>
        <w:tc>
          <w:tcPr>
            <w:tcW w:w="916" w:type="dxa"/>
            <w:tcBorders>
              <w:top w:val="nil"/>
              <w:left w:val="nil"/>
              <w:bottom w:val="single" w:sz="4" w:space="0" w:color="000000"/>
              <w:right w:val="single" w:sz="4" w:space="0" w:color="000000"/>
            </w:tcBorders>
            <w:shd w:val="clear" w:color="auto" w:fill="auto"/>
            <w:noWrap/>
            <w:vAlign w:val="center"/>
          </w:tcPr>
          <w:p w:rsidR="007175D9" w:rsidRPr="00080C90" w:rsidRDefault="007175D9" w:rsidP="00345979">
            <w:pPr>
              <w:widowControl/>
              <w:jc w:val="righ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w:t>
            </w:r>
          </w:p>
        </w:tc>
        <w:tc>
          <w:tcPr>
            <w:tcW w:w="927" w:type="dxa"/>
            <w:tcBorders>
              <w:top w:val="nil"/>
              <w:left w:val="nil"/>
              <w:bottom w:val="single" w:sz="4" w:space="0" w:color="000000"/>
              <w:right w:val="single" w:sz="4" w:space="0" w:color="000000"/>
            </w:tcBorders>
            <w:shd w:val="clear" w:color="auto" w:fill="auto"/>
            <w:noWrap/>
            <w:vAlign w:val="center"/>
          </w:tcPr>
          <w:p w:rsidR="007175D9" w:rsidRPr="00080C90" w:rsidRDefault="007175D9" w:rsidP="00345979">
            <w:pPr>
              <w:widowControl/>
              <w:jc w:val="center"/>
              <w:rPr>
                <w:rFonts w:ascii="仿宋" w:eastAsia="仿宋" w:hAnsi="仿宋" w:cs="Arial"/>
                <w:color w:val="000000"/>
                <w:kern w:val="0"/>
                <w:sz w:val="20"/>
                <w:szCs w:val="20"/>
              </w:rPr>
            </w:pPr>
          </w:p>
        </w:tc>
        <w:tc>
          <w:tcPr>
            <w:tcW w:w="4176" w:type="dxa"/>
            <w:tcBorders>
              <w:top w:val="nil"/>
              <w:left w:val="nil"/>
              <w:bottom w:val="single" w:sz="4" w:space="0" w:color="000000"/>
              <w:right w:val="single" w:sz="4" w:space="0" w:color="000000"/>
            </w:tcBorders>
            <w:shd w:val="clear" w:color="FFFFFF" w:fill="C0C0C0"/>
            <w:noWrap/>
            <w:vAlign w:val="center"/>
          </w:tcPr>
          <w:p w:rsidR="007175D9" w:rsidRPr="00080C90" w:rsidRDefault="007175D9" w:rsidP="00345979">
            <w:pPr>
              <w:widowControl/>
              <w:jc w:val="lef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4.特种专业技术用车</w:t>
            </w:r>
          </w:p>
        </w:tc>
        <w:tc>
          <w:tcPr>
            <w:tcW w:w="1016" w:type="dxa"/>
            <w:tcBorders>
              <w:top w:val="nil"/>
              <w:left w:val="nil"/>
              <w:bottom w:val="single" w:sz="4" w:space="0" w:color="000000"/>
              <w:right w:val="single" w:sz="8" w:space="0" w:color="000000"/>
            </w:tcBorders>
            <w:shd w:val="clear" w:color="auto" w:fill="auto"/>
            <w:noWrap/>
            <w:vAlign w:val="center"/>
          </w:tcPr>
          <w:p w:rsidR="007175D9" w:rsidRPr="00080C90" w:rsidRDefault="007175D9" w:rsidP="00345979">
            <w:pPr>
              <w:widowControl/>
              <w:jc w:val="right"/>
              <w:rPr>
                <w:rFonts w:ascii="仿宋" w:eastAsia="仿宋" w:hAnsi="仿宋" w:cs="Arial"/>
                <w:color w:val="000000"/>
                <w:kern w:val="0"/>
                <w:sz w:val="20"/>
                <w:szCs w:val="20"/>
              </w:rPr>
            </w:pPr>
          </w:p>
        </w:tc>
      </w:tr>
      <w:tr w:rsidR="007175D9" w:rsidRPr="00080C90" w:rsidTr="00F96BDA">
        <w:trPr>
          <w:gridAfter w:val="2"/>
          <w:wAfter w:w="617" w:type="dxa"/>
          <w:trHeight w:val="308"/>
        </w:trPr>
        <w:tc>
          <w:tcPr>
            <w:tcW w:w="3544" w:type="dxa"/>
            <w:tcBorders>
              <w:top w:val="nil"/>
              <w:left w:val="single" w:sz="8" w:space="0" w:color="000000"/>
              <w:bottom w:val="single" w:sz="4" w:space="0" w:color="000000"/>
              <w:right w:val="single" w:sz="4" w:space="0" w:color="000000"/>
            </w:tcBorders>
            <w:shd w:val="clear" w:color="FFFFFF" w:fill="C0C0C0"/>
            <w:noWrap/>
            <w:vAlign w:val="center"/>
          </w:tcPr>
          <w:p w:rsidR="007175D9" w:rsidRPr="00080C90" w:rsidRDefault="007175D9" w:rsidP="00345979">
            <w:pPr>
              <w:widowControl/>
              <w:jc w:val="lef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单价100万元（含）以上的专用设备</w:t>
            </w:r>
          </w:p>
        </w:tc>
        <w:tc>
          <w:tcPr>
            <w:tcW w:w="916" w:type="dxa"/>
            <w:tcBorders>
              <w:top w:val="nil"/>
              <w:left w:val="nil"/>
              <w:bottom w:val="single" w:sz="4" w:space="0" w:color="000000"/>
              <w:right w:val="single" w:sz="4" w:space="0" w:color="000000"/>
            </w:tcBorders>
            <w:shd w:val="clear" w:color="auto" w:fill="auto"/>
            <w:noWrap/>
            <w:vAlign w:val="center"/>
          </w:tcPr>
          <w:p w:rsidR="007175D9" w:rsidRPr="00080C90" w:rsidRDefault="007175D9" w:rsidP="00345979">
            <w:pPr>
              <w:widowControl/>
              <w:jc w:val="righ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w:t>
            </w:r>
          </w:p>
        </w:tc>
        <w:tc>
          <w:tcPr>
            <w:tcW w:w="927" w:type="dxa"/>
            <w:tcBorders>
              <w:top w:val="nil"/>
              <w:left w:val="nil"/>
              <w:bottom w:val="single" w:sz="4" w:space="0" w:color="000000"/>
              <w:right w:val="single" w:sz="4" w:space="0" w:color="000000"/>
            </w:tcBorders>
            <w:shd w:val="clear" w:color="auto" w:fill="auto"/>
            <w:noWrap/>
            <w:vAlign w:val="center"/>
          </w:tcPr>
          <w:p w:rsidR="007175D9" w:rsidRPr="00080C90" w:rsidRDefault="007175D9" w:rsidP="00345979">
            <w:pPr>
              <w:widowControl/>
              <w:jc w:val="center"/>
              <w:rPr>
                <w:rFonts w:ascii="仿宋" w:eastAsia="仿宋" w:hAnsi="仿宋" w:cs="Arial"/>
                <w:color w:val="000000"/>
                <w:kern w:val="0"/>
                <w:sz w:val="20"/>
                <w:szCs w:val="20"/>
              </w:rPr>
            </w:pPr>
          </w:p>
        </w:tc>
        <w:tc>
          <w:tcPr>
            <w:tcW w:w="4176" w:type="dxa"/>
            <w:tcBorders>
              <w:top w:val="nil"/>
              <w:left w:val="nil"/>
              <w:bottom w:val="single" w:sz="4" w:space="0" w:color="000000"/>
              <w:right w:val="single" w:sz="4" w:space="0" w:color="000000"/>
            </w:tcBorders>
            <w:shd w:val="clear" w:color="FFFFFF" w:fill="C0C0C0"/>
            <w:noWrap/>
            <w:vAlign w:val="center"/>
          </w:tcPr>
          <w:p w:rsidR="007175D9" w:rsidRPr="00080C90" w:rsidRDefault="007175D9" w:rsidP="00345979">
            <w:pPr>
              <w:widowControl/>
              <w:jc w:val="lef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5.其他用车</w:t>
            </w:r>
          </w:p>
        </w:tc>
        <w:tc>
          <w:tcPr>
            <w:tcW w:w="1016" w:type="dxa"/>
            <w:tcBorders>
              <w:top w:val="nil"/>
              <w:left w:val="nil"/>
              <w:bottom w:val="single" w:sz="4" w:space="0" w:color="000000"/>
              <w:right w:val="single" w:sz="8" w:space="0" w:color="000000"/>
            </w:tcBorders>
            <w:shd w:val="clear" w:color="auto" w:fill="auto"/>
            <w:noWrap/>
            <w:vAlign w:val="center"/>
          </w:tcPr>
          <w:p w:rsidR="007175D9" w:rsidRPr="00080C90" w:rsidRDefault="007175D9" w:rsidP="00F96BDA">
            <w:pPr>
              <w:widowControl/>
              <w:jc w:val="right"/>
              <w:rPr>
                <w:rFonts w:ascii="仿宋" w:eastAsia="仿宋" w:hAnsi="仿宋" w:cs="Arial"/>
                <w:color w:val="000000"/>
                <w:kern w:val="0"/>
                <w:sz w:val="20"/>
                <w:szCs w:val="20"/>
              </w:rPr>
            </w:pPr>
            <w:r>
              <w:rPr>
                <w:rFonts w:ascii="仿宋" w:eastAsia="仿宋" w:hAnsi="仿宋" w:cs="Arial" w:hint="eastAsia"/>
                <w:color w:val="000000"/>
                <w:kern w:val="0"/>
                <w:sz w:val="20"/>
                <w:szCs w:val="20"/>
              </w:rPr>
              <w:t>6</w:t>
            </w:r>
          </w:p>
        </w:tc>
      </w:tr>
      <w:tr w:rsidR="007175D9" w:rsidRPr="00080C90" w:rsidTr="00F96BDA">
        <w:trPr>
          <w:gridAfter w:val="2"/>
          <w:wAfter w:w="617" w:type="dxa"/>
          <w:trHeight w:val="308"/>
        </w:trPr>
        <w:tc>
          <w:tcPr>
            <w:tcW w:w="3544" w:type="dxa"/>
            <w:tcBorders>
              <w:top w:val="nil"/>
              <w:left w:val="single" w:sz="8" w:space="0" w:color="000000"/>
              <w:bottom w:val="single" w:sz="4" w:space="0" w:color="000000"/>
              <w:right w:val="single" w:sz="4" w:space="0" w:color="000000"/>
            </w:tcBorders>
            <w:shd w:val="clear" w:color="FFFFFF" w:fill="C0C0C0"/>
            <w:noWrap/>
            <w:vAlign w:val="center"/>
          </w:tcPr>
          <w:p w:rsidR="007175D9" w:rsidRPr="00080C90" w:rsidRDefault="007175D9" w:rsidP="00345979">
            <w:pPr>
              <w:widowControl/>
              <w:jc w:val="lef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（四）其他固定资产</w:t>
            </w:r>
          </w:p>
        </w:tc>
        <w:tc>
          <w:tcPr>
            <w:tcW w:w="916" w:type="dxa"/>
            <w:tcBorders>
              <w:top w:val="nil"/>
              <w:left w:val="nil"/>
              <w:bottom w:val="single" w:sz="4" w:space="0" w:color="000000"/>
              <w:right w:val="single" w:sz="4" w:space="0" w:color="000000"/>
            </w:tcBorders>
            <w:shd w:val="clear" w:color="auto" w:fill="auto"/>
            <w:noWrap/>
            <w:vAlign w:val="center"/>
          </w:tcPr>
          <w:p w:rsidR="007175D9" w:rsidRPr="00080C90" w:rsidRDefault="007175D9" w:rsidP="00345979">
            <w:pPr>
              <w:widowControl/>
              <w:jc w:val="center"/>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w:t>
            </w:r>
          </w:p>
        </w:tc>
        <w:tc>
          <w:tcPr>
            <w:tcW w:w="927" w:type="dxa"/>
            <w:tcBorders>
              <w:top w:val="nil"/>
              <w:left w:val="nil"/>
              <w:bottom w:val="single" w:sz="4" w:space="0" w:color="000000"/>
              <w:right w:val="single" w:sz="4" w:space="0" w:color="000000"/>
            </w:tcBorders>
            <w:shd w:val="clear" w:color="auto" w:fill="auto"/>
            <w:noWrap/>
            <w:vAlign w:val="center"/>
          </w:tcPr>
          <w:p w:rsidR="007175D9" w:rsidRPr="00080C90" w:rsidRDefault="007175D9" w:rsidP="00345979">
            <w:pPr>
              <w:widowControl/>
              <w:jc w:val="center"/>
              <w:rPr>
                <w:rFonts w:ascii="仿宋" w:eastAsia="仿宋" w:hAnsi="仿宋" w:cs="Arial"/>
                <w:color w:val="000000"/>
                <w:kern w:val="0"/>
                <w:sz w:val="20"/>
                <w:szCs w:val="20"/>
              </w:rPr>
            </w:pPr>
            <w:r>
              <w:rPr>
                <w:rFonts w:ascii="仿宋" w:eastAsia="仿宋" w:hAnsi="仿宋" w:cs="Arial" w:hint="eastAsia"/>
                <w:color w:val="000000"/>
                <w:kern w:val="0"/>
                <w:sz w:val="20"/>
                <w:szCs w:val="20"/>
              </w:rPr>
              <w:t>928.71</w:t>
            </w:r>
          </w:p>
        </w:tc>
        <w:tc>
          <w:tcPr>
            <w:tcW w:w="4176" w:type="dxa"/>
            <w:tcBorders>
              <w:top w:val="nil"/>
              <w:left w:val="nil"/>
              <w:bottom w:val="single" w:sz="4" w:space="0" w:color="000000"/>
              <w:right w:val="single" w:sz="4" w:space="0" w:color="000000"/>
            </w:tcBorders>
            <w:shd w:val="clear" w:color="FFFFFF" w:fill="C0C0C0"/>
            <w:noWrap/>
            <w:vAlign w:val="center"/>
          </w:tcPr>
          <w:p w:rsidR="007175D9" w:rsidRPr="00080C90" w:rsidRDefault="007175D9" w:rsidP="00345979">
            <w:pPr>
              <w:widowControl/>
              <w:jc w:val="lef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w:t>
            </w:r>
          </w:p>
        </w:tc>
        <w:tc>
          <w:tcPr>
            <w:tcW w:w="1016" w:type="dxa"/>
            <w:tcBorders>
              <w:top w:val="nil"/>
              <w:left w:val="nil"/>
              <w:bottom w:val="single" w:sz="4" w:space="0" w:color="000000"/>
              <w:right w:val="single" w:sz="8" w:space="0" w:color="000000"/>
            </w:tcBorders>
            <w:shd w:val="clear" w:color="auto" w:fill="auto"/>
            <w:noWrap/>
            <w:vAlign w:val="center"/>
          </w:tcPr>
          <w:p w:rsidR="007175D9" w:rsidRPr="00080C90" w:rsidRDefault="007175D9" w:rsidP="00345979">
            <w:pPr>
              <w:widowControl/>
              <w:jc w:val="righ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w:t>
            </w:r>
          </w:p>
        </w:tc>
      </w:tr>
      <w:tr w:rsidR="007175D9" w:rsidRPr="00080C90" w:rsidTr="00F96BDA">
        <w:trPr>
          <w:gridAfter w:val="2"/>
          <w:wAfter w:w="617" w:type="dxa"/>
          <w:trHeight w:val="308"/>
        </w:trPr>
        <w:tc>
          <w:tcPr>
            <w:tcW w:w="3544" w:type="dxa"/>
            <w:tcBorders>
              <w:top w:val="nil"/>
              <w:left w:val="single" w:sz="8" w:space="0" w:color="000000"/>
              <w:bottom w:val="single" w:sz="4" w:space="0" w:color="000000"/>
              <w:right w:val="single" w:sz="4" w:space="0" w:color="000000"/>
            </w:tcBorders>
            <w:shd w:val="clear" w:color="FFFFFF" w:fill="C0C0C0"/>
            <w:noWrap/>
            <w:vAlign w:val="center"/>
          </w:tcPr>
          <w:p w:rsidR="007175D9" w:rsidRPr="00080C90" w:rsidRDefault="007175D9" w:rsidP="00345979">
            <w:pPr>
              <w:widowControl/>
              <w:jc w:val="lef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减：累计折旧及减值准备</w:t>
            </w:r>
          </w:p>
        </w:tc>
        <w:tc>
          <w:tcPr>
            <w:tcW w:w="916" w:type="dxa"/>
            <w:tcBorders>
              <w:top w:val="nil"/>
              <w:left w:val="nil"/>
              <w:bottom w:val="single" w:sz="4" w:space="0" w:color="000000"/>
              <w:right w:val="single" w:sz="4" w:space="0" w:color="000000"/>
            </w:tcBorders>
            <w:shd w:val="clear" w:color="auto" w:fill="auto"/>
            <w:noWrap/>
            <w:vAlign w:val="center"/>
          </w:tcPr>
          <w:p w:rsidR="007175D9" w:rsidRPr="00080C90" w:rsidRDefault="007175D9" w:rsidP="00345979">
            <w:pPr>
              <w:widowControl/>
              <w:jc w:val="center"/>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w:t>
            </w:r>
          </w:p>
        </w:tc>
        <w:tc>
          <w:tcPr>
            <w:tcW w:w="927" w:type="dxa"/>
            <w:tcBorders>
              <w:top w:val="nil"/>
              <w:left w:val="nil"/>
              <w:bottom w:val="single" w:sz="4" w:space="0" w:color="000000"/>
              <w:right w:val="single" w:sz="4" w:space="0" w:color="000000"/>
            </w:tcBorders>
            <w:shd w:val="clear" w:color="auto" w:fill="auto"/>
            <w:noWrap/>
            <w:vAlign w:val="center"/>
          </w:tcPr>
          <w:p w:rsidR="007175D9" w:rsidRPr="00080C90" w:rsidRDefault="007175D9" w:rsidP="00345979">
            <w:pPr>
              <w:widowControl/>
              <w:jc w:val="center"/>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w:t>
            </w:r>
          </w:p>
        </w:tc>
        <w:tc>
          <w:tcPr>
            <w:tcW w:w="4176" w:type="dxa"/>
            <w:tcBorders>
              <w:top w:val="nil"/>
              <w:left w:val="nil"/>
              <w:bottom w:val="single" w:sz="4" w:space="0" w:color="000000"/>
              <w:right w:val="single" w:sz="4" w:space="0" w:color="000000"/>
            </w:tcBorders>
            <w:shd w:val="clear" w:color="FFFFFF" w:fill="C0C0C0"/>
            <w:noWrap/>
            <w:vAlign w:val="center"/>
          </w:tcPr>
          <w:p w:rsidR="007175D9" w:rsidRPr="00080C90" w:rsidRDefault="007175D9" w:rsidP="00345979">
            <w:pPr>
              <w:widowControl/>
              <w:jc w:val="lef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w:t>
            </w:r>
          </w:p>
        </w:tc>
        <w:tc>
          <w:tcPr>
            <w:tcW w:w="1016" w:type="dxa"/>
            <w:tcBorders>
              <w:top w:val="nil"/>
              <w:left w:val="nil"/>
              <w:bottom w:val="single" w:sz="4" w:space="0" w:color="000000"/>
              <w:right w:val="single" w:sz="8" w:space="0" w:color="000000"/>
            </w:tcBorders>
            <w:shd w:val="clear" w:color="auto" w:fill="auto"/>
            <w:noWrap/>
            <w:vAlign w:val="center"/>
          </w:tcPr>
          <w:p w:rsidR="007175D9" w:rsidRPr="00080C90" w:rsidRDefault="007175D9" w:rsidP="00345979">
            <w:pPr>
              <w:widowControl/>
              <w:jc w:val="righ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w:t>
            </w:r>
          </w:p>
        </w:tc>
      </w:tr>
      <w:tr w:rsidR="007175D9" w:rsidRPr="00080C90" w:rsidTr="00F96BDA">
        <w:trPr>
          <w:gridAfter w:val="2"/>
          <w:wAfter w:w="617" w:type="dxa"/>
          <w:trHeight w:val="308"/>
        </w:trPr>
        <w:tc>
          <w:tcPr>
            <w:tcW w:w="3544" w:type="dxa"/>
            <w:tcBorders>
              <w:top w:val="nil"/>
              <w:left w:val="single" w:sz="8" w:space="0" w:color="000000"/>
              <w:bottom w:val="single" w:sz="4" w:space="0" w:color="000000"/>
              <w:right w:val="single" w:sz="4" w:space="0" w:color="000000"/>
            </w:tcBorders>
            <w:shd w:val="clear" w:color="FFFFFF" w:fill="C0C0C0"/>
            <w:noWrap/>
            <w:vAlign w:val="center"/>
          </w:tcPr>
          <w:p w:rsidR="007175D9" w:rsidRPr="00080C90" w:rsidRDefault="007175D9" w:rsidP="00345979">
            <w:pPr>
              <w:widowControl/>
              <w:jc w:val="lef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三、长期投资</w:t>
            </w:r>
          </w:p>
        </w:tc>
        <w:tc>
          <w:tcPr>
            <w:tcW w:w="916" w:type="dxa"/>
            <w:tcBorders>
              <w:top w:val="nil"/>
              <w:left w:val="nil"/>
              <w:bottom w:val="single" w:sz="4" w:space="0" w:color="000000"/>
              <w:right w:val="single" w:sz="4" w:space="0" w:color="000000"/>
            </w:tcBorders>
            <w:shd w:val="clear" w:color="auto" w:fill="auto"/>
            <w:noWrap/>
            <w:vAlign w:val="center"/>
          </w:tcPr>
          <w:p w:rsidR="007175D9" w:rsidRPr="00080C90" w:rsidRDefault="007175D9" w:rsidP="00345979">
            <w:pPr>
              <w:widowControl/>
              <w:jc w:val="center"/>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w:t>
            </w:r>
          </w:p>
        </w:tc>
        <w:tc>
          <w:tcPr>
            <w:tcW w:w="927" w:type="dxa"/>
            <w:tcBorders>
              <w:top w:val="nil"/>
              <w:left w:val="nil"/>
              <w:bottom w:val="single" w:sz="4" w:space="0" w:color="000000"/>
              <w:right w:val="single" w:sz="4" w:space="0" w:color="000000"/>
            </w:tcBorders>
            <w:shd w:val="clear" w:color="auto" w:fill="auto"/>
            <w:noWrap/>
            <w:vAlign w:val="center"/>
          </w:tcPr>
          <w:p w:rsidR="007175D9" w:rsidRPr="00080C90" w:rsidRDefault="007175D9" w:rsidP="00345979">
            <w:pPr>
              <w:widowControl/>
              <w:jc w:val="righ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w:t>
            </w:r>
          </w:p>
        </w:tc>
        <w:tc>
          <w:tcPr>
            <w:tcW w:w="4176" w:type="dxa"/>
            <w:tcBorders>
              <w:top w:val="nil"/>
              <w:left w:val="nil"/>
              <w:bottom w:val="single" w:sz="4" w:space="0" w:color="000000"/>
              <w:right w:val="single" w:sz="4" w:space="0" w:color="000000"/>
            </w:tcBorders>
            <w:shd w:val="clear" w:color="FFFFFF" w:fill="C0C0C0"/>
            <w:noWrap/>
            <w:vAlign w:val="center"/>
          </w:tcPr>
          <w:p w:rsidR="007175D9" w:rsidRPr="00080C90" w:rsidRDefault="007175D9" w:rsidP="00345979">
            <w:pPr>
              <w:widowControl/>
              <w:jc w:val="lef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w:t>
            </w:r>
          </w:p>
        </w:tc>
        <w:tc>
          <w:tcPr>
            <w:tcW w:w="1016" w:type="dxa"/>
            <w:tcBorders>
              <w:top w:val="nil"/>
              <w:left w:val="nil"/>
              <w:bottom w:val="single" w:sz="4" w:space="0" w:color="000000"/>
              <w:right w:val="single" w:sz="8" w:space="0" w:color="000000"/>
            </w:tcBorders>
            <w:shd w:val="clear" w:color="auto" w:fill="auto"/>
            <w:noWrap/>
            <w:vAlign w:val="center"/>
          </w:tcPr>
          <w:p w:rsidR="007175D9" w:rsidRPr="00080C90" w:rsidRDefault="007175D9" w:rsidP="00345979">
            <w:pPr>
              <w:widowControl/>
              <w:jc w:val="righ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w:t>
            </w:r>
          </w:p>
        </w:tc>
      </w:tr>
      <w:tr w:rsidR="007175D9" w:rsidRPr="00080C90" w:rsidTr="00F96BDA">
        <w:trPr>
          <w:gridAfter w:val="2"/>
          <w:wAfter w:w="617" w:type="dxa"/>
          <w:trHeight w:val="308"/>
        </w:trPr>
        <w:tc>
          <w:tcPr>
            <w:tcW w:w="3544" w:type="dxa"/>
            <w:tcBorders>
              <w:top w:val="nil"/>
              <w:left w:val="single" w:sz="8" w:space="0" w:color="000000"/>
              <w:bottom w:val="single" w:sz="4" w:space="0" w:color="000000"/>
              <w:right w:val="single" w:sz="4" w:space="0" w:color="000000"/>
            </w:tcBorders>
            <w:shd w:val="clear" w:color="FFFFFF" w:fill="C0C0C0"/>
            <w:noWrap/>
            <w:vAlign w:val="center"/>
          </w:tcPr>
          <w:p w:rsidR="007175D9" w:rsidRPr="00080C90" w:rsidRDefault="007175D9" w:rsidP="00345979">
            <w:pPr>
              <w:widowControl/>
              <w:jc w:val="lef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四、在建工程</w:t>
            </w:r>
          </w:p>
        </w:tc>
        <w:tc>
          <w:tcPr>
            <w:tcW w:w="916" w:type="dxa"/>
            <w:tcBorders>
              <w:top w:val="nil"/>
              <w:left w:val="nil"/>
              <w:bottom w:val="single" w:sz="4" w:space="0" w:color="000000"/>
              <w:right w:val="single" w:sz="4" w:space="0" w:color="000000"/>
            </w:tcBorders>
            <w:shd w:val="clear" w:color="auto" w:fill="auto"/>
            <w:noWrap/>
            <w:vAlign w:val="center"/>
          </w:tcPr>
          <w:p w:rsidR="007175D9" w:rsidRPr="00080C90" w:rsidRDefault="007175D9" w:rsidP="00345979">
            <w:pPr>
              <w:widowControl/>
              <w:jc w:val="center"/>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w:t>
            </w:r>
          </w:p>
        </w:tc>
        <w:tc>
          <w:tcPr>
            <w:tcW w:w="927" w:type="dxa"/>
            <w:tcBorders>
              <w:top w:val="nil"/>
              <w:left w:val="nil"/>
              <w:bottom w:val="single" w:sz="4" w:space="0" w:color="000000"/>
              <w:right w:val="single" w:sz="4" w:space="0" w:color="000000"/>
            </w:tcBorders>
            <w:shd w:val="clear" w:color="auto" w:fill="auto"/>
            <w:noWrap/>
            <w:vAlign w:val="center"/>
          </w:tcPr>
          <w:p w:rsidR="007175D9" w:rsidRPr="00080C90" w:rsidRDefault="007175D9" w:rsidP="00345979">
            <w:pPr>
              <w:widowControl/>
              <w:jc w:val="righ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w:t>
            </w:r>
          </w:p>
        </w:tc>
        <w:tc>
          <w:tcPr>
            <w:tcW w:w="4176" w:type="dxa"/>
            <w:tcBorders>
              <w:top w:val="nil"/>
              <w:left w:val="nil"/>
              <w:bottom w:val="single" w:sz="4" w:space="0" w:color="000000"/>
              <w:right w:val="single" w:sz="4" w:space="0" w:color="000000"/>
            </w:tcBorders>
            <w:shd w:val="clear" w:color="FFFFFF" w:fill="C0C0C0"/>
            <w:noWrap/>
            <w:vAlign w:val="center"/>
          </w:tcPr>
          <w:p w:rsidR="007175D9" w:rsidRPr="00080C90" w:rsidRDefault="007175D9" w:rsidP="00345979">
            <w:pPr>
              <w:widowControl/>
              <w:jc w:val="lef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w:t>
            </w:r>
          </w:p>
        </w:tc>
        <w:tc>
          <w:tcPr>
            <w:tcW w:w="1016" w:type="dxa"/>
            <w:tcBorders>
              <w:top w:val="nil"/>
              <w:left w:val="nil"/>
              <w:bottom w:val="single" w:sz="4" w:space="0" w:color="000000"/>
              <w:right w:val="single" w:sz="8" w:space="0" w:color="000000"/>
            </w:tcBorders>
            <w:shd w:val="clear" w:color="auto" w:fill="auto"/>
            <w:noWrap/>
            <w:vAlign w:val="center"/>
          </w:tcPr>
          <w:p w:rsidR="007175D9" w:rsidRPr="00080C90" w:rsidRDefault="007175D9" w:rsidP="00345979">
            <w:pPr>
              <w:widowControl/>
              <w:jc w:val="righ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w:t>
            </w:r>
          </w:p>
        </w:tc>
      </w:tr>
      <w:tr w:rsidR="007175D9" w:rsidRPr="00080C90" w:rsidTr="00F96BDA">
        <w:trPr>
          <w:gridAfter w:val="2"/>
          <w:wAfter w:w="617" w:type="dxa"/>
          <w:trHeight w:val="308"/>
        </w:trPr>
        <w:tc>
          <w:tcPr>
            <w:tcW w:w="3544" w:type="dxa"/>
            <w:tcBorders>
              <w:top w:val="nil"/>
              <w:left w:val="single" w:sz="8" w:space="0" w:color="000000"/>
              <w:bottom w:val="single" w:sz="4" w:space="0" w:color="000000"/>
              <w:right w:val="single" w:sz="4" w:space="0" w:color="000000"/>
            </w:tcBorders>
            <w:shd w:val="clear" w:color="FFFFFF" w:fill="C0C0C0"/>
            <w:noWrap/>
            <w:vAlign w:val="center"/>
          </w:tcPr>
          <w:p w:rsidR="007175D9" w:rsidRPr="00080C90" w:rsidRDefault="007175D9" w:rsidP="00345979">
            <w:pPr>
              <w:widowControl/>
              <w:jc w:val="lef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五、无形资产</w:t>
            </w:r>
          </w:p>
        </w:tc>
        <w:tc>
          <w:tcPr>
            <w:tcW w:w="916" w:type="dxa"/>
            <w:tcBorders>
              <w:top w:val="nil"/>
              <w:left w:val="nil"/>
              <w:bottom w:val="single" w:sz="4" w:space="0" w:color="000000"/>
              <w:right w:val="single" w:sz="4" w:space="0" w:color="000000"/>
            </w:tcBorders>
            <w:shd w:val="clear" w:color="auto" w:fill="auto"/>
            <w:noWrap/>
            <w:vAlign w:val="center"/>
          </w:tcPr>
          <w:p w:rsidR="007175D9" w:rsidRPr="00080C90" w:rsidRDefault="007175D9" w:rsidP="00345979">
            <w:pPr>
              <w:widowControl/>
              <w:jc w:val="center"/>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w:t>
            </w:r>
          </w:p>
        </w:tc>
        <w:tc>
          <w:tcPr>
            <w:tcW w:w="927" w:type="dxa"/>
            <w:tcBorders>
              <w:top w:val="nil"/>
              <w:left w:val="nil"/>
              <w:bottom w:val="single" w:sz="4" w:space="0" w:color="000000"/>
              <w:right w:val="single" w:sz="4" w:space="0" w:color="000000"/>
            </w:tcBorders>
            <w:shd w:val="clear" w:color="auto" w:fill="auto"/>
            <w:noWrap/>
            <w:vAlign w:val="center"/>
          </w:tcPr>
          <w:p w:rsidR="007175D9" w:rsidRPr="00080C90" w:rsidRDefault="007175D9" w:rsidP="00345979">
            <w:pPr>
              <w:widowControl/>
              <w:jc w:val="righ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w:t>
            </w:r>
          </w:p>
        </w:tc>
        <w:tc>
          <w:tcPr>
            <w:tcW w:w="4176" w:type="dxa"/>
            <w:tcBorders>
              <w:top w:val="nil"/>
              <w:left w:val="nil"/>
              <w:bottom w:val="single" w:sz="4" w:space="0" w:color="000000"/>
              <w:right w:val="single" w:sz="4" w:space="0" w:color="000000"/>
            </w:tcBorders>
            <w:shd w:val="clear" w:color="FFFFFF" w:fill="C0C0C0"/>
            <w:noWrap/>
            <w:vAlign w:val="center"/>
          </w:tcPr>
          <w:p w:rsidR="007175D9" w:rsidRPr="00080C90" w:rsidRDefault="007175D9" w:rsidP="00345979">
            <w:pPr>
              <w:widowControl/>
              <w:jc w:val="lef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w:t>
            </w:r>
          </w:p>
        </w:tc>
        <w:tc>
          <w:tcPr>
            <w:tcW w:w="1016" w:type="dxa"/>
            <w:tcBorders>
              <w:top w:val="nil"/>
              <w:left w:val="nil"/>
              <w:bottom w:val="single" w:sz="4" w:space="0" w:color="000000"/>
              <w:right w:val="single" w:sz="8" w:space="0" w:color="000000"/>
            </w:tcBorders>
            <w:shd w:val="clear" w:color="auto" w:fill="auto"/>
            <w:noWrap/>
            <w:vAlign w:val="center"/>
          </w:tcPr>
          <w:p w:rsidR="007175D9" w:rsidRPr="00080C90" w:rsidRDefault="007175D9" w:rsidP="00345979">
            <w:pPr>
              <w:widowControl/>
              <w:jc w:val="righ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w:t>
            </w:r>
          </w:p>
        </w:tc>
      </w:tr>
      <w:tr w:rsidR="007175D9" w:rsidRPr="00080C90" w:rsidTr="00F96BDA">
        <w:trPr>
          <w:gridAfter w:val="2"/>
          <w:wAfter w:w="617" w:type="dxa"/>
          <w:trHeight w:val="308"/>
        </w:trPr>
        <w:tc>
          <w:tcPr>
            <w:tcW w:w="3544" w:type="dxa"/>
            <w:tcBorders>
              <w:top w:val="nil"/>
              <w:left w:val="single" w:sz="8" w:space="0" w:color="000000"/>
              <w:bottom w:val="single" w:sz="4" w:space="0" w:color="000000"/>
              <w:right w:val="single" w:sz="4" w:space="0" w:color="000000"/>
            </w:tcBorders>
            <w:shd w:val="clear" w:color="FFFFFF" w:fill="C0C0C0"/>
            <w:noWrap/>
            <w:vAlign w:val="center"/>
          </w:tcPr>
          <w:p w:rsidR="007175D9" w:rsidRPr="00080C90" w:rsidRDefault="007175D9" w:rsidP="00345979">
            <w:pPr>
              <w:widowControl/>
              <w:jc w:val="lef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减：累计摊销</w:t>
            </w:r>
          </w:p>
        </w:tc>
        <w:tc>
          <w:tcPr>
            <w:tcW w:w="916" w:type="dxa"/>
            <w:tcBorders>
              <w:top w:val="nil"/>
              <w:left w:val="nil"/>
              <w:bottom w:val="single" w:sz="4" w:space="0" w:color="000000"/>
              <w:right w:val="single" w:sz="4" w:space="0" w:color="000000"/>
            </w:tcBorders>
            <w:shd w:val="clear" w:color="auto" w:fill="auto"/>
            <w:noWrap/>
            <w:vAlign w:val="center"/>
          </w:tcPr>
          <w:p w:rsidR="007175D9" w:rsidRPr="00080C90" w:rsidRDefault="007175D9" w:rsidP="00345979">
            <w:pPr>
              <w:widowControl/>
              <w:jc w:val="center"/>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w:t>
            </w:r>
          </w:p>
        </w:tc>
        <w:tc>
          <w:tcPr>
            <w:tcW w:w="927" w:type="dxa"/>
            <w:tcBorders>
              <w:top w:val="nil"/>
              <w:left w:val="nil"/>
              <w:bottom w:val="single" w:sz="4" w:space="0" w:color="000000"/>
              <w:right w:val="single" w:sz="4" w:space="0" w:color="000000"/>
            </w:tcBorders>
            <w:shd w:val="clear" w:color="auto" w:fill="auto"/>
            <w:noWrap/>
            <w:vAlign w:val="center"/>
          </w:tcPr>
          <w:p w:rsidR="007175D9" w:rsidRPr="00080C90" w:rsidRDefault="007175D9" w:rsidP="00345979">
            <w:pPr>
              <w:widowControl/>
              <w:jc w:val="righ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w:t>
            </w:r>
          </w:p>
        </w:tc>
        <w:tc>
          <w:tcPr>
            <w:tcW w:w="4176" w:type="dxa"/>
            <w:tcBorders>
              <w:top w:val="nil"/>
              <w:left w:val="nil"/>
              <w:bottom w:val="single" w:sz="4" w:space="0" w:color="000000"/>
              <w:right w:val="single" w:sz="4" w:space="0" w:color="000000"/>
            </w:tcBorders>
            <w:shd w:val="clear" w:color="FFFFFF" w:fill="C0C0C0"/>
            <w:noWrap/>
            <w:vAlign w:val="center"/>
          </w:tcPr>
          <w:p w:rsidR="007175D9" w:rsidRPr="00080C90" w:rsidRDefault="007175D9" w:rsidP="00345979">
            <w:pPr>
              <w:widowControl/>
              <w:jc w:val="lef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w:t>
            </w:r>
          </w:p>
        </w:tc>
        <w:tc>
          <w:tcPr>
            <w:tcW w:w="1016" w:type="dxa"/>
            <w:tcBorders>
              <w:top w:val="nil"/>
              <w:left w:val="nil"/>
              <w:bottom w:val="single" w:sz="4" w:space="0" w:color="000000"/>
              <w:right w:val="single" w:sz="8" w:space="0" w:color="000000"/>
            </w:tcBorders>
            <w:shd w:val="clear" w:color="auto" w:fill="auto"/>
            <w:noWrap/>
            <w:vAlign w:val="center"/>
          </w:tcPr>
          <w:p w:rsidR="007175D9" w:rsidRPr="00080C90" w:rsidRDefault="007175D9" w:rsidP="00345979">
            <w:pPr>
              <w:widowControl/>
              <w:jc w:val="righ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w:t>
            </w:r>
          </w:p>
        </w:tc>
      </w:tr>
      <w:tr w:rsidR="007175D9" w:rsidRPr="00080C90" w:rsidTr="00F96BDA">
        <w:trPr>
          <w:gridAfter w:val="2"/>
          <w:wAfter w:w="617" w:type="dxa"/>
          <w:trHeight w:val="308"/>
        </w:trPr>
        <w:tc>
          <w:tcPr>
            <w:tcW w:w="3544" w:type="dxa"/>
            <w:tcBorders>
              <w:top w:val="single" w:sz="8" w:space="0" w:color="000000"/>
              <w:left w:val="single" w:sz="8" w:space="0" w:color="000000"/>
              <w:bottom w:val="single" w:sz="8" w:space="0" w:color="000000"/>
              <w:right w:val="single" w:sz="4" w:space="0" w:color="000000"/>
            </w:tcBorders>
            <w:shd w:val="clear" w:color="FFFFFF" w:fill="C0C0C0"/>
            <w:noWrap/>
            <w:vAlign w:val="center"/>
          </w:tcPr>
          <w:p w:rsidR="007175D9" w:rsidRPr="00080C90" w:rsidRDefault="007175D9" w:rsidP="00345979">
            <w:pPr>
              <w:widowControl/>
              <w:jc w:val="lef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六、其他资产</w:t>
            </w:r>
          </w:p>
        </w:tc>
        <w:tc>
          <w:tcPr>
            <w:tcW w:w="916" w:type="dxa"/>
            <w:tcBorders>
              <w:top w:val="single" w:sz="8" w:space="0" w:color="000000"/>
              <w:left w:val="nil"/>
              <w:bottom w:val="single" w:sz="8" w:space="0" w:color="000000"/>
              <w:right w:val="single" w:sz="4" w:space="0" w:color="000000"/>
            </w:tcBorders>
            <w:shd w:val="clear" w:color="auto" w:fill="auto"/>
            <w:noWrap/>
            <w:vAlign w:val="center"/>
          </w:tcPr>
          <w:p w:rsidR="007175D9" w:rsidRPr="00080C90" w:rsidRDefault="007175D9" w:rsidP="00345979">
            <w:pPr>
              <w:widowControl/>
              <w:jc w:val="center"/>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w:t>
            </w:r>
          </w:p>
        </w:tc>
        <w:tc>
          <w:tcPr>
            <w:tcW w:w="927" w:type="dxa"/>
            <w:tcBorders>
              <w:top w:val="single" w:sz="8" w:space="0" w:color="000000"/>
              <w:left w:val="nil"/>
              <w:bottom w:val="single" w:sz="8" w:space="0" w:color="000000"/>
              <w:right w:val="single" w:sz="4" w:space="0" w:color="000000"/>
            </w:tcBorders>
            <w:shd w:val="clear" w:color="auto" w:fill="auto"/>
            <w:noWrap/>
            <w:vAlign w:val="center"/>
          </w:tcPr>
          <w:p w:rsidR="007175D9" w:rsidRPr="00080C90" w:rsidRDefault="007175D9" w:rsidP="00345979">
            <w:pPr>
              <w:widowControl/>
              <w:jc w:val="righ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w:t>
            </w:r>
          </w:p>
        </w:tc>
        <w:tc>
          <w:tcPr>
            <w:tcW w:w="4176" w:type="dxa"/>
            <w:tcBorders>
              <w:top w:val="single" w:sz="8" w:space="0" w:color="000000"/>
              <w:left w:val="nil"/>
              <w:bottom w:val="single" w:sz="8" w:space="0" w:color="000000"/>
              <w:right w:val="single" w:sz="4" w:space="0" w:color="000000"/>
            </w:tcBorders>
            <w:shd w:val="clear" w:color="FFFFFF" w:fill="C0C0C0"/>
            <w:noWrap/>
            <w:vAlign w:val="center"/>
          </w:tcPr>
          <w:p w:rsidR="007175D9" w:rsidRPr="00080C90" w:rsidRDefault="007175D9" w:rsidP="00345979">
            <w:pPr>
              <w:widowControl/>
              <w:jc w:val="lef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w:t>
            </w:r>
          </w:p>
        </w:tc>
        <w:tc>
          <w:tcPr>
            <w:tcW w:w="1016" w:type="dxa"/>
            <w:tcBorders>
              <w:top w:val="single" w:sz="8" w:space="0" w:color="000000"/>
              <w:left w:val="nil"/>
              <w:bottom w:val="single" w:sz="8" w:space="0" w:color="000000"/>
              <w:right w:val="single" w:sz="8" w:space="0" w:color="000000"/>
            </w:tcBorders>
            <w:shd w:val="clear" w:color="auto" w:fill="auto"/>
            <w:noWrap/>
            <w:vAlign w:val="center"/>
          </w:tcPr>
          <w:p w:rsidR="007175D9" w:rsidRPr="00080C90" w:rsidRDefault="007175D9" w:rsidP="00345979">
            <w:pPr>
              <w:widowControl/>
              <w:jc w:val="right"/>
              <w:rPr>
                <w:rFonts w:ascii="仿宋" w:eastAsia="仿宋" w:hAnsi="仿宋" w:cs="Arial"/>
                <w:color w:val="000000"/>
                <w:kern w:val="0"/>
                <w:sz w:val="20"/>
                <w:szCs w:val="20"/>
              </w:rPr>
            </w:pPr>
            <w:r w:rsidRPr="00080C90">
              <w:rPr>
                <w:rFonts w:ascii="仿宋" w:eastAsia="仿宋" w:hAnsi="仿宋" w:cs="Arial" w:hint="eastAsia"/>
                <w:color w:val="000000"/>
                <w:kern w:val="0"/>
                <w:sz w:val="20"/>
                <w:szCs w:val="20"/>
              </w:rPr>
              <w:t xml:space="preserve">　</w:t>
            </w:r>
          </w:p>
        </w:tc>
      </w:tr>
    </w:tbl>
    <w:p w:rsidR="00FA18A2" w:rsidRDefault="009E418E" w:rsidP="00FA18A2">
      <w:pPr>
        <w:widowControl/>
        <w:tabs>
          <w:tab w:val="left" w:pos="5552"/>
          <w:tab w:val="left" w:pos="7323"/>
          <w:tab w:val="left" w:pos="12218"/>
          <w:tab w:val="left" w:pos="14365"/>
          <w:tab w:val="left" w:pos="17759"/>
          <w:tab w:val="left" w:pos="19300"/>
          <w:tab w:val="left" w:pos="20220"/>
        </w:tabs>
        <w:ind w:firstLineChars="200" w:firstLine="640"/>
        <w:jc w:val="left"/>
        <w:rPr>
          <w:rFonts w:ascii="仿宋_GB2312" w:eastAsia="仿宋_GB2312" w:hAnsi="仿宋"/>
          <w:bCs/>
          <w:kern w:val="0"/>
          <w:sz w:val="32"/>
          <w:szCs w:val="32"/>
        </w:rPr>
      </w:pPr>
      <w:r w:rsidRPr="003F6768">
        <w:rPr>
          <w:rFonts w:ascii="仿宋" w:eastAsia="仿宋" w:hAnsi="仿宋" w:cs="宋体"/>
          <w:kern w:val="0"/>
          <w:sz w:val="32"/>
          <w:szCs w:val="32"/>
        </w:rPr>
        <w:lastRenderedPageBreak/>
        <w:t>我单位资</w:t>
      </w:r>
      <w:r w:rsidR="00DA722F">
        <w:rPr>
          <w:rFonts w:ascii="仿宋" w:eastAsia="仿宋" w:hAnsi="仿宋" w:cs="宋体"/>
          <w:kern w:val="0"/>
          <w:sz w:val="32"/>
          <w:szCs w:val="32"/>
        </w:rPr>
        <w:t>产全部自用，没有出租出借情况，大部分资产在用，有少数资产因损坏</w:t>
      </w:r>
      <w:r w:rsidR="00DA722F">
        <w:rPr>
          <w:rFonts w:ascii="仿宋" w:eastAsia="仿宋" w:hAnsi="仿宋" w:cs="宋体" w:hint="eastAsia"/>
          <w:kern w:val="0"/>
          <w:sz w:val="32"/>
          <w:szCs w:val="32"/>
        </w:rPr>
        <w:t>、</w:t>
      </w:r>
      <w:r w:rsidRPr="003F6768">
        <w:rPr>
          <w:rFonts w:ascii="仿宋" w:eastAsia="仿宋" w:hAnsi="仿宋" w:cs="宋体"/>
          <w:kern w:val="0"/>
          <w:sz w:val="32"/>
          <w:szCs w:val="32"/>
        </w:rPr>
        <w:t>年久不能使用，待履行报废手续。</w:t>
      </w:r>
      <w:r w:rsidR="00716C56">
        <w:rPr>
          <w:rFonts w:ascii="仿宋" w:eastAsia="仿宋" w:hAnsi="仿宋" w:cs="宋体"/>
          <w:kern w:val="0"/>
          <w:sz w:val="32"/>
          <w:szCs w:val="32"/>
        </w:rPr>
        <w:t>201</w:t>
      </w:r>
      <w:r w:rsidR="00716C56">
        <w:rPr>
          <w:rFonts w:ascii="仿宋" w:eastAsia="仿宋" w:hAnsi="仿宋" w:cs="宋体" w:hint="eastAsia"/>
          <w:kern w:val="0"/>
          <w:sz w:val="32"/>
          <w:szCs w:val="32"/>
        </w:rPr>
        <w:t>6</w:t>
      </w:r>
      <w:r w:rsidR="00EE27FC">
        <w:rPr>
          <w:rFonts w:ascii="仿宋" w:eastAsia="仿宋" w:hAnsi="仿宋" w:cs="宋体"/>
          <w:kern w:val="0"/>
          <w:sz w:val="32"/>
          <w:szCs w:val="32"/>
        </w:rPr>
        <w:t>年我单位将继续严格执行《行政单位国有资产管理暂行办法》，严</w:t>
      </w:r>
      <w:r w:rsidR="00EE27FC">
        <w:rPr>
          <w:rFonts w:ascii="仿宋" w:eastAsia="仿宋" w:hAnsi="仿宋" w:cs="宋体" w:hint="eastAsia"/>
          <w:kern w:val="0"/>
          <w:sz w:val="32"/>
          <w:szCs w:val="32"/>
        </w:rPr>
        <w:t>格</w:t>
      </w:r>
      <w:r w:rsidR="00FA18A2">
        <w:rPr>
          <w:rFonts w:ascii="仿宋" w:eastAsia="仿宋" w:hAnsi="仿宋" w:cs="宋体"/>
          <w:kern w:val="0"/>
          <w:sz w:val="32"/>
          <w:szCs w:val="32"/>
        </w:rPr>
        <w:t>资产审批流程，按要求增加资产，杜绝浪费</w:t>
      </w:r>
      <w:r w:rsidR="00FA18A2">
        <w:rPr>
          <w:rFonts w:ascii="仿宋" w:eastAsia="仿宋" w:hAnsi="仿宋" w:cs="宋体" w:hint="eastAsia"/>
          <w:kern w:val="0"/>
          <w:sz w:val="32"/>
          <w:szCs w:val="32"/>
        </w:rPr>
        <w:t>。</w:t>
      </w:r>
      <w:bookmarkStart w:id="1" w:name="_GoBack"/>
      <w:bookmarkEnd w:id="1"/>
      <w:r w:rsidR="00716C56">
        <w:rPr>
          <w:rFonts w:ascii="仿宋" w:eastAsia="仿宋" w:hAnsi="仿宋" w:cs="宋体" w:hint="eastAsia"/>
          <w:kern w:val="0"/>
          <w:sz w:val="32"/>
          <w:szCs w:val="32"/>
        </w:rPr>
        <w:t>2016</w:t>
      </w:r>
      <w:r w:rsidR="00FA18A2">
        <w:rPr>
          <w:rFonts w:ascii="仿宋" w:eastAsia="仿宋" w:hAnsi="仿宋" w:cs="宋体" w:hint="eastAsia"/>
          <w:kern w:val="0"/>
          <w:sz w:val="32"/>
          <w:szCs w:val="32"/>
        </w:rPr>
        <w:t>年拟新增固定资产9万元</w:t>
      </w:r>
      <w:r w:rsidR="00FA18A2">
        <w:rPr>
          <w:rFonts w:ascii="仿宋_GB2312" w:eastAsia="仿宋_GB2312" w:hAnsi="仿宋" w:hint="eastAsia"/>
          <w:bCs/>
          <w:kern w:val="0"/>
          <w:sz w:val="32"/>
          <w:szCs w:val="32"/>
        </w:rPr>
        <w:t>，其中电脑3万元，打印一体机2万元，办公家具等办公设备4万元。</w:t>
      </w:r>
    </w:p>
    <w:p w:rsidR="009E418E" w:rsidRPr="00924E49" w:rsidRDefault="00F97A65" w:rsidP="00FA18A2">
      <w:pPr>
        <w:widowControl/>
        <w:tabs>
          <w:tab w:val="left" w:pos="5552"/>
          <w:tab w:val="left" w:pos="7323"/>
          <w:tab w:val="left" w:pos="12218"/>
          <w:tab w:val="left" w:pos="14365"/>
          <w:tab w:val="left" w:pos="17759"/>
          <w:tab w:val="left" w:pos="19300"/>
          <w:tab w:val="left" w:pos="20220"/>
        </w:tabs>
        <w:ind w:firstLineChars="200" w:firstLine="643"/>
        <w:jc w:val="left"/>
        <w:rPr>
          <w:rFonts w:ascii="仿宋" w:eastAsia="仿宋" w:hAnsi="仿宋" w:cs="宋体"/>
          <w:b/>
          <w:kern w:val="0"/>
          <w:sz w:val="32"/>
          <w:szCs w:val="32"/>
        </w:rPr>
      </w:pPr>
      <w:r>
        <w:rPr>
          <w:rFonts w:ascii="仿宋" w:eastAsia="仿宋" w:hAnsi="仿宋" w:cs="宋体" w:hint="eastAsia"/>
          <w:b/>
          <w:kern w:val="0"/>
          <w:sz w:val="32"/>
          <w:szCs w:val="32"/>
        </w:rPr>
        <w:t>七</w:t>
      </w:r>
      <w:r w:rsidR="009E418E" w:rsidRPr="00924E49">
        <w:rPr>
          <w:rFonts w:ascii="仿宋" w:eastAsia="仿宋" w:hAnsi="仿宋" w:cs="宋体" w:hint="eastAsia"/>
          <w:b/>
          <w:kern w:val="0"/>
          <w:sz w:val="32"/>
          <w:szCs w:val="32"/>
        </w:rPr>
        <w:t>、名词解释</w:t>
      </w:r>
    </w:p>
    <w:p w:rsidR="009E418E" w:rsidRPr="003F6768" w:rsidRDefault="009E418E" w:rsidP="00CF24F1">
      <w:pPr>
        <w:widowControl/>
        <w:tabs>
          <w:tab w:val="left" w:pos="5552"/>
          <w:tab w:val="left" w:pos="7323"/>
          <w:tab w:val="left" w:pos="12218"/>
          <w:tab w:val="left" w:pos="14365"/>
          <w:tab w:val="left" w:pos="17759"/>
          <w:tab w:val="left" w:pos="19300"/>
          <w:tab w:val="left" w:pos="20220"/>
        </w:tabs>
        <w:ind w:leftChars="44" w:left="92" w:firstLineChars="200" w:firstLine="640"/>
        <w:jc w:val="left"/>
        <w:rPr>
          <w:rFonts w:ascii="仿宋" w:eastAsia="仿宋" w:hAnsi="仿宋" w:cs="宋体"/>
          <w:kern w:val="0"/>
          <w:sz w:val="32"/>
          <w:szCs w:val="32"/>
        </w:rPr>
      </w:pPr>
      <w:r w:rsidRPr="003F6768">
        <w:rPr>
          <w:rFonts w:ascii="仿宋" w:eastAsia="仿宋" w:hAnsi="仿宋" w:cs="宋体" w:hint="eastAsia"/>
          <w:kern w:val="0"/>
          <w:sz w:val="32"/>
          <w:szCs w:val="32"/>
        </w:rPr>
        <w:t>（一）一般公共预算财政拨款收入：是指行政单位从同级财政部门取得的，用于保障和改善民生、推动经济社会发展、维护国家安全、维持国家机构正常运转等方面的财政预算资金。</w:t>
      </w:r>
    </w:p>
    <w:p w:rsidR="009E418E" w:rsidRPr="003F6768" w:rsidRDefault="009E418E" w:rsidP="00CF24F1">
      <w:pPr>
        <w:widowControl/>
        <w:tabs>
          <w:tab w:val="left" w:pos="5552"/>
          <w:tab w:val="left" w:pos="7323"/>
          <w:tab w:val="left" w:pos="12218"/>
          <w:tab w:val="left" w:pos="14365"/>
          <w:tab w:val="left" w:pos="17759"/>
          <w:tab w:val="left" w:pos="19300"/>
          <w:tab w:val="left" w:pos="20220"/>
        </w:tabs>
        <w:ind w:leftChars="44" w:left="92" w:firstLineChars="200" w:firstLine="640"/>
        <w:jc w:val="left"/>
        <w:rPr>
          <w:rFonts w:ascii="仿宋" w:eastAsia="仿宋" w:hAnsi="仿宋" w:cs="宋体"/>
          <w:kern w:val="0"/>
          <w:sz w:val="32"/>
          <w:szCs w:val="32"/>
        </w:rPr>
      </w:pPr>
      <w:r w:rsidRPr="003F6768">
        <w:rPr>
          <w:rFonts w:ascii="仿宋" w:eastAsia="仿宋" w:hAnsi="仿宋" w:cs="宋体" w:hint="eastAsia"/>
          <w:kern w:val="0"/>
          <w:sz w:val="32"/>
          <w:szCs w:val="32"/>
        </w:rPr>
        <w:t>（二）事业收入：是指事业单位开展专业业务活动及其辅助活动取得的收入。</w:t>
      </w:r>
    </w:p>
    <w:p w:rsidR="009E418E" w:rsidRPr="003F6768" w:rsidRDefault="009E418E" w:rsidP="00CF24F1">
      <w:pPr>
        <w:widowControl/>
        <w:tabs>
          <w:tab w:val="left" w:pos="5552"/>
          <w:tab w:val="left" w:pos="7323"/>
          <w:tab w:val="left" w:pos="12218"/>
          <w:tab w:val="left" w:pos="14365"/>
          <w:tab w:val="left" w:pos="17759"/>
          <w:tab w:val="left" w:pos="19300"/>
          <w:tab w:val="left" w:pos="20220"/>
        </w:tabs>
        <w:ind w:leftChars="44" w:left="92" w:firstLineChars="200" w:firstLine="640"/>
        <w:jc w:val="left"/>
        <w:rPr>
          <w:rFonts w:ascii="仿宋" w:eastAsia="仿宋" w:hAnsi="仿宋" w:cs="宋体"/>
          <w:kern w:val="0"/>
          <w:sz w:val="32"/>
          <w:szCs w:val="32"/>
        </w:rPr>
      </w:pPr>
      <w:r w:rsidRPr="003F6768">
        <w:rPr>
          <w:rFonts w:ascii="仿宋" w:eastAsia="仿宋" w:hAnsi="仿宋" w:cs="宋体" w:hint="eastAsia"/>
          <w:kern w:val="0"/>
          <w:sz w:val="32"/>
          <w:szCs w:val="32"/>
        </w:rPr>
        <w:t>（三）基本支出：是部门支出的组成部分，是行政事业单位为保障其机构增长运转、完成日常工作任务而发生的支出，包括人员经费支出和公用经费支出。</w:t>
      </w:r>
    </w:p>
    <w:p w:rsidR="009E418E" w:rsidRPr="003F6768" w:rsidRDefault="009E418E" w:rsidP="00CF24F1">
      <w:pPr>
        <w:widowControl/>
        <w:tabs>
          <w:tab w:val="left" w:pos="5552"/>
          <w:tab w:val="left" w:pos="7323"/>
          <w:tab w:val="left" w:pos="12218"/>
          <w:tab w:val="left" w:pos="14365"/>
          <w:tab w:val="left" w:pos="17759"/>
          <w:tab w:val="left" w:pos="19300"/>
          <w:tab w:val="left" w:pos="20220"/>
        </w:tabs>
        <w:ind w:leftChars="44" w:left="92" w:firstLineChars="200" w:firstLine="640"/>
        <w:jc w:val="left"/>
        <w:rPr>
          <w:rFonts w:ascii="仿宋" w:eastAsia="仿宋" w:hAnsi="仿宋" w:cs="宋体"/>
          <w:kern w:val="0"/>
          <w:sz w:val="32"/>
          <w:szCs w:val="32"/>
        </w:rPr>
      </w:pPr>
      <w:r w:rsidRPr="003F6768">
        <w:rPr>
          <w:rFonts w:ascii="仿宋" w:eastAsia="仿宋" w:hAnsi="仿宋" w:cs="宋体" w:hint="eastAsia"/>
          <w:kern w:val="0"/>
          <w:sz w:val="32"/>
          <w:szCs w:val="32"/>
        </w:rPr>
        <w:t>（四）项目支出：是行政单位为完成特定的工作任务或事业发展目标，在基本的预算支出以外，财政预算专款安排的支出。</w:t>
      </w:r>
    </w:p>
    <w:p w:rsidR="009E418E" w:rsidRPr="003F6768" w:rsidRDefault="009E418E" w:rsidP="00CF24F1">
      <w:pPr>
        <w:widowControl/>
        <w:tabs>
          <w:tab w:val="left" w:pos="5552"/>
          <w:tab w:val="left" w:pos="7323"/>
          <w:tab w:val="left" w:pos="12218"/>
          <w:tab w:val="left" w:pos="14365"/>
          <w:tab w:val="left" w:pos="17759"/>
          <w:tab w:val="left" w:pos="19300"/>
          <w:tab w:val="left" w:pos="20220"/>
        </w:tabs>
        <w:ind w:leftChars="44" w:left="92" w:firstLineChars="200" w:firstLine="640"/>
        <w:jc w:val="left"/>
        <w:rPr>
          <w:rFonts w:ascii="仿宋" w:eastAsia="仿宋" w:hAnsi="仿宋" w:cs="宋体"/>
          <w:kern w:val="0"/>
          <w:sz w:val="32"/>
          <w:szCs w:val="32"/>
        </w:rPr>
      </w:pPr>
      <w:r w:rsidRPr="003F6768">
        <w:rPr>
          <w:rFonts w:ascii="仿宋" w:eastAsia="仿宋" w:hAnsi="仿宋" w:cs="宋体" w:hint="eastAsia"/>
          <w:kern w:val="0"/>
          <w:sz w:val="32"/>
          <w:szCs w:val="32"/>
        </w:rPr>
        <w:t>（五）“三公”经费：“三公”经费指因公出国（境）费，公务用车购置费，公务用车运行费及公务接待费，其支</w:t>
      </w:r>
      <w:r w:rsidRPr="003F6768">
        <w:rPr>
          <w:rFonts w:ascii="仿宋" w:eastAsia="仿宋" w:hAnsi="仿宋" w:cs="宋体" w:hint="eastAsia"/>
          <w:kern w:val="0"/>
          <w:sz w:val="32"/>
          <w:szCs w:val="32"/>
        </w:rPr>
        <w:lastRenderedPageBreak/>
        <w:t>出口径为单位使用一般公共预算财政拨款安排的支出，“三公”经费相关统计数同此口径。</w:t>
      </w:r>
    </w:p>
    <w:p w:rsidR="009E418E" w:rsidRPr="003F6768" w:rsidRDefault="009E418E" w:rsidP="00CF24F1">
      <w:pPr>
        <w:widowControl/>
        <w:tabs>
          <w:tab w:val="left" w:pos="5552"/>
          <w:tab w:val="left" w:pos="7323"/>
          <w:tab w:val="left" w:pos="12218"/>
          <w:tab w:val="left" w:pos="14365"/>
          <w:tab w:val="left" w:pos="17759"/>
          <w:tab w:val="left" w:pos="19300"/>
          <w:tab w:val="left" w:pos="20220"/>
        </w:tabs>
        <w:ind w:leftChars="44" w:left="92" w:firstLineChars="200" w:firstLine="640"/>
        <w:jc w:val="left"/>
        <w:rPr>
          <w:rFonts w:ascii="仿宋" w:eastAsia="仿宋" w:hAnsi="仿宋" w:cs="宋体"/>
          <w:kern w:val="0"/>
          <w:sz w:val="32"/>
          <w:szCs w:val="32"/>
        </w:rPr>
      </w:pPr>
      <w:r w:rsidRPr="003F6768">
        <w:rPr>
          <w:rFonts w:ascii="仿宋" w:eastAsia="仿宋" w:hAnsi="仿宋" w:cs="宋体" w:hint="eastAsia"/>
          <w:kern w:val="0"/>
          <w:sz w:val="32"/>
          <w:szCs w:val="32"/>
        </w:rPr>
        <w:t>（六）机关运行经费支出口径：行政单位和参照公务员法管理的事业单位使用一般公共预算财政拨款安排的基本支出中的日常公用经费支出。</w:t>
      </w:r>
    </w:p>
    <w:p w:rsidR="009E418E" w:rsidRPr="00924E49" w:rsidRDefault="00F97A65" w:rsidP="00924E49">
      <w:pPr>
        <w:widowControl/>
        <w:tabs>
          <w:tab w:val="left" w:pos="5552"/>
          <w:tab w:val="left" w:pos="7323"/>
          <w:tab w:val="left" w:pos="12218"/>
          <w:tab w:val="left" w:pos="14365"/>
          <w:tab w:val="left" w:pos="17759"/>
          <w:tab w:val="left" w:pos="19300"/>
          <w:tab w:val="left" w:pos="20220"/>
        </w:tabs>
        <w:ind w:leftChars="44" w:left="92" w:firstLineChars="200" w:firstLine="643"/>
        <w:jc w:val="left"/>
        <w:rPr>
          <w:rFonts w:ascii="仿宋" w:eastAsia="仿宋" w:hAnsi="仿宋" w:cs="宋体"/>
          <w:b/>
          <w:kern w:val="0"/>
          <w:sz w:val="32"/>
          <w:szCs w:val="32"/>
        </w:rPr>
      </w:pPr>
      <w:r>
        <w:rPr>
          <w:rFonts w:ascii="仿宋" w:eastAsia="仿宋" w:hAnsi="仿宋" w:cs="宋体" w:hint="eastAsia"/>
          <w:b/>
          <w:kern w:val="0"/>
          <w:sz w:val="32"/>
          <w:szCs w:val="32"/>
        </w:rPr>
        <w:t>八</w:t>
      </w:r>
      <w:r w:rsidR="009E418E" w:rsidRPr="00924E49">
        <w:rPr>
          <w:rFonts w:ascii="仿宋" w:eastAsia="仿宋" w:hAnsi="仿宋" w:cs="宋体" w:hint="eastAsia"/>
          <w:b/>
          <w:kern w:val="0"/>
          <w:sz w:val="32"/>
          <w:szCs w:val="32"/>
        </w:rPr>
        <w:t>、其他需要说明的情况</w:t>
      </w:r>
    </w:p>
    <w:p w:rsidR="00A5004C" w:rsidRPr="00924E49" w:rsidRDefault="00F97A65" w:rsidP="00924E49">
      <w:pPr>
        <w:widowControl/>
        <w:tabs>
          <w:tab w:val="left" w:pos="5552"/>
          <w:tab w:val="left" w:pos="7323"/>
          <w:tab w:val="left" w:pos="12218"/>
          <w:tab w:val="left" w:pos="14365"/>
          <w:tab w:val="left" w:pos="17759"/>
          <w:tab w:val="left" w:pos="19300"/>
          <w:tab w:val="left" w:pos="20220"/>
        </w:tabs>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2016</w:t>
      </w:r>
      <w:r w:rsidR="00924E49" w:rsidRPr="00080C90">
        <w:rPr>
          <w:rFonts w:ascii="仿宋" w:eastAsia="仿宋" w:hAnsi="仿宋" w:cs="宋体" w:hint="eastAsia"/>
          <w:kern w:val="0"/>
          <w:sz w:val="32"/>
          <w:szCs w:val="32"/>
        </w:rPr>
        <w:t>我单位未安排政府性基金预算和国有资本经营预算情况。</w:t>
      </w:r>
    </w:p>
    <w:sectPr w:rsidR="00A5004C" w:rsidRPr="00924E49" w:rsidSect="006910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5E02" w:rsidRDefault="002B5E02" w:rsidP="00560A55">
      <w:r>
        <w:separator/>
      </w:r>
    </w:p>
  </w:endnote>
  <w:endnote w:type="continuationSeparator" w:id="1">
    <w:p w:rsidR="002B5E02" w:rsidRDefault="002B5E02" w:rsidP="00560A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宋体"/>
    <w:charset w:val="86"/>
    <w:family w:val="roman"/>
    <w:pitch w:val="variable"/>
    <w:sig w:usb0="00000000" w:usb1="00000000" w:usb2="00000000" w:usb3="00000000" w:csb0="00000000" w:csb1="00000000"/>
  </w:font>
  <w:font w:name="方正书宋_GBK">
    <w:altName w:val="SimSun-ExtB"/>
    <w:panose1 w:val="00000000000000000000"/>
    <w:charset w:val="86"/>
    <w:family w:val="script"/>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5E02" w:rsidRDefault="002B5E02" w:rsidP="00560A55">
      <w:r>
        <w:separator/>
      </w:r>
    </w:p>
  </w:footnote>
  <w:footnote w:type="continuationSeparator" w:id="1">
    <w:p w:rsidR="002B5E02" w:rsidRDefault="002B5E02" w:rsidP="00560A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418E"/>
    <w:rsid w:val="000553FB"/>
    <w:rsid w:val="000E4D01"/>
    <w:rsid w:val="001D396F"/>
    <w:rsid w:val="00221ADC"/>
    <w:rsid w:val="002B5E02"/>
    <w:rsid w:val="00317E65"/>
    <w:rsid w:val="00495231"/>
    <w:rsid w:val="004C38A9"/>
    <w:rsid w:val="004E1596"/>
    <w:rsid w:val="00560A55"/>
    <w:rsid w:val="005715F2"/>
    <w:rsid w:val="006128D7"/>
    <w:rsid w:val="0069107E"/>
    <w:rsid w:val="006F7B23"/>
    <w:rsid w:val="00716C56"/>
    <w:rsid w:val="007175D9"/>
    <w:rsid w:val="00765619"/>
    <w:rsid w:val="007F4127"/>
    <w:rsid w:val="008952E7"/>
    <w:rsid w:val="008E36B7"/>
    <w:rsid w:val="00924E49"/>
    <w:rsid w:val="009E418E"/>
    <w:rsid w:val="009F7156"/>
    <w:rsid w:val="00A1312A"/>
    <w:rsid w:val="00A5004C"/>
    <w:rsid w:val="00A600E4"/>
    <w:rsid w:val="00B51D01"/>
    <w:rsid w:val="00B667D0"/>
    <w:rsid w:val="00BB7EE9"/>
    <w:rsid w:val="00CF24F1"/>
    <w:rsid w:val="00D11492"/>
    <w:rsid w:val="00D45711"/>
    <w:rsid w:val="00D87B10"/>
    <w:rsid w:val="00DA4EBB"/>
    <w:rsid w:val="00DA722F"/>
    <w:rsid w:val="00EC07D2"/>
    <w:rsid w:val="00EC6FFB"/>
    <w:rsid w:val="00EE27FC"/>
    <w:rsid w:val="00F41393"/>
    <w:rsid w:val="00F96BDA"/>
    <w:rsid w:val="00F97A65"/>
    <w:rsid w:val="00FA18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18E"/>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24F1"/>
    <w:pPr>
      <w:ind w:firstLineChars="200" w:firstLine="420"/>
    </w:pPr>
  </w:style>
  <w:style w:type="paragraph" w:styleId="a4">
    <w:name w:val="header"/>
    <w:basedOn w:val="a"/>
    <w:link w:val="Char"/>
    <w:uiPriority w:val="99"/>
    <w:unhideWhenUsed/>
    <w:rsid w:val="00560A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60A55"/>
    <w:rPr>
      <w:rFonts w:ascii="等线" w:eastAsia="等线" w:hAnsi="等线" w:cs="Times New Roman"/>
      <w:sz w:val="18"/>
      <w:szCs w:val="18"/>
    </w:rPr>
  </w:style>
  <w:style w:type="paragraph" w:styleId="a5">
    <w:name w:val="footer"/>
    <w:basedOn w:val="a"/>
    <w:link w:val="Char0"/>
    <w:uiPriority w:val="99"/>
    <w:unhideWhenUsed/>
    <w:rsid w:val="00560A55"/>
    <w:pPr>
      <w:tabs>
        <w:tab w:val="center" w:pos="4153"/>
        <w:tab w:val="right" w:pos="8306"/>
      </w:tabs>
      <w:snapToGrid w:val="0"/>
      <w:jc w:val="left"/>
    </w:pPr>
    <w:rPr>
      <w:sz w:val="18"/>
      <w:szCs w:val="18"/>
    </w:rPr>
  </w:style>
  <w:style w:type="character" w:customStyle="1" w:styleId="Char0">
    <w:name w:val="页脚 Char"/>
    <w:basedOn w:val="a0"/>
    <w:link w:val="a5"/>
    <w:uiPriority w:val="99"/>
    <w:rsid w:val="00560A55"/>
    <w:rPr>
      <w:rFonts w:ascii="等线" w:eastAsia="等线" w:hAnsi="等线"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18E"/>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24F1"/>
    <w:pPr>
      <w:ind w:firstLineChars="200" w:firstLine="420"/>
    </w:pPr>
  </w:style>
  <w:style w:type="paragraph" w:styleId="a4">
    <w:name w:val="header"/>
    <w:basedOn w:val="a"/>
    <w:link w:val="Char"/>
    <w:uiPriority w:val="99"/>
    <w:unhideWhenUsed/>
    <w:rsid w:val="00560A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60A55"/>
    <w:rPr>
      <w:rFonts w:ascii="等线" w:eastAsia="等线" w:hAnsi="等线" w:cs="Times New Roman"/>
      <w:sz w:val="18"/>
      <w:szCs w:val="18"/>
    </w:rPr>
  </w:style>
  <w:style w:type="paragraph" w:styleId="a5">
    <w:name w:val="footer"/>
    <w:basedOn w:val="a"/>
    <w:link w:val="Char0"/>
    <w:uiPriority w:val="99"/>
    <w:unhideWhenUsed/>
    <w:rsid w:val="00560A55"/>
    <w:pPr>
      <w:tabs>
        <w:tab w:val="center" w:pos="4153"/>
        <w:tab w:val="right" w:pos="8306"/>
      </w:tabs>
      <w:snapToGrid w:val="0"/>
      <w:jc w:val="left"/>
    </w:pPr>
    <w:rPr>
      <w:sz w:val="18"/>
      <w:szCs w:val="18"/>
    </w:rPr>
  </w:style>
  <w:style w:type="character" w:customStyle="1" w:styleId="Char0">
    <w:name w:val="页脚 Char"/>
    <w:basedOn w:val="a0"/>
    <w:link w:val="a5"/>
    <w:uiPriority w:val="99"/>
    <w:rsid w:val="00560A55"/>
    <w:rPr>
      <w:rFonts w:ascii="等线" w:eastAsia="等线" w:hAnsi="等线" w:cs="Times New Roman"/>
      <w:sz w:val="18"/>
      <w:szCs w:val="18"/>
    </w:rPr>
  </w:style>
</w:styles>
</file>

<file path=word/webSettings.xml><?xml version="1.0" encoding="utf-8"?>
<w:webSettings xmlns:r="http://schemas.openxmlformats.org/officeDocument/2006/relationships" xmlns:w="http://schemas.openxmlformats.org/wordprocessingml/2006/main">
  <w:divs>
    <w:div w:id="651569771">
      <w:bodyDiv w:val="1"/>
      <w:marLeft w:val="0"/>
      <w:marRight w:val="0"/>
      <w:marTop w:val="0"/>
      <w:marBottom w:val="0"/>
      <w:divBdr>
        <w:top w:val="none" w:sz="0" w:space="0" w:color="auto"/>
        <w:left w:val="none" w:sz="0" w:space="0" w:color="auto"/>
        <w:bottom w:val="none" w:sz="0" w:space="0" w:color="auto"/>
        <w:right w:val="none" w:sz="0" w:space="0" w:color="auto"/>
      </w:divBdr>
    </w:div>
    <w:div w:id="194106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302</TotalTime>
  <Pages>13</Pages>
  <Words>823</Words>
  <Characters>4694</Characters>
  <Application>Microsoft Office Word</Application>
  <DocSecurity>0</DocSecurity>
  <Lines>39</Lines>
  <Paragraphs>11</Paragraphs>
  <ScaleCrop>false</ScaleCrop>
  <Company>china</Company>
  <LinksUpToDate>false</LinksUpToDate>
  <CharactersWithSpaces>5506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29</cp:revision>
  <dcterms:created xsi:type="dcterms:W3CDTF">2017-06-19T08:43:00Z</dcterms:created>
  <dcterms:modified xsi:type="dcterms:W3CDTF">2024-11-21T00:43:00Z</dcterms:modified>
</cp:coreProperties>
</file>