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bookmarkStart w:id="0" w:name="_GoBack"/>
      <w:bookmarkEnd w:id="0"/>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一、河北丰南经济开发区管理委员会本级收支预算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1" w:name="_Toc_4_4_0000000001"/>
      <w:r>
        <w:rPr>
          <w:rFonts w:ascii="方正小标宋_GBK" w:eastAsia="方正小标宋_GBK" w:cs="方正小标宋_GBK" w:hAnsi="方正小标宋_GBK"/>
          <w:b w:val="0"/>
          <w:color w:val="000000"/>
          <w:sz w:val="44"/>
        </w:rPr>
        <w:t>一、河北丰南经济开发区管理委员会本级收支预算</w:t>
      </w:r>
      <w:bookmarkEnd w:id="1"/>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5008.23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r>
              <w:t>14.80</w:t>
            </w: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128.46</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81.64</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r>
              <w:t>4710.20</w:t>
            </w: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73.13</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r>
              <w:t>7330.00</w:t>
            </w: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5008.23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12338.23</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7330.00</w:t>
            </w: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12338.23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12338.23</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12338.23</w:t>
            </w:r>
          </w:p>
        </w:tc>
        <w:tc>
          <w:tcPr>
            <w:tcW w:w="1134" w:type="dxa"/>
            <w:tcBorders>
              <w:left w:val="single" w:sz="6" w:space="0" w:color="000000"/>
              <w:right w:val="single" w:sz="6" w:space="0" w:color="000000"/>
            </w:tcBorders>
            <w:vAlign w:val="center"/>
          </w:tcPr>
          <w:p>
            <w:pPr>
              <w:pStyle w:val="23"/>
            </w:pPr>
            <w:r>
              <w:t>5008.23</w:t>
            </w:r>
          </w:p>
        </w:tc>
        <w:tc>
          <w:tcPr>
            <w:tcW w:w="1134" w:type="dxa"/>
            <w:tcBorders>
              <w:left w:val="single" w:sz="6" w:space="0" w:color="000000"/>
              <w:right w:val="single" w:sz="6" w:space="0" w:color="000000"/>
            </w:tcBorders>
            <w:vAlign w:val="center"/>
          </w:tcPr>
          <w:p>
            <w:pPr>
              <w:pStyle w:val="23"/>
            </w:pPr>
            <w:r>
              <w:t>5008.23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7330.00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204</w:t>
            </w:r>
          </w:p>
        </w:tc>
        <w:tc>
          <w:tcPr>
            <w:tcW w:w="1559" w:type="dxa"/>
            <w:tcBorders>
              <w:left w:val="single" w:sz="6" w:space="0" w:color="000000"/>
              <w:right w:val="single" w:sz="6" w:space="0" w:color="000000"/>
            </w:tcBorders>
            <w:vAlign w:val="center"/>
          </w:tcPr>
          <w:p>
            <w:pPr>
              <w:pStyle w:val="20"/>
            </w:pPr>
            <w:r>
              <w:t>公共安全支出</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20402</w:t>
            </w:r>
          </w:p>
        </w:tc>
        <w:tc>
          <w:tcPr>
            <w:tcW w:w="1559" w:type="dxa"/>
            <w:tcBorders>
              <w:left w:val="single" w:sz="6" w:space="0" w:color="000000"/>
              <w:right w:val="single" w:sz="6" w:space="0" w:color="000000"/>
            </w:tcBorders>
            <w:vAlign w:val="center"/>
          </w:tcPr>
          <w:p>
            <w:pPr>
              <w:pStyle w:val="20"/>
            </w:pPr>
            <w:r>
              <w:t>公安</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2040201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r>
              <w:t>14.80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128.46</w:t>
            </w:r>
          </w:p>
        </w:tc>
        <w:tc>
          <w:tcPr>
            <w:tcW w:w="1134" w:type="dxa"/>
            <w:tcBorders>
              <w:left w:val="single" w:sz="6" w:space="0" w:color="000000"/>
              <w:right w:val="single" w:sz="6" w:space="0" w:color="000000"/>
            </w:tcBorders>
            <w:vAlign w:val="center"/>
          </w:tcPr>
          <w:p>
            <w:pPr>
              <w:pStyle w:val="19"/>
            </w:pPr>
            <w:r>
              <w:t>128.46</w:t>
            </w:r>
          </w:p>
        </w:tc>
        <w:tc>
          <w:tcPr>
            <w:tcW w:w="1134" w:type="dxa"/>
            <w:tcBorders>
              <w:left w:val="single" w:sz="6" w:space="0" w:color="000000"/>
              <w:right w:val="single" w:sz="6" w:space="0" w:color="000000"/>
            </w:tcBorders>
            <w:vAlign w:val="center"/>
          </w:tcPr>
          <w:p>
            <w:pPr>
              <w:pStyle w:val="19"/>
            </w:pPr>
            <w:r>
              <w:t>128.46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125.68</w:t>
            </w:r>
          </w:p>
        </w:tc>
        <w:tc>
          <w:tcPr>
            <w:tcW w:w="1134" w:type="dxa"/>
            <w:tcBorders>
              <w:left w:val="single" w:sz="6" w:space="0" w:color="000000"/>
              <w:right w:val="single" w:sz="6" w:space="0" w:color="000000"/>
            </w:tcBorders>
            <w:vAlign w:val="center"/>
          </w:tcPr>
          <w:p>
            <w:pPr>
              <w:pStyle w:val="19"/>
            </w:pPr>
            <w:r>
              <w:t>125.68</w:t>
            </w:r>
          </w:p>
        </w:tc>
        <w:tc>
          <w:tcPr>
            <w:tcW w:w="1134" w:type="dxa"/>
            <w:tcBorders>
              <w:left w:val="single" w:sz="6" w:space="0" w:color="000000"/>
              <w:right w:val="single" w:sz="6" w:space="0" w:color="000000"/>
            </w:tcBorders>
            <w:vAlign w:val="center"/>
          </w:tcPr>
          <w:p>
            <w:pPr>
              <w:pStyle w:val="19"/>
            </w:pPr>
            <w:r>
              <w:t>125.68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37.93</w:t>
            </w:r>
          </w:p>
        </w:tc>
        <w:tc>
          <w:tcPr>
            <w:tcW w:w="1134" w:type="dxa"/>
            <w:tcBorders>
              <w:left w:val="single" w:sz="6" w:space="0" w:color="000000"/>
              <w:right w:val="single" w:sz="6" w:space="0" w:color="000000"/>
            </w:tcBorders>
            <w:vAlign w:val="center"/>
          </w:tcPr>
          <w:p>
            <w:pPr>
              <w:pStyle w:val="19"/>
            </w:pPr>
            <w:r>
              <w:t>37.93</w:t>
            </w:r>
          </w:p>
        </w:tc>
        <w:tc>
          <w:tcPr>
            <w:tcW w:w="1134" w:type="dxa"/>
            <w:tcBorders>
              <w:left w:val="single" w:sz="6" w:space="0" w:color="000000"/>
              <w:right w:val="single" w:sz="6" w:space="0" w:color="000000"/>
            </w:tcBorders>
            <w:vAlign w:val="center"/>
          </w:tcPr>
          <w:p>
            <w:pPr>
              <w:pStyle w:val="19"/>
            </w:pPr>
            <w:r>
              <w:t>37.93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87.75</w:t>
            </w:r>
          </w:p>
        </w:tc>
        <w:tc>
          <w:tcPr>
            <w:tcW w:w="1134" w:type="dxa"/>
            <w:tcBorders>
              <w:left w:val="single" w:sz="6" w:space="0" w:color="000000"/>
              <w:right w:val="single" w:sz="6" w:space="0" w:color="000000"/>
            </w:tcBorders>
            <w:vAlign w:val="center"/>
          </w:tcPr>
          <w:p>
            <w:pPr>
              <w:pStyle w:val="19"/>
            </w:pPr>
            <w:r>
              <w:t>87.75</w:t>
            </w:r>
          </w:p>
        </w:tc>
        <w:tc>
          <w:tcPr>
            <w:tcW w:w="1134" w:type="dxa"/>
            <w:tcBorders>
              <w:left w:val="single" w:sz="6" w:space="0" w:color="000000"/>
              <w:right w:val="single" w:sz="6" w:space="0" w:color="000000"/>
            </w:tcBorders>
            <w:vAlign w:val="center"/>
          </w:tcPr>
          <w:p>
            <w:pPr>
              <w:pStyle w:val="19"/>
            </w:pPr>
            <w:r>
              <w:t>87.75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r>
              <w:t>2.78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r>
              <w:t>81.64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34.88</w:t>
            </w:r>
          </w:p>
        </w:tc>
        <w:tc>
          <w:tcPr>
            <w:tcW w:w="1134" w:type="dxa"/>
            <w:tcBorders>
              <w:left w:val="single" w:sz="6" w:space="0" w:color="000000"/>
              <w:right w:val="single" w:sz="6" w:space="0" w:color="000000"/>
            </w:tcBorders>
            <w:vAlign w:val="center"/>
          </w:tcPr>
          <w:p>
            <w:pPr>
              <w:pStyle w:val="19"/>
            </w:pPr>
            <w:r>
              <w:t>34.88</w:t>
            </w:r>
          </w:p>
        </w:tc>
        <w:tc>
          <w:tcPr>
            <w:tcW w:w="1134" w:type="dxa"/>
            <w:tcBorders>
              <w:left w:val="single" w:sz="6" w:space="0" w:color="000000"/>
              <w:right w:val="single" w:sz="6" w:space="0" w:color="000000"/>
            </w:tcBorders>
            <w:vAlign w:val="center"/>
          </w:tcPr>
          <w:p>
            <w:pPr>
              <w:pStyle w:val="19"/>
            </w:pPr>
            <w:r>
              <w:t>34.88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46.76</w:t>
            </w:r>
          </w:p>
        </w:tc>
        <w:tc>
          <w:tcPr>
            <w:tcW w:w="1134" w:type="dxa"/>
            <w:tcBorders>
              <w:left w:val="single" w:sz="6" w:space="0" w:color="000000"/>
              <w:right w:val="single" w:sz="6" w:space="0" w:color="000000"/>
            </w:tcBorders>
            <w:vAlign w:val="center"/>
          </w:tcPr>
          <w:p>
            <w:pPr>
              <w:pStyle w:val="19"/>
            </w:pPr>
            <w:r>
              <w:t>46.76</w:t>
            </w:r>
          </w:p>
        </w:tc>
        <w:tc>
          <w:tcPr>
            <w:tcW w:w="1134" w:type="dxa"/>
            <w:tcBorders>
              <w:left w:val="single" w:sz="6" w:space="0" w:color="000000"/>
              <w:right w:val="single" w:sz="6" w:space="0" w:color="000000"/>
            </w:tcBorders>
            <w:vAlign w:val="center"/>
          </w:tcPr>
          <w:p>
            <w:pPr>
              <w:pStyle w:val="19"/>
            </w:pPr>
            <w:r>
              <w:t>46.76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212</w:t>
            </w:r>
          </w:p>
        </w:tc>
        <w:tc>
          <w:tcPr>
            <w:tcW w:w="1559" w:type="dxa"/>
            <w:tcBorders>
              <w:left w:val="single" w:sz="6" w:space="0" w:color="000000"/>
              <w:right w:val="single" w:sz="6" w:space="0" w:color="000000"/>
            </w:tcBorders>
            <w:vAlign w:val="center"/>
          </w:tcPr>
          <w:p>
            <w:pPr>
              <w:pStyle w:val="20"/>
            </w:pPr>
            <w:r>
              <w:t>城乡社区支出</w:t>
            </w:r>
          </w:p>
        </w:tc>
        <w:tc>
          <w:tcPr>
            <w:tcW w:w="1134" w:type="dxa"/>
            <w:tcBorders>
              <w:left w:val="single" w:sz="6" w:space="0" w:color="000000"/>
              <w:right w:val="single" w:sz="6" w:space="0" w:color="000000"/>
            </w:tcBorders>
            <w:vAlign w:val="center"/>
          </w:tcPr>
          <w:p>
            <w:pPr>
              <w:pStyle w:val="19"/>
            </w:pPr>
            <w:r>
              <w:t>4710.20</w:t>
            </w:r>
          </w:p>
        </w:tc>
        <w:tc>
          <w:tcPr>
            <w:tcW w:w="1134" w:type="dxa"/>
            <w:tcBorders>
              <w:left w:val="single" w:sz="6" w:space="0" w:color="000000"/>
              <w:right w:val="single" w:sz="6" w:space="0" w:color="000000"/>
            </w:tcBorders>
            <w:vAlign w:val="center"/>
          </w:tcPr>
          <w:p>
            <w:pPr>
              <w:pStyle w:val="19"/>
            </w:pPr>
            <w:r>
              <w:t>4710.20</w:t>
            </w:r>
          </w:p>
        </w:tc>
        <w:tc>
          <w:tcPr>
            <w:tcW w:w="1134" w:type="dxa"/>
            <w:tcBorders>
              <w:left w:val="single" w:sz="6" w:space="0" w:color="000000"/>
              <w:right w:val="single" w:sz="6" w:space="0" w:color="000000"/>
            </w:tcBorders>
            <w:vAlign w:val="center"/>
          </w:tcPr>
          <w:p>
            <w:pPr>
              <w:pStyle w:val="19"/>
            </w:pPr>
            <w:r>
              <w:t>4710.20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21201</w:t>
            </w:r>
          </w:p>
        </w:tc>
        <w:tc>
          <w:tcPr>
            <w:tcW w:w="1559" w:type="dxa"/>
            <w:tcBorders>
              <w:left w:val="single" w:sz="6" w:space="0" w:color="000000"/>
              <w:right w:val="single" w:sz="6" w:space="0" w:color="000000"/>
            </w:tcBorders>
            <w:vAlign w:val="center"/>
          </w:tcPr>
          <w:p>
            <w:pPr>
              <w:pStyle w:val="20"/>
            </w:pPr>
            <w:r>
              <w:t>城乡社区管理事务</w:t>
            </w:r>
          </w:p>
        </w:tc>
        <w:tc>
          <w:tcPr>
            <w:tcW w:w="1134" w:type="dxa"/>
            <w:tcBorders>
              <w:left w:val="single" w:sz="6" w:space="0" w:color="000000"/>
              <w:right w:val="single" w:sz="6" w:space="0" w:color="000000"/>
            </w:tcBorders>
            <w:vAlign w:val="center"/>
          </w:tcPr>
          <w:p>
            <w:pPr>
              <w:pStyle w:val="19"/>
            </w:pPr>
            <w:r>
              <w:t>4160.20</w:t>
            </w:r>
          </w:p>
        </w:tc>
        <w:tc>
          <w:tcPr>
            <w:tcW w:w="1134" w:type="dxa"/>
            <w:tcBorders>
              <w:left w:val="single" w:sz="6" w:space="0" w:color="000000"/>
              <w:right w:val="single" w:sz="6" w:space="0" w:color="000000"/>
            </w:tcBorders>
            <w:vAlign w:val="center"/>
          </w:tcPr>
          <w:p>
            <w:pPr>
              <w:pStyle w:val="19"/>
            </w:pPr>
            <w:r>
              <w:t>4160.20</w:t>
            </w:r>
          </w:p>
        </w:tc>
        <w:tc>
          <w:tcPr>
            <w:tcW w:w="1134" w:type="dxa"/>
            <w:tcBorders>
              <w:left w:val="single" w:sz="6" w:space="0" w:color="000000"/>
              <w:right w:val="single" w:sz="6" w:space="0" w:color="000000"/>
            </w:tcBorders>
            <w:vAlign w:val="center"/>
          </w:tcPr>
          <w:p>
            <w:pPr>
              <w:pStyle w:val="19"/>
            </w:pPr>
            <w:r>
              <w:t>4160.20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1029.55</w:t>
            </w:r>
          </w:p>
        </w:tc>
        <w:tc>
          <w:tcPr>
            <w:tcW w:w="1134" w:type="dxa"/>
            <w:tcBorders>
              <w:left w:val="single" w:sz="6" w:space="0" w:color="000000"/>
              <w:right w:val="single" w:sz="6" w:space="0" w:color="000000"/>
            </w:tcBorders>
            <w:vAlign w:val="center"/>
          </w:tcPr>
          <w:p>
            <w:pPr>
              <w:pStyle w:val="19"/>
            </w:pPr>
            <w:r>
              <w:t>1029.55</w:t>
            </w:r>
          </w:p>
        </w:tc>
        <w:tc>
          <w:tcPr>
            <w:tcW w:w="1134" w:type="dxa"/>
            <w:tcBorders>
              <w:left w:val="single" w:sz="6" w:space="0" w:color="000000"/>
              <w:right w:val="single" w:sz="6" w:space="0" w:color="000000"/>
            </w:tcBorders>
            <w:vAlign w:val="center"/>
          </w:tcPr>
          <w:p>
            <w:pPr>
              <w:pStyle w:val="19"/>
            </w:pPr>
            <w:r>
              <w:t>1029.55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2120199</w:t>
            </w:r>
          </w:p>
        </w:tc>
        <w:tc>
          <w:tcPr>
            <w:tcW w:w="1559" w:type="dxa"/>
            <w:tcBorders>
              <w:left w:val="single" w:sz="6" w:space="0" w:color="000000"/>
              <w:right w:val="single" w:sz="6" w:space="0" w:color="000000"/>
            </w:tcBorders>
            <w:vAlign w:val="center"/>
          </w:tcPr>
          <w:p>
            <w:pPr>
              <w:pStyle w:val="20"/>
            </w:pPr>
            <w:r>
              <w:t>其他城乡社区管理事务支出</w:t>
            </w:r>
          </w:p>
        </w:tc>
        <w:tc>
          <w:tcPr>
            <w:tcW w:w="1134" w:type="dxa"/>
            <w:tcBorders>
              <w:left w:val="single" w:sz="6" w:space="0" w:color="000000"/>
              <w:right w:val="single" w:sz="6" w:space="0" w:color="000000"/>
            </w:tcBorders>
            <w:vAlign w:val="center"/>
          </w:tcPr>
          <w:p>
            <w:pPr>
              <w:pStyle w:val="19"/>
            </w:pPr>
            <w:r>
              <w:t>3130.65</w:t>
            </w:r>
          </w:p>
        </w:tc>
        <w:tc>
          <w:tcPr>
            <w:tcW w:w="1134" w:type="dxa"/>
            <w:tcBorders>
              <w:left w:val="single" w:sz="6" w:space="0" w:color="000000"/>
              <w:right w:val="single" w:sz="6" w:space="0" w:color="000000"/>
            </w:tcBorders>
            <w:vAlign w:val="center"/>
          </w:tcPr>
          <w:p>
            <w:pPr>
              <w:pStyle w:val="19"/>
            </w:pPr>
            <w:r>
              <w:t>3130.65</w:t>
            </w:r>
          </w:p>
        </w:tc>
        <w:tc>
          <w:tcPr>
            <w:tcW w:w="1134" w:type="dxa"/>
            <w:tcBorders>
              <w:left w:val="single" w:sz="6" w:space="0" w:color="000000"/>
              <w:right w:val="single" w:sz="6" w:space="0" w:color="000000"/>
            </w:tcBorders>
            <w:vAlign w:val="center"/>
          </w:tcPr>
          <w:p>
            <w:pPr>
              <w:pStyle w:val="19"/>
            </w:pPr>
            <w:r>
              <w:t>3130.65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21205</w:t>
            </w:r>
          </w:p>
        </w:tc>
        <w:tc>
          <w:tcPr>
            <w:tcW w:w="1559" w:type="dxa"/>
            <w:tcBorders>
              <w:left w:val="single" w:sz="6" w:space="0" w:color="000000"/>
              <w:right w:val="single" w:sz="6" w:space="0" w:color="000000"/>
            </w:tcBorders>
            <w:vAlign w:val="center"/>
          </w:tcPr>
          <w:p>
            <w:pPr>
              <w:pStyle w:val="20"/>
            </w:pPr>
            <w:r>
              <w:t>城乡社区环境卫生</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2120501</w:t>
            </w:r>
          </w:p>
        </w:tc>
        <w:tc>
          <w:tcPr>
            <w:tcW w:w="1559" w:type="dxa"/>
            <w:tcBorders>
              <w:left w:val="single" w:sz="6" w:space="0" w:color="000000"/>
              <w:right w:val="single" w:sz="6" w:space="0" w:color="000000"/>
            </w:tcBorders>
            <w:vAlign w:val="center"/>
          </w:tcPr>
          <w:p>
            <w:pPr>
              <w:pStyle w:val="20"/>
            </w:pPr>
            <w:r>
              <w:t>城乡社区环境卫生</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r>
              <w:t>550.00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r>
              <w:t>73.13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7330.00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7330.00</w:t>
            </w: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22904</w:t>
            </w:r>
          </w:p>
        </w:tc>
        <w:tc>
          <w:tcPr>
            <w:tcW w:w="1559" w:type="dxa"/>
            <w:tcBorders>
              <w:left w:val="single" w:sz="6" w:space="0" w:color="000000"/>
              <w:right w:val="single" w:sz="6" w:space="0" w:color="000000"/>
            </w:tcBorders>
            <w:vAlign w:val="center"/>
          </w:tcPr>
          <w:p>
            <w:pPr>
              <w:pStyle w:val="20"/>
            </w:pPr>
            <w:r>
              <w:t>其他政府性基金及对应专项债务收入安排的支出</w:t>
            </w:r>
          </w:p>
        </w:tc>
        <w:tc>
          <w:tcPr>
            <w:tcW w:w="1134" w:type="dxa"/>
            <w:tcBorders>
              <w:left w:val="single" w:sz="6" w:space="0" w:color="000000"/>
              <w:right w:val="single" w:sz="6" w:space="0" w:color="000000"/>
            </w:tcBorders>
            <w:vAlign w:val="center"/>
          </w:tcPr>
          <w:p>
            <w:pPr>
              <w:pStyle w:val="19"/>
            </w:pPr>
            <w:r>
              <w:t>7330.00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7330.00</w:t>
            </w: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2290402</w:t>
            </w:r>
          </w:p>
        </w:tc>
        <w:tc>
          <w:tcPr>
            <w:tcW w:w="1559" w:type="dxa"/>
            <w:tcBorders>
              <w:left w:val="single" w:sz="6" w:space="0" w:color="000000"/>
              <w:right w:val="single" w:sz="6" w:space="0" w:color="000000"/>
            </w:tcBorders>
            <w:vAlign w:val="center"/>
          </w:tcPr>
          <w:p>
            <w:pPr>
              <w:pStyle w:val="20"/>
            </w:pPr>
            <w:r>
              <w:t>其他地方自行试点项目收益专项债券收入安排的支出</w:t>
            </w:r>
          </w:p>
        </w:tc>
        <w:tc>
          <w:tcPr>
            <w:tcW w:w="1134" w:type="dxa"/>
            <w:tcBorders>
              <w:left w:val="single" w:sz="6" w:space="0" w:color="000000"/>
              <w:right w:val="single" w:sz="6" w:space="0" w:color="000000"/>
            </w:tcBorders>
            <w:vAlign w:val="center"/>
          </w:tcPr>
          <w:p>
            <w:pPr>
              <w:pStyle w:val="19"/>
            </w:pPr>
            <w:r>
              <w:t>7330.00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7330.00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12338.23</w:t>
            </w:r>
          </w:p>
        </w:tc>
        <w:tc>
          <w:tcPr>
            <w:tcW w:w="1361" w:type="dxa"/>
            <w:tcBorders>
              <w:left w:val="single" w:sz="6" w:space="0" w:color="000000"/>
              <w:right w:val="single" w:sz="6" w:space="0" w:color="000000"/>
            </w:tcBorders>
            <w:vAlign w:val="center"/>
          </w:tcPr>
          <w:p>
            <w:pPr>
              <w:pStyle w:val="23"/>
            </w:pPr>
            <w:r>
              <w:t>1324.80</w:t>
            </w:r>
          </w:p>
        </w:tc>
        <w:tc>
          <w:tcPr>
            <w:tcW w:w="1361" w:type="dxa"/>
            <w:tcBorders>
              <w:left w:val="single" w:sz="6" w:space="0" w:color="000000"/>
              <w:right w:val="single" w:sz="6" w:space="0" w:color="000000"/>
            </w:tcBorders>
            <w:vAlign w:val="center"/>
          </w:tcPr>
          <w:p>
            <w:pPr>
              <w:pStyle w:val="23"/>
            </w:pPr>
            <w:r>
              <w:t>11013.43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204</w:t>
            </w:r>
          </w:p>
        </w:tc>
        <w:tc>
          <w:tcPr>
            <w:tcW w:w="4535" w:type="dxa"/>
            <w:tcBorders>
              <w:left w:val="single" w:sz="6" w:space="0" w:color="000000"/>
              <w:right w:val="single" w:sz="6" w:space="0" w:color="000000"/>
            </w:tcBorders>
            <w:vAlign w:val="center"/>
          </w:tcPr>
          <w:p>
            <w:pPr>
              <w:pStyle w:val="20"/>
            </w:pPr>
            <w:r>
              <w:t>公共安全支出</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20402</w:t>
            </w:r>
          </w:p>
        </w:tc>
        <w:tc>
          <w:tcPr>
            <w:tcW w:w="4535" w:type="dxa"/>
            <w:tcBorders>
              <w:left w:val="single" w:sz="6" w:space="0" w:color="000000"/>
              <w:right w:val="single" w:sz="6" w:space="0" w:color="000000"/>
            </w:tcBorders>
            <w:vAlign w:val="center"/>
          </w:tcPr>
          <w:p>
            <w:pPr>
              <w:pStyle w:val="20"/>
            </w:pPr>
            <w:r>
              <w:t>公安</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2040201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r>
              <w:t>14.80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128.46</w:t>
            </w:r>
          </w:p>
        </w:tc>
        <w:tc>
          <w:tcPr>
            <w:tcW w:w="1361" w:type="dxa"/>
            <w:tcBorders>
              <w:left w:val="single" w:sz="6" w:space="0" w:color="000000"/>
              <w:right w:val="single" w:sz="6" w:space="0" w:color="000000"/>
            </w:tcBorders>
            <w:vAlign w:val="center"/>
          </w:tcPr>
          <w:p>
            <w:pPr>
              <w:pStyle w:val="19"/>
            </w:pPr>
            <w:r>
              <w:t>125.68</w:t>
            </w: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125.68</w:t>
            </w:r>
          </w:p>
        </w:tc>
        <w:tc>
          <w:tcPr>
            <w:tcW w:w="1361" w:type="dxa"/>
            <w:tcBorders>
              <w:left w:val="single" w:sz="6" w:space="0" w:color="000000"/>
              <w:right w:val="single" w:sz="6" w:space="0" w:color="000000"/>
            </w:tcBorders>
            <w:vAlign w:val="center"/>
          </w:tcPr>
          <w:p>
            <w:pPr>
              <w:pStyle w:val="19"/>
            </w:pPr>
            <w:r>
              <w:t>125.68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37.93</w:t>
            </w:r>
          </w:p>
        </w:tc>
        <w:tc>
          <w:tcPr>
            <w:tcW w:w="1361" w:type="dxa"/>
            <w:tcBorders>
              <w:left w:val="single" w:sz="6" w:space="0" w:color="000000"/>
              <w:right w:val="single" w:sz="6" w:space="0" w:color="000000"/>
            </w:tcBorders>
            <w:vAlign w:val="center"/>
          </w:tcPr>
          <w:p>
            <w:pPr>
              <w:pStyle w:val="19"/>
            </w:pPr>
            <w:r>
              <w:t>37.93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87.75</w:t>
            </w:r>
          </w:p>
        </w:tc>
        <w:tc>
          <w:tcPr>
            <w:tcW w:w="1361" w:type="dxa"/>
            <w:tcBorders>
              <w:left w:val="single" w:sz="6" w:space="0" w:color="000000"/>
              <w:right w:val="single" w:sz="6" w:space="0" w:color="000000"/>
            </w:tcBorders>
            <w:vAlign w:val="center"/>
          </w:tcPr>
          <w:p>
            <w:pPr>
              <w:pStyle w:val="19"/>
            </w:pPr>
            <w:r>
              <w:t>87.75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81.64</w:t>
            </w:r>
          </w:p>
        </w:tc>
        <w:tc>
          <w:tcPr>
            <w:tcW w:w="1361" w:type="dxa"/>
            <w:tcBorders>
              <w:left w:val="single" w:sz="6" w:space="0" w:color="000000"/>
              <w:right w:val="single" w:sz="6" w:space="0" w:color="000000"/>
            </w:tcBorders>
            <w:vAlign w:val="center"/>
          </w:tcPr>
          <w:p>
            <w:pPr>
              <w:pStyle w:val="19"/>
            </w:pPr>
            <w:r>
              <w:t>81.64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81.64</w:t>
            </w:r>
          </w:p>
        </w:tc>
        <w:tc>
          <w:tcPr>
            <w:tcW w:w="1361" w:type="dxa"/>
            <w:tcBorders>
              <w:left w:val="single" w:sz="6" w:space="0" w:color="000000"/>
              <w:right w:val="single" w:sz="6" w:space="0" w:color="000000"/>
            </w:tcBorders>
            <w:vAlign w:val="center"/>
          </w:tcPr>
          <w:p>
            <w:pPr>
              <w:pStyle w:val="19"/>
            </w:pPr>
            <w:r>
              <w:t>81.64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34.88</w:t>
            </w:r>
          </w:p>
        </w:tc>
        <w:tc>
          <w:tcPr>
            <w:tcW w:w="1361" w:type="dxa"/>
            <w:tcBorders>
              <w:left w:val="single" w:sz="6" w:space="0" w:color="000000"/>
              <w:right w:val="single" w:sz="6" w:space="0" w:color="000000"/>
            </w:tcBorders>
            <w:vAlign w:val="center"/>
          </w:tcPr>
          <w:p>
            <w:pPr>
              <w:pStyle w:val="19"/>
            </w:pPr>
            <w:r>
              <w:t>34.88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46.76</w:t>
            </w:r>
          </w:p>
        </w:tc>
        <w:tc>
          <w:tcPr>
            <w:tcW w:w="1361" w:type="dxa"/>
            <w:tcBorders>
              <w:left w:val="single" w:sz="6" w:space="0" w:color="000000"/>
              <w:right w:val="single" w:sz="6" w:space="0" w:color="000000"/>
            </w:tcBorders>
            <w:vAlign w:val="center"/>
          </w:tcPr>
          <w:p>
            <w:pPr>
              <w:pStyle w:val="19"/>
            </w:pPr>
            <w:r>
              <w:t>46.76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1361" w:type="dxa"/>
            <w:tcBorders>
              <w:left w:val="single" w:sz="6" w:space="0" w:color="000000"/>
              <w:right w:val="single" w:sz="6" w:space="0" w:color="000000"/>
            </w:tcBorders>
            <w:vAlign w:val="center"/>
          </w:tcPr>
          <w:p>
            <w:pPr>
              <w:pStyle w:val="19"/>
            </w:pPr>
            <w:r>
              <w:t>4710.20</w:t>
            </w:r>
          </w:p>
        </w:tc>
        <w:tc>
          <w:tcPr>
            <w:tcW w:w="1361" w:type="dxa"/>
            <w:tcBorders>
              <w:left w:val="single" w:sz="6" w:space="0" w:color="000000"/>
              <w:right w:val="single" w:sz="6" w:space="0" w:color="000000"/>
            </w:tcBorders>
            <w:vAlign w:val="center"/>
          </w:tcPr>
          <w:p>
            <w:pPr>
              <w:pStyle w:val="19"/>
            </w:pPr>
            <w:r>
              <w:t>1029.55</w:t>
            </w:r>
          </w:p>
        </w:tc>
        <w:tc>
          <w:tcPr>
            <w:tcW w:w="1361" w:type="dxa"/>
            <w:tcBorders>
              <w:left w:val="single" w:sz="6" w:space="0" w:color="000000"/>
              <w:right w:val="single" w:sz="6" w:space="0" w:color="000000"/>
            </w:tcBorders>
            <w:vAlign w:val="center"/>
          </w:tcPr>
          <w:p>
            <w:pPr>
              <w:pStyle w:val="19"/>
            </w:pPr>
            <w:r>
              <w:t>3680.65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1361" w:type="dxa"/>
            <w:tcBorders>
              <w:left w:val="single" w:sz="6" w:space="0" w:color="000000"/>
              <w:right w:val="single" w:sz="6" w:space="0" w:color="000000"/>
            </w:tcBorders>
            <w:vAlign w:val="center"/>
          </w:tcPr>
          <w:p>
            <w:pPr>
              <w:pStyle w:val="19"/>
            </w:pPr>
            <w:r>
              <w:t>4160.20</w:t>
            </w:r>
          </w:p>
        </w:tc>
        <w:tc>
          <w:tcPr>
            <w:tcW w:w="1361" w:type="dxa"/>
            <w:tcBorders>
              <w:left w:val="single" w:sz="6" w:space="0" w:color="000000"/>
              <w:right w:val="single" w:sz="6" w:space="0" w:color="000000"/>
            </w:tcBorders>
            <w:vAlign w:val="center"/>
          </w:tcPr>
          <w:p>
            <w:pPr>
              <w:pStyle w:val="19"/>
            </w:pPr>
            <w:r>
              <w:t>1029.55</w:t>
            </w:r>
          </w:p>
        </w:tc>
        <w:tc>
          <w:tcPr>
            <w:tcW w:w="1361" w:type="dxa"/>
            <w:tcBorders>
              <w:left w:val="single" w:sz="6" w:space="0" w:color="000000"/>
              <w:right w:val="single" w:sz="6" w:space="0" w:color="000000"/>
            </w:tcBorders>
            <w:vAlign w:val="center"/>
          </w:tcPr>
          <w:p>
            <w:pPr>
              <w:pStyle w:val="19"/>
            </w:pPr>
            <w:r>
              <w:t>3130.65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2120101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1029.55</w:t>
            </w:r>
          </w:p>
        </w:tc>
        <w:tc>
          <w:tcPr>
            <w:tcW w:w="1361" w:type="dxa"/>
            <w:tcBorders>
              <w:left w:val="single" w:sz="6" w:space="0" w:color="000000"/>
              <w:right w:val="single" w:sz="6" w:space="0" w:color="000000"/>
            </w:tcBorders>
            <w:vAlign w:val="center"/>
          </w:tcPr>
          <w:p>
            <w:pPr>
              <w:pStyle w:val="19"/>
            </w:pPr>
            <w:r>
              <w:t>1029.55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1361" w:type="dxa"/>
            <w:tcBorders>
              <w:left w:val="single" w:sz="6" w:space="0" w:color="000000"/>
              <w:right w:val="single" w:sz="6" w:space="0" w:color="000000"/>
            </w:tcBorders>
            <w:vAlign w:val="center"/>
          </w:tcPr>
          <w:p>
            <w:pPr>
              <w:pStyle w:val="19"/>
            </w:pPr>
            <w:r>
              <w:t>3130.65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3130.65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21205</w:t>
            </w:r>
          </w:p>
        </w:tc>
        <w:tc>
          <w:tcPr>
            <w:tcW w:w="4535" w:type="dxa"/>
            <w:tcBorders>
              <w:left w:val="single" w:sz="6" w:space="0" w:color="000000"/>
              <w:right w:val="single" w:sz="6" w:space="0" w:color="000000"/>
            </w:tcBorders>
            <w:vAlign w:val="center"/>
          </w:tcPr>
          <w:p>
            <w:pPr>
              <w:pStyle w:val="20"/>
            </w:pPr>
            <w:r>
              <w:t>城乡社区环境卫生</w:t>
            </w:r>
          </w:p>
        </w:tc>
        <w:tc>
          <w:tcPr>
            <w:tcW w:w="1361" w:type="dxa"/>
            <w:tcBorders>
              <w:left w:val="single" w:sz="6" w:space="0" w:color="000000"/>
              <w:right w:val="single" w:sz="6" w:space="0" w:color="000000"/>
            </w:tcBorders>
            <w:vAlign w:val="center"/>
          </w:tcPr>
          <w:p>
            <w:pPr>
              <w:pStyle w:val="19"/>
            </w:pPr>
            <w:r>
              <w:t>550.00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2120501</w:t>
            </w:r>
          </w:p>
        </w:tc>
        <w:tc>
          <w:tcPr>
            <w:tcW w:w="4535" w:type="dxa"/>
            <w:tcBorders>
              <w:left w:val="single" w:sz="6" w:space="0" w:color="000000"/>
              <w:right w:val="single" w:sz="6" w:space="0" w:color="000000"/>
            </w:tcBorders>
            <w:vAlign w:val="center"/>
          </w:tcPr>
          <w:p>
            <w:pPr>
              <w:pStyle w:val="20"/>
            </w:pPr>
            <w:r>
              <w:t>城乡社区环境卫生</w:t>
            </w:r>
          </w:p>
        </w:tc>
        <w:tc>
          <w:tcPr>
            <w:tcW w:w="1361" w:type="dxa"/>
            <w:tcBorders>
              <w:left w:val="single" w:sz="6" w:space="0" w:color="000000"/>
              <w:right w:val="single" w:sz="6" w:space="0" w:color="000000"/>
            </w:tcBorders>
            <w:vAlign w:val="center"/>
          </w:tcPr>
          <w:p>
            <w:pPr>
              <w:pStyle w:val="19"/>
            </w:pPr>
            <w:r>
              <w:t>550.00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r>
              <w:t>73.13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7330.00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5008.23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r>
              <w:t>14.80</w:t>
            </w:r>
          </w:p>
        </w:tc>
        <w:tc>
          <w:tcPr>
            <w:tcW w:w="1474" w:type="dxa"/>
            <w:tcBorders>
              <w:left w:val="single" w:sz="6" w:space="0" w:color="000000"/>
              <w:right w:val="single" w:sz="6" w:space="0" w:color="000000"/>
            </w:tcBorders>
            <w:vAlign w:val="center"/>
          </w:tcPr>
          <w:p>
            <w:pPr>
              <w:pStyle w:val="19"/>
            </w:pPr>
            <w:r>
              <w:t>14.80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128.46</w:t>
            </w:r>
          </w:p>
        </w:tc>
        <w:tc>
          <w:tcPr>
            <w:tcW w:w="1474" w:type="dxa"/>
            <w:tcBorders>
              <w:left w:val="single" w:sz="6" w:space="0" w:color="000000"/>
              <w:right w:val="single" w:sz="6" w:space="0" w:color="000000"/>
            </w:tcBorders>
            <w:vAlign w:val="center"/>
          </w:tcPr>
          <w:p>
            <w:pPr>
              <w:pStyle w:val="19"/>
            </w:pPr>
            <w:r>
              <w:t>128.46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81.64</w:t>
            </w:r>
          </w:p>
        </w:tc>
        <w:tc>
          <w:tcPr>
            <w:tcW w:w="1474" w:type="dxa"/>
            <w:tcBorders>
              <w:left w:val="single" w:sz="6" w:space="0" w:color="000000"/>
              <w:right w:val="single" w:sz="6" w:space="0" w:color="000000"/>
            </w:tcBorders>
            <w:vAlign w:val="center"/>
          </w:tcPr>
          <w:p>
            <w:pPr>
              <w:pStyle w:val="19"/>
            </w:pPr>
            <w:r>
              <w:t>81.64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r>
              <w:t>4710.20</w:t>
            </w:r>
          </w:p>
        </w:tc>
        <w:tc>
          <w:tcPr>
            <w:tcW w:w="1474" w:type="dxa"/>
            <w:tcBorders>
              <w:left w:val="single" w:sz="6" w:space="0" w:color="000000"/>
              <w:right w:val="single" w:sz="6" w:space="0" w:color="000000"/>
            </w:tcBorders>
            <w:vAlign w:val="center"/>
          </w:tcPr>
          <w:p>
            <w:pPr>
              <w:pStyle w:val="19"/>
            </w:pPr>
            <w:r>
              <w:t>4710.20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73.13</w:t>
            </w:r>
          </w:p>
        </w:tc>
        <w:tc>
          <w:tcPr>
            <w:tcW w:w="1474" w:type="dxa"/>
            <w:tcBorders>
              <w:left w:val="single" w:sz="6" w:space="0" w:color="000000"/>
              <w:right w:val="single" w:sz="6" w:space="0" w:color="000000"/>
            </w:tcBorders>
            <w:vAlign w:val="center"/>
          </w:tcPr>
          <w:p>
            <w:pPr>
              <w:pStyle w:val="19"/>
            </w:pPr>
            <w:r>
              <w:t>73.13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r>
              <w:t>7330.00</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7330.00</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5008.23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12338.23</w:t>
            </w:r>
          </w:p>
        </w:tc>
        <w:tc>
          <w:tcPr>
            <w:tcW w:w="1474" w:type="dxa"/>
            <w:tcBorders>
              <w:left w:val="single" w:sz="6" w:space="0" w:color="000000"/>
              <w:right w:val="single" w:sz="6" w:space="0" w:color="000000"/>
            </w:tcBorders>
            <w:vAlign w:val="center"/>
          </w:tcPr>
          <w:p>
            <w:pPr>
              <w:pStyle w:val="23"/>
            </w:pPr>
            <w:r>
              <w:t>5008.23</w:t>
            </w:r>
          </w:p>
        </w:tc>
        <w:tc>
          <w:tcPr>
            <w:tcW w:w="1474" w:type="dxa"/>
            <w:tcBorders>
              <w:left w:val="single" w:sz="6" w:space="0" w:color="000000"/>
              <w:right w:val="single" w:sz="6" w:space="0" w:color="000000"/>
            </w:tcBorders>
            <w:vAlign w:val="center"/>
          </w:tcPr>
          <w:p>
            <w:pPr>
              <w:pStyle w:val="23"/>
            </w:pPr>
            <w:r>
              <w:t>7330.00</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7330.00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7330.00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12338.23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12338.23</w:t>
            </w:r>
          </w:p>
        </w:tc>
        <w:tc>
          <w:tcPr>
            <w:tcW w:w="1474" w:type="dxa"/>
            <w:tcBorders>
              <w:left w:val="single" w:sz="6" w:space="0" w:color="000000"/>
              <w:right w:val="single" w:sz="6" w:space="0" w:color="000000"/>
            </w:tcBorders>
            <w:vAlign w:val="center"/>
          </w:tcPr>
          <w:p>
            <w:pPr>
              <w:pStyle w:val="23"/>
            </w:pPr>
            <w:r>
              <w:t>5008.23</w:t>
            </w:r>
          </w:p>
        </w:tc>
        <w:tc>
          <w:tcPr>
            <w:tcW w:w="1474" w:type="dxa"/>
            <w:tcBorders>
              <w:left w:val="single" w:sz="6" w:space="0" w:color="000000"/>
              <w:right w:val="single" w:sz="6" w:space="0" w:color="000000"/>
            </w:tcBorders>
            <w:vAlign w:val="center"/>
          </w:tcPr>
          <w:p>
            <w:pPr>
              <w:pStyle w:val="23"/>
            </w:pPr>
            <w:r>
              <w:t>7330.00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5008.23</w:t>
            </w:r>
          </w:p>
        </w:tc>
        <w:tc>
          <w:tcPr>
            <w:tcW w:w="2551" w:type="dxa"/>
            <w:tcBorders>
              <w:left w:val="single" w:sz="6" w:space="0" w:color="000000"/>
              <w:right w:val="single" w:sz="6" w:space="0" w:color="000000"/>
            </w:tcBorders>
            <w:vAlign w:val="center"/>
          </w:tcPr>
          <w:p>
            <w:pPr>
              <w:pStyle w:val="23"/>
            </w:pPr>
            <w:r>
              <w:t>1324.80</w:t>
            </w:r>
          </w:p>
        </w:tc>
        <w:tc>
          <w:tcPr>
            <w:tcW w:w="2551" w:type="dxa"/>
            <w:vAlign w:val="center"/>
          </w:tcPr>
          <w:p>
            <w:pPr>
              <w:pStyle w:val="23"/>
            </w:pPr>
            <w:r>
              <w:t>3683.43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204</w:t>
            </w:r>
          </w:p>
        </w:tc>
        <w:tc>
          <w:tcPr>
            <w:tcW w:w="4535" w:type="dxa"/>
            <w:tcBorders>
              <w:left w:val="single" w:sz="6" w:space="0" w:color="000000"/>
              <w:right w:val="single" w:sz="6" w:space="0" w:color="000000"/>
            </w:tcBorders>
            <w:vAlign w:val="center"/>
          </w:tcPr>
          <w:p>
            <w:pPr>
              <w:pStyle w:val="20"/>
            </w:pPr>
            <w:r>
              <w:t>公共安全支出</w:t>
            </w:r>
          </w:p>
        </w:tc>
        <w:tc>
          <w:tcPr>
            <w:tcW w:w="2551" w:type="dxa"/>
            <w:tcBorders>
              <w:left w:val="single" w:sz="6" w:space="0" w:color="000000"/>
              <w:right w:val="single" w:sz="6" w:space="0" w:color="000000"/>
            </w:tcBorders>
            <w:vAlign w:val="center"/>
          </w:tcPr>
          <w:p>
            <w:pPr>
              <w:pStyle w:val="19"/>
            </w:pPr>
            <w:r>
              <w:t>14.80</w:t>
            </w:r>
          </w:p>
        </w:tc>
        <w:tc>
          <w:tcPr>
            <w:tcW w:w="2551" w:type="dxa"/>
            <w:tcBorders>
              <w:left w:val="single" w:sz="6" w:space="0" w:color="000000"/>
              <w:right w:val="single" w:sz="6" w:space="0" w:color="000000"/>
            </w:tcBorders>
            <w:vAlign w:val="center"/>
          </w:tcPr>
          <w:p>
            <w:pPr>
              <w:pStyle w:val="19"/>
            </w:pPr>
            <w:r>
              <w:t>14.80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20402</w:t>
            </w:r>
          </w:p>
        </w:tc>
        <w:tc>
          <w:tcPr>
            <w:tcW w:w="4535" w:type="dxa"/>
            <w:tcBorders>
              <w:left w:val="single" w:sz="6" w:space="0" w:color="000000"/>
              <w:right w:val="single" w:sz="6" w:space="0" w:color="000000"/>
            </w:tcBorders>
            <w:vAlign w:val="center"/>
          </w:tcPr>
          <w:p>
            <w:pPr>
              <w:pStyle w:val="20"/>
            </w:pPr>
            <w:r>
              <w:t>公安</w:t>
            </w:r>
          </w:p>
        </w:tc>
        <w:tc>
          <w:tcPr>
            <w:tcW w:w="2551" w:type="dxa"/>
            <w:tcBorders>
              <w:left w:val="single" w:sz="6" w:space="0" w:color="000000"/>
              <w:right w:val="single" w:sz="6" w:space="0" w:color="000000"/>
            </w:tcBorders>
            <w:vAlign w:val="center"/>
          </w:tcPr>
          <w:p>
            <w:pPr>
              <w:pStyle w:val="19"/>
            </w:pPr>
            <w:r>
              <w:t>14.80</w:t>
            </w:r>
          </w:p>
        </w:tc>
        <w:tc>
          <w:tcPr>
            <w:tcW w:w="2551" w:type="dxa"/>
            <w:tcBorders>
              <w:left w:val="single" w:sz="6" w:space="0" w:color="000000"/>
              <w:right w:val="single" w:sz="6" w:space="0" w:color="000000"/>
            </w:tcBorders>
            <w:vAlign w:val="center"/>
          </w:tcPr>
          <w:p>
            <w:pPr>
              <w:pStyle w:val="19"/>
            </w:pPr>
            <w:r>
              <w:t>14.80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2040201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14.80</w:t>
            </w:r>
          </w:p>
        </w:tc>
        <w:tc>
          <w:tcPr>
            <w:tcW w:w="2551" w:type="dxa"/>
            <w:tcBorders>
              <w:left w:val="single" w:sz="6" w:space="0" w:color="000000"/>
              <w:right w:val="single" w:sz="6" w:space="0" w:color="000000"/>
            </w:tcBorders>
            <w:vAlign w:val="center"/>
          </w:tcPr>
          <w:p>
            <w:pPr>
              <w:pStyle w:val="19"/>
            </w:pPr>
            <w:r>
              <w:t>14.80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128.46</w:t>
            </w:r>
          </w:p>
        </w:tc>
        <w:tc>
          <w:tcPr>
            <w:tcW w:w="2551" w:type="dxa"/>
            <w:tcBorders>
              <w:left w:val="single" w:sz="6" w:space="0" w:color="000000"/>
              <w:right w:val="single" w:sz="6" w:space="0" w:color="000000"/>
            </w:tcBorders>
            <w:vAlign w:val="center"/>
          </w:tcPr>
          <w:p>
            <w:pPr>
              <w:pStyle w:val="19"/>
            </w:pPr>
            <w:r>
              <w:t>125.68</w:t>
            </w:r>
          </w:p>
        </w:tc>
        <w:tc>
          <w:tcPr>
            <w:tcW w:w="2551" w:type="dxa"/>
            <w:vAlign w:val="center"/>
          </w:tcPr>
          <w:p>
            <w:pPr>
              <w:pStyle w:val="19"/>
            </w:pPr>
            <w:r>
              <w:t>2.78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125.68</w:t>
            </w:r>
          </w:p>
        </w:tc>
        <w:tc>
          <w:tcPr>
            <w:tcW w:w="2551" w:type="dxa"/>
            <w:tcBorders>
              <w:left w:val="single" w:sz="6" w:space="0" w:color="000000"/>
              <w:right w:val="single" w:sz="6" w:space="0" w:color="000000"/>
            </w:tcBorders>
            <w:vAlign w:val="center"/>
          </w:tcPr>
          <w:p>
            <w:pPr>
              <w:pStyle w:val="19"/>
            </w:pPr>
            <w:r>
              <w:t>125.68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37.93</w:t>
            </w:r>
          </w:p>
        </w:tc>
        <w:tc>
          <w:tcPr>
            <w:tcW w:w="2551" w:type="dxa"/>
            <w:tcBorders>
              <w:left w:val="single" w:sz="6" w:space="0" w:color="000000"/>
              <w:right w:val="single" w:sz="6" w:space="0" w:color="000000"/>
            </w:tcBorders>
            <w:vAlign w:val="center"/>
          </w:tcPr>
          <w:p>
            <w:pPr>
              <w:pStyle w:val="19"/>
            </w:pPr>
            <w:r>
              <w:t>37.93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87.75</w:t>
            </w:r>
          </w:p>
        </w:tc>
        <w:tc>
          <w:tcPr>
            <w:tcW w:w="2551" w:type="dxa"/>
            <w:tcBorders>
              <w:left w:val="single" w:sz="6" w:space="0" w:color="000000"/>
              <w:right w:val="single" w:sz="6" w:space="0" w:color="000000"/>
            </w:tcBorders>
            <w:vAlign w:val="center"/>
          </w:tcPr>
          <w:p>
            <w:pPr>
              <w:pStyle w:val="19"/>
            </w:pPr>
            <w:r>
              <w:t>87.75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2.78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2.78</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2.78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2.78</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81.64</w:t>
            </w:r>
          </w:p>
        </w:tc>
        <w:tc>
          <w:tcPr>
            <w:tcW w:w="2551" w:type="dxa"/>
            <w:tcBorders>
              <w:left w:val="single" w:sz="6" w:space="0" w:color="000000"/>
              <w:right w:val="single" w:sz="6" w:space="0" w:color="000000"/>
            </w:tcBorders>
            <w:vAlign w:val="center"/>
          </w:tcPr>
          <w:p>
            <w:pPr>
              <w:pStyle w:val="19"/>
            </w:pPr>
            <w:r>
              <w:t>81.64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81.64</w:t>
            </w:r>
          </w:p>
        </w:tc>
        <w:tc>
          <w:tcPr>
            <w:tcW w:w="2551" w:type="dxa"/>
            <w:tcBorders>
              <w:left w:val="single" w:sz="6" w:space="0" w:color="000000"/>
              <w:right w:val="single" w:sz="6" w:space="0" w:color="000000"/>
            </w:tcBorders>
            <w:vAlign w:val="center"/>
          </w:tcPr>
          <w:p>
            <w:pPr>
              <w:pStyle w:val="19"/>
            </w:pPr>
            <w:r>
              <w:t>81.64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34.88</w:t>
            </w:r>
          </w:p>
        </w:tc>
        <w:tc>
          <w:tcPr>
            <w:tcW w:w="2551" w:type="dxa"/>
            <w:tcBorders>
              <w:left w:val="single" w:sz="6" w:space="0" w:color="000000"/>
              <w:right w:val="single" w:sz="6" w:space="0" w:color="000000"/>
            </w:tcBorders>
            <w:vAlign w:val="center"/>
          </w:tcPr>
          <w:p>
            <w:pPr>
              <w:pStyle w:val="19"/>
            </w:pPr>
            <w:r>
              <w:t>34.88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46.76</w:t>
            </w:r>
          </w:p>
        </w:tc>
        <w:tc>
          <w:tcPr>
            <w:tcW w:w="2551" w:type="dxa"/>
            <w:tcBorders>
              <w:left w:val="single" w:sz="6" w:space="0" w:color="000000"/>
              <w:right w:val="single" w:sz="6" w:space="0" w:color="000000"/>
            </w:tcBorders>
            <w:vAlign w:val="center"/>
          </w:tcPr>
          <w:p>
            <w:pPr>
              <w:pStyle w:val="19"/>
            </w:pPr>
            <w:r>
              <w:t>46.76</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212</w:t>
            </w:r>
          </w:p>
        </w:tc>
        <w:tc>
          <w:tcPr>
            <w:tcW w:w="4535" w:type="dxa"/>
            <w:tcBorders>
              <w:left w:val="single" w:sz="6" w:space="0" w:color="000000"/>
              <w:right w:val="single" w:sz="6" w:space="0" w:color="000000"/>
            </w:tcBorders>
            <w:vAlign w:val="center"/>
          </w:tcPr>
          <w:p>
            <w:pPr>
              <w:pStyle w:val="20"/>
            </w:pPr>
            <w:r>
              <w:t>城乡社区支出</w:t>
            </w:r>
          </w:p>
        </w:tc>
        <w:tc>
          <w:tcPr>
            <w:tcW w:w="2551" w:type="dxa"/>
            <w:tcBorders>
              <w:left w:val="single" w:sz="6" w:space="0" w:color="000000"/>
              <w:right w:val="single" w:sz="6" w:space="0" w:color="000000"/>
            </w:tcBorders>
            <w:vAlign w:val="center"/>
          </w:tcPr>
          <w:p>
            <w:pPr>
              <w:pStyle w:val="19"/>
            </w:pPr>
            <w:r>
              <w:t>4710.20</w:t>
            </w:r>
          </w:p>
        </w:tc>
        <w:tc>
          <w:tcPr>
            <w:tcW w:w="2551" w:type="dxa"/>
            <w:tcBorders>
              <w:left w:val="single" w:sz="6" w:space="0" w:color="000000"/>
              <w:right w:val="single" w:sz="6" w:space="0" w:color="000000"/>
            </w:tcBorders>
            <w:vAlign w:val="center"/>
          </w:tcPr>
          <w:p>
            <w:pPr>
              <w:pStyle w:val="19"/>
            </w:pPr>
            <w:r>
              <w:t>1029.55</w:t>
            </w:r>
          </w:p>
        </w:tc>
        <w:tc>
          <w:tcPr>
            <w:tcW w:w="2551" w:type="dxa"/>
            <w:vAlign w:val="center"/>
          </w:tcPr>
          <w:p>
            <w:pPr>
              <w:pStyle w:val="19"/>
            </w:pPr>
            <w:r>
              <w:t>3680.65</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21201</w:t>
            </w:r>
          </w:p>
        </w:tc>
        <w:tc>
          <w:tcPr>
            <w:tcW w:w="4535" w:type="dxa"/>
            <w:tcBorders>
              <w:left w:val="single" w:sz="6" w:space="0" w:color="000000"/>
              <w:right w:val="single" w:sz="6" w:space="0" w:color="000000"/>
            </w:tcBorders>
            <w:vAlign w:val="center"/>
          </w:tcPr>
          <w:p>
            <w:pPr>
              <w:pStyle w:val="20"/>
            </w:pPr>
            <w:r>
              <w:t>城乡社区管理事务</w:t>
            </w:r>
          </w:p>
        </w:tc>
        <w:tc>
          <w:tcPr>
            <w:tcW w:w="2551" w:type="dxa"/>
            <w:tcBorders>
              <w:left w:val="single" w:sz="6" w:space="0" w:color="000000"/>
              <w:right w:val="single" w:sz="6" w:space="0" w:color="000000"/>
            </w:tcBorders>
            <w:vAlign w:val="center"/>
          </w:tcPr>
          <w:p>
            <w:pPr>
              <w:pStyle w:val="19"/>
            </w:pPr>
            <w:r>
              <w:t>4160.20</w:t>
            </w:r>
          </w:p>
        </w:tc>
        <w:tc>
          <w:tcPr>
            <w:tcW w:w="2551" w:type="dxa"/>
            <w:tcBorders>
              <w:left w:val="single" w:sz="6" w:space="0" w:color="000000"/>
              <w:right w:val="single" w:sz="6" w:space="0" w:color="000000"/>
            </w:tcBorders>
            <w:vAlign w:val="center"/>
          </w:tcPr>
          <w:p>
            <w:pPr>
              <w:pStyle w:val="19"/>
            </w:pPr>
            <w:r>
              <w:t>1029.55</w:t>
            </w:r>
          </w:p>
        </w:tc>
        <w:tc>
          <w:tcPr>
            <w:tcW w:w="2551" w:type="dxa"/>
            <w:vAlign w:val="center"/>
          </w:tcPr>
          <w:p>
            <w:pPr>
              <w:pStyle w:val="19"/>
            </w:pPr>
            <w:r>
              <w:t>3130.65</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2120101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1029.55</w:t>
            </w:r>
          </w:p>
        </w:tc>
        <w:tc>
          <w:tcPr>
            <w:tcW w:w="2551" w:type="dxa"/>
            <w:tcBorders>
              <w:left w:val="single" w:sz="6" w:space="0" w:color="000000"/>
              <w:right w:val="single" w:sz="6" w:space="0" w:color="000000"/>
            </w:tcBorders>
            <w:vAlign w:val="center"/>
          </w:tcPr>
          <w:p>
            <w:pPr>
              <w:pStyle w:val="19"/>
            </w:pPr>
            <w:r>
              <w:t>1029.55</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2120199</w:t>
            </w:r>
          </w:p>
        </w:tc>
        <w:tc>
          <w:tcPr>
            <w:tcW w:w="4535" w:type="dxa"/>
            <w:tcBorders>
              <w:left w:val="single" w:sz="6" w:space="0" w:color="000000"/>
              <w:right w:val="single" w:sz="6" w:space="0" w:color="000000"/>
            </w:tcBorders>
            <w:vAlign w:val="center"/>
          </w:tcPr>
          <w:p>
            <w:pPr>
              <w:pStyle w:val="20"/>
            </w:pPr>
            <w:r>
              <w:t>其他城乡社区管理事务支出</w:t>
            </w:r>
          </w:p>
        </w:tc>
        <w:tc>
          <w:tcPr>
            <w:tcW w:w="2551" w:type="dxa"/>
            <w:tcBorders>
              <w:left w:val="single" w:sz="6" w:space="0" w:color="000000"/>
              <w:right w:val="single" w:sz="6" w:space="0" w:color="000000"/>
            </w:tcBorders>
            <w:vAlign w:val="center"/>
          </w:tcPr>
          <w:p>
            <w:pPr>
              <w:pStyle w:val="19"/>
            </w:pPr>
            <w:r>
              <w:t>3130.65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3130.65</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21205</w:t>
            </w:r>
          </w:p>
        </w:tc>
        <w:tc>
          <w:tcPr>
            <w:tcW w:w="4535" w:type="dxa"/>
            <w:tcBorders>
              <w:left w:val="single" w:sz="6" w:space="0" w:color="000000"/>
              <w:right w:val="single" w:sz="6" w:space="0" w:color="000000"/>
            </w:tcBorders>
            <w:vAlign w:val="center"/>
          </w:tcPr>
          <w:p>
            <w:pPr>
              <w:pStyle w:val="20"/>
            </w:pPr>
            <w:r>
              <w:t>城乡社区环境卫生</w:t>
            </w:r>
          </w:p>
        </w:tc>
        <w:tc>
          <w:tcPr>
            <w:tcW w:w="2551" w:type="dxa"/>
            <w:tcBorders>
              <w:left w:val="single" w:sz="6" w:space="0" w:color="000000"/>
              <w:right w:val="single" w:sz="6" w:space="0" w:color="000000"/>
            </w:tcBorders>
            <w:vAlign w:val="center"/>
          </w:tcPr>
          <w:p>
            <w:pPr>
              <w:pStyle w:val="19"/>
            </w:pPr>
            <w:r>
              <w:t>550.00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2120501</w:t>
            </w:r>
          </w:p>
        </w:tc>
        <w:tc>
          <w:tcPr>
            <w:tcW w:w="4535" w:type="dxa"/>
            <w:tcBorders>
              <w:left w:val="single" w:sz="6" w:space="0" w:color="000000"/>
              <w:right w:val="single" w:sz="6" w:space="0" w:color="000000"/>
            </w:tcBorders>
            <w:vAlign w:val="center"/>
          </w:tcPr>
          <w:p>
            <w:pPr>
              <w:pStyle w:val="20"/>
            </w:pPr>
            <w:r>
              <w:t>城乡社区环境卫生</w:t>
            </w:r>
          </w:p>
        </w:tc>
        <w:tc>
          <w:tcPr>
            <w:tcW w:w="2551" w:type="dxa"/>
            <w:tcBorders>
              <w:left w:val="single" w:sz="6" w:space="0" w:color="000000"/>
              <w:right w:val="single" w:sz="6" w:space="0" w:color="000000"/>
            </w:tcBorders>
            <w:vAlign w:val="center"/>
          </w:tcPr>
          <w:p>
            <w:pPr>
              <w:pStyle w:val="19"/>
            </w:pPr>
            <w:r>
              <w:t>550.00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73.13</w:t>
            </w:r>
          </w:p>
        </w:tc>
        <w:tc>
          <w:tcPr>
            <w:tcW w:w="2551" w:type="dxa"/>
            <w:tcBorders>
              <w:left w:val="single" w:sz="6" w:space="0" w:color="000000"/>
              <w:right w:val="single" w:sz="6" w:space="0" w:color="000000"/>
            </w:tcBorders>
            <w:vAlign w:val="center"/>
          </w:tcPr>
          <w:p>
            <w:pPr>
              <w:pStyle w:val="19"/>
            </w:pPr>
            <w:r>
              <w:t>73.13</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73.13</w:t>
            </w:r>
          </w:p>
        </w:tc>
        <w:tc>
          <w:tcPr>
            <w:tcW w:w="2551" w:type="dxa"/>
            <w:tcBorders>
              <w:left w:val="single" w:sz="6" w:space="0" w:color="000000"/>
              <w:right w:val="single" w:sz="6" w:space="0" w:color="000000"/>
            </w:tcBorders>
            <w:vAlign w:val="center"/>
          </w:tcPr>
          <w:p>
            <w:pPr>
              <w:pStyle w:val="19"/>
            </w:pPr>
            <w:r>
              <w:t>73.13</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73.13</w:t>
            </w:r>
          </w:p>
        </w:tc>
        <w:tc>
          <w:tcPr>
            <w:tcW w:w="2551" w:type="dxa"/>
            <w:tcBorders>
              <w:left w:val="single" w:sz="6" w:space="0" w:color="000000"/>
              <w:right w:val="single" w:sz="6" w:space="0" w:color="000000"/>
            </w:tcBorders>
            <w:vAlign w:val="center"/>
          </w:tcPr>
          <w:p>
            <w:pPr>
              <w:pStyle w:val="19"/>
            </w:pPr>
            <w:r>
              <w:t>73.13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1324.80</w:t>
            </w:r>
          </w:p>
        </w:tc>
        <w:tc>
          <w:tcPr>
            <w:tcW w:w="2551" w:type="dxa"/>
            <w:tcBorders>
              <w:left w:val="single" w:sz="6" w:space="0" w:color="000000"/>
              <w:right w:val="single" w:sz="6" w:space="0" w:color="000000"/>
            </w:tcBorders>
            <w:vAlign w:val="center"/>
          </w:tcPr>
          <w:p>
            <w:pPr>
              <w:pStyle w:val="23"/>
            </w:pPr>
            <w:r>
              <w:t>1084.08</w:t>
            </w:r>
          </w:p>
        </w:tc>
        <w:tc>
          <w:tcPr>
            <w:tcW w:w="2551" w:type="dxa"/>
            <w:vAlign w:val="center"/>
          </w:tcPr>
          <w:p>
            <w:pPr>
              <w:pStyle w:val="23"/>
            </w:pPr>
            <w:r>
              <w:t>240.72</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1046.10</w:t>
            </w:r>
          </w:p>
        </w:tc>
        <w:tc>
          <w:tcPr>
            <w:tcW w:w="2551" w:type="dxa"/>
            <w:tcBorders>
              <w:left w:val="single" w:sz="6" w:space="0" w:color="000000"/>
              <w:right w:val="single" w:sz="6" w:space="0" w:color="000000"/>
            </w:tcBorders>
            <w:vAlign w:val="center"/>
          </w:tcPr>
          <w:p>
            <w:pPr>
              <w:pStyle w:val="19"/>
            </w:pPr>
            <w:r>
              <w:t>1046.10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232.08</w:t>
            </w:r>
          </w:p>
        </w:tc>
        <w:tc>
          <w:tcPr>
            <w:tcW w:w="2551" w:type="dxa"/>
            <w:tcBorders>
              <w:left w:val="single" w:sz="6" w:space="0" w:color="000000"/>
              <w:right w:val="single" w:sz="6" w:space="0" w:color="000000"/>
            </w:tcBorders>
            <w:vAlign w:val="center"/>
          </w:tcPr>
          <w:p>
            <w:pPr>
              <w:pStyle w:val="19"/>
            </w:pPr>
            <w:r>
              <w:t>232.08</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146.51</w:t>
            </w:r>
          </w:p>
        </w:tc>
        <w:tc>
          <w:tcPr>
            <w:tcW w:w="2551" w:type="dxa"/>
            <w:tcBorders>
              <w:left w:val="single" w:sz="6" w:space="0" w:color="000000"/>
              <w:right w:val="single" w:sz="6" w:space="0" w:color="000000"/>
            </w:tcBorders>
            <w:vAlign w:val="center"/>
          </w:tcPr>
          <w:p>
            <w:pPr>
              <w:pStyle w:val="19"/>
            </w:pPr>
            <w:r>
              <w:t>146.51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57.72</w:t>
            </w:r>
          </w:p>
        </w:tc>
        <w:tc>
          <w:tcPr>
            <w:tcW w:w="2551" w:type="dxa"/>
            <w:tcBorders>
              <w:left w:val="single" w:sz="6" w:space="0" w:color="000000"/>
              <w:right w:val="single" w:sz="6" w:space="0" w:color="000000"/>
            </w:tcBorders>
            <w:vAlign w:val="center"/>
          </w:tcPr>
          <w:p>
            <w:pPr>
              <w:pStyle w:val="19"/>
            </w:pPr>
            <w:r>
              <w:t>57.72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159.36</w:t>
            </w:r>
          </w:p>
        </w:tc>
        <w:tc>
          <w:tcPr>
            <w:tcW w:w="2551" w:type="dxa"/>
            <w:tcBorders>
              <w:left w:val="single" w:sz="6" w:space="0" w:color="000000"/>
              <w:right w:val="single" w:sz="6" w:space="0" w:color="000000"/>
            </w:tcBorders>
            <w:vAlign w:val="center"/>
          </w:tcPr>
          <w:p>
            <w:pPr>
              <w:pStyle w:val="19"/>
            </w:pPr>
            <w:r>
              <w:t>159.36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87.75</w:t>
            </w:r>
          </w:p>
        </w:tc>
        <w:tc>
          <w:tcPr>
            <w:tcW w:w="2551" w:type="dxa"/>
            <w:tcBorders>
              <w:left w:val="single" w:sz="6" w:space="0" w:color="000000"/>
              <w:right w:val="single" w:sz="6" w:space="0" w:color="000000"/>
            </w:tcBorders>
            <w:vAlign w:val="center"/>
          </w:tcPr>
          <w:p>
            <w:pPr>
              <w:pStyle w:val="19"/>
            </w:pPr>
            <w:r>
              <w:t>87.75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34.88</w:t>
            </w:r>
          </w:p>
        </w:tc>
        <w:tc>
          <w:tcPr>
            <w:tcW w:w="2551" w:type="dxa"/>
            <w:tcBorders>
              <w:left w:val="single" w:sz="6" w:space="0" w:color="000000"/>
              <w:right w:val="single" w:sz="6" w:space="0" w:color="000000"/>
            </w:tcBorders>
            <w:vAlign w:val="center"/>
          </w:tcPr>
          <w:p>
            <w:pPr>
              <w:pStyle w:val="19"/>
            </w:pPr>
            <w:r>
              <w:t>34.88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46.76</w:t>
            </w:r>
          </w:p>
        </w:tc>
        <w:tc>
          <w:tcPr>
            <w:tcW w:w="2551" w:type="dxa"/>
            <w:tcBorders>
              <w:left w:val="single" w:sz="6" w:space="0" w:color="000000"/>
              <w:right w:val="single" w:sz="6" w:space="0" w:color="000000"/>
            </w:tcBorders>
            <w:vAlign w:val="center"/>
          </w:tcPr>
          <w:p>
            <w:pPr>
              <w:pStyle w:val="19"/>
            </w:pPr>
            <w:r>
              <w:t>46.76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5.39</w:t>
            </w:r>
          </w:p>
        </w:tc>
        <w:tc>
          <w:tcPr>
            <w:tcW w:w="2551" w:type="dxa"/>
            <w:tcBorders>
              <w:left w:val="single" w:sz="6" w:space="0" w:color="000000"/>
              <w:right w:val="single" w:sz="6" w:space="0" w:color="000000"/>
            </w:tcBorders>
            <w:vAlign w:val="center"/>
          </w:tcPr>
          <w:p>
            <w:pPr>
              <w:pStyle w:val="19"/>
            </w:pPr>
            <w:r>
              <w:t>5.39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73.13</w:t>
            </w:r>
          </w:p>
        </w:tc>
        <w:tc>
          <w:tcPr>
            <w:tcW w:w="2551" w:type="dxa"/>
            <w:tcBorders>
              <w:left w:val="single" w:sz="6" w:space="0" w:color="000000"/>
              <w:right w:val="single" w:sz="6" w:space="0" w:color="000000"/>
            </w:tcBorders>
            <w:vAlign w:val="center"/>
          </w:tcPr>
          <w:p>
            <w:pPr>
              <w:pStyle w:val="19"/>
            </w:pPr>
            <w:r>
              <w:t>73.13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202.52</w:t>
            </w:r>
          </w:p>
        </w:tc>
        <w:tc>
          <w:tcPr>
            <w:tcW w:w="2551" w:type="dxa"/>
            <w:tcBorders>
              <w:left w:val="single" w:sz="6" w:space="0" w:color="000000"/>
              <w:right w:val="single" w:sz="6" w:space="0" w:color="000000"/>
            </w:tcBorders>
            <w:vAlign w:val="center"/>
          </w:tcPr>
          <w:p>
            <w:pPr>
              <w:pStyle w:val="19"/>
            </w:pPr>
            <w:r>
              <w:t>202.52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240.72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240.72</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16.80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16.80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5.84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5.84</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6.60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6.60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81.00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81.00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20.80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20.80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35.80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35.80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2.80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30227</w:t>
            </w:r>
          </w:p>
        </w:tc>
        <w:tc>
          <w:tcPr>
            <w:tcW w:w="4535" w:type="dxa"/>
            <w:tcBorders>
              <w:left w:val="single" w:sz="6" w:space="0" w:color="000000"/>
              <w:right w:val="single" w:sz="6" w:space="0" w:color="000000"/>
            </w:tcBorders>
            <w:vAlign w:val="center"/>
          </w:tcPr>
          <w:p>
            <w:pPr>
              <w:pStyle w:val="20"/>
            </w:pPr>
            <w:r>
              <w:t>委托业务费</w:t>
            </w:r>
          </w:p>
        </w:tc>
        <w:tc>
          <w:tcPr>
            <w:tcW w:w="2551" w:type="dxa"/>
            <w:tcBorders>
              <w:left w:val="single" w:sz="6" w:space="0" w:color="000000"/>
              <w:right w:val="single" w:sz="6" w:space="0" w:color="000000"/>
            </w:tcBorders>
            <w:vAlign w:val="center"/>
          </w:tcPr>
          <w:p>
            <w:pPr>
              <w:pStyle w:val="19"/>
            </w:pPr>
            <w:r>
              <w:t>12.00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14.20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14.20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7.20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7.20</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22.98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22.98</w:t>
            </w: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2.70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2.70</w:t>
            </w: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37.98</w:t>
            </w:r>
          </w:p>
        </w:tc>
        <w:tc>
          <w:tcPr>
            <w:tcW w:w="2551" w:type="dxa"/>
            <w:tcBorders>
              <w:left w:val="single" w:sz="6" w:space="0" w:color="000000"/>
              <w:right w:val="single" w:sz="6" w:space="0" w:color="000000"/>
            </w:tcBorders>
            <w:vAlign w:val="center"/>
          </w:tcPr>
          <w:p>
            <w:pPr>
              <w:pStyle w:val="19"/>
            </w:pPr>
            <w:r>
              <w:t>37.98</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37.93</w:t>
            </w:r>
          </w:p>
        </w:tc>
        <w:tc>
          <w:tcPr>
            <w:tcW w:w="2551" w:type="dxa"/>
            <w:tcBorders>
              <w:left w:val="single" w:sz="6" w:space="0" w:color="000000"/>
              <w:right w:val="single" w:sz="6" w:space="0" w:color="000000"/>
            </w:tcBorders>
            <w:vAlign w:val="center"/>
          </w:tcPr>
          <w:p>
            <w:pPr>
              <w:pStyle w:val="19"/>
            </w:pPr>
            <w:r>
              <w:t>37.93</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0.05</w:t>
            </w:r>
          </w:p>
        </w:tc>
        <w:tc>
          <w:tcPr>
            <w:tcW w:w="2551" w:type="dxa"/>
            <w:tcBorders>
              <w:left w:val="single" w:sz="6" w:space="0" w:color="000000"/>
              <w:right w:val="single" w:sz="6" w:space="0" w:color="000000"/>
            </w:tcBorders>
            <w:vAlign w:val="center"/>
          </w:tcPr>
          <w:p>
            <w:pPr>
              <w:pStyle w:val="19"/>
            </w:pPr>
            <w:r>
              <w:t>0.05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7330.00</w:t>
            </w:r>
          </w:p>
        </w:tc>
        <w:tc>
          <w:tcPr>
            <w:tcW w:w="2551" w:type="dxa"/>
            <w:tcBorders>
              <w:left w:val="single" w:sz="6" w:space="0" w:color="000000"/>
              <w:right w:val="single" w:sz="6" w:space="0" w:color="000000"/>
            </w:tcBorders>
            <w:vAlign w:val="center"/>
          </w:tcPr>
          <w:p>
            <w:pPr>
              <w:pStyle w:val="23"/>
            </w:pPr>
          </w:p>
        </w:tc>
        <w:tc>
          <w:tcPr>
            <w:tcW w:w="2551" w:type="dxa"/>
            <w:vAlign w:val="center"/>
          </w:tcPr>
          <w:p>
            <w:pPr>
              <w:pStyle w:val="23"/>
            </w:pPr>
            <w:r>
              <w:t>7330.00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7330.00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7330.00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2551" w:type="dxa"/>
            <w:tcBorders>
              <w:left w:val="single" w:sz="6" w:space="0" w:color="000000"/>
              <w:right w:val="single" w:sz="6" w:space="0" w:color="000000"/>
            </w:tcBorders>
            <w:vAlign w:val="center"/>
          </w:tcPr>
          <w:p>
            <w:pPr>
              <w:pStyle w:val="19"/>
            </w:pPr>
            <w:r>
              <w:t>7330.00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7330.00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2551" w:type="dxa"/>
            <w:tcBorders>
              <w:left w:val="single" w:sz="6" w:space="0" w:color="000000"/>
              <w:right w:val="single" w:sz="6" w:space="0" w:color="000000"/>
            </w:tcBorders>
            <w:vAlign w:val="center"/>
          </w:tcPr>
          <w:p>
            <w:pPr>
              <w:pStyle w:val="19"/>
            </w:pPr>
            <w:r>
              <w:t>7330.00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7330.00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27.30</w:t>
            </w:r>
          </w:p>
        </w:tc>
        <w:tc>
          <w:tcPr>
            <w:tcW w:w="2381" w:type="dxa"/>
            <w:tcBorders>
              <w:left w:val="single" w:sz="6" w:space="0" w:color="000000"/>
              <w:right w:val="single" w:sz="6" w:space="0" w:color="000000"/>
            </w:tcBorders>
            <w:vAlign w:val="center"/>
          </w:tcPr>
          <w:p>
            <w:pPr>
              <w:pStyle w:val="23"/>
            </w:pPr>
            <w:r>
              <w:t>27.30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27.30</w:t>
            </w:r>
          </w:p>
        </w:tc>
        <w:tc>
          <w:tcPr>
            <w:tcW w:w="2381" w:type="dxa"/>
            <w:tcBorders>
              <w:left w:val="single" w:sz="6" w:space="0" w:color="000000"/>
              <w:right w:val="single" w:sz="6" w:space="0" w:color="000000"/>
            </w:tcBorders>
            <w:vAlign w:val="center"/>
          </w:tcPr>
          <w:p>
            <w:pPr>
              <w:pStyle w:val="19"/>
            </w:pPr>
            <w:r>
              <w:t>27.30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22.30</w:t>
            </w:r>
          </w:p>
        </w:tc>
        <w:tc>
          <w:tcPr>
            <w:tcW w:w="2381" w:type="dxa"/>
            <w:tcBorders>
              <w:left w:val="single" w:sz="6" w:space="0" w:color="000000"/>
              <w:right w:val="single" w:sz="6" w:space="0" w:color="000000"/>
            </w:tcBorders>
            <w:vAlign w:val="center"/>
          </w:tcPr>
          <w:p>
            <w:pPr>
              <w:pStyle w:val="19"/>
            </w:pPr>
            <w:r>
              <w:t>22.30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河北丰南经济开发区管理委员会本级2024年单位预算信息公开情况说明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按照《中华人民共和国预算法》、《地方预决算公开操作规程》和《关于进一步推进预算公开工作的实施意见》规定，现将河北丰南经济开发区管理委员会本级2024年单位预算公开如下：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负责编制辖区的总体规划和经济、社会发展规划，经批准后组织实施；负责编制辖区区域性城市发展规划、国土利用规划，经批准后组织实施；审核或审批辖区固定资产投资项目；负责辖区基础设施和公用设施的建设和管理；负责辖区财政管理，实施区内财政预算、决算、国有资产管理和财政监督工作；负责招商引资、进出口贸易和国内外经济技术合作工作；负责辖区环境保护和安全生产监督管理工作；负责协调区内上级有关部门派驻机构的工作；完成丰南区人民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河北丰南经济开发区管理委员会本级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副处（县）级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12338.23万元，其中：一般公共预算收入5008.23万元，基金预算收入0.00万元，国有资本经营预算收入0.00万元，财政专户核拨收入0.00万元，单位资金收入0.00万元，上年结转结余7330.00万元。</w:t>
      </w:r>
    </w:p>
    <w:p>
      <w:pPr>
        <w:pStyle w:val="26"/>
      </w:pPr>
      <w:r>
        <w:t>2、支出说明</w:t>
      </w:r>
    </w:p>
    <w:p>
      <w:pPr>
        <w:pStyle w:val="26"/>
      </w:pPr>
      <w:r>
        <w:t>收支预算总表支出栏、基本支出表、项目支出表按经济分类和支出功能分类科目编制，反映河北丰南经济开发区管理委员会本级年度单位预算中支出预算的总体情况。2024年支出预算12338.23万元，其中基本支出1324.80万元，包括人员经费1084.08万元和日常公用经费240.72万元；项目支出11013.43万元，主要为丰南经济开发区西扩区基础设施工程,丰南经济开发区临港园钢铁精深加工产业园区基础设施工程,丰南经济开发区城南污水处理厂一期项目升级改造及排水工程,丰南经济开发区高新产业园区基础设施工程四个专项债券项目。开发区道路清扫绿化养护项目（体制基数），城南污水处理厂二期运营费用(体制基数）等其他项目</w:t>
      </w:r>
    </w:p>
    <w:p>
      <w:pPr>
        <w:pStyle w:val="26"/>
      </w:pPr>
      <w:r>
        <w:t>3、比上年增减情况</w:t>
      </w:r>
    </w:p>
    <w:p>
      <w:pPr>
        <w:pStyle w:val="26"/>
      </w:pPr>
      <w:r>
        <w:t>2024年预算收支安排12338.23万元，较2023年预算增加7187.74万元，其中：基本支出减少62.27万元，主要为人员经费减少62.61万元，日常公用经费增加0.34万元项目支出增加7250.01万元，主要为结转2023年度专项债券资金</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2023年机关运行经费共计安排240.38万元，主要包括用于保证机关正常运转的办公及印刷费、邮电费、专用材料及一般设备购置费、办公用房水电费、办公用房取暖费、公务用车运行维护费、工会费、福利费、移动通讯补贴、交通补贴、劳务费及其他费用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27.30万元，其中因公出国（境）费0.00万元；公务用车购置及运维费5.00万元（其中：公务用车购置费为0.00万元，公务用车运维费5.00万元)；公务接待费22.30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1、城南污水处理厂二期运营费用（体制基数）绩效目标表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13020724P00680E10109N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城南污水处理厂二期运营费用（体制基数）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保障园区用水排水，保障污水厂正常运营。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1.保障污水厂正常运营，保障园区用水排水。改善开发区工业生产环境，营造良好投资环境。</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该项目的成本</w:t>
            </w:r>
          </w:p>
        </w:tc>
        <w:tc>
          <w:tcPr>
            <w:tcW w:w="2268" w:type="dxa"/>
            <w:tcBorders>
              <w:left w:val="single" w:sz="6" w:space="0" w:color="000000"/>
              <w:right w:val="single" w:sz="6" w:space="0" w:color="000000"/>
            </w:tcBorders>
            <w:vAlign w:val="center"/>
          </w:tcPr>
          <w:p>
            <w:pPr>
              <w:pStyle w:val="20"/>
            </w:pPr>
            <w:r>
              <w:t>450万元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提升利用率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提高业务保障能力</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投入运营后带来的经济收入情况</w:t>
            </w:r>
          </w:p>
        </w:tc>
        <w:tc>
          <w:tcPr>
            <w:tcW w:w="2268" w:type="dxa"/>
            <w:tcBorders>
              <w:left w:val="single" w:sz="6" w:space="0" w:color="000000"/>
              <w:right w:val="single" w:sz="6" w:space="0" w:color="000000"/>
            </w:tcBorders>
            <w:vAlign w:val="center"/>
          </w:tcPr>
          <w:p>
            <w:pPr>
              <w:pStyle w:val="20"/>
            </w:pPr>
            <w:r>
              <w:t>经济收入提升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2、城南污水处理厂二期运营费用（体制基数外）绩效目标表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13020724P00680E101102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城南污水处理厂二期运营费用（体制基数外）</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381.75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381.75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保障园区用水排水，保障污水厂正常运营。</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1.保障污水厂正常运营，保障园区用水排水。改善开发区工业生产环境，营造良好投资环境。</w:t>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该项目的成本</w:t>
            </w:r>
          </w:p>
        </w:tc>
        <w:tc>
          <w:tcPr>
            <w:tcW w:w="2268" w:type="dxa"/>
            <w:tcBorders>
              <w:left w:val="single" w:sz="6" w:space="0" w:color="000000"/>
              <w:right w:val="single" w:sz="6" w:space="0" w:color="000000"/>
            </w:tcBorders>
            <w:vAlign w:val="center"/>
          </w:tcPr>
          <w:p>
            <w:pPr>
              <w:pStyle w:val="20"/>
            </w:pPr>
            <w:r>
              <w:t>1592万元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提升利用率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提高业务保障能力</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投入运营后带来的经济收入情况</w:t>
            </w:r>
          </w:p>
        </w:tc>
        <w:tc>
          <w:tcPr>
            <w:tcW w:w="2268" w:type="dxa"/>
            <w:tcBorders>
              <w:left w:val="single" w:sz="6" w:space="0" w:color="000000"/>
              <w:right w:val="single" w:sz="6" w:space="0" w:color="000000"/>
            </w:tcBorders>
            <w:vAlign w:val="center"/>
          </w:tcPr>
          <w:p>
            <w:pPr>
              <w:pStyle w:val="20"/>
            </w:pPr>
            <w:r>
              <w:t>经济收入提升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3、电费（雨水泵站、路灯）绩效目标表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13020724P00680E10106U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电费（雨水泵站、路灯）</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根据开发区工作安排，2024年预算安排电费项目74万元主要有以下几部分：包括临港园第一起步区路灯电费40万；高新园华通街、惠明街、朝阳大街、福丰桥泵站4座泵站电费20万；疏港路路灯电费14万。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1.保障园区泵站路灯用电需求，提升开发区招商引资环境。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泵站路灯数量</w:t>
            </w:r>
          </w:p>
        </w:tc>
        <w:tc>
          <w:tcPr>
            <w:tcW w:w="5386" w:type="dxa"/>
            <w:gridSpan w:val="2"/>
            <w:tcBorders>
              <w:left w:val="single" w:sz="6" w:space="0" w:color="000000"/>
              <w:right w:val="single" w:sz="6" w:space="0" w:color="000000"/>
            </w:tcBorders>
            <w:vAlign w:val="center"/>
          </w:tcPr>
          <w:p>
            <w:pPr>
              <w:pStyle w:val="20"/>
            </w:pPr>
            <w:r>
              <w:t>供电的路灯数量</w:t>
            </w:r>
          </w:p>
        </w:tc>
        <w:tc>
          <w:tcPr>
            <w:tcW w:w="2268" w:type="dxa"/>
            <w:tcBorders>
              <w:left w:val="single" w:sz="6" w:space="0" w:color="000000"/>
              <w:right w:val="single" w:sz="6" w:space="0" w:color="000000"/>
            </w:tcBorders>
            <w:vAlign w:val="center"/>
          </w:tcPr>
          <w:p>
            <w:pPr>
              <w:pStyle w:val="20"/>
            </w:pPr>
            <w:r>
              <w:t>≥1000个</w:t>
            </w:r>
          </w:p>
        </w:tc>
        <w:tc>
          <w:tcPr>
            <w:tcW w:w="1276" w:type="dxa"/>
            <w:vAlign w:val="center"/>
          </w:tcPr>
          <w:p>
            <w:pPr>
              <w:pStyle w:val="20"/>
            </w:pPr>
            <w:r>
              <w:t>发票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雨水泵站、路灯用电成本</w:t>
            </w:r>
          </w:p>
        </w:tc>
        <w:tc>
          <w:tcPr>
            <w:tcW w:w="2268" w:type="dxa"/>
            <w:tcBorders>
              <w:left w:val="single" w:sz="6" w:space="0" w:color="000000"/>
              <w:right w:val="single" w:sz="6" w:space="0" w:color="000000"/>
            </w:tcBorders>
            <w:vAlign w:val="center"/>
          </w:tcPr>
          <w:p>
            <w:pPr>
              <w:pStyle w:val="20"/>
            </w:pPr>
            <w:r>
              <w:t>74万元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电费缴纳及时率</w:t>
            </w:r>
          </w:p>
        </w:tc>
        <w:tc>
          <w:tcPr>
            <w:tcW w:w="5386" w:type="dxa"/>
            <w:gridSpan w:val="2"/>
            <w:tcBorders>
              <w:left w:val="single" w:sz="6" w:space="0" w:color="000000"/>
              <w:right w:val="single" w:sz="6" w:space="0" w:color="000000"/>
            </w:tcBorders>
            <w:vAlign w:val="center"/>
          </w:tcPr>
          <w:p>
            <w:pPr>
              <w:pStyle w:val="20"/>
            </w:pPr>
            <w:r>
              <w:t>雨水泵站、路灯电费缴纳及时程度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发票</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提高利用率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保障工作正常开展</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用电企业生产提高率</w:t>
            </w:r>
          </w:p>
        </w:tc>
        <w:tc>
          <w:tcPr>
            <w:tcW w:w="5386" w:type="dxa"/>
            <w:gridSpan w:val="2"/>
            <w:tcBorders>
              <w:left w:val="single" w:sz="6" w:space="0" w:color="000000"/>
              <w:right w:val="single" w:sz="6" w:space="0" w:color="000000"/>
            </w:tcBorders>
            <w:vAlign w:val="center"/>
          </w:tcPr>
          <w:p>
            <w:pPr>
              <w:pStyle w:val="20"/>
            </w:pPr>
            <w:r>
              <w:t>反映企业用电保障情况</w:t>
            </w:r>
          </w:p>
        </w:tc>
        <w:tc>
          <w:tcPr>
            <w:tcW w:w="2268" w:type="dxa"/>
            <w:tcBorders>
              <w:left w:val="single" w:sz="6" w:space="0" w:color="000000"/>
              <w:right w:val="single" w:sz="6" w:space="0" w:color="000000"/>
            </w:tcBorders>
            <w:vAlign w:val="center"/>
          </w:tcPr>
          <w:p>
            <w:pPr>
              <w:pStyle w:val="20"/>
            </w:pPr>
            <w:r>
              <w:t>企业用电保障提升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园区供电企业用电满意度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4、丰南经济开发区城南污水处理厂一期项目升级改造及排水工程绩效目标表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13020723P00001210004J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丰南经济开发区城南污水处理厂一期项目升级改造及排水工程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770.00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770.00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发行专项债券用于丰南经济开发区城南污水处理厂一期项目升级改造及排水工程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1.发行专项债券用于丰南经济开发区城南污水处理厂一期项目升级改造及排水工程</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建设泵站规模</w:t>
            </w:r>
          </w:p>
        </w:tc>
        <w:tc>
          <w:tcPr>
            <w:tcW w:w="5386" w:type="dxa"/>
            <w:gridSpan w:val="2"/>
            <w:tcBorders>
              <w:left w:val="single" w:sz="6" w:space="0" w:color="000000"/>
              <w:right w:val="single" w:sz="6" w:space="0" w:color="000000"/>
            </w:tcBorders>
            <w:vAlign w:val="center"/>
          </w:tcPr>
          <w:p>
            <w:pPr>
              <w:pStyle w:val="20"/>
            </w:pPr>
            <w:r>
              <w:t>新建泵站规模</w:t>
            </w:r>
          </w:p>
        </w:tc>
        <w:tc>
          <w:tcPr>
            <w:tcW w:w="2268" w:type="dxa"/>
            <w:tcBorders>
              <w:left w:val="single" w:sz="6" w:space="0" w:color="000000"/>
              <w:right w:val="single" w:sz="6" w:space="0" w:color="000000"/>
            </w:tcBorders>
            <w:vAlign w:val="center"/>
          </w:tcPr>
          <w:p>
            <w:pPr>
              <w:pStyle w:val="20"/>
            </w:pPr>
            <w:r>
              <w:t>3000立方米/小时</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gridSpan w:val="2"/>
            <w:tcBorders>
              <w:left w:val="single" w:sz="6" w:space="0" w:color="000000"/>
              <w:right w:val="single" w:sz="6" w:space="0" w:color="000000"/>
            </w:tcBorders>
            <w:vAlign w:val="center"/>
          </w:tcPr>
          <w:p>
            <w:pPr>
              <w:pStyle w:val="20"/>
            </w:pPr>
            <w:r>
              <w:t>工程验收合格率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工程按期完成率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5386" w:type="dxa"/>
            <w:gridSpan w:val="2"/>
            <w:tcBorders>
              <w:left w:val="single" w:sz="6" w:space="0" w:color="000000"/>
              <w:right w:val="single" w:sz="6" w:space="0" w:color="000000"/>
            </w:tcBorders>
            <w:vAlign w:val="center"/>
          </w:tcPr>
          <w:p>
            <w:pPr>
              <w:pStyle w:val="20"/>
            </w:pPr>
            <w:r>
              <w:t>工程采购成本节约率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满足丰南经济开发区居民地下水质要求</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带动周边居民就业，促进区域经济发展</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长效管理机制健全性</w:t>
            </w:r>
          </w:p>
        </w:tc>
        <w:tc>
          <w:tcPr>
            <w:tcW w:w="2268" w:type="dxa"/>
            <w:tcBorders>
              <w:left w:val="single" w:sz="6" w:space="0" w:color="000000"/>
              <w:right w:val="single" w:sz="6" w:space="0" w:color="000000"/>
            </w:tcBorders>
            <w:vAlign w:val="center"/>
          </w:tcPr>
          <w:p>
            <w:pPr>
              <w:pStyle w:val="20"/>
            </w:pPr>
            <w:r>
              <w:t>健全</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改善当地居住环境、生态环境</w:t>
            </w:r>
          </w:p>
        </w:tc>
        <w:tc>
          <w:tcPr>
            <w:tcW w:w="2268" w:type="dxa"/>
            <w:tcBorders>
              <w:left w:val="single" w:sz="6" w:space="0" w:color="000000"/>
              <w:right w:val="single" w:sz="6" w:space="0" w:color="000000"/>
            </w:tcBorders>
            <w:vAlign w:val="center"/>
          </w:tcPr>
          <w:p>
            <w:pPr>
              <w:pStyle w:val="20"/>
            </w:pPr>
            <w:r>
              <w:t>显著改善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受益居民满意度</w:t>
            </w:r>
          </w:p>
        </w:tc>
        <w:tc>
          <w:tcPr>
            <w:tcW w:w="5386" w:type="dxa"/>
            <w:gridSpan w:val="2"/>
            <w:tcBorders>
              <w:left w:val="single" w:sz="6" w:space="0" w:color="000000"/>
              <w:right w:val="single" w:sz="6" w:space="0" w:color="000000"/>
            </w:tcBorders>
            <w:vAlign w:val="center"/>
          </w:tcPr>
          <w:p>
            <w:pPr>
              <w:pStyle w:val="20"/>
            </w:pPr>
            <w:r>
              <w:t>丰南开发区临港园区域内受益居民满意度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5、丰南经济开发区高新产业园区基础设施工程绩效目标表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13020723P00001010013F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丰南经济开发区高新产业园区基础设施工程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1070.00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1070.00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资金下达后用于高新产业园区基础设施工程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1.提升丰南经济开发区高新园的区位优势，挖掘规划区内土地增值的潜力。</w:t>
            </w:r>
          </w:p>
          <w:p>
            <w:pPr>
              <w:pStyle w:val="20"/>
            </w:pPr>
            <w:r>
              <w:t>2.提高与加速当地经济发展，改善环境。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新建雨水管网</w:t>
            </w:r>
          </w:p>
        </w:tc>
        <w:tc>
          <w:tcPr>
            <w:tcW w:w="5386" w:type="dxa"/>
            <w:gridSpan w:val="2"/>
            <w:tcBorders>
              <w:left w:val="single" w:sz="6" w:space="0" w:color="000000"/>
              <w:right w:val="single" w:sz="6" w:space="0" w:color="000000"/>
            </w:tcBorders>
            <w:vAlign w:val="center"/>
          </w:tcPr>
          <w:p>
            <w:pPr>
              <w:pStyle w:val="20"/>
            </w:pPr>
            <w:r>
              <w:t>新建雨水管网数量</w:t>
            </w:r>
          </w:p>
        </w:tc>
        <w:tc>
          <w:tcPr>
            <w:tcW w:w="2268" w:type="dxa"/>
            <w:tcBorders>
              <w:left w:val="single" w:sz="6" w:space="0" w:color="000000"/>
              <w:right w:val="single" w:sz="6" w:space="0" w:color="000000"/>
            </w:tcBorders>
            <w:vAlign w:val="center"/>
          </w:tcPr>
          <w:p>
            <w:pPr>
              <w:pStyle w:val="20"/>
            </w:pPr>
            <w:r>
              <w:t>2292米</w:t>
            </w:r>
          </w:p>
        </w:tc>
        <w:tc>
          <w:tcPr>
            <w:tcW w:w="1276" w:type="dxa"/>
            <w:vAlign w:val="center"/>
          </w:tcPr>
          <w:p>
            <w:pPr>
              <w:pStyle w:val="20"/>
            </w:pPr>
            <w:r>
              <w:t>初步设计报告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工程验收合格率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可行性研究报告和竣工验收报告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完工及时率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实际工期内完成</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建设成本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不超过投资概算</w:t>
            </w:r>
          </w:p>
        </w:tc>
        <w:tc>
          <w:tcPr>
            <w:tcW w:w="1276" w:type="dxa"/>
            <w:vAlign w:val="center"/>
          </w:tcPr>
          <w:p>
            <w:pPr>
              <w:pStyle w:val="20"/>
            </w:pPr>
            <w:r>
              <w:t>可行性研究报告</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促进园区结构优化</w:t>
            </w:r>
          </w:p>
        </w:tc>
        <w:tc>
          <w:tcPr>
            <w:tcW w:w="5386" w:type="dxa"/>
            <w:gridSpan w:val="2"/>
            <w:tcBorders>
              <w:left w:val="single" w:sz="6" w:space="0" w:color="000000"/>
              <w:right w:val="single" w:sz="6" w:space="0" w:color="000000"/>
            </w:tcBorders>
            <w:vAlign w:val="center"/>
          </w:tcPr>
          <w:p>
            <w:pPr>
              <w:pStyle w:val="20"/>
            </w:pPr>
            <w:r>
              <w:t>可行性研究报告和竣工验收报告</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持续带动周边人气和经济发展</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增加就业</w:t>
            </w:r>
          </w:p>
        </w:tc>
        <w:tc>
          <w:tcPr>
            <w:tcW w:w="5386" w:type="dxa"/>
            <w:gridSpan w:val="2"/>
            <w:tcBorders>
              <w:left w:val="single" w:sz="6" w:space="0" w:color="000000"/>
              <w:right w:val="single" w:sz="6" w:space="0" w:color="000000"/>
            </w:tcBorders>
            <w:vAlign w:val="center"/>
          </w:tcPr>
          <w:p>
            <w:pPr>
              <w:pStyle w:val="20"/>
            </w:pPr>
            <w:r>
              <w:t>增加的就业机会</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进一步优化园区营商环境</w:t>
            </w:r>
          </w:p>
        </w:tc>
        <w:tc>
          <w:tcPr>
            <w:tcW w:w="5386" w:type="dxa"/>
            <w:gridSpan w:val="2"/>
            <w:tcBorders>
              <w:left w:val="single" w:sz="6" w:space="0" w:color="000000"/>
              <w:right w:val="single" w:sz="6" w:space="0" w:color="000000"/>
            </w:tcBorders>
            <w:vAlign w:val="center"/>
          </w:tcPr>
          <w:p>
            <w:pPr>
              <w:pStyle w:val="20"/>
            </w:pPr>
            <w:r>
              <w:t>能否促进环保发展</w:t>
            </w:r>
          </w:p>
        </w:tc>
        <w:tc>
          <w:tcPr>
            <w:tcW w:w="2268" w:type="dxa"/>
            <w:tcBorders>
              <w:left w:val="single" w:sz="6" w:space="0" w:color="000000"/>
              <w:right w:val="single" w:sz="6" w:space="0" w:color="000000"/>
            </w:tcBorders>
            <w:vAlign w:val="center"/>
          </w:tcPr>
          <w:p>
            <w:pPr>
              <w:pStyle w:val="20"/>
            </w:pPr>
            <w:r>
              <w:t>成效明显</w:t>
            </w:r>
          </w:p>
        </w:tc>
        <w:tc>
          <w:tcPr>
            <w:tcW w:w="1276" w:type="dxa"/>
            <w:vAlign w:val="center"/>
          </w:tcPr>
          <w:p>
            <w:pPr>
              <w:pStyle w:val="20"/>
            </w:pPr>
            <w:r>
              <w:t>可行性研究报告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6、丰南经济开发区临港园钢铁精深加工产业园区基础设施工程绩效目标表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13020723P00000610003E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丰南经济开发区临港园钢铁精深加工产业园区基础设施工程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3490.00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3490.00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新增政府债券资金34900万元，用于丰南经济开发区临港园钢铁精深加工产业园区基础设施工程。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1.完成项目建设内容</w:t>
            </w:r>
          </w:p>
          <w:p>
            <w:pPr>
              <w:pStyle w:val="20"/>
            </w:pPr>
            <w:r>
              <w:t>2.改善当地居住环境、生态环境。增加居民幸福指数。</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道路数量</w:t>
            </w:r>
          </w:p>
        </w:tc>
        <w:tc>
          <w:tcPr>
            <w:tcW w:w="5386" w:type="dxa"/>
            <w:gridSpan w:val="2"/>
            <w:tcBorders>
              <w:left w:val="single" w:sz="6" w:space="0" w:color="000000"/>
              <w:right w:val="single" w:sz="6" w:space="0" w:color="000000"/>
            </w:tcBorders>
            <w:vAlign w:val="center"/>
          </w:tcPr>
          <w:p>
            <w:pPr>
              <w:pStyle w:val="20"/>
            </w:pPr>
            <w:r>
              <w:t>疏通改造道路数量</w:t>
            </w:r>
          </w:p>
        </w:tc>
        <w:tc>
          <w:tcPr>
            <w:tcW w:w="2268" w:type="dxa"/>
            <w:tcBorders>
              <w:left w:val="single" w:sz="6" w:space="0" w:color="000000"/>
              <w:right w:val="single" w:sz="6" w:space="0" w:color="000000"/>
            </w:tcBorders>
            <w:vAlign w:val="center"/>
          </w:tcPr>
          <w:p>
            <w:pPr>
              <w:pStyle w:val="20"/>
            </w:pPr>
            <w:r>
              <w:t>15条</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道路长度</w:t>
            </w:r>
          </w:p>
        </w:tc>
        <w:tc>
          <w:tcPr>
            <w:tcW w:w="5386" w:type="dxa"/>
            <w:gridSpan w:val="2"/>
            <w:tcBorders>
              <w:left w:val="single" w:sz="6" w:space="0" w:color="000000"/>
              <w:right w:val="single" w:sz="6" w:space="0" w:color="000000"/>
            </w:tcBorders>
            <w:vAlign w:val="center"/>
          </w:tcPr>
          <w:p>
            <w:pPr>
              <w:pStyle w:val="20"/>
            </w:pPr>
            <w:r>
              <w:t>疏通改造道路总长度</w:t>
            </w:r>
          </w:p>
        </w:tc>
        <w:tc>
          <w:tcPr>
            <w:tcW w:w="2268" w:type="dxa"/>
            <w:tcBorders>
              <w:left w:val="single" w:sz="6" w:space="0" w:color="000000"/>
              <w:right w:val="single" w:sz="6" w:space="0" w:color="000000"/>
            </w:tcBorders>
            <w:vAlign w:val="center"/>
          </w:tcPr>
          <w:p>
            <w:pPr>
              <w:pStyle w:val="20"/>
            </w:pPr>
            <w:r>
              <w:t>60.29公里</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gridSpan w:val="2"/>
            <w:tcBorders>
              <w:left w:val="single" w:sz="6" w:space="0" w:color="000000"/>
              <w:right w:val="single" w:sz="6" w:space="0" w:color="000000"/>
            </w:tcBorders>
            <w:vAlign w:val="center"/>
          </w:tcPr>
          <w:p>
            <w:pPr>
              <w:pStyle w:val="20"/>
            </w:pPr>
            <w:r>
              <w:t>丰南经济开发区临港园钢铁精深加工产业园区基础设施工程验收合格率</w:t>
              <w:tab/>
              <w:tab/>
              <w:tab/>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按期完成率</w:t>
            </w:r>
          </w:p>
        </w:tc>
        <w:tc>
          <w:tcPr>
            <w:tcW w:w="5386" w:type="dxa"/>
            <w:gridSpan w:val="2"/>
            <w:tcBorders>
              <w:left w:val="single" w:sz="6" w:space="0" w:color="000000"/>
              <w:right w:val="single" w:sz="6" w:space="0" w:color="000000"/>
            </w:tcBorders>
            <w:vAlign w:val="center"/>
          </w:tcPr>
          <w:p>
            <w:pPr>
              <w:pStyle w:val="20"/>
            </w:pPr>
            <w:r>
              <w:t>工程按期完成率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5386" w:type="dxa"/>
            <w:gridSpan w:val="2"/>
            <w:tcBorders>
              <w:left w:val="single" w:sz="6" w:space="0" w:color="000000"/>
              <w:right w:val="single" w:sz="6" w:space="0" w:color="000000"/>
            </w:tcBorders>
            <w:vAlign w:val="center"/>
          </w:tcPr>
          <w:p>
            <w:pPr>
              <w:pStyle w:val="20"/>
            </w:pPr>
            <w:r>
              <w:t>工程采购成本节约率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完善园区基础设施，提升投资环境</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带动周边居民就业，促进区域经济发展</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长效管理机制健全性</w:t>
            </w:r>
          </w:p>
        </w:tc>
        <w:tc>
          <w:tcPr>
            <w:tcW w:w="2268" w:type="dxa"/>
            <w:tcBorders>
              <w:left w:val="single" w:sz="6" w:space="0" w:color="000000"/>
              <w:right w:val="single" w:sz="6" w:space="0" w:color="000000"/>
            </w:tcBorders>
            <w:vAlign w:val="center"/>
          </w:tcPr>
          <w:p>
            <w:pPr>
              <w:pStyle w:val="20"/>
            </w:pPr>
            <w:r>
              <w:t>健全</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改善当地居住环境、生态环境</w:t>
            </w:r>
          </w:p>
        </w:tc>
        <w:tc>
          <w:tcPr>
            <w:tcW w:w="2268" w:type="dxa"/>
            <w:tcBorders>
              <w:left w:val="single" w:sz="6" w:space="0" w:color="000000"/>
              <w:right w:val="single" w:sz="6" w:space="0" w:color="000000"/>
            </w:tcBorders>
            <w:vAlign w:val="center"/>
          </w:tcPr>
          <w:p>
            <w:pPr>
              <w:pStyle w:val="20"/>
            </w:pPr>
            <w:r>
              <w:t>显著改善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受益居民满意度</w:t>
            </w:r>
          </w:p>
        </w:tc>
        <w:tc>
          <w:tcPr>
            <w:tcW w:w="5386" w:type="dxa"/>
            <w:gridSpan w:val="2"/>
            <w:tcBorders>
              <w:left w:val="single" w:sz="6" w:space="0" w:color="000000"/>
              <w:right w:val="single" w:sz="6" w:space="0" w:color="000000"/>
            </w:tcBorders>
            <w:vAlign w:val="center"/>
          </w:tcPr>
          <w:p>
            <w:pPr>
              <w:pStyle w:val="20"/>
            </w:pPr>
            <w:r>
              <w:t>丰南开发区临港园区域内受益居民满意度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7、丰南经济开发区西扩区基础设施工程绩效目标表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13020723P000004100033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丰南经济开发区西扩区基础设施工程</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新增政府债券资金30000万元用于丰南经济开发区西扩区基础设施工程</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1.进一步加强土地环境修复</w:t>
            </w:r>
          </w:p>
          <w:p>
            <w:pPr>
              <w:pStyle w:val="20"/>
            </w:pPr>
            <w:r>
              <w:t>2.大力提高城市的污水治理力度，更好满足群众对生态环境的获得感、幸福感、安全感。</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建设雨水管网</w:t>
            </w:r>
          </w:p>
        </w:tc>
        <w:tc>
          <w:tcPr>
            <w:tcW w:w="5386" w:type="dxa"/>
            <w:gridSpan w:val="2"/>
            <w:tcBorders>
              <w:left w:val="single" w:sz="6" w:space="0" w:color="000000"/>
              <w:right w:val="single" w:sz="6" w:space="0" w:color="000000"/>
            </w:tcBorders>
            <w:vAlign w:val="center"/>
          </w:tcPr>
          <w:p>
            <w:pPr>
              <w:pStyle w:val="20"/>
            </w:pPr>
            <w:r>
              <w:t>建设雨水管网的长度</w:t>
            </w:r>
          </w:p>
        </w:tc>
        <w:tc>
          <w:tcPr>
            <w:tcW w:w="2268" w:type="dxa"/>
            <w:tcBorders>
              <w:left w:val="single" w:sz="6" w:space="0" w:color="000000"/>
              <w:right w:val="single" w:sz="6" w:space="0" w:color="000000"/>
            </w:tcBorders>
            <w:vAlign w:val="center"/>
          </w:tcPr>
          <w:p>
            <w:pPr>
              <w:pStyle w:val="20"/>
            </w:pPr>
            <w:r>
              <w:t>7390米</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建设污水管网</w:t>
            </w:r>
          </w:p>
        </w:tc>
        <w:tc>
          <w:tcPr>
            <w:tcW w:w="5386" w:type="dxa"/>
            <w:gridSpan w:val="2"/>
            <w:tcBorders>
              <w:left w:val="single" w:sz="6" w:space="0" w:color="000000"/>
              <w:right w:val="single" w:sz="6" w:space="0" w:color="000000"/>
            </w:tcBorders>
            <w:vAlign w:val="center"/>
          </w:tcPr>
          <w:p>
            <w:pPr>
              <w:pStyle w:val="20"/>
            </w:pPr>
            <w:r>
              <w:t>建设污水管网的长度</w:t>
            </w:r>
          </w:p>
        </w:tc>
        <w:tc>
          <w:tcPr>
            <w:tcW w:w="2268" w:type="dxa"/>
            <w:tcBorders>
              <w:left w:val="single" w:sz="6" w:space="0" w:color="000000"/>
              <w:right w:val="single" w:sz="6" w:space="0" w:color="000000"/>
            </w:tcBorders>
            <w:vAlign w:val="center"/>
          </w:tcPr>
          <w:p>
            <w:pPr>
              <w:pStyle w:val="20"/>
            </w:pPr>
            <w:r>
              <w:t>7380米</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建设中水管网</w:t>
            </w:r>
          </w:p>
        </w:tc>
        <w:tc>
          <w:tcPr>
            <w:tcW w:w="5386" w:type="dxa"/>
            <w:gridSpan w:val="2"/>
            <w:tcBorders>
              <w:left w:val="single" w:sz="6" w:space="0" w:color="000000"/>
              <w:right w:val="single" w:sz="6" w:space="0" w:color="000000"/>
            </w:tcBorders>
            <w:vAlign w:val="center"/>
          </w:tcPr>
          <w:p>
            <w:pPr>
              <w:pStyle w:val="20"/>
            </w:pPr>
            <w:r>
              <w:t>建设中水管网的长度</w:t>
            </w:r>
          </w:p>
        </w:tc>
        <w:tc>
          <w:tcPr>
            <w:tcW w:w="2268" w:type="dxa"/>
            <w:tcBorders>
              <w:left w:val="single" w:sz="6" w:space="0" w:color="000000"/>
              <w:right w:val="single" w:sz="6" w:space="0" w:color="000000"/>
            </w:tcBorders>
            <w:vAlign w:val="center"/>
          </w:tcPr>
          <w:p>
            <w:pPr>
              <w:pStyle w:val="20"/>
            </w:pPr>
            <w:r>
              <w:t>7580米</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建设供水管网</w:t>
            </w:r>
          </w:p>
        </w:tc>
        <w:tc>
          <w:tcPr>
            <w:tcW w:w="5386" w:type="dxa"/>
            <w:gridSpan w:val="2"/>
            <w:tcBorders>
              <w:left w:val="single" w:sz="6" w:space="0" w:color="000000"/>
              <w:right w:val="single" w:sz="6" w:space="0" w:color="000000"/>
            </w:tcBorders>
            <w:vAlign w:val="center"/>
          </w:tcPr>
          <w:p>
            <w:pPr>
              <w:pStyle w:val="20"/>
            </w:pPr>
            <w:r>
              <w:t>建设供水管网的长度</w:t>
            </w:r>
          </w:p>
        </w:tc>
        <w:tc>
          <w:tcPr>
            <w:tcW w:w="2268" w:type="dxa"/>
            <w:tcBorders>
              <w:left w:val="single" w:sz="6" w:space="0" w:color="000000"/>
              <w:right w:val="single" w:sz="6" w:space="0" w:color="000000"/>
            </w:tcBorders>
            <w:vAlign w:val="center"/>
          </w:tcPr>
          <w:p>
            <w:pPr>
              <w:pStyle w:val="20"/>
            </w:pPr>
            <w:r>
              <w:t>15160米</w:t>
            </w:r>
          </w:p>
        </w:tc>
        <w:tc>
          <w:tcPr>
            <w:tcW w:w="1276" w:type="dxa"/>
            <w:vAlign w:val="center"/>
          </w:tcPr>
          <w:p>
            <w:pPr>
              <w:pStyle w:val="20"/>
            </w:pPr>
            <w:r>
              <w:t>批复文件</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验收合格率</w:t>
            </w:r>
          </w:p>
        </w:tc>
        <w:tc>
          <w:tcPr>
            <w:tcW w:w="5386" w:type="dxa"/>
            <w:gridSpan w:val="2"/>
            <w:tcBorders>
              <w:left w:val="single" w:sz="6" w:space="0" w:color="000000"/>
              <w:right w:val="single" w:sz="6" w:space="0" w:color="000000"/>
            </w:tcBorders>
            <w:vAlign w:val="center"/>
          </w:tcPr>
          <w:p>
            <w:pPr>
              <w:pStyle w:val="20"/>
            </w:pPr>
            <w:r>
              <w:t>工程验收合格率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工程完成率</w:t>
            </w:r>
          </w:p>
        </w:tc>
        <w:tc>
          <w:tcPr>
            <w:tcW w:w="5386" w:type="dxa"/>
            <w:gridSpan w:val="2"/>
            <w:tcBorders>
              <w:left w:val="single" w:sz="6" w:space="0" w:color="000000"/>
              <w:right w:val="single" w:sz="6" w:space="0" w:color="000000"/>
            </w:tcBorders>
            <w:vAlign w:val="center"/>
          </w:tcPr>
          <w:p>
            <w:pPr>
              <w:pStyle w:val="20"/>
            </w:pPr>
            <w:r>
              <w:t>工程按期完成率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5386" w:type="dxa"/>
            <w:gridSpan w:val="2"/>
            <w:tcBorders>
              <w:left w:val="single" w:sz="6" w:space="0" w:color="000000"/>
              <w:right w:val="single" w:sz="6" w:space="0" w:color="000000"/>
            </w:tcBorders>
            <w:vAlign w:val="center"/>
          </w:tcPr>
          <w:p>
            <w:pPr>
              <w:pStyle w:val="20"/>
            </w:pPr>
            <w:r>
              <w:t>工程采购成本节约率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合同协议</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业务保证率</w:t>
            </w:r>
          </w:p>
        </w:tc>
        <w:tc>
          <w:tcPr>
            <w:tcW w:w="5386" w:type="dxa"/>
            <w:gridSpan w:val="2"/>
            <w:tcBorders>
              <w:left w:val="single" w:sz="6" w:space="0" w:color="000000"/>
              <w:right w:val="single" w:sz="6" w:space="0" w:color="000000"/>
            </w:tcBorders>
            <w:vAlign w:val="center"/>
          </w:tcPr>
          <w:p>
            <w:pPr>
              <w:pStyle w:val="20"/>
            </w:pPr>
            <w:r>
              <w:t>完善园区基础设施，提升投资环境</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带动周边居民就业，促进区域经济发展</w:t>
            </w:r>
          </w:p>
        </w:tc>
        <w:tc>
          <w:tcPr>
            <w:tcW w:w="2268" w:type="dxa"/>
            <w:tcBorders>
              <w:left w:val="single" w:sz="6" w:space="0" w:color="000000"/>
              <w:right w:val="single" w:sz="6" w:space="0" w:color="000000"/>
            </w:tcBorders>
            <w:vAlign w:val="center"/>
          </w:tcPr>
          <w:p>
            <w:pPr>
              <w:pStyle w:val="20"/>
            </w:pPr>
            <w:r>
              <w:t>显著提高</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长效管理机制健全性</w:t>
            </w:r>
          </w:p>
        </w:tc>
        <w:tc>
          <w:tcPr>
            <w:tcW w:w="2268" w:type="dxa"/>
            <w:tcBorders>
              <w:left w:val="single" w:sz="6" w:space="0" w:color="000000"/>
              <w:right w:val="single" w:sz="6" w:space="0" w:color="000000"/>
            </w:tcBorders>
            <w:vAlign w:val="center"/>
          </w:tcPr>
          <w:p>
            <w:pPr>
              <w:pStyle w:val="20"/>
            </w:pPr>
            <w:r>
              <w:t>健全</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改善当地居住环境、生态环境</w:t>
            </w:r>
          </w:p>
        </w:tc>
        <w:tc>
          <w:tcPr>
            <w:tcW w:w="2268" w:type="dxa"/>
            <w:tcBorders>
              <w:left w:val="single" w:sz="6" w:space="0" w:color="000000"/>
              <w:right w:val="single" w:sz="6" w:space="0" w:color="000000"/>
            </w:tcBorders>
            <w:vAlign w:val="center"/>
          </w:tcPr>
          <w:p>
            <w:pPr>
              <w:pStyle w:val="20"/>
            </w:pPr>
            <w:r>
              <w:t>显著改善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受益居民满意度</w:t>
            </w:r>
          </w:p>
        </w:tc>
        <w:tc>
          <w:tcPr>
            <w:tcW w:w="5386" w:type="dxa"/>
            <w:gridSpan w:val="2"/>
            <w:tcBorders>
              <w:left w:val="single" w:sz="6" w:space="0" w:color="000000"/>
              <w:right w:val="single" w:sz="6" w:space="0" w:color="000000"/>
            </w:tcBorders>
            <w:vAlign w:val="center"/>
          </w:tcPr>
          <w:p>
            <w:pPr>
              <w:pStyle w:val="20"/>
            </w:pPr>
            <w:r>
              <w:t>丰南开发区临港园区域内受益居民满意度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电话回访、调查问卷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8、经济公司及城南污水缴纳税款项目绩效目标表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13020724P004X0L100379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经济公司及城南污水缴纳税款项目</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544.54</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544.54</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城南污水处理有限公司及丰南沿海工业区经济发展有限公司应缴纳城镇土地使用税、印花税及滞纳金、环保税、房产税及滞纳金，2024年所需税款及滞纳金金额共计544.54万元。其中城南污水处理有限公司所需税款金额56.64万元（城镇土地使用税24.48万元、印花税及滞纳金12.16万元、环保税20万元），丰南沿海工业区经济发展有限公司所需税款金额487.90万元（城镇土地使用税229.04万元、印花税及滞纳金85.39万元、房产税及滞纳金173.47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1.及时拨付相关税费，保障开发区工作正常开展。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实际纳税占计划完成量的比率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税款缴纳完成率</w:t>
            </w:r>
          </w:p>
        </w:tc>
        <w:tc>
          <w:tcPr>
            <w:tcW w:w="5386" w:type="dxa"/>
            <w:gridSpan w:val="2"/>
            <w:tcBorders>
              <w:left w:val="single" w:sz="6" w:space="0" w:color="000000"/>
              <w:right w:val="single" w:sz="6" w:space="0" w:color="000000"/>
            </w:tcBorders>
            <w:vAlign w:val="center"/>
          </w:tcPr>
          <w:p>
            <w:pPr>
              <w:pStyle w:val="20"/>
            </w:pPr>
            <w:r>
              <w:t>税款缴纳完成情况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缴纳税款标准</w:t>
            </w:r>
          </w:p>
        </w:tc>
        <w:tc>
          <w:tcPr>
            <w:tcW w:w="2268" w:type="dxa"/>
            <w:tcBorders>
              <w:left w:val="single" w:sz="6" w:space="0" w:color="000000"/>
              <w:right w:val="single" w:sz="6" w:space="0" w:color="000000"/>
            </w:tcBorders>
            <w:vAlign w:val="center"/>
          </w:tcPr>
          <w:p>
            <w:pPr>
              <w:pStyle w:val="20"/>
            </w:pPr>
            <w:r>
              <w:t>544.54万元</w:t>
            </w:r>
          </w:p>
        </w:tc>
        <w:tc>
          <w:tcPr>
            <w:tcW w:w="1276" w:type="dxa"/>
            <w:vAlign w:val="center"/>
          </w:tcPr>
          <w:p>
            <w:pPr>
              <w:pStyle w:val="20"/>
            </w:pPr>
            <w:r>
              <w:t>税票</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按照约定时间缴纳税款</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税票</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业务能力有效提升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投入运营后带来的经济收入情况</w:t>
            </w:r>
          </w:p>
        </w:tc>
        <w:tc>
          <w:tcPr>
            <w:tcW w:w="2268" w:type="dxa"/>
            <w:tcBorders>
              <w:left w:val="single" w:sz="6" w:space="0" w:color="000000"/>
              <w:right w:val="single" w:sz="6" w:space="0" w:color="000000"/>
            </w:tcBorders>
            <w:vAlign w:val="center"/>
          </w:tcPr>
          <w:p>
            <w:pPr>
              <w:pStyle w:val="20"/>
            </w:pPr>
            <w:r>
              <w:t>经济收入有效提高</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9、就业见习基本生活费补贴绩效目标表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13020724P004X0L10033T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就业见习基本生活费补贴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开发区共有见习生9人名，工资标准2200元/月/人，2024年共需7个月资金合计13.86万元。拟安排20%，2024年共申请资金2.78万元。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1.确保就业见习人员的工资及时发放，以及保险及时缴纳。</w:t>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≤2.78万元</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就业见习人员数量</w:t>
            </w:r>
          </w:p>
        </w:tc>
        <w:tc>
          <w:tcPr>
            <w:tcW w:w="5386" w:type="dxa"/>
            <w:gridSpan w:val="2"/>
            <w:tcBorders>
              <w:left w:val="single" w:sz="6" w:space="0" w:color="000000"/>
              <w:right w:val="single" w:sz="6" w:space="0" w:color="000000"/>
            </w:tcBorders>
            <w:vAlign w:val="center"/>
          </w:tcPr>
          <w:p>
            <w:pPr>
              <w:pStyle w:val="20"/>
            </w:pPr>
            <w:r>
              <w:t>安排的就业见习人数</w:t>
            </w:r>
          </w:p>
        </w:tc>
        <w:tc>
          <w:tcPr>
            <w:tcW w:w="2268" w:type="dxa"/>
            <w:tcBorders>
              <w:left w:val="single" w:sz="6" w:space="0" w:color="000000"/>
              <w:right w:val="single" w:sz="6" w:space="0" w:color="000000"/>
            </w:tcBorders>
            <w:vAlign w:val="center"/>
          </w:tcPr>
          <w:p>
            <w:pPr>
              <w:pStyle w:val="20"/>
            </w:pPr>
            <w:r>
              <w:t>9人</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保障开发区机关各项工作正常运转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9人</w:t>
            </w:r>
          </w:p>
        </w:tc>
        <w:tc>
          <w:tcPr>
            <w:tcW w:w="1276" w:type="dxa"/>
            <w:vAlign w:val="center"/>
          </w:tcPr>
          <w:p>
            <w:pPr>
              <w:pStyle w:val="20"/>
            </w:pPr>
            <w:r>
              <w:t>实际就业见习人员情况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就业见习人员满意度</w:t>
            </w:r>
          </w:p>
        </w:tc>
        <w:tc>
          <w:tcPr>
            <w:tcW w:w="5386" w:type="dxa"/>
            <w:gridSpan w:val="2"/>
            <w:tcBorders>
              <w:left w:val="single" w:sz="6" w:space="0" w:color="000000"/>
              <w:right w:val="single" w:sz="6" w:space="0" w:color="000000"/>
            </w:tcBorders>
            <w:vAlign w:val="center"/>
          </w:tcPr>
          <w:p>
            <w:pPr>
              <w:pStyle w:val="20"/>
            </w:pPr>
            <w:r>
              <w:t>就业见习人员对工资待遇的满意度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10、开发区道路清扫绿化养护项目（体制基数）绩效目标表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13020724P00680E10107F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开发区道路清扫绿化养护项目（体制基数）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用于提升开发区环境。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1.达到绿化养护及道路清扫相关标准，严格按照合同约定执行。有效提升开发区环境卫生总体水平，营造良好招商引资环境。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成本控制金额</w:t>
            </w:r>
          </w:p>
        </w:tc>
        <w:tc>
          <w:tcPr>
            <w:tcW w:w="5386" w:type="dxa"/>
            <w:gridSpan w:val="2"/>
            <w:tcBorders>
              <w:left w:val="single" w:sz="6" w:space="0" w:color="000000"/>
              <w:right w:val="single" w:sz="6" w:space="0" w:color="000000"/>
            </w:tcBorders>
            <w:vAlign w:val="center"/>
          </w:tcPr>
          <w:p>
            <w:pPr>
              <w:pStyle w:val="20"/>
            </w:pPr>
            <w:r>
              <w:t>成本控制金额</w:t>
            </w:r>
          </w:p>
        </w:tc>
        <w:tc>
          <w:tcPr>
            <w:tcW w:w="2268" w:type="dxa"/>
            <w:tcBorders>
              <w:left w:val="single" w:sz="6" w:space="0" w:color="000000"/>
              <w:right w:val="single" w:sz="6" w:space="0" w:color="000000"/>
            </w:tcBorders>
            <w:vAlign w:val="center"/>
          </w:tcPr>
          <w:p>
            <w:pPr>
              <w:pStyle w:val="20"/>
            </w:pPr>
            <w:r>
              <w:t>500万元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提高利用率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提升开发区营商环境</w:t>
            </w:r>
          </w:p>
        </w:tc>
        <w:tc>
          <w:tcPr>
            <w:tcW w:w="5386" w:type="dxa"/>
            <w:gridSpan w:val="2"/>
            <w:tcBorders>
              <w:left w:val="single" w:sz="6" w:space="0" w:color="000000"/>
              <w:right w:val="single" w:sz="6" w:space="0" w:color="000000"/>
            </w:tcBorders>
            <w:vAlign w:val="center"/>
          </w:tcPr>
          <w:p>
            <w:pPr>
              <w:pStyle w:val="20"/>
            </w:pPr>
            <w:r>
              <w:t>提升开发区营商环境</w:t>
            </w:r>
          </w:p>
          <w:p>
            <w:pPr>
              <w:pStyle w:val="20"/>
            </w:pP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改善开发区整体环境</w:t>
            </w:r>
          </w:p>
        </w:tc>
        <w:tc>
          <w:tcPr>
            <w:tcW w:w="2268" w:type="dxa"/>
            <w:tcBorders>
              <w:left w:val="single" w:sz="6" w:space="0" w:color="000000"/>
              <w:right w:val="single" w:sz="6" w:space="0" w:color="000000"/>
            </w:tcBorders>
            <w:vAlign w:val="center"/>
          </w:tcPr>
          <w:p>
            <w:pPr>
              <w:pStyle w:val="20"/>
            </w:pPr>
            <w:r>
              <w:t>有效改善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11、开发区道路清扫绿化养护项目（体制基数外）绩效目标表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13020724P00680E101083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开发区道路清扫绿化养护项目（体制基数外）</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972.00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972.00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为保障开发区整洁卫生，实施开发区绿化养护及清扫保洁项目。2024年预算需支出972万元，主要用于支付2024年高新园新扩区清扫保洁及绿化养护费用153万元，迎宾路清扫保洁费用高64万元，高新园老区绿化养护费用56万元，临港园第一起步区垃圾清运及清扫保洁费用186.5万元，临港园第二起步区西扩区及化工区清扫保洁费用370万元，临港园第一起步区绿化养护费用85万元，疏港路及遵曹公路绿化养护费用57.5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1.达到绿化养护及道路清扫相关标准，严格按照合同约定执行。有效提升开发区环境卫生总体水平，营造良好招商引资环境。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成本控制金额</w:t>
            </w:r>
          </w:p>
        </w:tc>
        <w:tc>
          <w:tcPr>
            <w:tcW w:w="5386" w:type="dxa"/>
            <w:gridSpan w:val="2"/>
            <w:tcBorders>
              <w:left w:val="single" w:sz="6" w:space="0" w:color="000000"/>
              <w:right w:val="single" w:sz="6" w:space="0" w:color="000000"/>
            </w:tcBorders>
            <w:vAlign w:val="center"/>
          </w:tcPr>
          <w:p>
            <w:pPr>
              <w:pStyle w:val="20"/>
            </w:pPr>
            <w:r>
              <w:t>成本控制金额</w:t>
            </w:r>
          </w:p>
        </w:tc>
        <w:tc>
          <w:tcPr>
            <w:tcW w:w="2268" w:type="dxa"/>
            <w:tcBorders>
              <w:left w:val="single" w:sz="6" w:space="0" w:color="000000"/>
              <w:right w:val="single" w:sz="6" w:space="0" w:color="000000"/>
            </w:tcBorders>
            <w:vAlign w:val="center"/>
          </w:tcPr>
          <w:p>
            <w:pPr>
              <w:pStyle w:val="20"/>
            </w:pPr>
            <w:r>
              <w:t>972万元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提高利用率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提升开发区营商环境</w:t>
            </w:r>
          </w:p>
        </w:tc>
        <w:tc>
          <w:tcPr>
            <w:tcW w:w="5386" w:type="dxa"/>
            <w:gridSpan w:val="2"/>
            <w:tcBorders>
              <w:left w:val="single" w:sz="6" w:space="0" w:color="000000"/>
              <w:right w:val="single" w:sz="6" w:space="0" w:color="000000"/>
            </w:tcBorders>
            <w:vAlign w:val="center"/>
          </w:tcPr>
          <w:p>
            <w:pPr>
              <w:pStyle w:val="20"/>
            </w:pPr>
            <w:r>
              <w:t>提升开发区营商环境</w:t>
            </w:r>
          </w:p>
          <w:p>
            <w:pPr>
              <w:pStyle w:val="20"/>
            </w:pPr>
          </w:p>
        </w:tc>
        <w:tc>
          <w:tcPr>
            <w:tcW w:w="2268" w:type="dxa"/>
            <w:tcBorders>
              <w:left w:val="single" w:sz="6" w:space="0" w:color="000000"/>
              <w:right w:val="single" w:sz="6" w:space="0" w:color="000000"/>
            </w:tcBorders>
            <w:vAlign w:val="center"/>
          </w:tcPr>
          <w:p>
            <w:pPr>
              <w:pStyle w:val="20"/>
            </w:pPr>
            <w:r>
              <w:t>有效提升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改善环境</w:t>
            </w:r>
          </w:p>
        </w:tc>
        <w:tc>
          <w:tcPr>
            <w:tcW w:w="5386" w:type="dxa"/>
            <w:gridSpan w:val="2"/>
            <w:tcBorders>
              <w:left w:val="single" w:sz="6" w:space="0" w:color="000000"/>
              <w:right w:val="single" w:sz="6" w:space="0" w:color="000000"/>
            </w:tcBorders>
            <w:vAlign w:val="center"/>
          </w:tcPr>
          <w:p>
            <w:pPr>
              <w:pStyle w:val="20"/>
            </w:pPr>
            <w:r>
              <w:t>改善开发区整体环境</w:t>
            </w:r>
          </w:p>
        </w:tc>
        <w:tc>
          <w:tcPr>
            <w:tcW w:w="2268" w:type="dxa"/>
            <w:tcBorders>
              <w:left w:val="single" w:sz="6" w:space="0" w:color="000000"/>
              <w:right w:val="single" w:sz="6" w:space="0" w:color="000000"/>
            </w:tcBorders>
            <w:vAlign w:val="center"/>
          </w:tcPr>
          <w:p>
            <w:pPr>
              <w:pStyle w:val="20"/>
            </w:pPr>
            <w:r>
              <w:t>有效改善</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12、开发区派出所经费绩效目标表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13020724P004X0L100352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开发区派出所经费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辅警人员绩效工资32*880*12=34万元，公司车辆运行维护费10万元，2024年共申请资金44万元。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1.及时发放开发区派出所辅警人员绩效工资，保障机关正常运转。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辅警人数</w:t>
            </w:r>
          </w:p>
        </w:tc>
        <w:tc>
          <w:tcPr>
            <w:tcW w:w="5386" w:type="dxa"/>
            <w:gridSpan w:val="2"/>
            <w:tcBorders>
              <w:left w:val="single" w:sz="6" w:space="0" w:color="000000"/>
              <w:right w:val="single" w:sz="6" w:space="0" w:color="000000"/>
            </w:tcBorders>
            <w:vAlign w:val="center"/>
          </w:tcPr>
          <w:p>
            <w:pPr>
              <w:pStyle w:val="20"/>
            </w:pPr>
            <w:r>
              <w:t>聘用的辅警人数</w:t>
            </w:r>
          </w:p>
        </w:tc>
        <w:tc>
          <w:tcPr>
            <w:tcW w:w="2268" w:type="dxa"/>
            <w:tcBorders>
              <w:left w:val="single" w:sz="6" w:space="0" w:color="000000"/>
              <w:right w:val="single" w:sz="6" w:space="0" w:color="000000"/>
            </w:tcBorders>
            <w:vAlign w:val="center"/>
          </w:tcPr>
          <w:p>
            <w:pPr>
              <w:pStyle w:val="20"/>
            </w:pPr>
            <w:r>
              <w:t>32人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执行的辅警月工资标准</w:t>
            </w:r>
          </w:p>
        </w:tc>
        <w:tc>
          <w:tcPr>
            <w:tcW w:w="2268" w:type="dxa"/>
            <w:tcBorders>
              <w:left w:val="single" w:sz="6" w:space="0" w:color="000000"/>
              <w:right w:val="single" w:sz="6" w:space="0" w:color="000000"/>
            </w:tcBorders>
            <w:vAlign w:val="center"/>
          </w:tcPr>
          <w:p>
            <w:pPr>
              <w:pStyle w:val="20"/>
            </w:pPr>
            <w:r>
              <w:t>880元/月/人</w:t>
            </w:r>
          </w:p>
        </w:tc>
        <w:tc>
          <w:tcPr>
            <w:tcW w:w="1276" w:type="dxa"/>
            <w:vAlign w:val="center"/>
          </w:tcPr>
          <w:p>
            <w:pPr>
              <w:pStyle w:val="20"/>
            </w:pPr>
            <w:r>
              <w:t>国家规定标准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44万元</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32人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相关工作业务开展顺利</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13、劳务派遣经费(绩效工资)绩效目标表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13020724P004X0L10031K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劳务派遣经费(绩效工资)</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55.68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55.68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开发区劳务派遣人员72人，每月绩效工资4.64万元，全年共需资金55.68万元。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1.确保劳务派遣人员的绩效工资及时发放。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5386" w:type="dxa"/>
            <w:gridSpan w:val="2"/>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72人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执行的绩效工资标准</w:t>
            </w:r>
          </w:p>
        </w:tc>
        <w:tc>
          <w:tcPr>
            <w:tcW w:w="2268" w:type="dxa"/>
            <w:tcBorders>
              <w:left w:val="single" w:sz="6" w:space="0" w:color="000000"/>
              <w:right w:val="single" w:sz="6" w:space="0" w:color="000000"/>
            </w:tcBorders>
            <w:vAlign w:val="center"/>
          </w:tcPr>
          <w:p>
            <w:pPr>
              <w:pStyle w:val="20"/>
            </w:pPr>
            <w:r>
              <w:t>200元/月/人</w:t>
            </w:r>
          </w:p>
        </w:tc>
        <w:tc>
          <w:tcPr>
            <w:tcW w:w="1276" w:type="dxa"/>
            <w:vAlign w:val="center"/>
          </w:tcPr>
          <w:p>
            <w:pPr>
              <w:pStyle w:val="20"/>
            </w:pPr>
            <w:r>
              <w:t>文件规定标准</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55.68万元</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72人</w:t>
            </w:r>
          </w:p>
        </w:tc>
        <w:tc>
          <w:tcPr>
            <w:tcW w:w="1276" w:type="dxa"/>
            <w:vAlign w:val="center"/>
          </w:tcPr>
          <w:p>
            <w:pPr>
              <w:pStyle w:val="20"/>
            </w:pPr>
            <w:r>
              <w:t>实际劳务派遣人员情况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相关工作业务开展顺利</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14、劳务派遣经费(劳务费)绩效目标表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13020724P004X0L100300</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360.12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360.12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开发区劳务派遣人员74人，，每月工资20.71万元，保险及管理费9.3万元，2024年共需资金(20.71+9.3）*12=360.12万元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1.每月15日前将资金及时拨付到劳务派遣中心，确保劳务派遣人员的工资及时发放，以及保险及时缴纳。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360.12万元</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劳务派遣数量</w:t>
            </w:r>
          </w:p>
        </w:tc>
        <w:tc>
          <w:tcPr>
            <w:tcW w:w="5386" w:type="dxa"/>
            <w:gridSpan w:val="2"/>
            <w:tcBorders>
              <w:left w:val="single" w:sz="6" w:space="0" w:color="000000"/>
              <w:right w:val="single" w:sz="6" w:space="0" w:color="000000"/>
            </w:tcBorders>
            <w:vAlign w:val="center"/>
          </w:tcPr>
          <w:p>
            <w:pPr>
              <w:pStyle w:val="20"/>
            </w:pPr>
            <w:r>
              <w:t>安排的劳务派遣人数</w:t>
            </w:r>
          </w:p>
        </w:tc>
        <w:tc>
          <w:tcPr>
            <w:tcW w:w="2268" w:type="dxa"/>
            <w:tcBorders>
              <w:left w:val="single" w:sz="6" w:space="0" w:color="000000"/>
              <w:right w:val="single" w:sz="6" w:space="0" w:color="000000"/>
            </w:tcBorders>
            <w:vAlign w:val="center"/>
          </w:tcPr>
          <w:p>
            <w:pPr>
              <w:pStyle w:val="20"/>
            </w:pPr>
            <w:r>
              <w:t>74人</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74人</w:t>
            </w:r>
          </w:p>
        </w:tc>
        <w:tc>
          <w:tcPr>
            <w:tcW w:w="1276" w:type="dxa"/>
            <w:vAlign w:val="center"/>
          </w:tcPr>
          <w:p>
            <w:pPr>
              <w:pStyle w:val="20"/>
            </w:pPr>
            <w:r>
              <w:t>实际劳务派遣人员情况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15、劳务外包经费绩效目标表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13020724P004X0L10034E</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劳务外包经费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36.36</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36.36</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开发区通过劳务外包形式聘用6人到统计站工作，提供数据统计等服务，2024年共需资金36.36万元 。</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1.确保劳务外包人员的工资及时发放，以及保险及时缴纳。</w:t>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tc>
        <w:tc>
          <w:tcPr>
            <w:tcW w:w="2268" w:type="dxa"/>
            <w:tcBorders>
              <w:left w:val="single" w:sz="6" w:space="0" w:color="000000"/>
              <w:right w:val="single" w:sz="6" w:space="0" w:color="000000"/>
            </w:tcBorders>
            <w:vAlign w:val="center"/>
          </w:tcPr>
          <w:p>
            <w:pPr>
              <w:pStyle w:val="20"/>
            </w:pPr>
            <w:r>
              <w:t>36.36万元</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劳务外包数量</w:t>
            </w:r>
          </w:p>
        </w:tc>
        <w:tc>
          <w:tcPr>
            <w:tcW w:w="5386" w:type="dxa"/>
            <w:gridSpan w:val="2"/>
            <w:tcBorders>
              <w:left w:val="single" w:sz="6" w:space="0" w:color="000000"/>
              <w:right w:val="single" w:sz="6" w:space="0" w:color="000000"/>
            </w:tcBorders>
            <w:vAlign w:val="center"/>
          </w:tcPr>
          <w:p>
            <w:pPr>
              <w:pStyle w:val="20"/>
            </w:pPr>
            <w:r>
              <w:t>安排的劳务外包人数</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5386" w:type="dxa"/>
            <w:gridSpan w:val="2"/>
            <w:tcBorders>
              <w:left w:val="single" w:sz="6" w:space="0" w:color="000000"/>
              <w:right w:val="single" w:sz="6" w:space="0" w:color="000000"/>
            </w:tcBorders>
            <w:vAlign w:val="center"/>
          </w:tcPr>
          <w:p>
            <w:pPr>
              <w:pStyle w:val="20"/>
            </w:pPr>
            <w:r>
              <w:t>保障各项工作正常运转</w:t>
            </w:r>
          </w:p>
        </w:tc>
        <w:tc>
          <w:tcPr>
            <w:tcW w:w="2268" w:type="dxa"/>
            <w:tcBorders>
              <w:left w:val="single" w:sz="6" w:space="0" w:color="000000"/>
              <w:right w:val="single" w:sz="6" w:space="0" w:color="000000"/>
            </w:tcBorders>
            <w:vAlign w:val="center"/>
          </w:tcPr>
          <w:p>
            <w:pPr>
              <w:pStyle w:val="20"/>
            </w:pPr>
            <w:r>
              <w:t>保障了机关正常运转</w:t>
            </w:r>
          </w:p>
        </w:tc>
        <w:tc>
          <w:tcPr>
            <w:tcW w:w="1276" w:type="dxa"/>
            <w:vAlign w:val="center"/>
          </w:tcPr>
          <w:p>
            <w:pPr>
              <w:pStyle w:val="20"/>
            </w:pPr>
            <w:r>
              <w:t>机关运转情况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tc>
        <w:tc>
          <w:tcPr>
            <w:tcW w:w="2268" w:type="dxa"/>
            <w:tcBorders>
              <w:left w:val="single" w:sz="6" w:space="0" w:color="000000"/>
              <w:right w:val="single" w:sz="6" w:space="0" w:color="000000"/>
            </w:tcBorders>
            <w:vAlign w:val="center"/>
          </w:tcPr>
          <w:p>
            <w:pPr>
              <w:pStyle w:val="20"/>
            </w:pPr>
            <w:r>
              <w:t>≥50%</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6人</w:t>
            </w:r>
          </w:p>
        </w:tc>
        <w:tc>
          <w:tcPr>
            <w:tcW w:w="1276" w:type="dxa"/>
            <w:vAlign w:val="center"/>
          </w:tcPr>
          <w:p>
            <w:pPr>
              <w:pStyle w:val="20"/>
            </w:pPr>
            <w:r>
              <w:t>实际劳务外包人员情况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劳务外包人员满意度</w:t>
            </w:r>
          </w:p>
        </w:tc>
        <w:tc>
          <w:tcPr>
            <w:tcW w:w="5386" w:type="dxa"/>
            <w:gridSpan w:val="2"/>
            <w:tcBorders>
              <w:left w:val="single" w:sz="6" w:space="0" w:color="000000"/>
              <w:right w:val="single" w:sz="6" w:space="0" w:color="000000"/>
            </w:tcBorders>
            <w:vAlign w:val="center"/>
          </w:tcPr>
          <w:p>
            <w:pPr>
              <w:pStyle w:val="20"/>
            </w:pPr>
            <w:r>
              <w:t>劳务外包人员对工资待遇的满意度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13020724P004X0L100327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开发区共有退役军人公益性岗位3名，工资标准2200元/月/人，全年工资7.92万元、保险4.2万元，预计共需资金12.2万元。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1.每月15日前及时拨付退役军人公益性岗人员的工资及时发放，以及保险及时缴纳。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公益岗人数</w:t>
            </w:r>
          </w:p>
        </w:tc>
        <w:tc>
          <w:tcPr>
            <w:tcW w:w="5386" w:type="dxa"/>
            <w:gridSpan w:val="2"/>
            <w:tcBorders>
              <w:left w:val="single" w:sz="6" w:space="0" w:color="000000"/>
              <w:right w:val="single" w:sz="6" w:space="0" w:color="000000"/>
            </w:tcBorders>
            <w:vAlign w:val="center"/>
          </w:tcPr>
          <w:p>
            <w:pPr>
              <w:pStyle w:val="20"/>
            </w:pPr>
            <w:r>
              <w:t>安置的公益岗人数</w:t>
            </w:r>
          </w:p>
          <w:p>
            <w:pPr>
              <w:pStyle w:val="20"/>
            </w:pP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工资发放质量</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工资发放情况</w:t>
            </w:r>
          </w:p>
          <w:p>
            <w:pPr>
              <w:pStyle w:val="20"/>
            </w:pP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工资成本</w:t>
            </w:r>
          </w:p>
        </w:tc>
        <w:tc>
          <w:tcPr>
            <w:tcW w:w="5386" w:type="dxa"/>
            <w:gridSpan w:val="2"/>
            <w:tcBorders>
              <w:left w:val="single" w:sz="6" w:space="0" w:color="000000"/>
              <w:right w:val="single" w:sz="6" w:space="0" w:color="000000"/>
            </w:tcBorders>
            <w:vAlign w:val="center"/>
          </w:tcPr>
          <w:p>
            <w:pPr>
              <w:pStyle w:val="20"/>
            </w:pPr>
            <w:r>
              <w:t>工资发放成本</w:t>
            </w:r>
          </w:p>
          <w:p>
            <w:pPr>
              <w:pStyle w:val="20"/>
            </w:pPr>
          </w:p>
        </w:tc>
        <w:tc>
          <w:tcPr>
            <w:tcW w:w="2268" w:type="dxa"/>
            <w:tcBorders>
              <w:left w:val="single" w:sz="6" w:space="0" w:color="000000"/>
              <w:right w:val="single" w:sz="6" w:space="0" w:color="000000"/>
            </w:tcBorders>
            <w:vAlign w:val="center"/>
          </w:tcPr>
          <w:p>
            <w:pPr>
              <w:pStyle w:val="20"/>
            </w:pPr>
            <w:r>
              <w:t>12.2万元</w:t>
            </w:r>
          </w:p>
        </w:tc>
        <w:tc>
          <w:tcPr>
            <w:tcW w:w="1276" w:type="dxa"/>
            <w:vAlign w:val="center"/>
          </w:tcPr>
          <w:p>
            <w:pPr>
              <w:pStyle w:val="20"/>
            </w:pPr>
            <w:r>
              <w:t>工资发放情况</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5386" w:type="dxa"/>
            <w:gridSpan w:val="2"/>
            <w:tcBorders>
              <w:left w:val="single" w:sz="6" w:space="0" w:color="000000"/>
              <w:right w:val="single" w:sz="6" w:space="0" w:color="000000"/>
            </w:tcBorders>
            <w:vAlign w:val="center"/>
          </w:tcPr>
          <w:p>
            <w:pPr>
              <w:pStyle w:val="20"/>
            </w:pPr>
            <w:r>
              <w:t>工资收入的消费能力</w:t>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实际消费水平</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p>
            <w:pPr>
              <w:pStyle w:val="20"/>
            </w:pP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实际人员情况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基本生活保障情况</w:t>
            </w:r>
          </w:p>
        </w:tc>
        <w:tc>
          <w:tcPr>
            <w:tcW w:w="5386" w:type="dxa"/>
            <w:gridSpan w:val="2"/>
            <w:tcBorders>
              <w:left w:val="single" w:sz="6" w:space="0" w:color="000000"/>
              <w:right w:val="single" w:sz="6" w:space="0" w:color="000000"/>
            </w:tcBorders>
            <w:vAlign w:val="center"/>
          </w:tcPr>
          <w:p>
            <w:pPr>
              <w:pStyle w:val="20"/>
            </w:pPr>
            <w:r>
              <w:t>为退役军人提供基本生活保障情况</w:t>
            </w:r>
          </w:p>
          <w:p>
            <w:pPr>
              <w:pStyle w:val="20"/>
            </w:pPr>
          </w:p>
        </w:tc>
        <w:tc>
          <w:tcPr>
            <w:tcW w:w="2268" w:type="dxa"/>
            <w:tcBorders>
              <w:left w:val="single" w:sz="6" w:space="0" w:color="000000"/>
              <w:right w:val="single" w:sz="6" w:space="0" w:color="000000"/>
            </w:tcBorders>
            <w:vAlign w:val="center"/>
          </w:tcPr>
          <w:p>
            <w:pPr>
              <w:pStyle w:val="20"/>
            </w:pPr>
            <w:r>
              <w:t>调查问卷</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生态效益情况</w:t>
            </w:r>
          </w:p>
        </w:tc>
        <w:tc>
          <w:tcPr>
            <w:tcW w:w="5386" w:type="dxa"/>
            <w:gridSpan w:val="2"/>
            <w:tcBorders>
              <w:left w:val="single" w:sz="6" w:space="0" w:color="000000"/>
              <w:right w:val="single" w:sz="6" w:space="0" w:color="000000"/>
            </w:tcBorders>
            <w:vAlign w:val="center"/>
          </w:tcPr>
          <w:p>
            <w:pPr>
              <w:pStyle w:val="20"/>
            </w:pPr>
            <w:r>
              <w:t>产生的生态效益</w:t>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p>
            <w:pPr>
              <w:pStyle w:val="20"/>
            </w:pP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安置的公益岗人员满意度</w:t>
            </w:r>
          </w:p>
        </w:tc>
        <w:tc>
          <w:tcPr>
            <w:tcW w:w="5386" w:type="dxa"/>
            <w:gridSpan w:val="2"/>
            <w:tcBorders>
              <w:left w:val="single" w:sz="6" w:space="0" w:color="000000"/>
              <w:right w:val="single" w:sz="6" w:space="0" w:color="000000"/>
            </w:tcBorders>
            <w:vAlign w:val="center"/>
          </w:tcPr>
          <w:p>
            <w:pPr>
              <w:pStyle w:val="20"/>
            </w:pPr>
            <w:r>
              <w:t>公益岗人员对工资待遇的满意度</w:t>
            </w:r>
          </w:p>
          <w:p>
            <w:pPr>
              <w:pStyle w:val="20"/>
            </w:pP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17、项目拉练费用及临时环境整治（体制基数）绩效目标表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13020724P00680E10111M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项目拉练费用及临时环境整治（体制基数）</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项目拉练活动发生的相关费用 ，垃圾车、洒水车日常维护运营费，日常零星环境治理。2024年共需资金50万元。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1.严格按照合同约定执行。有效提升开发区环境卫生总体水平，营造良好招商引资环境。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项目完成率</w:t>
            </w:r>
          </w:p>
        </w:tc>
        <w:tc>
          <w:tcPr>
            <w:tcW w:w="5386" w:type="dxa"/>
            <w:gridSpan w:val="2"/>
            <w:tcBorders>
              <w:left w:val="single" w:sz="6" w:space="0" w:color="000000"/>
              <w:right w:val="single" w:sz="6" w:space="0" w:color="000000"/>
            </w:tcBorders>
            <w:vAlign w:val="center"/>
          </w:tcPr>
          <w:p>
            <w:pPr>
              <w:pStyle w:val="20"/>
            </w:pPr>
            <w:r>
              <w:t>实际完成量占计划完成量的比率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项目验收合格率</w:t>
            </w:r>
          </w:p>
        </w:tc>
        <w:tc>
          <w:tcPr>
            <w:tcW w:w="5386" w:type="dxa"/>
            <w:gridSpan w:val="2"/>
            <w:tcBorders>
              <w:left w:val="single" w:sz="6" w:space="0" w:color="000000"/>
              <w:right w:val="single" w:sz="6" w:space="0" w:color="000000"/>
            </w:tcBorders>
            <w:vAlign w:val="center"/>
          </w:tcPr>
          <w:p>
            <w:pPr>
              <w:pStyle w:val="20"/>
            </w:pPr>
            <w:r>
              <w:t>验收合格率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验收报告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该项目的成本</w:t>
            </w:r>
          </w:p>
        </w:tc>
        <w:tc>
          <w:tcPr>
            <w:tcW w:w="2268" w:type="dxa"/>
            <w:tcBorders>
              <w:left w:val="single" w:sz="6" w:space="0" w:color="000000"/>
              <w:right w:val="single" w:sz="6" w:space="0" w:color="000000"/>
            </w:tcBorders>
            <w:vAlign w:val="center"/>
          </w:tcPr>
          <w:p>
            <w:pPr>
              <w:pStyle w:val="20"/>
            </w:pPr>
            <w:r>
              <w:t>50万元</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项目完成及时率</w:t>
            </w:r>
          </w:p>
        </w:tc>
        <w:tc>
          <w:tcPr>
            <w:tcW w:w="5386" w:type="dxa"/>
            <w:gridSpan w:val="2"/>
            <w:tcBorders>
              <w:left w:val="single" w:sz="6" w:space="0" w:color="000000"/>
              <w:right w:val="single" w:sz="6" w:space="0" w:color="000000"/>
            </w:tcBorders>
            <w:vAlign w:val="center"/>
          </w:tcPr>
          <w:p>
            <w:pPr>
              <w:pStyle w:val="20"/>
            </w:pPr>
            <w:r>
              <w:t>按照合同约定时间完工</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合同</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5386" w:type="dxa"/>
            <w:gridSpan w:val="2"/>
            <w:tcBorders>
              <w:left w:val="single" w:sz="6" w:space="0" w:color="000000"/>
              <w:right w:val="single" w:sz="6" w:space="0" w:color="000000"/>
            </w:tcBorders>
            <w:vAlign w:val="center"/>
          </w:tcPr>
          <w:p>
            <w:pPr>
              <w:pStyle w:val="20"/>
            </w:pPr>
            <w:r>
              <w:t>完成后的利用使用情况</w:t>
            </w:r>
          </w:p>
        </w:tc>
        <w:tc>
          <w:tcPr>
            <w:tcW w:w="2268" w:type="dxa"/>
            <w:tcBorders>
              <w:left w:val="single" w:sz="6" w:space="0" w:color="000000"/>
              <w:right w:val="single" w:sz="6" w:space="0" w:color="000000"/>
            </w:tcBorders>
            <w:vAlign w:val="center"/>
          </w:tcPr>
          <w:p>
            <w:pPr>
              <w:pStyle w:val="20"/>
            </w:pPr>
            <w:r>
              <w:t>提高利用率</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业务保障能力</w:t>
            </w:r>
          </w:p>
        </w:tc>
        <w:tc>
          <w:tcPr>
            <w:tcW w:w="5386" w:type="dxa"/>
            <w:gridSpan w:val="2"/>
            <w:tcBorders>
              <w:left w:val="single" w:sz="6" w:space="0" w:color="000000"/>
              <w:right w:val="single" w:sz="6" w:space="0" w:color="000000"/>
            </w:tcBorders>
            <w:vAlign w:val="center"/>
          </w:tcPr>
          <w:p>
            <w:pPr>
              <w:pStyle w:val="20"/>
            </w:pPr>
            <w:r>
              <w:t>保障相关工作业务开展的情况</w:t>
            </w:r>
          </w:p>
        </w:tc>
        <w:tc>
          <w:tcPr>
            <w:tcW w:w="2268" w:type="dxa"/>
            <w:tcBorders>
              <w:left w:val="single" w:sz="6" w:space="0" w:color="000000"/>
              <w:right w:val="single" w:sz="6" w:space="0" w:color="000000"/>
            </w:tcBorders>
            <w:vAlign w:val="center"/>
          </w:tcPr>
          <w:p>
            <w:pPr>
              <w:pStyle w:val="20"/>
            </w:pPr>
            <w:r>
              <w:t>提升业务开展</w:t>
            </w:r>
          </w:p>
        </w:tc>
        <w:tc>
          <w:tcPr>
            <w:tcW w:w="1276" w:type="dxa"/>
            <w:vAlign w:val="center"/>
          </w:tcPr>
          <w:p>
            <w:pPr>
              <w:pStyle w:val="20"/>
            </w:pPr>
            <w:r>
              <w:t>调查报告</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经济收入</w:t>
            </w:r>
          </w:p>
        </w:tc>
        <w:tc>
          <w:tcPr>
            <w:tcW w:w="5386" w:type="dxa"/>
            <w:gridSpan w:val="2"/>
            <w:tcBorders>
              <w:left w:val="single" w:sz="6" w:space="0" w:color="000000"/>
              <w:right w:val="single" w:sz="6" w:space="0" w:color="000000"/>
            </w:tcBorders>
            <w:vAlign w:val="center"/>
          </w:tcPr>
          <w:p>
            <w:pPr>
              <w:pStyle w:val="20"/>
            </w:pPr>
            <w:r>
              <w:t>投入运营后带来的经济收入情况</w:t>
            </w:r>
          </w:p>
        </w:tc>
        <w:tc>
          <w:tcPr>
            <w:tcW w:w="2268" w:type="dxa"/>
            <w:tcBorders>
              <w:left w:val="single" w:sz="6" w:space="0" w:color="000000"/>
              <w:right w:val="single" w:sz="6" w:space="0" w:color="000000"/>
            </w:tcBorders>
            <w:vAlign w:val="center"/>
          </w:tcPr>
          <w:p>
            <w:pPr>
              <w:pStyle w:val="20"/>
            </w:pPr>
            <w:r>
              <w:t>经济收入提升</w:t>
            </w:r>
          </w:p>
        </w:tc>
        <w:tc>
          <w:tcPr>
            <w:tcW w:w="1276" w:type="dxa"/>
            <w:vAlign w:val="center"/>
          </w:tcPr>
          <w:p>
            <w:pPr>
              <w:pStyle w:val="20"/>
            </w:pPr>
            <w:r>
              <w:t>调查报告</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受益群体调查调查中，满意和比较满意占总体调查数比率。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18、招商经费绩效目标表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13020724P00FP28100043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1、河北丰南经济开发区2024年北京、上海、广州等城市投资洽谈会所需会议费22万元。2、组织专业招商业务培训所需培训费7.2万元。3、聘请行业专家、咨询公司对项目安全、环保、能耗等方面进行综合评价，提高项目引进质量，聘请律师对入区协议、招商引子工作纠纷进行协助处理所需咨询费20万元。4、印制宣传材料、会晤材料、活动条幅与招商相关的印刷费用52万元。5、做好接待来访客商工作，用于接待各地外来客商食宿等费用，计划费用19.3万元。6、招商活动中各项费用，包括劳务费、委托业务费、差旅费、交通费等共79.5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1.确保招商活动顺利进行。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接待企业来访数量</w:t>
            </w:r>
          </w:p>
        </w:tc>
        <w:tc>
          <w:tcPr>
            <w:tcW w:w="5386" w:type="dxa"/>
            <w:gridSpan w:val="2"/>
            <w:tcBorders>
              <w:left w:val="single" w:sz="6" w:space="0" w:color="000000"/>
              <w:right w:val="single" w:sz="6" w:space="0" w:color="000000"/>
            </w:tcBorders>
            <w:vAlign w:val="center"/>
          </w:tcPr>
          <w:p>
            <w:pPr>
              <w:pStyle w:val="20"/>
            </w:pPr>
            <w:r>
              <w:t>年内接待企业来访数量</w:t>
            </w:r>
          </w:p>
        </w:tc>
        <w:tc>
          <w:tcPr>
            <w:tcW w:w="2268" w:type="dxa"/>
            <w:tcBorders>
              <w:left w:val="single" w:sz="6" w:space="0" w:color="000000"/>
              <w:right w:val="single" w:sz="6" w:space="0" w:color="000000"/>
            </w:tcBorders>
            <w:vAlign w:val="center"/>
          </w:tcPr>
          <w:p>
            <w:pPr>
              <w:pStyle w:val="20"/>
            </w:pPr>
            <w:r>
              <w:t>60家</w:t>
            </w:r>
          </w:p>
        </w:tc>
        <w:tc>
          <w:tcPr>
            <w:tcW w:w="1276" w:type="dxa"/>
            <w:vAlign w:val="center"/>
          </w:tcPr>
          <w:p>
            <w:pPr>
              <w:pStyle w:val="20"/>
            </w:pPr>
            <w:r>
              <w:t>2021年历史数据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拜访企业数量</w:t>
            </w:r>
          </w:p>
        </w:tc>
        <w:tc>
          <w:tcPr>
            <w:tcW w:w="5386" w:type="dxa"/>
            <w:gridSpan w:val="2"/>
            <w:tcBorders>
              <w:left w:val="single" w:sz="6" w:space="0" w:color="000000"/>
              <w:right w:val="single" w:sz="6" w:space="0" w:color="000000"/>
            </w:tcBorders>
            <w:vAlign w:val="center"/>
          </w:tcPr>
          <w:p>
            <w:pPr>
              <w:pStyle w:val="20"/>
            </w:pPr>
            <w:r>
              <w:t>年内拜访企业数量</w:t>
            </w:r>
          </w:p>
        </w:tc>
        <w:tc>
          <w:tcPr>
            <w:tcW w:w="2268" w:type="dxa"/>
            <w:tcBorders>
              <w:left w:val="single" w:sz="6" w:space="0" w:color="000000"/>
              <w:right w:val="single" w:sz="6" w:space="0" w:color="000000"/>
            </w:tcBorders>
            <w:vAlign w:val="center"/>
          </w:tcPr>
          <w:p>
            <w:pPr>
              <w:pStyle w:val="20"/>
            </w:pPr>
            <w:r>
              <w:t>≥30家</w:t>
            </w:r>
          </w:p>
        </w:tc>
        <w:tc>
          <w:tcPr>
            <w:tcW w:w="1276" w:type="dxa"/>
            <w:vAlign w:val="center"/>
          </w:tcPr>
          <w:p>
            <w:pPr>
              <w:pStyle w:val="20"/>
            </w:pPr>
            <w:r>
              <w:t>2021年历史数据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签约项目数量</w:t>
            </w:r>
          </w:p>
        </w:tc>
        <w:tc>
          <w:tcPr>
            <w:tcW w:w="5386" w:type="dxa"/>
            <w:gridSpan w:val="2"/>
            <w:tcBorders>
              <w:left w:val="single" w:sz="6" w:space="0" w:color="000000"/>
              <w:right w:val="single" w:sz="6" w:space="0" w:color="000000"/>
            </w:tcBorders>
            <w:vAlign w:val="center"/>
          </w:tcPr>
          <w:p>
            <w:pPr>
              <w:pStyle w:val="20"/>
            </w:pPr>
            <w:r>
              <w:t>年内签约项目数量</w:t>
            </w:r>
          </w:p>
        </w:tc>
        <w:tc>
          <w:tcPr>
            <w:tcW w:w="2268" w:type="dxa"/>
            <w:tcBorders>
              <w:left w:val="single" w:sz="6" w:space="0" w:color="000000"/>
              <w:right w:val="single" w:sz="6" w:space="0" w:color="000000"/>
            </w:tcBorders>
            <w:vAlign w:val="center"/>
          </w:tcPr>
          <w:p>
            <w:pPr>
              <w:pStyle w:val="20"/>
            </w:pPr>
            <w:r>
              <w:t>≥15个</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项目成本</w:t>
            </w:r>
          </w:p>
        </w:tc>
        <w:tc>
          <w:tcPr>
            <w:tcW w:w="5386" w:type="dxa"/>
            <w:gridSpan w:val="2"/>
            <w:tcBorders>
              <w:left w:val="single" w:sz="6" w:space="0" w:color="000000"/>
              <w:right w:val="single" w:sz="6" w:space="0" w:color="000000"/>
            </w:tcBorders>
            <w:vAlign w:val="center"/>
          </w:tcPr>
          <w:p>
            <w:pPr>
              <w:pStyle w:val="20"/>
            </w:pPr>
            <w:r>
              <w:t>招商引资成本</w:t>
            </w:r>
          </w:p>
        </w:tc>
        <w:tc>
          <w:tcPr>
            <w:tcW w:w="2268" w:type="dxa"/>
            <w:tcBorders>
              <w:left w:val="single" w:sz="6" w:space="0" w:color="000000"/>
              <w:right w:val="single" w:sz="6" w:space="0" w:color="000000"/>
            </w:tcBorders>
            <w:vAlign w:val="center"/>
          </w:tcPr>
          <w:p>
            <w:pPr>
              <w:pStyle w:val="20"/>
            </w:pPr>
            <w:r>
              <w:t>200万元</w:t>
            </w:r>
          </w:p>
        </w:tc>
        <w:tc>
          <w:tcPr>
            <w:tcW w:w="1276" w:type="dxa"/>
            <w:vAlign w:val="center"/>
          </w:tcPr>
          <w:p>
            <w:pPr>
              <w:pStyle w:val="20"/>
            </w:pPr>
            <w:r>
              <w:t>合同协议</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计划引进投资</w:t>
            </w:r>
          </w:p>
        </w:tc>
        <w:tc>
          <w:tcPr>
            <w:tcW w:w="5386" w:type="dxa"/>
            <w:gridSpan w:val="2"/>
            <w:tcBorders>
              <w:left w:val="single" w:sz="6" w:space="0" w:color="000000"/>
              <w:right w:val="single" w:sz="6" w:space="0" w:color="000000"/>
            </w:tcBorders>
            <w:vAlign w:val="center"/>
          </w:tcPr>
          <w:p>
            <w:pPr>
              <w:pStyle w:val="20"/>
            </w:pPr>
            <w:r>
              <w:t>签约项目计划投资额</w:t>
            </w:r>
          </w:p>
        </w:tc>
        <w:tc>
          <w:tcPr>
            <w:tcW w:w="2268" w:type="dxa"/>
            <w:tcBorders>
              <w:left w:val="single" w:sz="6" w:space="0" w:color="000000"/>
              <w:right w:val="single" w:sz="6" w:space="0" w:color="000000"/>
            </w:tcBorders>
            <w:vAlign w:val="center"/>
          </w:tcPr>
          <w:p>
            <w:pPr>
              <w:pStyle w:val="20"/>
            </w:pPr>
            <w:r>
              <w:t>≥50亿元</w:t>
            </w:r>
          </w:p>
        </w:tc>
        <w:tc>
          <w:tcPr>
            <w:tcW w:w="1276" w:type="dxa"/>
            <w:vAlign w:val="center"/>
          </w:tcPr>
          <w:p>
            <w:pPr>
              <w:pStyle w:val="20"/>
            </w:pPr>
            <w:r>
              <w:t>合同协议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推介覆盖率</w:t>
            </w:r>
          </w:p>
        </w:tc>
        <w:tc>
          <w:tcPr>
            <w:tcW w:w="5386" w:type="dxa"/>
            <w:gridSpan w:val="2"/>
            <w:tcBorders>
              <w:left w:val="single" w:sz="6" w:space="0" w:color="000000"/>
              <w:right w:val="single" w:sz="6" w:space="0" w:color="000000"/>
            </w:tcBorders>
            <w:vAlign w:val="center"/>
          </w:tcPr>
          <w:p>
            <w:pPr>
              <w:pStyle w:val="20"/>
            </w:pPr>
            <w:r>
              <w:t>举办或参加活动宣传推介开发区投资环境覆盖企业数量</w:t>
            </w:r>
          </w:p>
        </w:tc>
        <w:tc>
          <w:tcPr>
            <w:tcW w:w="2268" w:type="dxa"/>
            <w:tcBorders>
              <w:left w:val="single" w:sz="6" w:space="0" w:color="000000"/>
              <w:right w:val="single" w:sz="6" w:space="0" w:color="000000"/>
            </w:tcBorders>
            <w:vAlign w:val="center"/>
          </w:tcPr>
          <w:p>
            <w:pPr>
              <w:pStyle w:val="20"/>
            </w:pPr>
            <w:r>
              <w:t>≥500家</w:t>
            </w:r>
          </w:p>
        </w:tc>
        <w:tc>
          <w:tcPr>
            <w:tcW w:w="1276" w:type="dxa"/>
            <w:vAlign w:val="center"/>
          </w:tcPr>
          <w:p>
            <w:pPr>
              <w:pStyle w:val="20"/>
            </w:pPr>
            <w:r>
              <w:t>2021年历史数据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以商招商项目</w:t>
            </w:r>
          </w:p>
        </w:tc>
        <w:tc>
          <w:tcPr>
            <w:tcW w:w="5386" w:type="dxa"/>
            <w:gridSpan w:val="2"/>
            <w:tcBorders>
              <w:left w:val="single" w:sz="6" w:space="0" w:color="000000"/>
              <w:right w:val="single" w:sz="6" w:space="0" w:color="000000"/>
            </w:tcBorders>
            <w:vAlign w:val="center"/>
          </w:tcPr>
          <w:p>
            <w:pPr>
              <w:pStyle w:val="20"/>
            </w:pPr>
            <w:r>
              <w:t>入区企业推荐在谈项目</w:t>
            </w:r>
          </w:p>
        </w:tc>
        <w:tc>
          <w:tcPr>
            <w:tcW w:w="2268" w:type="dxa"/>
            <w:tcBorders>
              <w:left w:val="single" w:sz="6" w:space="0" w:color="000000"/>
              <w:right w:val="single" w:sz="6" w:space="0" w:color="000000"/>
            </w:tcBorders>
            <w:vAlign w:val="center"/>
          </w:tcPr>
          <w:p>
            <w:pPr>
              <w:pStyle w:val="20"/>
            </w:pPr>
            <w:r>
              <w:t>≥5个</w:t>
            </w:r>
          </w:p>
        </w:tc>
        <w:tc>
          <w:tcPr>
            <w:tcW w:w="1276" w:type="dxa"/>
            <w:vAlign w:val="center"/>
          </w:tcPr>
          <w:p>
            <w:pPr>
              <w:pStyle w:val="20"/>
            </w:pPr>
            <w:r>
              <w:t>2021年历史数据</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入区项目满意度调查</w:t>
            </w:r>
          </w:p>
        </w:tc>
        <w:tc>
          <w:tcPr>
            <w:tcW w:w="5386" w:type="dxa"/>
            <w:gridSpan w:val="2"/>
            <w:tcBorders>
              <w:left w:val="single" w:sz="6" w:space="0" w:color="000000"/>
              <w:right w:val="single" w:sz="6" w:space="0" w:color="000000"/>
            </w:tcBorders>
            <w:vAlign w:val="center"/>
          </w:tcPr>
          <w:p>
            <w:pPr>
              <w:pStyle w:val="20"/>
            </w:pPr>
            <w:r>
              <w:t>入区项目满意度为满意的占总入区项目占比</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831.75</w:t>
            </w:r>
          </w:p>
        </w:tc>
        <w:tc>
          <w:tcPr>
            <w:tcW w:w="964" w:type="dxa"/>
            <w:tcBorders>
              <w:left w:val="single" w:sz="6" w:space="0" w:color="000000"/>
              <w:right w:val="single" w:sz="6" w:space="0" w:color="000000"/>
            </w:tcBorders>
            <w:vAlign w:val="center"/>
          </w:tcPr>
          <w:p>
            <w:pPr>
              <w:pStyle w:val="23"/>
            </w:pPr>
            <w:r>
              <w:t>831.75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831.75</w:t>
            </w:r>
          </w:p>
        </w:tc>
      </w:tr>
      <w:tr>
        <w:trPr>
          <w:cantSplit/>
        </w:trPr>
        <w:tc>
          <w:tcPr>
            <w:tcW w:w="1701" w:type="dxa"/>
            <w:vAlign w:val="center"/>
          </w:tcPr>
          <w:p>
            <w:pPr>
              <w:pStyle w:val="22"/>
            </w:pPr>
            <w:r>
              <w:t>河北丰南经济开发区管理委员会本级小计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831.75</w:t>
            </w:r>
          </w:p>
        </w:tc>
        <w:tc>
          <w:tcPr>
            <w:tcW w:w="964" w:type="dxa"/>
            <w:tcBorders>
              <w:left w:val="single" w:sz="6" w:space="0" w:color="000000"/>
              <w:right w:val="single" w:sz="6" w:space="0" w:color="000000"/>
            </w:tcBorders>
            <w:vAlign w:val="center"/>
          </w:tcPr>
          <w:p>
            <w:pPr>
              <w:pStyle w:val="23"/>
            </w:pPr>
            <w:r>
              <w:t>831.75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vAlign w:val="center"/>
          </w:tcPr>
          <w:p>
            <w:pPr>
              <w:pStyle w:val="23"/>
            </w:pPr>
            <w:r>
              <w:t>831.75</w:t>
            </w:r>
          </w:p>
        </w:tc>
      </w:tr>
      <w:tr>
        <w:trPr>
          <w:cantSplit/>
        </w:trPr>
        <w:tc>
          <w:tcPr>
            <w:tcW w:w="1701" w:type="dxa"/>
            <w:vAlign w:val="center"/>
          </w:tcPr>
          <w:p>
            <w:pPr>
              <w:pStyle w:val="20"/>
            </w:pPr>
            <w:r>
              <w:t>城南污水处理厂二期运营费用（体制基数）</w:t>
            </w:r>
          </w:p>
        </w:tc>
        <w:tc>
          <w:tcPr>
            <w:tcW w:w="964" w:type="dxa"/>
            <w:tcBorders>
              <w:left w:val="single" w:sz="6" w:space="0" w:color="000000"/>
              <w:right w:val="single" w:sz="6" w:space="0" w:color="000000"/>
            </w:tcBorders>
            <w:vAlign w:val="center"/>
          </w:tcPr>
          <w:p>
            <w:pPr>
              <w:pStyle w:val="19"/>
            </w:pPr>
            <w:r>
              <w:t>450.00</w:t>
            </w:r>
          </w:p>
        </w:tc>
        <w:tc>
          <w:tcPr>
            <w:tcW w:w="1134" w:type="dxa"/>
            <w:tcBorders>
              <w:left w:val="single" w:sz="6" w:space="0" w:color="000000"/>
              <w:right w:val="single" w:sz="6" w:space="0" w:color="000000"/>
            </w:tcBorders>
            <w:vAlign w:val="center"/>
          </w:tcPr>
          <w:p>
            <w:pPr>
              <w:pStyle w:val="20"/>
            </w:pPr>
            <w:r>
              <w:t>其他服务</w:t>
            </w:r>
          </w:p>
        </w:tc>
        <w:tc>
          <w:tcPr>
            <w:tcW w:w="1134" w:type="dxa"/>
            <w:tcBorders>
              <w:left w:val="single" w:sz="6" w:space="0" w:color="000000"/>
              <w:right w:val="single" w:sz="6" w:space="0" w:color="000000"/>
            </w:tcBorders>
            <w:vAlign w:val="center"/>
          </w:tcPr>
          <w:p>
            <w:pPr>
              <w:pStyle w:val="20"/>
            </w:pPr>
            <w:r>
              <w:t>C99000000</w:t>
            </w:r>
          </w:p>
        </w:tc>
        <w:tc>
          <w:tcPr>
            <w:tcW w:w="709" w:type="dxa"/>
            <w:tcBorders>
              <w:left w:val="single" w:sz="6" w:space="0" w:color="000000"/>
              <w:right w:val="single" w:sz="6" w:space="0" w:color="000000"/>
            </w:tcBorders>
            <w:vAlign w:val="center"/>
          </w:tcPr>
          <w:p>
            <w:pPr>
              <w:pStyle w:val="21"/>
            </w:pPr>
            <w:r>
              <w:t>万元</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450.00</w:t>
            </w:r>
          </w:p>
        </w:tc>
        <w:tc>
          <w:tcPr>
            <w:tcW w:w="964" w:type="dxa"/>
            <w:tcBorders>
              <w:left w:val="single" w:sz="6" w:space="0" w:color="000000"/>
              <w:right w:val="single" w:sz="6" w:space="0" w:color="000000"/>
            </w:tcBorders>
            <w:vAlign w:val="center"/>
          </w:tcPr>
          <w:p>
            <w:pPr>
              <w:pStyle w:val="19"/>
            </w:pPr>
            <w:r>
              <w:t>450.00</w:t>
            </w:r>
          </w:p>
        </w:tc>
        <w:tc>
          <w:tcPr>
            <w:tcW w:w="964" w:type="dxa"/>
            <w:tcBorders>
              <w:left w:val="single" w:sz="6" w:space="0" w:color="000000"/>
              <w:right w:val="single" w:sz="6" w:space="0" w:color="000000"/>
            </w:tcBorders>
            <w:vAlign w:val="center"/>
          </w:tcPr>
          <w:p>
            <w:pPr>
              <w:pStyle w:val="19"/>
            </w:pPr>
            <w:r>
              <w:t>450.00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450.00</w:t>
            </w:r>
          </w:p>
        </w:tc>
      </w:tr>
      <w:tr>
        <w:trPr>
          <w:cantSplit/>
        </w:trPr>
        <w:tc>
          <w:tcPr>
            <w:tcW w:w="1701" w:type="dxa"/>
            <w:vAlign w:val="center"/>
          </w:tcPr>
          <w:p>
            <w:pPr>
              <w:pStyle w:val="20"/>
            </w:pPr>
            <w:r>
              <w:t>城南污水处理厂二期运营费用（体制基数外）</w:t>
            </w:r>
          </w:p>
        </w:tc>
        <w:tc>
          <w:tcPr>
            <w:tcW w:w="964" w:type="dxa"/>
            <w:tcBorders>
              <w:left w:val="single" w:sz="6" w:space="0" w:color="000000"/>
              <w:right w:val="single" w:sz="6" w:space="0" w:color="000000"/>
            </w:tcBorders>
            <w:vAlign w:val="center"/>
          </w:tcPr>
          <w:p>
            <w:pPr>
              <w:pStyle w:val="19"/>
            </w:pPr>
            <w:r>
              <w:t>381.75</w:t>
            </w:r>
          </w:p>
        </w:tc>
        <w:tc>
          <w:tcPr>
            <w:tcW w:w="1134" w:type="dxa"/>
            <w:tcBorders>
              <w:left w:val="single" w:sz="6" w:space="0" w:color="000000"/>
              <w:right w:val="single" w:sz="6" w:space="0" w:color="000000"/>
            </w:tcBorders>
            <w:vAlign w:val="center"/>
          </w:tcPr>
          <w:p>
            <w:pPr>
              <w:pStyle w:val="20"/>
            </w:pPr>
            <w:r>
              <w:t>其他服务</w:t>
            </w:r>
          </w:p>
        </w:tc>
        <w:tc>
          <w:tcPr>
            <w:tcW w:w="1134" w:type="dxa"/>
            <w:tcBorders>
              <w:left w:val="single" w:sz="6" w:space="0" w:color="000000"/>
              <w:right w:val="single" w:sz="6" w:space="0" w:color="000000"/>
            </w:tcBorders>
            <w:vAlign w:val="center"/>
          </w:tcPr>
          <w:p>
            <w:pPr>
              <w:pStyle w:val="20"/>
            </w:pPr>
            <w:r>
              <w:t>C99000000</w:t>
            </w:r>
          </w:p>
        </w:tc>
        <w:tc>
          <w:tcPr>
            <w:tcW w:w="709" w:type="dxa"/>
            <w:tcBorders>
              <w:left w:val="single" w:sz="6" w:space="0" w:color="000000"/>
              <w:right w:val="single" w:sz="6" w:space="0" w:color="000000"/>
            </w:tcBorders>
            <w:vAlign w:val="center"/>
          </w:tcPr>
          <w:p>
            <w:pPr>
              <w:pStyle w:val="21"/>
            </w:pPr>
            <w:r>
              <w:t>万元</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381.75</w:t>
            </w:r>
          </w:p>
        </w:tc>
        <w:tc>
          <w:tcPr>
            <w:tcW w:w="964" w:type="dxa"/>
            <w:tcBorders>
              <w:left w:val="single" w:sz="6" w:space="0" w:color="000000"/>
              <w:right w:val="single" w:sz="6" w:space="0" w:color="000000"/>
            </w:tcBorders>
            <w:vAlign w:val="center"/>
          </w:tcPr>
          <w:p>
            <w:pPr>
              <w:pStyle w:val="19"/>
            </w:pPr>
            <w:r>
              <w:t>381.75</w:t>
            </w:r>
          </w:p>
        </w:tc>
        <w:tc>
          <w:tcPr>
            <w:tcW w:w="964" w:type="dxa"/>
            <w:tcBorders>
              <w:left w:val="single" w:sz="6" w:space="0" w:color="000000"/>
              <w:right w:val="single" w:sz="6" w:space="0" w:color="000000"/>
            </w:tcBorders>
            <w:vAlign w:val="center"/>
          </w:tcPr>
          <w:p>
            <w:pPr>
              <w:pStyle w:val="19"/>
            </w:pPr>
            <w:r>
              <w:t>381.75</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r>
              <w:t>381.75</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河北丰南经济开发区管理委员会本级上年末固定资产金额为6813.57万元（详见下表）。本年度拟购置固定资产总额为0.00万元，已按要求列入政府采购预算，详见政府采购预算表。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420001河北丰南经济开发区管理委员会本级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6813.57</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11454.91</w:t>
            </w:r>
          </w:p>
        </w:tc>
        <w:tc>
          <w:tcPr>
            <w:tcW w:w="2835" w:type="dxa"/>
            <w:vAlign w:val="center"/>
          </w:tcPr>
          <w:p>
            <w:pPr>
              <w:pStyle w:val="19"/>
            </w:pPr>
            <w:r>
              <w:t>283.49</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11454.91</w:t>
            </w:r>
          </w:p>
        </w:tc>
        <w:tc>
          <w:tcPr>
            <w:tcW w:w="2835" w:type="dxa"/>
            <w:vAlign w:val="center"/>
          </w:tcPr>
          <w:p>
            <w:pPr>
              <w:pStyle w:val="19"/>
            </w:pPr>
            <w:r>
              <w:t>283.49</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32.98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7177</w:t>
            </w:r>
          </w:p>
        </w:tc>
        <w:tc>
          <w:tcPr>
            <w:tcW w:w="2835" w:type="dxa"/>
            <w:vAlign w:val="center"/>
          </w:tcPr>
          <w:p>
            <w:pPr>
              <w:pStyle w:val="19"/>
            </w:pPr>
            <w:r>
              <w:t>6497.10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6F6ED9E-DB3B-4821-8DA9-1DA0D92B0B6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31</Pages>
  <Words>0</Words>
  <Characters>16758</Characters>
  <Lines>0</Lines>
  <Paragraphs>166</Paragraphs>
  <CharactersWithSpaces>22345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2024-02-19T09:04:48Z</dcterms:created>
  <dcterms:modified xsi:type="dcterms:W3CDTF">2024-02-19T01:06:37Z</dcterms:modified>
</cp:coreProperties>
</file>