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1900" w:h="16840"/>
          <w:pgMar w:top="1020" w:right="1134" w:bottom="1020" w:left="1361"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322中国共产党唐山市丰南区委员会组织部</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1971"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26539.48</w:t>
            </w:r>
          </w:p>
        </w:tc>
        <w:tc>
          <w:tcPr>
            <w:tcW w:w="1971" w:type="dxa"/>
            <w:vAlign w:val="center"/>
          </w:tcPr>
          <w:p>
            <w:pPr>
              <w:pStyle w:val="14"/>
            </w:pPr>
            <w:r>
              <w:t>一、一般公共服务支出</w:t>
            </w:r>
          </w:p>
        </w:tc>
        <w:tc>
          <w:tcPr>
            <w:tcW w:w="1971" w:type="dxa"/>
            <w:vAlign w:val="center"/>
          </w:tcPr>
          <w:p>
            <w:pPr>
              <w:pStyle w:val="13"/>
            </w:pPr>
            <w:r>
              <w:t>18870.42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48.61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7120.31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392.13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26539.48</w:t>
            </w:r>
          </w:p>
        </w:tc>
        <w:tc>
          <w:tcPr>
            <w:tcW w:w="1971" w:type="dxa"/>
            <w:vAlign w:val="center"/>
          </w:tcPr>
          <w:p>
            <w:pPr>
              <w:pStyle w:val="16"/>
            </w:pPr>
            <w:r>
              <w:t>本年支出合计</w:t>
            </w:r>
          </w:p>
        </w:tc>
        <w:tc>
          <w:tcPr>
            <w:tcW w:w="1971" w:type="dxa"/>
            <w:vAlign w:val="center"/>
          </w:tcPr>
          <w:p>
            <w:pPr>
              <w:pStyle w:val="17"/>
            </w:pPr>
            <w:r>
              <w:t>26539.48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26539.48</w:t>
            </w:r>
          </w:p>
        </w:tc>
        <w:tc>
          <w:tcPr>
            <w:tcW w:w="1971" w:type="dxa"/>
            <w:vAlign w:val="center"/>
          </w:tcPr>
          <w:p>
            <w:pPr>
              <w:pStyle w:val="16"/>
            </w:pPr>
            <w:r>
              <w:t>支出总计</w:t>
            </w:r>
          </w:p>
        </w:tc>
        <w:tc>
          <w:tcPr>
            <w:tcW w:w="1971" w:type="dxa"/>
            <w:vAlign w:val="center"/>
          </w:tcPr>
          <w:p>
            <w:pPr>
              <w:pStyle w:val="17"/>
            </w:pPr>
            <w:r>
              <w:t>26539.48</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r>
              <w:t>322中国共产党唐山市丰南区委员会组织部</w:t>
            </w:r>
          </w:p>
        </w:tc>
        <w:tc>
          <w:tcPr>
            <w:tcW w:w="2274" w:type="dxa"/>
            <w:gridSpan w:val="3"/>
            <w:tcBorders>
              <w:top w:val="single" w:color="FFFFFF" w:sz="6" w:space="0"/>
              <w:left w:val="single" w:color="FFFFFF" w:sz="6" w:space="0"/>
              <w:right w:val="single" w:color="FFFFFF" w:sz="6" w:space="0"/>
            </w:tcBorders>
            <w:vAlign w:val="center"/>
          </w:tcPr>
          <w:p>
            <w:r>
              <w:t>预算年度：2023</w:t>
            </w:r>
          </w:p>
        </w:tc>
        <w:tc>
          <w:tcPr>
            <w:tcW w:w="3032" w:type="dxa"/>
            <w:gridSpan w:val="4"/>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26539.48</w:t>
            </w:r>
          </w:p>
        </w:tc>
        <w:tc>
          <w:tcPr>
            <w:tcW w:w="758" w:type="dxa"/>
            <w:vAlign w:val="center"/>
          </w:tcPr>
          <w:p>
            <w:pPr>
              <w:pStyle w:val="17"/>
            </w:pPr>
            <w:r>
              <w:t>26539.48</w:t>
            </w:r>
          </w:p>
        </w:tc>
        <w:tc>
          <w:tcPr>
            <w:tcW w:w="758" w:type="dxa"/>
            <w:vAlign w:val="center"/>
          </w:tcPr>
          <w:p>
            <w:pPr>
              <w:pStyle w:val="17"/>
            </w:pPr>
            <w:r>
              <w:t>26539.48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18870.42</w:t>
            </w:r>
          </w:p>
        </w:tc>
        <w:tc>
          <w:tcPr>
            <w:tcW w:w="758" w:type="dxa"/>
            <w:vAlign w:val="center"/>
          </w:tcPr>
          <w:p>
            <w:pPr>
              <w:pStyle w:val="13"/>
            </w:pPr>
            <w:r>
              <w:t>18870.42</w:t>
            </w:r>
          </w:p>
        </w:tc>
        <w:tc>
          <w:tcPr>
            <w:tcW w:w="758" w:type="dxa"/>
            <w:vAlign w:val="center"/>
          </w:tcPr>
          <w:p>
            <w:pPr>
              <w:pStyle w:val="13"/>
            </w:pPr>
            <w:r>
              <w:t>18870.42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20132</w:t>
            </w:r>
          </w:p>
        </w:tc>
        <w:tc>
          <w:tcPr>
            <w:tcW w:w="758" w:type="dxa"/>
            <w:vAlign w:val="center"/>
          </w:tcPr>
          <w:p>
            <w:pPr>
              <w:pStyle w:val="14"/>
            </w:pPr>
            <w:r>
              <w:t>组织事务</w:t>
            </w:r>
          </w:p>
        </w:tc>
        <w:tc>
          <w:tcPr>
            <w:tcW w:w="758" w:type="dxa"/>
            <w:vAlign w:val="center"/>
          </w:tcPr>
          <w:p>
            <w:pPr>
              <w:pStyle w:val="13"/>
            </w:pPr>
            <w:r>
              <w:t>18870.42</w:t>
            </w:r>
          </w:p>
        </w:tc>
        <w:tc>
          <w:tcPr>
            <w:tcW w:w="758" w:type="dxa"/>
            <w:vAlign w:val="center"/>
          </w:tcPr>
          <w:p>
            <w:pPr>
              <w:pStyle w:val="13"/>
            </w:pPr>
            <w:r>
              <w:t>18870.42</w:t>
            </w:r>
          </w:p>
        </w:tc>
        <w:tc>
          <w:tcPr>
            <w:tcW w:w="758" w:type="dxa"/>
            <w:vAlign w:val="center"/>
          </w:tcPr>
          <w:p>
            <w:pPr>
              <w:pStyle w:val="13"/>
            </w:pPr>
            <w:r>
              <w:t>18870.42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2013201</w:t>
            </w:r>
          </w:p>
        </w:tc>
        <w:tc>
          <w:tcPr>
            <w:tcW w:w="758" w:type="dxa"/>
            <w:vAlign w:val="center"/>
          </w:tcPr>
          <w:p>
            <w:pPr>
              <w:pStyle w:val="14"/>
            </w:pPr>
            <w:r>
              <w:t>行政运行</w:t>
            </w:r>
          </w:p>
        </w:tc>
        <w:tc>
          <w:tcPr>
            <w:tcW w:w="758" w:type="dxa"/>
            <w:vAlign w:val="center"/>
          </w:tcPr>
          <w:p>
            <w:pPr>
              <w:pStyle w:val="13"/>
            </w:pPr>
            <w:r>
              <w:t>548.42</w:t>
            </w:r>
          </w:p>
        </w:tc>
        <w:tc>
          <w:tcPr>
            <w:tcW w:w="758" w:type="dxa"/>
            <w:vAlign w:val="center"/>
          </w:tcPr>
          <w:p>
            <w:pPr>
              <w:pStyle w:val="13"/>
            </w:pPr>
            <w:r>
              <w:t>548.42</w:t>
            </w:r>
          </w:p>
        </w:tc>
        <w:tc>
          <w:tcPr>
            <w:tcW w:w="758" w:type="dxa"/>
            <w:vAlign w:val="center"/>
          </w:tcPr>
          <w:p>
            <w:pPr>
              <w:pStyle w:val="13"/>
            </w:pPr>
            <w:r>
              <w:t>548.42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2013202</w:t>
            </w:r>
          </w:p>
        </w:tc>
        <w:tc>
          <w:tcPr>
            <w:tcW w:w="758" w:type="dxa"/>
            <w:vAlign w:val="center"/>
          </w:tcPr>
          <w:p>
            <w:pPr>
              <w:pStyle w:val="14"/>
            </w:pPr>
            <w:r>
              <w:t>一般行政管理事务</w:t>
            </w:r>
          </w:p>
        </w:tc>
        <w:tc>
          <w:tcPr>
            <w:tcW w:w="758" w:type="dxa"/>
            <w:vAlign w:val="center"/>
          </w:tcPr>
          <w:p>
            <w:pPr>
              <w:pStyle w:val="13"/>
            </w:pPr>
            <w:r>
              <w:t>18322.00</w:t>
            </w:r>
          </w:p>
        </w:tc>
        <w:tc>
          <w:tcPr>
            <w:tcW w:w="758" w:type="dxa"/>
            <w:vAlign w:val="center"/>
          </w:tcPr>
          <w:p>
            <w:pPr>
              <w:pStyle w:val="13"/>
            </w:pPr>
            <w:r>
              <w:t>18322.00</w:t>
            </w:r>
          </w:p>
        </w:tc>
        <w:tc>
          <w:tcPr>
            <w:tcW w:w="758" w:type="dxa"/>
            <w:vAlign w:val="center"/>
          </w:tcPr>
          <w:p>
            <w:pPr>
              <w:pStyle w:val="13"/>
            </w:pPr>
            <w:r>
              <w:t>18322.00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r>
              <w:t>61.72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48.61</w:t>
            </w:r>
          </w:p>
        </w:tc>
        <w:tc>
          <w:tcPr>
            <w:tcW w:w="758" w:type="dxa"/>
            <w:vAlign w:val="center"/>
          </w:tcPr>
          <w:p>
            <w:pPr>
              <w:pStyle w:val="13"/>
            </w:pPr>
            <w:r>
              <w:t>48.61</w:t>
            </w:r>
          </w:p>
        </w:tc>
        <w:tc>
          <w:tcPr>
            <w:tcW w:w="758" w:type="dxa"/>
            <w:vAlign w:val="center"/>
          </w:tcPr>
          <w:p>
            <w:pPr>
              <w:pStyle w:val="13"/>
            </w:pPr>
            <w:r>
              <w:t>48.61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48.61</w:t>
            </w:r>
          </w:p>
        </w:tc>
        <w:tc>
          <w:tcPr>
            <w:tcW w:w="758" w:type="dxa"/>
            <w:vAlign w:val="center"/>
          </w:tcPr>
          <w:p>
            <w:pPr>
              <w:pStyle w:val="13"/>
            </w:pPr>
            <w:r>
              <w:t>48.61</w:t>
            </w:r>
          </w:p>
        </w:tc>
        <w:tc>
          <w:tcPr>
            <w:tcW w:w="758" w:type="dxa"/>
            <w:vAlign w:val="center"/>
          </w:tcPr>
          <w:p>
            <w:pPr>
              <w:pStyle w:val="13"/>
            </w:pPr>
            <w:r>
              <w:t>48.61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23.11</w:t>
            </w:r>
          </w:p>
        </w:tc>
        <w:tc>
          <w:tcPr>
            <w:tcW w:w="758" w:type="dxa"/>
            <w:vAlign w:val="center"/>
          </w:tcPr>
          <w:p>
            <w:pPr>
              <w:pStyle w:val="13"/>
            </w:pPr>
            <w:r>
              <w:t>23.11</w:t>
            </w:r>
          </w:p>
        </w:tc>
        <w:tc>
          <w:tcPr>
            <w:tcW w:w="758" w:type="dxa"/>
            <w:vAlign w:val="center"/>
          </w:tcPr>
          <w:p>
            <w:pPr>
              <w:pStyle w:val="13"/>
            </w:pPr>
            <w:r>
              <w:t>23.11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7120.31</w:t>
            </w:r>
          </w:p>
        </w:tc>
        <w:tc>
          <w:tcPr>
            <w:tcW w:w="758" w:type="dxa"/>
            <w:vAlign w:val="center"/>
          </w:tcPr>
          <w:p>
            <w:pPr>
              <w:pStyle w:val="13"/>
            </w:pPr>
            <w:r>
              <w:t>7120.31</w:t>
            </w:r>
          </w:p>
        </w:tc>
        <w:tc>
          <w:tcPr>
            <w:tcW w:w="758" w:type="dxa"/>
            <w:vAlign w:val="center"/>
          </w:tcPr>
          <w:p>
            <w:pPr>
              <w:pStyle w:val="13"/>
            </w:pPr>
            <w:r>
              <w:t>7120.31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145.75</w:t>
            </w:r>
          </w:p>
        </w:tc>
        <w:tc>
          <w:tcPr>
            <w:tcW w:w="758" w:type="dxa"/>
            <w:vAlign w:val="center"/>
          </w:tcPr>
          <w:p>
            <w:pPr>
              <w:pStyle w:val="13"/>
            </w:pPr>
            <w:r>
              <w:t>145.75</w:t>
            </w:r>
          </w:p>
        </w:tc>
        <w:tc>
          <w:tcPr>
            <w:tcW w:w="758" w:type="dxa"/>
            <w:vAlign w:val="center"/>
          </w:tcPr>
          <w:p>
            <w:pPr>
              <w:pStyle w:val="13"/>
            </w:pPr>
            <w:r>
              <w:t>145.75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2130126</w:t>
            </w:r>
          </w:p>
        </w:tc>
        <w:tc>
          <w:tcPr>
            <w:tcW w:w="758" w:type="dxa"/>
            <w:vAlign w:val="center"/>
          </w:tcPr>
          <w:p>
            <w:pPr>
              <w:pStyle w:val="14"/>
            </w:pPr>
            <w:r>
              <w:t>农村社会事业</w:t>
            </w:r>
          </w:p>
        </w:tc>
        <w:tc>
          <w:tcPr>
            <w:tcW w:w="758" w:type="dxa"/>
            <w:vAlign w:val="center"/>
          </w:tcPr>
          <w:p>
            <w:pPr>
              <w:pStyle w:val="13"/>
            </w:pPr>
            <w:r>
              <w:t>120.00</w:t>
            </w:r>
          </w:p>
        </w:tc>
        <w:tc>
          <w:tcPr>
            <w:tcW w:w="758" w:type="dxa"/>
            <w:vAlign w:val="center"/>
          </w:tcPr>
          <w:p>
            <w:pPr>
              <w:pStyle w:val="13"/>
            </w:pPr>
            <w:r>
              <w:t>120.00</w:t>
            </w:r>
          </w:p>
        </w:tc>
        <w:tc>
          <w:tcPr>
            <w:tcW w:w="758" w:type="dxa"/>
            <w:vAlign w:val="center"/>
          </w:tcPr>
          <w:p>
            <w:pPr>
              <w:pStyle w:val="13"/>
            </w:pPr>
            <w:r>
              <w:t>120.00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2130152</w:t>
            </w:r>
          </w:p>
        </w:tc>
        <w:tc>
          <w:tcPr>
            <w:tcW w:w="758" w:type="dxa"/>
            <w:vAlign w:val="center"/>
          </w:tcPr>
          <w:p>
            <w:pPr>
              <w:pStyle w:val="14"/>
            </w:pPr>
            <w:r>
              <w:t>对高校毕业生到基层任职补助</w:t>
            </w:r>
          </w:p>
        </w:tc>
        <w:tc>
          <w:tcPr>
            <w:tcW w:w="758" w:type="dxa"/>
            <w:vAlign w:val="center"/>
          </w:tcPr>
          <w:p>
            <w:pPr>
              <w:pStyle w:val="13"/>
            </w:pPr>
            <w:r>
              <w:t>25.75</w:t>
            </w:r>
          </w:p>
        </w:tc>
        <w:tc>
          <w:tcPr>
            <w:tcW w:w="758" w:type="dxa"/>
            <w:vAlign w:val="center"/>
          </w:tcPr>
          <w:p>
            <w:pPr>
              <w:pStyle w:val="13"/>
            </w:pPr>
            <w:r>
              <w:t>25.75</w:t>
            </w:r>
          </w:p>
        </w:tc>
        <w:tc>
          <w:tcPr>
            <w:tcW w:w="758" w:type="dxa"/>
            <w:vAlign w:val="center"/>
          </w:tcPr>
          <w:p>
            <w:pPr>
              <w:pStyle w:val="13"/>
            </w:pPr>
            <w:r>
              <w:t>25.75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6974.56</w:t>
            </w:r>
          </w:p>
        </w:tc>
        <w:tc>
          <w:tcPr>
            <w:tcW w:w="758" w:type="dxa"/>
            <w:vAlign w:val="center"/>
          </w:tcPr>
          <w:p>
            <w:pPr>
              <w:pStyle w:val="13"/>
            </w:pPr>
            <w:r>
              <w:t>6974.56</w:t>
            </w:r>
          </w:p>
        </w:tc>
        <w:tc>
          <w:tcPr>
            <w:tcW w:w="758" w:type="dxa"/>
            <w:vAlign w:val="center"/>
          </w:tcPr>
          <w:p>
            <w:pPr>
              <w:pStyle w:val="13"/>
            </w:pPr>
            <w:r>
              <w:t>6974.56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6974.56</w:t>
            </w:r>
          </w:p>
        </w:tc>
        <w:tc>
          <w:tcPr>
            <w:tcW w:w="758" w:type="dxa"/>
            <w:vAlign w:val="center"/>
          </w:tcPr>
          <w:p>
            <w:pPr>
              <w:pStyle w:val="13"/>
            </w:pPr>
            <w:r>
              <w:t>6974.56</w:t>
            </w:r>
          </w:p>
        </w:tc>
        <w:tc>
          <w:tcPr>
            <w:tcW w:w="758" w:type="dxa"/>
            <w:vAlign w:val="center"/>
          </w:tcPr>
          <w:p>
            <w:pPr>
              <w:pStyle w:val="13"/>
            </w:pPr>
            <w:r>
              <w:t>6974.56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r>
              <w:t>46.29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22902</w:t>
            </w:r>
          </w:p>
        </w:tc>
        <w:tc>
          <w:tcPr>
            <w:tcW w:w="758" w:type="dxa"/>
            <w:vAlign w:val="center"/>
          </w:tcPr>
          <w:p>
            <w:pPr>
              <w:pStyle w:val="14"/>
            </w:pPr>
            <w:r>
              <w:t>年初预留</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2290201</w:t>
            </w:r>
          </w:p>
        </w:tc>
        <w:tc>
          <w:tcPr>
            <w:tcW w:w="758" w:type="dxa"/>
            <w:vAlign w:val="center"/>
          </w:tcPr>
          <w:p>
            <w:pPr>
              <w:pStyle w:val="14"/>
            </w:pPr>
            <w:r>
              <w:t>年初预留</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r>
              <w:t>392.13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2190" w:type="dxa"/>
            <w:gridSpan w:val="2"/>
            <w:tcBorders>
              <w:top w:val="single" w:color="FFFFFF" w:sz="6" w:space="0"/>
              <w:left w:val="single" w:color="FFFFFF" w:sz="6" w:space="0"/>
              <w:right w:val="single" w:color="FFFFFF" w:sz="6" w:space="0"/>
            </w:tcBorders>
            <w:vAlign w:val="center"/>
          </w:tcPr>
          <w:p>
            <w:r>
              <w:t>预算年度：2023</w:t>
            </w:r>
          </w:p>
        </w:tc>
        <w:tc>
          <w:tcPr>
            <w:tcW w:w="4380" w:type="dxa"/>
            <w:gridSpan w:val="4"/>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26539.48</w:t>
            </w:r>
          </w:p>
        </w:tc>
        <w:tc>
          <w:tcPr>
            <w:tcW w:w="1095" w:type="dxa"/>
            <w:vAlign w:val="center"/>
          </w:tcPr>
          <w:p>
            <w:pPr>
              <w:pStyle w:val="17"/>
            </w:pPr>
            <w:r>
              <w:t>17697.17</w:t>
            </w:r>
          </w:p>
        </w:tc>
        <w:tc>
          <w:tcPr>
            <w:tcW w:w="1095" w:type="dxa"/>
            <w:vAlign w:val="center"/>
          </w:tcPr>
          <w:p>
            <w:pPr>
              <w:pStyle w:val="17"/>
            </w:pPr>
            <w:r>
              <w:t>8842.31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18870.42</w:t>
            </w:r>
          </w:p>
        </w:tc>
        <w:tc>
          <w:tcPr>
            <w:tcW w:w="1095" w:type="dxa"/>
            <w:vAlign w:val="center"/>
          </w:tcPr>
          <w:p>
            <w:pPr>
              <w:pStyle w:val="13"/>
            </w:pPr>
            <w:r>
              <w:t>17148.42</w:t>
            </w:r>
          </w:p>
        </w:tc>
        <w:tc>
          <w:tcPr>
            <w:tcW w:w="1095" w:type="dxa"/>
            <w:vAlign w:val="center"/>
          </w:tcPr>
          <w:p>
            <w:pPr>
              <w:pStyle w:val="13"/>
            </w:pPr>
            <w:r>
              <w:t>1722.00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20132</w:t>
            </w:r>
          </w:p>
        </w:tc>
        <w:tc>
          <w:tcPr>
            <w:tcW w:w="1095" w:type="dxa"/>
            <w:vAlign w:val="center"/>
          </w:tcPr>
          <w:p>
            <w:pPr>
              <w:pStyle w:val="14"/>
            </w:pPr>
            <w:r>
              <w:t>组织事务</w:t>
            </w:r>
          </w:p>
        </w:tc>
        <w:tc>
          <w:tcPr>
            <w:tcW w:w="1095" w:type="dxa"/>
            <w:vAlign w:val="center"/>
          </w:tcPr>
          <w:p>
            <w:pPr>
              <w:pStyle w:val="13"/>
            </w:pPr>
            <w:r>
              <w:t>18870.42</w:t>
            </w:r>
          </w:p>
        </w:tc>
        <w:tc>
          <w:tcPr>
            <w:tcW w:w="1095" w:type="dxa"/>
            <w:vAlign w:val="center"/>
          </w:tcPr>
          <w:p>
            <w:pPr>
              <w:pStyle w:val="13"/>
            </w:pPr>
            <w:r>
              <w:t>17148.42</w:t>
            </w:r>
          </w:p>
        </w:tc>
        <w:tc>
          <w:tcPr>
            <w:tcW w:w="1095" w:type="dxa"/>
            <w:vAlign w:val="center"/>
          </w:tcPr>
          <w:p>
            <w:pPr>
              <w:pStyle w:val="13"/>
            </w:pPr>
            <w:r>
              <w:t>1722.00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2013201</w:t>
            </w:r>
          </w:p>
        </w:tc>
        <w:tc>
          <w:tcPr>
            <w:tcW w:w="1095" w:type="dxa"/>
            <w:vAlign w:val="center"/>
          </w:tcPr>
          <w:p>
            <w:pPr>
              <w:pStyle w:val="14"/>
            </w:pPr>
            <w:r>
              <w:t>行政运行</w:t>
            </w:r>
          </w:p>
        </w:tc>
        <w:tc>
          <w:tcPr>
            <w:tcW w:w="1095" w:type="dxa"/>
            <w:vAlign w:val="center"/>
          </w:tcPr>
          <w:p>
            <w:pPr>
              <w:pStyle w:val="13"/>
            </w:pPr>
            <w:r>
              <w:t>548.42</w:t>
            </w:r>
          </w:p>
        </w:tc>
        <w:tc>
          <w:tcPr>
            <w:tcW w:w="1095" w:type="dxa"/>
            <w:vAlign w:val="center"/>
          </w:tcPr>
          <w:p>
            <w:pPr>
              <w:pStyle w:val="13"/>
            </w:pPr>
            <w:r>
              <w:t>548.42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2013202</w:t>
            </w:r>
          </w:p>
        </w:tc>
        <w:tc>
          <w:tcPr>
            <w:tcW w:w="1095" w:type="dxa"/>
            <w:vAlign w:val="center"/>
          </w:tcPr>
          <w:p>
            <w:pPr>
              <w:pStyle w:val="14"/>
            </w:pPr>
            <w:r>
              <w:t>一般行政管理事务</w:t>
            </w:r>
          </w:p>
        </w:tc>
        <w:tc>
          <w:tcPr>
            <w:tcW w:w="1095" w:type="dxa"/>
            <w:vAlign w:val="center"/>
          </w:tcPr>
          <w:p>
            <w:pPr>
              <w:pStyle w:val="13"/>
            </w:pPr>
            <w:r>
              <w:t>18322.00</w:t>
            </w:r>
          </w:p>
        </w:tc>
        <w:tc>
          <w:tcPr>
            <w:tcW w:w="1095" w:type="dxa"/>
            <w:vAlign w:val="center"/>
          </w:tcPr>
          <w:p>
            <w:pPr>
              <w:pStyle w:val="13"/>
            </w:pPr>
            <w:r>
              <w:t>16600.00</w:t>
            </w:r>
          </w:p>
        </w:tc>
        <w:tc>
          <w:tcPr>
            <w:tcW w:w="1095" w:type="dxa"/>
            <w:vAlign w:val="center"/>
          </w:tcPr>
          <w:p>
            <w:pPr>
              <w:pStyle w:val="13"/>
            </w:pPr>
            <w:r>
              <w:t>1722.00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61.72</w:t>
            </w:r>
          </w:p>
        </w:tc>
        <w:tc>
          <w:tcPr>
            <w:tcW w:w="1095" w:type="dxa"/>
            <w:vAlign w:val="center"/>
          </w:tcPr>
          <w:p>
            <w:pPr>
              <w:pStyle w:val="13"/>
            </w:pPr>
            <w:r>
              <w:t>61.72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61.72</w:t>
            </w:r>
          </w:p>
        </w:tc>
        <w:tc>
          <w:tcPr>
            <w:tcW w:w="1095" w:type="dxa"/>
            <w:vAlign w:val="center"/>
          </w:tcPr>
          <w:p>
            <w:pPr>
              <w:pStyle w:val="13"/>
            </w:pPr>
            <w:r>
              <w:t>61.72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61.72</w:t>
            </w:r>
          </w:p>
        </w:tc>
        <w:tc>
          <w:tcPr>
            <w:tcW w:w="1095" w:type="dxa"/>
            <w:vAlign w:val="center"/>
          </w:tcPr>
          <w:p>
            <w:pPr>
              <w:pStyle w:val="13"/>
            </w:pPr>
            <w:r>
              <w:t>61.72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48.61</w:t>
            </w:r>
          </w:p>
        </w:tc>
        <w:tc>
          <w:tcPr>
            <w:tcW w:w="1095" w:type="dxa"/>
            <w:vAlign w:val="center"/>
          </w:tcPr>
          <w:p>
            <w:pPr>
              <w:pStyle w:val="13"/>
            </w:pPr>
            <w:r>
              <w:t>48.61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48.61</w:t>
            </w:r>
          </w:p>
        </w:tc>
        <w:tc>
          <w:tcPr>
            <w:tcW w:w="1095" w:type="dxa"/>
            <w:vAlign w:val="center"/>
          </w:tcPr>
          <w:p>
            <w:pPr>
              <w:pStyle w:val="13"/>
            </w:pPr>
            <w:r>
              <w:t>48.61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23.11</w:t>
            </w:r>
          </w:p>
        </w:tc>
        <w:tc>
          <w:tcPr>
            <w:tcW w:w="1095" w:type="dxa"/>
            <w:vAlign w:val="center"/>
          </w:tcPr>
          <w:p>
            <w:pPr>
              <w:pStyle w:val="13"/>
            </w:pPr>
            <w:r>
              <w:t>23.11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25.50</w:t>
            </w:r>
          </w:p>
        </w:tc>
        <w:tc>
          <w:tcPr>
            <w:tcW w:w="1095" w:type="dxa"/>
            <w:vAlign w:val="center"/>
          </w:tcPr>
          <w:p>
            <w:pPr>
              <w:pStyle w:val="13"/>
            </w:pPr>
            <w:r>
              <w:t>25.50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7120.31</w:t>
            </w:r>
          </w:p>
        </w:tc>
        <w:tc>
          <w:tcPr>
            <w:tcW w:w="1095" w:type="dxa"/>
            <w:vAlign w:val="center"/>
          </w:tcPr>
          <w:p>
            <w:pPr>
              <w:pStyle w:val="13"/>
            </w:pPr>
          </w:p>
        </w:tc>
        <w:tc>
          <w:tcPr>
            <w:tcW w:w="1095" w:type="dxa"/>
            <w:vAlign w:val="center"/>
          </w:tcPr>
          <w:p>
            <w:pPr>
              <w:pStyle w:val="13"/>
            </w:pPr>
            <w:r>
              <w:t>7120.31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145.75</w:t>
            </w:r>
          </w:p>
        </w:tc>
        <w:tc>
          <w:tcPr>
            <w:tcW w:w="1095" w:type="dxa"/>
            <w:vAlign w:val="center"/>
          </w:tcPr>
          <w:p>
            <w:pPr>
              <w:pStyle w:val="13"/>
            </w:pPr>
          </w:p>
        </w:tc>
        <w:tc>
          <w:tcPr>
            <w:tcW w:w="1095" w:type="dxa"/>
            <w:vAlign w:val="center"/>
          </w:tcPr>
          <w:p>
            <w:pPr>
              <w:pStyle w:val="13"/>
            </w:pPr>
            <w:r>
              <w:t>145.75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2130126</w:t>
            </w:r>
          </w:p>
        </w:tc>
        <w:tc>
          <w:tcPr>
            <w:tcW w:w="1095" w:type="dxa"/>
            <w:vAlign w:val="center"/>
          </w:tcPr>
          <w:p>
            <w:pPr>
              <w:pStyle w:val="14"/>
            </w:pPr>
            <w:r>
              <w:t>农村社会事业</w:t>
            </w:r>
          </w:p>
        </w:tc>
        <w:tc>
          <w:tcPr>
            <w:tcW w:w="1095" w:type="dxa"/>
            <w:vAlign w:val="center"/>
          </w:tcPr>
          <w:p>
            <w:pPr>
              <w:pStyle w:val="13"/>
            </w:pPr>
            <w:r>
              <w:t>120.00</w:t>
            </w:r>
          </w:p>
        </w:tc>
        <w:tc>
          <w:tcPr>
            <w:tcW w:w="1095" w:type="dxa"/>
            <w:vAlign w:val="center"/>
          </w:tcPr>
          <w:p>
            <w:pPr>
              <w:pStyle w:val="13"/>
            </w:pPr>
          </w:p>
        </w:tc>
        <w:tc>
          <w:tcPr>
            <w:tcW w:w="1095" w:type="dxa"/>
            <w:vAlign w:val="center"/>
          </w:tcPr>
          <w:p>
            <w:pPr>
              <w:pStyle w:val="13"/>
            </w:pPr>
            <w:r>
              <w:t>120.00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2130152</w:t>
            </w:r>
          </w:p>
        </w:tc>
        <w:tc>
          <w:tcPr>
            <w:tcW w:w="1095" w:type="dxa"/>
            <w:vAlign w:val="center"/>
          </w:tcPr>
          <w:p>
            <w:pPr>
              <w:pStyle w:val="14"/>
            </w:pPr>
            <w:r>
              <w:t>对高校毕业生到基层任职补助</w:t>
            </w:r>
          </w:p>
        </w:tc>
        <w:tc>
          <w:tcPr>
            <w:tcW w:w="1095" w:type="dxa"/>
            <w:vAlign w:val="center"/>
          </w:tcPr>
          <w:p>
            <w:pPr>
              <w:pStyle w:val="13"/>
            </w:pPr>
            <w:r>
              <w:t>25.75</w:t>
            </w:r>
          </w:p>
        </w:tc>
        <w:tc>
          <w:tcPr>
            <w:tcW w:w="1095" w:type="dxa"/>
            <w:vAlign w:val="center"/>
          </w:tcPr>
          <w:p>
            <w:pPr>
              <w:pStyle w:val="13"/>
            </w:pPr>
          </w:p>
        </w:tc>
        <w:tc>
          <w:tcPr>
            <w:tcW w:w="1095" w:type="dxa"/>
            <w:vAlign w:val="center"/>
          </w:tcPr>
          <w:p>
            <w:pPr>
              <w:pStyle w:val="13"/>
            </w:pPr>
            <w:r>
              <w:t>25.75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6974.56</w:t>
            </w:r>
          </w:p>
        </w:tc>
        <w:tc>
          <w:tcPr>
            <w:tcW w:w="1095" w:type="dxa"/>
            <w:vAlign w:val="center"/>
          </w:tcPr>
          <w:p>
            <w:pPr>
              <w:pStyle w:val="13"/>
            </w:pPr>
          </w:p>
        </w:tc>
        <w:tc>
          <w:tcPr>
            <w:tcW w:w="1095" w:type="dxa"/>
            <w:vAlign w:val="center"/>
          </w:tcPr>
          <w:p>
            <w:pPr>
              <w:pStyle w:val="13"/>
            </w:pPr>
            <w:r>
              <w:t>6974.56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6974.56</w:t>
            </w:r>
          </w:p>
        </w:tc>
        <w:tc>
          <w:tcPr>
            <w:tcW w:w="1095" w:type="dxa"/>
            <w:vAlign w:val="center"/>
          </w:tcPr>
          <w:p>
            <w:pPr>
              <w:pStyle w:val="13"/>
            </w:pPr>
          </w:p>
        </w:tc>
        <w:tc>
          <w:tcPr>
            <w:tcW w:w="1095" w:type="dxa"/>
            <w:vAlign w:val="center"/>
          </w:tcPr>
          <w:p>
            <w:pPr>
              <w:pStyle w:val="13"/>
            </w:pPr>
            <w:r>
              <w:t>6974.56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46.29</w:t>
            </w:r>
          </w:p>
        </w:tc>
        <w:tc>
          <w:tcPr>
            <w:tcW w:w="1095" w:type="dxa"/>
            <w:vAlign w:val="center"/>
          </w:tcPr>
          <w:p>
            <w:pPr>
              <w:pStyle w:val="13"/>
            </w:pPr>
            <w:r>
              <w:t>46.29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46.29</w:t>
            </w:r>
          </w:p>
        </w:tc>
        <w:tc>
          <w:tcPr>
            <w:tcW w:w="1095" w:type="dxa"/>
            <w:vAlign w:val="center"/>
          </w:tcPr>
          <w:p>
            <w:pPr>
              <w:pStyle w:val="13"/>
            </w:pPr>
            <w:r>
              <w:t>46.29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46.29</w:t>
            </w:r>
          </w:p>
        </w:tc>
        <w:tc>
          <w:tcPr>
            <w:tcW w:w="1095" w:type="dxa"/>
            <w:vAlign w:val="center"/>
          </w:tcPr>
          <w:p>
            <w:pPr>
              <w:pStyle w:val="13"/>
            </w:pPr>
            <w:r>
              <w:t>46.29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392.13</w:t>
            </w:r>
          </w:p>
        </w:tc>
        <w:tc>
          <w:tcPr>
            <w:tcW w:w="1095" w:type="dxa"/>
            <w:vAlign w:val="center"/>
          </w:tcPr>
          <w:p>
            <w:pPr>
              <w:pStyle w:val="13"/>
            </w:pPr>
            <w:r>
              <w:t>392.13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22902</w:t>
            </w:r>
          </w:p>
        </w:tc>
        <w:tc>
          <w:tcPr>
            <w:tcW w:w="1095" w:type="dxa"/>
            <w:vAlign w:val="center"/>
          </w:tcPr>
          <w:p>
            <w:pPr>
              <w:pStyle w:val="14"/>
            </w:pPr>
            <w:r>
              <w:t>年初预留</w:t>
            </w:r>
          </w:p>
        </w:tc>
        <w:tc>
          <w:tcPr>
            <w:tcW w:w="1095" w:type="dxa"/>
            <w:vAlign w:val="center"/>
          </w:tcPr>
          <w:p>
            <w:pPr>
              <w:pStyle w:val="13"/>
            </w:pPr>
            <w:r>
              <w:t>392.13</w:t>
            </w:r>
          </w:p>
        </w:tc>
        <w:tc>
          <w:tcPr>
            <w:tcW w:w="1095" w:type="dxa"/>
            <w:vAlign w:val="center"/>
          </w:tcPr>
          <w:p>
            <w:pPr>
              <w:pStyle w:val="13"/>
            </w:pPr>
            <w:r>
              <w:t>392.13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2290201</w:t>
            </w:r>
          </w:p>
        </w:tc>
        <w:tc>
          <w:tcPr>
            <w:tcW w:w="1095" w:type="dxa"/>
            <w:vAlign w:val="center"/>
          </w:tcPr>
          <w:p>
            <w:pPr>
              <w:pStyle w:val="14"/>
            </w:pPr>
            <w:r>
              <w:t>年初预留</w:t>
            </w:r>
          </w:p>
        </w:tc>
        <w:tc>
          <w:tcPr>
            <w:tcW w:w="1095" w:type="dxa"/>
            <w:vAlign w:val="center"/>
          </w:tcPr>
          <w:p>
            <w:pPr>
              <w:pStyle w:val="13"/>
            </w:pPr>
            <w:r>
              <w:t>392.13</w:t>
            </w:r>
          </w:p>
        </w:tc>
        <w:tc>
          <w:tcPr>
            <w:tcW w:w="1095" w:type="dxa"/>
            <w:vAlign w:val="center"/>
          </w:tcPr>
          <w:p>
            <w:pPr>
              <w:pStyle w:val="13"/>
            </w:pPr>
            <w:r>
              <w:t>392.13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26539.48</w:t>
            </w:r>
          </w:p>
        </w:tc>
        <w:tc>
          <w:tcPr>
            <w:tcW w:w="1232" w:type="dxa"/>
            <w:vAlign w:val="center"/>
          </w:tcPr>
          <w:p>
            <w:pPr>
              <w:pStyle w:val="14"/>
            </w:pPr>
            <w:r>
              <w:t>一、一般公共服务支出</w:t>
            </w:r>
          </w:p>
        </w:tc>
        <w:tc>
          <w:tcPr>
            <w:tcW w:w="1232" w:type="dxa"/>
            <w:vAlign w:val="center"/>
          </w:tcPr>
          <w:p>
            <w:pPr>
              <w:pStyle w:val="13"/>
            </w:pPr>
            <w:r>
              <w:t>18870.42</w:t>
            </w:r>
          </w:p>
        </w:tc>
        <w:tc>
          <w:tcPr>
            <w:tcW w:w="1232" w:type="dxa"/>
            <w:vAlign w:val="center"/>
          </w:tcPr>
          <w:p>
            <w:pPr>
              <w:pStyle w:val="13"/>
            </w:pPr>
            <w:r>
              <w:t>18870.42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61.72</w:t>
            </w:r>
          </w:p>
        </w:tc>
        <w:tc>
          <w:tcPr>
            <w:tcW w:w="1232" w:type="dxa"/>
            <w:vAlign w:val="center"/>
          </w:tcPr>
          <w:p>
            <w:pPr>
              <w:pStyle w:val="13"/>
            </w:pPr>
            <w:r>
              <w:t>61.72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48.61</w:t>
            </w:r>
          </w:p>
        </w:tc>
        <w:tc>
          <w:tcPr>
            <w:tcW w:w="1232" w:type="dxa"/>
            <w:vAlign w:val="center"/>
          </w:tcPr>
          <w:p>
            <w:pPr>
              <w:pStyle w:val="13"/>
            </w:pPr>
            <w:r>
              <w:t>48.61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7120.31</w:t>
            </w:r>
          </w:p>
        </w:tc>
        <w:tc>
          <w:tcPr>
            <w:tcW w:w="1232" w:type="dxa"/>
            <w:vAlign w:val="center"/>
          </w:tcPr>
          <w:p>
            <w:pPr>
              <w:pStyle w:val="13"/>
            </w:pPr>
            <w:r>
              <w:t>7120.31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46.29</w:t>
            </w:r>
          </w:p>
        </w:tc>
        <w:tc>
          <w:tcPr>
            <w:tcW w:w="1232" w:type="dxa"/>
            <w:vAlign w:val="center"/>
          </w:tcPr>
          <w:p>
            <w:pPr>
              <w:pStyle w:val="13"/>
            </w:pPr>
            <w:r>
              <w:t>46.29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392.13</w:t>
            </w:r>
          </w:p>
        </w:tc>
        <w:tc>
          <w:tcPr>
            <w:tcW w:w="1232" w:type="dxa"/>
            <w:vAlign w:val="center"/>
          </w:tcPr>
          <w:p>
            <w:pPr>
              <w:pStyle w:val="13"/>
            </w:pPr>
            <w:r>
              <w:t>392.13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26539.48</w:t>
            </w:r>
          </w:p>
        </w:tc>
        <w:tc>
          <w:tcPr>
            <w:tcW w:w="1232" w:type="dxa"/>
            <w:vAlign w:val="center"/>
          </w:tcPr>
          <w:p>
            <w:pPr>
              <w:pStyle w:val="16"/>
            </w:pPr>
            <w:r>
              <w:t>本年支出合计</w:t>
            </w:r>
          </w:p>
        </w:tc>
        <w:tc>
          <w:tcPr>
            <w:tcW w:w="1232" w:type="dxa"/>
            <w:vAlign w:val="center"/>
          </w:tcPr>
          <w:p>
            <w:pPr>
              <w:pStyle w:val="17"/>
            </w:pPr>
            <w:r>
              <w:t>26539.48</w:t>
            </w:r>
          </w:p>
        </w:tc>
        <w:tc>
          <w:tcPr>
            <w:tcW w:w="1232" w:type="dxa"/>
            <w:vAlign w:val="center"/>
          </w:tcPr>
          <w:p>
            <w:pPr>
              <w:pStyle w:val="17"/>
            </w:pPr>
            <w:r>
              <w:t>26539.48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26539.48</w:t>
            </w:r>
          </w:p>
        </w:tc>
        <w:tc>
          <w:tcPr>
            <w:tcW w:w="1232" w:type="dxa"/>
            <w:vAlign w:val="center"/>
          </w:tcPr>
          <w:p>
            <w:pPr>
              <w:pStyle w:val="16"/>
            </w:pPr>
            <w:r>
              <w:t>支出总计</w:t>
            </w:r>
          </w:p>
        </w:tc>
        <w:tc>
          <w:tcPr>
            <w:tcW w:w="1232" w:type="dxa"/>
            <w:vAlign w:val="center"/>
          </w:tcPr>
          <w:p>
            <w:pPr>
              <w:pStyle w:val="17"/>
            </w:pPr>
            <w:r>
              <w:t>26539.48</w:t>
            </w:r>
          </w:p>
        </w:tc>
        <w:tc>
          <w:tcPr>
            <w:tcW w:w="1232" w:type="dxa"/>
            <w:vAlign w:val="center"/>
          </w:tcPr>
          <w:p>
            <w:pPr>
              <w:pStyle w:val="17"/>
            </w:pPr>
            <w:r>
              <w:t>26539.48</w:t>
            </w:r>
          </w:p>
        </w:tc>
        <w:tc>
          <w:tcPr>
            <w:tcW w:w="1232" w:type="dxa"/>
            <w:vAlign w:val="center"/>
          </w:tcPr>
          <w:p>
            <w:pPr>
              <w:pStyle w:val="17"/>
            </w:pPr>
          </w:p>
        </w:tc>
        <w:tc>
          <w:tcPr>
            <w:tcW w:w="1232" w:type="dxa"/>
            <w:vAlign w:val="center"/>
          </w:tcPr>
          <w:p>
            <w:pPr>
              <w:pStyle w:val="17"/>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26539.48</w:t>
            </w:r>
          </w:p>
        </w:tc>
        <w:tc>
          <w:tcPr>
            <w:tcW w:w="1643" w:type="dxa"/>
            <w:vAlign w:val="center"/>
          </w:tcPr>
          <w:p>
            <w:pPr>
              <w:pStyle w:val="17"/>
            </w:pPr>
            <w:r>
              <w:t>17697.17</w:t>
            </w:r>
          </w:p>
        </w:tc>
        <w:tc>
          <w:tcPr>
            <w:tcW w:w="1643" w:type="dxa"/>
            <w:vAlign w:val="center"/>
          </w:tcPr>
          <w:p>
            <w:pPr>
              <w:pStyle w:val="17"/>
            </w:pPr>
            <w:r>
              <w:t>8842.31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18870.42</w:t>
            </w:r>
          </w:p>
        </w:tc>
        <w:tc>
          <w:tcPr>
            <w:tcW w:w="1643" w:type="dxa"/>
            <w:vAlign w:val="center"/>
          </w:tcPr>
          <w:p>
            <w:pPr>
              <w:pStyle w:val="13"/>
            </w:pPr>
            <w:r>
              <w:t>17148.42</w:t>
            </w:r>
          </w:p>
        </w:tc>
        <w:tc>
          <w:tcPr>
            <w:tcW w:w="1643" w:type="dxa"/>
            <w:vAlign w:val="center"/>
          </w:tcPr>
          <w:p>
            <w:pPr>
              <w:pStyle w:val="13"/>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20132</w:t>
            </w:r>
          </w:p>
        </w:tc>
        <w:tc>
          <w:tcPr>
            <w:tcW w:w="1643" w:type="dxa"/>
            <w:vAlign w:val="center"/>
          </w:tcPr>
          <w:p>
            <w:pPr>
              <w:pStyle w:val="14"/>
            </w:pPr>
            <w:r>
              <w:t>组织事务</w:t>
            </w:r>
          </w:p>
        </w:tc>
        <w:tc>
          <w:tcPr>
            <w:tcW w:w="1643" w:type="dxa"/>
            <w:vAlign w:val="center"/>
          </w:tcPr>
          <w:p>
            <w:pPr>
              <w:pStyle w:val="13"/>
            </w:pPr>
            <w:r>
              <w:t>18870.42</w:t>
            </w:r>
          </w:p>
        </w:tc>
        <w:tc>
          <w:tcPr>
            <w:tcW w:w="1643" w:type="dxa"/>
            <w:vAlign w:val="center"/>
          </w:tcPr>
          <w:p>
            <w:pPr>
              <w:pStyle w:val="13"/>
            </w:pPr>
            <w:r>
              <w:t>17148.42</w:t>
            </w:r>
          </w:p>
        </w:tc>
        <w:tc>
          <w:tcPr>
            <w:tcW w:w="1643" w:type="dxa"/>
            <w:vAlign w:val="center"/>
          </w:tcPr>
          <w:p>
            <w:pPr>
              <w:pStyle w:val="13"/>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2013201</w:t>
            </w:r>
          </w:p>
        </w:tc>
        <w:tc>
          <w:tcPr>
            <w:tcW w:w="1643" w:type="dxa"/>
            <w:vAlign w:val="center"/>
          </w:tcPr>
          <w:p>
            <w:pPr>
              <w:pStyle w:val="14"/>
            </w:pPr>
            <w:r>
              <w:t>行政运行</w:t>
            </w:r>
          </w:p>
        </w:tc>
        <w:tc>
          <w:tcPr>
            <w:tcW w:w="1643" w:type="dxa"/>
            <w:vAlign w:val="center"/>
          </w:tcPr>
          <w:p>
            <w:pPr>
              <w:pStyle w:val="13"/>
            </w:pPr>
            <w:r>
              <w:t>548.42</w:t>
            </w:r>
          </w:p>
        </w:tc>
        <w:tc>
          <w:tcPr>
            <w:tcW w:w="1643" w:type="dxa"/>
            <w:vAlign w:val="center"/>
          </w:tcPr>
          <w:p>
            <w:pPr>
              <w:pStyle w:val="13"/>
            </w:pPr>
            <w:r>
              <w:t>548.42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2013202</w:t>
            </w:r>
          </w:p>
        </w:tc>
        <w:tc>
          <w:tcPr>
            <w:tcW w:w="1643" w:type="dxa"/>
            <w:vAlign w:val="center"/>
          </w:tcPr>
          <w:p>
            <w:pPr>
              <w:pStyle w:val="14"/>
            </w:pPr>
            <w:r>
              <w:t>一般行政管理事务</w:t>
            </w:r>
          </w:p>
        </w:tc>
        <w:tc>
          <w:tcPr>
            <w:tcW w:w="1643" w:type="dxa"/>
            <w:vAlign w:val="center"/>
          </w:tcPr>
          <w:p>
            <w:pPr>
              <w:pStyle w:val="13"/>
            </w:pPr>
            <w:r>
              <w:t>18322.00</w:t>
            </w:r>
          </w:p>
        </w:tc>
        <w:tc>
          <w:tcPr>
            <w:tcW w:w="1643" w:type="dxa"/>
            <w:vAlign w:val="center"/>
          </w:tcPr>
          <w:p>
            <w:pPr>
              <w:pStyle w:val="13"/>
            </w:pPr>
            <w:r>
              <w:t>16600.00</w:t>
            </w:r>
          </w:p>
        </w:tc>
        <w:tc>
          <w:tcPr>
            <w:tcW w:w="1643" w:type="dxa"/>
            <w:vAlign w:val="center"/>
          </w:tcPr>
          <w:p>
            <w:pPr>
              <w:pStyle w:val="13"/>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61.72</w:t>
            </w:r>
          </w:p>
        </w:tc>
        <w:tc>
          <w:tcPr>
            <w:tcW w:w="1643" w:type="dxa"/>
            <w:vAlign w:val="center"/>
          </w:tcPr>
          <w:p>
            <w:pPr>
              <w:pStyle w:val="13"/>
            </w:pPr>
            <w:r>
              <w:t>61.72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61.72</w:t>
            </w:r>
          </w:p>
        </w:tc>
        <w:tc>
          <w:tcPr>
            <w:tcW w:w="1643" w:type="dxa"/>
            <w:vAlign w:val="center"/>
          </w:tcPr>
          <w:p>
            <w:pPr>
              <w:pStyle w:val="13"/>
            </w:pPr>
            <w:r>
              <w:t>61.72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61.72</w:t>
            </w:r>
          </w:p>
        </w:tc>
        <w:tc>
          <w:tcPr>
            <w:tcW w:w="1643" w:type="dxa"/>
            <w:vAlign w:val="center"/>
          </w:tcPr>
          <w:p>
            <w:pPr>
              <w:pStyle w:val="13"/>
            </w:pPr>
            <w:r>
              <w:t>61.72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48.61</w:t>
            </w:r>
          </w:p>
        </w:tc>
        <w:tc>
          <w:tcPr>
            <w:tcW w:w="1643" w:type="dxa"/>
            <w:vAlign w:val="center"/>
          </w:tcPr>
          <w:p>
            <w:pPr>
              <w:pStyle w:val="13"/>
            </w:pPr>
            <w:r>
              <w:t>48.61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48.61</w:t>
            </w:r>
          </w:p>
        </w:tc>
        <w:tc>
          <w:tcPr>
            <w:tcW w:w="1643" w:type="dxa"/>
            <w:vAlign w:val="center"/>
          </w:tcPr>
          <w:p>
            <w:pPr>
              <w:pStyle w:val="13"/>
            </w:pPr>
            <w:r>
              <w:t>48.61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23.11</w:t>
            </w:r>
          </w:p>
        </w:tc>
        <w:tc>
          <w:tcPr>
            <w:tcW w:w="1643" w:type="dxa"/>
            <w:vAlign w:val="center"/>
          </w:tcPr>
          <w:p>
            <w:pPr>
              <w:pStyle w:val="13"/>
            </w:pPr>
            <w:r>
              <w:t>23.11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25.50</w:t>
            </w:r>
          </w:p>
        </w:tc>
        <w:tc>
          <w:tcPr>
            <w:tcW w:w="164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7120.31</w:t>
            </w:r>
          </w:p>
        </w:tc>
        <w:tc>
          <w:tcPr>
            <w:tcW w:w="1643" w:type="dxa"/>
            <w:vAlign w:val="center"/>
          </w:tcPr>
          <w:p>
            <w:pPr>
              <w:pStyle w:val="13"/>
            </w:pPr>
          </w:p>
        </w:tc>
        <w:tc>
          <w:tcPr>
            <w:tcW w:w="1643" w:type="dxa"/>
            <w:vAlign w:val="center"/>
          </w:tcPr>
          <w:p>
            <w:pPr>
              <w:pStyle w:val="13"/>
            </w:pPr>
            <w:r>
              <w:t>7120.31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145.75</w:t>
            </w:r>
          </w:p>
        </w:tc>
        <w:tc>
          <w:tcPr>
            <w:tcW w:w="1643" w:type="dxa"/>
            <w:vAlign w:val="center"/>
          </w:tcPr>
          <w:p>
            <w:pPr>
              <w:pStyle w:val="13"/>
            </w:pPr>
          </w:p>
        </w:tc>
        <w:tc>
          <w:tcPr>
            <w:tcW w:w="1643" w:type="dxa"/>
            <w:vAlign w:val="center"/>
          </w:tcPr>
          <w:p>
            <w:pPr>
              <w:pStyle w:val="13"/>
            </w:pPr>
            <w:r>
              <w:t>145.75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2130126</w:t>
            </w:r>
          </w:p>
        </w:tc>
        <w:tc>
          <w:tcPr>
            <w:tcW w:w="1643" w:type="dxa"/>
            <w:vAlign w:val="center"/>
          </w:tcPr>
          <w:p>
            <w:pPr>
              <w:pStyle w:val="14"/>
            </w:pPr>
            <w:r>
              <w:t>农村社会事业</w:t>
            </w:r>
          </w:p>
        </w:tc>
        <w:tc>
          <w:tcPr>
            <w:tcW w:w="1643" w:type="dxa"/>
            <w:vAlign w:val="center"/>
          </w:tcPr>
          <w:p>
            <w:pPr>
              <w:pStyle w:val="13"/>
            </w:pPr>
            <w:r>
              <w:t>120.00</w:t>
            </w:r>
          </w:p>
        </w:tc>
        <w:tc>
          <w:tcPr>
            <w:tcW w:w="1643" w:type="dxa"/>
            <w:vAlign w:val="center"/>
          </w:tcPr>
          <w:p>
            <w:pPr>
              <w:pStyle w:val="13"/>
            </w:pPr>
          </w:p>
        </w:tc>
        <w:tc>
          <w:tcPr>
            <w:tcW w:w="1643"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2130152</w:t>
            </w:r>
          </w:p>
        </w:tc>
        <w:tc>
          <w:tcPr>
            <w:tcW w:w="1643" w:type="dxa"/>
            <w:vAlign w:val="center"/>
          </w:tcPr>
          <w:p>
            <w:pPr>
              <w:pStyle w:val="14"/>
            </w:pPr>
            <w:r>
              <w:t>对高校毕业生到基层任职补助</w:t>
            </w:r>
          </w:p>
        </w:tc>
        <w:tc>
          <w:tcPr>
            <w:tcW w:w="1643" w:type="dxa"/>
            <w:vAlign w:val="center"/>
          </w:tcPr>
          <w:p>
            <w:pPr>
              <w:pStyle w:val="13"/>
            </w:pPr>
            <w:r>
              <w:t>25.75</w:t>
            </w:r>
          </w:p>
        </w:tc>
        <w:tc>
          <w:tcPr>
            <w:tcW w:w="1643" w:type="dxa"/>
            <w:vAlign w:val="center"/>
          </w:tcPr>
          <w:p>
            <w:pPr>
              <w:pStyle w:val="13"/>
            </w:pPr>
          </w:p>
        </w:tc>
        <w:tc>
          <w:tcPr>
            <w:tcW w:w="1643" w:type="dxa"/>
            <w:vAlign w:val="center"/>
          </w:tcPr>
          <w:p>
            <w:pPr>
              <w:pStyle w:val="13"/>
            </w:pPr>
            <w: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6974.56</w:t>
            </w:r>
          </w:p>
        </w:tc>
        <w:tc>
          <w:tcPr>
            <w:tcW w:w="1643" w:type="dxa"/>
            <w:vAlign w:val="center"/>
          </w:tcPr>
          <w:p>
            <w:pPr>
              <w:pStyle w:val="13"/>
            </w:pPr>
          </w:p>
        </w:tc>
        <w:tc>
          <w:tcPr>
            <w:tcW w:w="1643" w:type="dxa"/>
            <w:vAlign w:val="center"/>
          </w:tcPr>
          <w:p>
            <w:pPr>
              <w:pStyle w:val="13"/>
            </w:pPr>
            <w:r>
              <w:t>6974.56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6974.56</w:t>
            </w:r>
          </w:p>
        </w:tc>
        <w:tc>
          <w:tcPr>
            <w:tcW w:w="1643" w:type="dxa"/>
            <w:vAlign w:val="center"/>
          </w:tcPr>
          <w:p>
            <w:pPr>
              <w:pStyle w:val="13"/>
            </w:pPr>
          </w:p>
        </w:tc>
        <w:tc>
          <w:tcPr>
            <w:tcW w:w="1643" w:type="dxa"/>
            <w:vAlign w:val="center"/>
          </w:tcPr>
          <w:p>
            <w:pPr>
              <w:pStyle w:val="13"/>
            </w:pPr>
            <w:r>
              <w:t>6974.56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46.29</w:t>
            </w:r>
          </w:p>
        </w:tc>
        <w:tc>
          <w:tcPr>
            <w:tcW w:w="1643" w:type="dxa"/>
            <w:vAlign w:val="center"/>
          </w:tcPr>
          <w:p>
            <w:pPr>
              <w:pStyle w:val="13"/>
            </w:pPr>
            <w:r>
              <w:t>46.29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46.29</w:t>
            </w:r>
          </w:p>
        </w:tc>
        <w:tc>
          <w:tcPr>
            <w:tcW w:w="1643" w:type="dxa"/>
            <w:vAlign w:val="center"/>
          </w:tcPr>
          <w:p>
            <w:pPr>
              <w:pStyle w:val="13"/>
            </w:pPr>
            <w:r>
              <w:t>46.29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46.29</w:t>
            </w:r>
          </w:p>
        </w:tc>
        <w:tc>
          <w:tcPr>
            <w:tcW w:w="1643" w:type="dxa"/>
            <w:vAlign w:val="center"/>
          </w:tcPr>
          <w:p>
            <w:pPr>
              <w:pStyle w:val="13"/>
            </w:pPr>
            <w:r>
              <w:t>46.29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392.13</w:t>
            </w:r>
          </w:p>
        </w:tc>
        <w:tc>
          <w:tcPr>
            <w:tcW w:w="1643" w:type="dxa"/>
            <w:vAlign w:val="center"/>
          </w:tcPr>
          <w:p>
            <w:pPr>
              <w:pStyle w:val="13"/>
            </w:pPr>
            <w:r>
              <w:t>392.13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22902</w:t>
            </w:r>
          </w:p>
        </w:tc>
        <w:tc>
          <w:tcPr>
            <w:tcW w:w="1643" w:type="dxa"/>
            <w:vAlign w:val="center"/>
          </w:tcPr>
          <w:p>
            <w:pPr>
              <w:pStyle w:val="14"/>
            </w:pPr>
            <w:r>
              <w:t>年初预留</w:t>
            </w:r>
          </w:p>
        </w:tc>
        <w:tc>
          <w:tcPr>
            <w:tcW w:w="1643" w:type="dxa"/>
            <w:vAlign w:val="center"/>
          </w:tcPr>
          <w:p>
            <w:pPr>
              <w:pStyle w:val="13"/>
            </w:pPr>
            <w:r>
              <w:t>392.13</w:t>
            </w:r>
          </w:p>
        </w:tc>
        <w:tc>
          <w:tcPr>
            <w:tcW w:w="1643" w:type="dxa"/>
            <w:vAlign w:val="center"/>
          </w:tcPr>
          <w:p>
            <w:pPr>
              <w:pStyle w:val="13"/>
            </w:pPr>
            <w:r>
              <w:t>392.13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2290201</w:t>
            </w:r>
          </w:p>
        </w:tc>
        <w:tc>
          <w:tcPr>
            <w:tcW w:w="1643" w:type="dxa"/>
            <w:vAlign w:val="center"/>
          </w:tcPr>
          <w:p>
            <w:pPr>
              <w:pStyle w:val="14"/>
            </w:pPr>
            <w:r>
              <w:t>年初预留</w:t>
            </w:r>
          </w:p>
        </w:tc>
        <w:tc>
          <w:tcPr>
            <w:tcW w:w="1643" w:type="dxa"/>
            <w:vAlign w:val="center"/>
          </w:tcPr>
          <w:p>
            <w:pPr>
              <w:pStyle w:val="13"/>
            </w:pPr>
            <w:r>
              <w:t>392.13</w:t>
            </w:r>
          </w:p>
        </w:tc>
        <w:tc>
          <w:tcPr>
            <w:tcW w:w="1643" w:type="dxa"/>
            <w:vAlign w:val="center"/>
          </w:tcPr>
          <w:p>
            <w:pPr>
              <w:pStyle w:val="13"/>
            </w:pPr>
            <w:r>
              <w:t>392.13</w:t>
            </w:r>
          </w:p>
        </w:tc>
        <w:tc>
          <w:tcPr>
            <w:tcW w:w="1643"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17697.17</w:t>
            </w:r>
          </w:p>
        </w:tc>
        <w:tc>
          <w:tcPr>
            <w:tcW w:w="1643" w:type="dxa"/>
            <w:vAlign w:val="center"/>
          </w:tcPr>
          <w:p>
            <w:pPr>
              <w:pStyle w:val="17"/>
            </w:pPr>
            <w:r>
              <w:t>17635.15</w:t>
            </w:r>
          </w:p>
        </w:tc>
        <w:tc>
          <w:tcPr>
            <w:tcW w:w="1643" w:type="dxa"/>
            <w:vAlign w:val="center"/>
          </w:tcPr>
          <w:p>
            <w:pPr>
              <w:pStyle w:val="17"/>
            </w:pPr>
            <w:r>
              <w:t>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17635.01</w:t>
            </w:r>
          </w:p>
        </w:tc>
        <w:tc>
          <w:tcPr>
            <w:tcW w:w="1643" w:type="dxa"/>
            <w:vAlign w:val="center"/>
          </w:tcPr>
          <w:p>
            <w:pPr>
              <w:pStyle w:val="13"/>
            </w:pPr>
            <w:r>
              <w:t>17635.01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170.94</w:t>
            </w:r>
          </w:p>
        </w:tc>
        <w:tc>
          <w:tcPr>
            <w:tcW w:w="1643" w:type="dxa"/>
            <w:vAlign w:val="center"/>
          </w:tcPr>
          <w:p>
            <w:pPr>
              <w:pStyle w:val="13"/>
            </w:pPr>
            <w:r>
              <w:t>170.94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131.53</w:t>
            </w:r>
          </w:p>
        </w:tc>
        <w:tc>
          <w:tcPr>
            <w:tcW w:w="1643" w:type="dxa"/>
            <w:vAlign w:val="center"/>
          </w:tcPr>
          <w:p>
            <w:pPr>
              <w:pStyle w:val="13"/>
            </w:pPr>
            <w:r>
              <w:t>131.53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16669.91</w:t>
            </w:r>
          </w:p>
        </w:tc>
        <w:tc>
          <w:tcPr>
            <w:tcW w:w="1643" w:type="dxa"/>
            <w:vAlign w:val="center"/>
          </w:tcPr>
          <w:p>
            <w:pPr>
              <w:pStyle w:val="13"/>
            </w:pPr>
            <w:r>
              <w:t>16669.91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46.94</w:t>
            </w:r>
          </w:p>
        </w:tc>
        <w:tc>
          <w:tcPr>
            <w:tcW w:w="1643" w:type="dxa"/>
            <w:vAlign w:val="center"/>
          </w:tcPr>
          <w:p>
            <w:pPr>
              <w:pStyle w:val="13"/>
            </w:pPr>
            <w:r>
              <w:t>46.94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61.72</w:t>
            </w:r>
          </w:p>
        </w:tc>
        <w:tc>
          <w:tcPr>
            <w:tcW w:w="1643" w:type="dxa"/>
            <w:vAlign w:val="center"/>
          </w:tcPr>
          <w:p>
            <w:pPr>
              <w:pStyle w:val="13"/>
            </w:pPr>
            <w:r>
              <w:t>61.72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23.11</w:t>
            </w:r>
          </w:p>
        </w:tc>
        <w:tc>
          <w:tcPr>
            <w:tcW w:w="1643" w:type="dxa"/>
            <w:vAlign w:val="center"/>
          </w:tcPr>
          <w:p>
            <w:pPr>
              <w:pStyle w:val="13"/>
            </w:pPr>
            <w:r>
              <w:t>23.11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25.50</w:t>
            </w:r>
          </w:p>
        </w:tc>
        <w:tc>
          <w:tcPr>
            <w:tcW w:w="164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3.76</w:t>
            </w:r>
          </w:p>
        </w:tc>
        <w:tc>
          <w:tcPr>
            <w:tcW w:w="1643" w:type="dxa"/>
            <w:vAlign w:val="center"/>
          </w:tcPr>
          <w:p>
            <w:pPr>
              <w:pStyle w:val="13"/>
            </w:pPr>
            <w:r>
              <w:t>3.76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46.29</w:t>
            </w:r>
          </w:p>
        </w:tc>
        <w:tc>
          <w:tcPr>
            <w:tcW w:w="1643" w:type="dxa"/>
            <w:vAlign w:val="center"/>
          </w:tcPr>
          <w:p>
            <w:pPr>
              <w:pStyle w:val="13"/>
            </w:pPr>
            <w:r>
              <w:t>46.29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455.31</w:t>
            </w:r>
          </w:p>
        </w:tc>
        <w:tc>
          <w:tcPr>
            <w:tcW w:w="1643" w:type="dxa"/>
            <w:vAlign w:val="center"/>
          </w:tcPr>
          <w:p>
            <w:pPr>
              <w:pStyle w:val="13"/>
            </w:pPr>
            <w:r>
              <w:t>455.31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62.02</w:t>
            </w:r>
          </w:p>
        </w:tc>
        <w:tc>
          <w:tcPr>
            <w:tcW w:w="1643" w:type="dxa"/>
            <w:vAlign w:val="center"/>
          </w:tcPr>
          <w:p>
            <w:pPr>
              <w:pStyle w:val="13"/>
            </w:pPr>
          </w:p>
        </w:tc>
        <w:tc>
          <w:tcPr>
            <w:tcW w:w="1643" w:type="dxa"/>
            <w:vAlign w:val="center"/>
          </w:tcPr>
          <w:p>
            <w:pPr>
              <w:pStyle w:val="13"/>
            </w:pPr>
            <w:r>
              <w:t>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8.04</w:t>
            </w:r>
          </w:p>
        </w:tc>
        <w:tc>
          <w:tcPr>
            <w:tcW w:w="1643" w:type="dxa"/>
            <w:vAlign w:val="center"/>
          </w:tcPr>
          <w:p>
            <w:pPr>
              <w:pStyle w:val="13"/>
            </w:pPr>
          </w:p>
        </w:tc>
        <w:tc>
          <w:tcPr>
            <w:tcW w:w="1643" w:type="dxa"/>
            <w:vAlign w:val="center"/>
          </w:tcPr>
          <w:p>
            <w:pPr>
              <w:pStyle w:val="13"/>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15.50</w:t>
            </w:r>
          </w:p>
        </w:tc>
        <w:tc>
          <w:tcPr>
            <w:tcW w:w="1643" w:type="dxa"/>
            <w:vAlign w:val="center"/>
          </w:tcPr>
          <w:p>
            <w:pPr>
              <w:pStyle w:val="13"/>
            </w:pPr>
          </w:p>
        </w:tc>
        <w:tc>
          <w:tcPr>
            <w:tcW w:w="1643" w:type="dxa"/>
            <w:vAlign w:val="center"/>
          </w:tcPr>
          <w:p>
            <w:pPr>
              <w:pStyle w:val="13"/>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8.65</w:t>
            </w:r>
          </w:p>
        </w:tc>
        <w:tc>
          <w:tcPr>
            <w:tcW w:w="1643" w:type="dxa"/>
            <w:vAlign w:val="center"/>
          </w:tcPr>
          <w:p>
            <w:pPr>
              <w:pStyle w:val="13"/>
            </w:pPr>
          </w:p>
        </w:tc>
        <w:tc>
          <w:tcPr>
            <w:tcW w:w="1643" w:type="dxa"/>
            <w:vAlign w:val="center"/>
          </w:tcPr>
          <w:p>
            <w:pPr>
              <w:pStyle w:val="13"/>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4.33</w:t>
            </w:r>
          </w:p>
        </w:tc>
        <w:tc>
          <w:tcPr>
            <w:tcW w:w="1643" w:type="dxa"/>
            <w:vAlign w:val="center"/>
          </w:tcPr>
          <w:p>
            <w:pPr>
              <w:pStyle w:val="13"/>
            </w:pPr>
          </w:p>
        </w:tc>
        <w:tc>
          <w:tcPr>
            <w:tcW w:w="1643" w:type="dxa"/>
            <w:vAlign w:val="center"/>
          </w:tcPr>
          <w:p>
            <w:pPr>
              <w:pStyle w:val="13"/>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二、公务用车购置及维护费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公务用车运行维护费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中国共产党唐山市丰南区委员会组织部2023年部门预算信息公开情况说明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中国共产党唐山市丰南区委员会组织部2023年部门预算信息公开情况说明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按照《预算法》、《地方预决算公开操作规程》和《关于进一步推进预算公开工作的实施意见》规定，现将中国共产党唐山市丰南区委员会组织部2023年部门预算公开如下：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1、负责全区各级党组织的思想、组织和作风建设；</w:t>
      </w:r>
    </w:p>
    <w:p>
      <w:pPr>
        <w:pStyle w:val="19"/>
      </w:pPr>
      <w:r>
        <w:t>2、负责全区党组织设置、党员发展和党员教育管理工作，党代表工作年会等；</w:t>
      </w:r>
    </w:p>
    <w:p>
      <w:pPr>
        <w:pStyle w:val="19"/>
      </w:pPr>
      <w:r>
        <w:t>3、负责区委、基层党委的换届选举工作，全区先进基层党组织、优秀党员、优秀党务工作者的表彰工作；</w:t>
      </w:r>
    </w:p>
    <w:p>
      <w:pPr>
        <w:pStyle w:val="19"/>
      </w:pPr>
      <w:r>
        <w:t>4、负责全区党组织、党员统计；负责党费收缴和管理工作；负责党员教育经费管理工作和组织史征编工作；</w:t>
      </w:r>
    </w:p>
    <w:p>
      <w:pPr>
        <w:pStyle w:val="19"/>
      </w:pPr>
      <w:r>
        <w:t>5、负责全区科级领导班子和领导干部考察，办理有关人员的任免、工资福利、退休审批等手续，负责全区科级后备干部队伍建设；</w:t>
      </w:r>
    </w:p>
    <w:p>
      <w:pPr>
        <w:pStyle w:val="19"/>
      </w:pPr>
      <w:r>
        <w:t>6、负责全区干部的宏观管理和垂直管理部门领导班子和领导干部的协管工作；</w:t>
      </w:r>
    </w:p>
    <w:p>
      <w:pPr>
        <w:pStyle w:val="19"/>
      </w:pPr>
      <w:r>
        <w:t>7、负责全区干部档案工作的宏观管理、核查，直接管理乡科级领导干部及党群系统干部的人事档案；</w:t>
      </w:r>
    </w:p>
    <w:p>
      <w:pPr>
        <w:pStyle w:val="19"/>
      </w:pPr>
      <w:r>
        <w:t>8、负责全区干部教育培训工作，具体组织实施区管干部、乡科级后备干部、选调生、组工干部的教育培训，指导协调有关部门搞好其他层级干部教育培训工作；</w:t>
      </w:r>
    </w:p>
    <w:p>
      <w:pPr>
        <w:pStyle w:val="19"/>
      </w:pPr>
      <w:r>
        <w:t>9、负责党员电化远程教育、课件制作、党建网管理；</w:t>
      </w:r>
    </w:p>
    <w:p>
      <w:pPr>
        <w:pStyle w:val="19"/>
      </w:pPr>
      <w:r>
        <w:t>10、负责全区组织系统新闻发布；</w:t>
      </w:r>
    </w:p>
    <w:p>
      <w:pPr>
        <w:pStyle w:val="19"/>
      </w:pPr>
      <w:r>
        <w:t>11、负责全区人才工作宏观管理、政策制定，各类人才的引进、培养、检查指导和教育管理工作；</w:t>
      </w:r>
    </w:p>
    <w:p>
      <w:pPr>
        <w:pStyle w:val="19"/>
      </w:pPr>
      <w:r>
        <w:t>12、负责全区乡科级领导干部及党群系统干部“三龄”审查及乡科级领导班子和领导干部的监督管理；</w:t>
      </w:r>
    </w:p>
    <w:p>
      <w:pPr>
        <w:pStyle w:val="19"/>
      </w:pPr>
      <w:r>
        <w:t>13、负责全区区管领导班子、领导干部和党群系统干部的考评、奖惩等工作；</w:t>
      </w:r>
    </w:p>
    <w:p>
      <w:pPr>
        <w:pStyle w:val="19"/>
      </w:pPr>
      <w:r>
        <w:t>14、负责全区老干部工作的宏观管理和督促检查；</w:t>
      </w:r>
    </w:p>
    <w:p>
      <w:pPr>
        <w:pStyle w:val="19"/>
      </w:pPr>
      <w:r>
        <w:t>15、负责区委交办的其他工作。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中国共产党唐山市丰南区委员会组织部本级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按照预算管理有关规定，目前我省部门预算的编制实行综合预算管理，即全部收入和支出都反映在预算中。中国共产党唐山市丰南区委员会组织部机关及所属事业单位的收支包含在部门预算中。</w:t>
      </w:r>
    </w:p>
    <w:p>
      <w:pPr>
        <w:pStyle w:val="20"/>
      </w:pPr>
      <w:r>
        <w:t>（一）收入说明</w:t>
      </w:r>
    </w:p>
    <w:p>
      <w:pPr>
        <w:pStyle w:val="20"/>
        <w:rPr>
          <w:rFonts w:hint="default" w:eastAsia="方正仿宋_GBK"/>
          <w:lang w:val="en-US" w:eastAsia="zh-CN"/>
        </w:rPr>
      </w:pPr>
      <w:r>
        <w:rPr>
          <w:rFonts w:hint="eastAsia"/>
          <w:lang w:val="en-US" w:eastAsia="zh-CN"/>
        </w:rPr>
        <w:t>反映本部门当年全部收入。</w:t>
      </w:r>
      <w:r>
        <w:t>2023年部门预算收入26</w:t>
      </w:r>
      <w:r>
        <w:rPr>
          <w:rFonts w:hint="eastAsia"/>
          <w:lang w:val="en-US" w:eastAsia="zh-CN"/>
        </w:rPr>
        <w:t>539.48</w:t>
      </w:r>
      <w:r>
        <w:t>万元，其中：一般公共预算拨款</w:t>
      </w:r>
      <w:r>
        <w:rPr>
          <w:rFonts w:hint="eastAsia"/>
          <w:lang w:val="en-US" w:eastAsia="zh-CN"/>
        </w:rPr>
        <w:t>26539.48</w:t>
      </w:r>
      <w:r>
        <w:t>万元，政府性基金预算拨款0万元，国有资本经营预算拨款0万元，财政专户核拨0万元，单位资金0万元</w:t>
      </w:r>
      <w:r>
        <w:rPr>
          <w:rFonts w:hint="eastAsia"/>
          <w:lang w:eastAsia="zh-CN"/>
        </w:rPr>
        <w:t>，</w:t>
      </w:r>
      <w:r>
        <w:rPr>
          <w:rFonts w:hint="eastAsia"/>
          <w:lang w:val="en-US" w:eastAsia="zh-CN"/>
        </w:rPr>
        <w:t>上年结转结余0万元。</w:t>
      </w:r>
    </w:p>
    <w:p>
      <w:pPr>
        <w:pStyle w:val="20"/>
      </w:pPr>
      <w:r>
        <w:t>（二）支出说明</w:t>
      </w:r>
    </w:p>
    <w:p>
      <w:pPr>
        <w:pStyle w:val="20"/>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w:t>
      </w:r>
      <w:r>
        <w:rPr>
          <w:rFonts w:hint="eastAsia"/>
          <w:lang w:val="en-US" w:eastAsia="zh-CN"/>
        </w:rPr>
        <w:t>26539.48</w:t>
      </w:r>
      <w:r>
        <w:t>万元，其中：人员经费17</w:t>
      </w:r>
      <w:r>
        <w:rPr>
          <w:rFonts w:hint="eastAsia"/>
          <w:lang w:val="en-US" w:eastAsia="zh-CN"/>
        </w:rPr>
        <w:t>635</w:t>
      </w:r>
      <w:r>
        <w:t>.1</w:t>
      </w:r>
      <w:r>
        <w:rPr>
          <w:rFonts w:hint="eastAsia"/>
          <w:lang w:val="en-US" w:eastAsia="zh-CN"/>
        </w:rPr>
        <w:t>5</w:t>
      </w:r>
      <w:r>
        <w:t>万元，日常公用经费62.02万元，项目支出88</w:t>
      </w:r>
      <w:r>
        <w:rPr>
          <w:rFonts w:hint="eastAsia"/>
          <w:lang w:val="en-US" w:eastAsia="zh-CN"/>
        </w:rPr>
        <w:t>42.31</w:t>
      </w:r>
      <w:r>
        <w:t>万元</w:t>
      </w:r>
      <w:r>
        <w:rPr>
          <w:rFonts w:hint="eastAsia"/>
          <w:lang w:eastAsia="zh-CN"/>
        </w:rPr>
        <w:t>，</w:t>
      </w:r>
      <w:r>
        <w:rPr>
          <w:rFonts w:hint="eastAsia"/>
          <w:lang w:val="en-US" w:eastAsia="zh-CN"/>
        </w:rPr>
        <w:t>主要为村干部基础职务补贴，村党组织服务群众等专项资金</w:t>
      </w:r>
      <w:r>
        <w:t>。</w:t>
      </w:r>
    </w:p>
    <w:p>
      <w:pPr>
        <w:pStyle w:val="20"/>
      </w:pPr>
      <w:r>
        <w:t>（三）比上年增减情况</w:t>
      </w:r>
    </w:p>
    <w:p>
      <w:pPr>
        <w:pStyle w:val="20"/>
      </w:pPr>
      <w:r>
        <w:rPr>
          <w:rFonts w:hint="eastAsia"/>
          <w:lang w:val="en-US" w:eastAsia="zh-CN"/>
        </w:rPr>
        <w:t>2023年预算收支安排26539.48万元，</w:t>
      </w:r>
      <w:r>
        <w:t>较2022年</w:t>
      </w:r>
      <w:r>
        <w:rPr>
          <w:rFonts w:hint="eastAsia"/>
          <w:lang w:val="en-US" w:eastAsia="zh-CN"/>
        </w:rPr>
        <w:t>预算</w:t>
      </w:r>
      <w:r>
        <w:t>增加160</w:t>
      </w:r>
      <w:r>
        <w:rPr>
          <w:rFonts w:hint="eastAsia"/>
          <w:lang w:val="en-US" w:eastAsia="zh-CN"/>
        </w:rPr>
        <w:t>42.54</w:t>
      </w:r>
      <w:r>
        <w:t>万元，其中：</w:t>
      </w:r>
      <w:r>
        <w:rPr>
          <w:rFonts w:hint="eastAsia"/>
          <w:lang w:val="en-US" w:eastAsia="zh-CN"/>
        </w:rPr>
        <w:t>基本支出</w:t>
      </w:r>
      <w:r>
        <w:t>增加</w:t>
      </w:r>
      <w:r>
        <w:rPr>
          <w:rFonts w:hint="eastAsia"/>
          <w:lang w:val="en-US" w:eastAsia="zh-CN"/>
        </w:rPr>
        <w:t>17109.8</w:t>
      </w:r>
      <w:r>
        <w:t>万元，</w:t>
      </w:r>
      <w:r>
        <w:rPr>
          <w:rFonts w:hint="eastAsia"/>
          <w:lang w:val="en-US" w:eastAsia="zh-CN"/>
        </w:rPr>
        <w:t>主要是增加全区预留人员经费，</w:t>
      </w:r>
      <w:r>
        <w:t>项目经费减少</w:t>
      </w:r>
      <w:r>
        <w:rPr>
          <w:rFonts w:hint="eastAsia"/>
          <w:lang w:val="en-US" w:eastAsia="zh-CN"/>
        </w:rPr>
        <w:t>1067.26</w:t>
      </w:r>
      <w:r>
        <w:t>万元</w:t>
      </w:r>
      <w:r>
        <w:rPr>
          <w:rFonts w:hint="eastAsia"/>
          <w:lang w:eastAsia="zh-CN"/>
        </w:rPr>
        <w:t>，</w:t>
      </w:r>
      <w:r>
        <w:rPr>
          <w:rFonts w:hint="eastAsia"/>
          <w:lang w:val="en-US" w:eastAsia="zh-CN"/>
        </w:rPr>
        <w:t>主要为城市社区党组织服务群众专项经费市级补助资金和村级组织运转经费市级补助资金还未下达</w:t>
      </w:r>
      <w:bookmarkStart w:id="18" w:name="_GoBack"/>
      <w:bookmarkEnd w:id="18"/>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2023年机关运行经费共计安排62.02万元，主要包括用于保证机关正常运转的办公费、邮电费、差旅费、公务用车运行维护费、工会费、福利费、移动通讯补贴、交通补贴等支出。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2023年部门“三公”经费预算安排5万元，比2022年无增减变化。具体增减情况为：</w:t>
      </w:r>
    </w:p>
    <w:p>
      <w:pPr>
        <w:pStyle w:val="22"/>
        <w:numPr>
          <w:ilvl w:val="0"/>
          <w:numId w:val="1"/>
        </w:numPr>
        <w:rPr>
          <w:rFonts w:hint="eastAsia"/>
          <w:lang w:eastAsia="zh-CN"/>
        </w:rPr>
      </w:pPr>
      <w:bookmarkStart w:id="13" w:name="_Toc_3_3_0000000014"/>
      <w:r>
        <w:t>公务用车购置</w:t>
      </w:r>
      <w:r>
        <w:rPr>
          <w:rFonts w:hint="eastAsia"/>
          <w:lang w:val="en-US" w:eastAsia="zh-CN"/>
        </w:rPr>
        <w:t>费用0万元，</w:t>
      </w:r>
      <w:r>
        <w:t>比2022年无增减变化</w:t>
      </w:r>
      <w:r>
        <w:rPr>
          <w:rFonts w:hint="eastAsia"/>
          <w:lang w:eastAsia="zh-CN"/>
        </w:rPr>
        <w:t>。</w:t>
      </w:r>
    </w:p>
    <w:p>
      <w:pPr>
        <w:pStyle w:val="22"/>
        <w:numPr>
          <w:ilvl w:val="0"/>
          <w:numId w:val="1"/>
        </w:numPr>
      </w:pPr>
      <w:r>
        <w:rPr>
          <w:rFonts w:hint="eastAsia"/>
          <w:lang w:val="en-US" w:eastAsia="zh-CN"/>
        </w:rPr>
        <w:t>公务用车</w:t>
      </w:r>
      <w:r>
        <w:t>运行</w:t>
      </w:r>
      <w:r>
        <w:rPr>
          <w:rFonts w:hint="eastAsia"/>
          <w:lang w:val="en-US" w:eastAsia="zh-CN"/>
        </w:rPr>
        <w:t>费用</w:t>
      </w:r>
      <w:r>
        <w:t>5万元，比2022年无增减变化。</w:t>
      </w:r>
    </w:p>
    <w:p>
      <w:pPr>
        <w:pStyle w:val="22"/>
      </w:pPr>
      <w:r>
        <w:t>（</w:t>
      </w:r>
      <w:r>
        <w:rPr>
          <w:rFonts w:hint="eastAsia"/>
          <w:lang w:val="en-US" w:eastAsia="zh-CN"/>
        </w:rPr>
        <w:t>三</w:t>
      </w:r>
      <w:r>
        <w:t>）公务接待费0万元，比2022年无增减变化。</w:t>
      </w:r>
    </w:p>
    <w:p>
      <w:pPr>
        <w:pStyle w:val="22"/>
      </w:pPr>
      <w:r>
        <w:t>（</w:t>
      </w:r>
      <w:r>
        <w:rPr>
          <w:rFonts w:hint="eastAsia"/>
          <w:lang w:val="en-US" w:eastAsia="zh-CN"/>
        </w:rPr>
        <w:t>四</w:t>
      </w:r>
      <w:r>
        <w:t>）因公出国（境）费0万元，比2022年无增减变化。</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区干部信息管理中心建设完成；2、圆满完成全区干部培训、公务员培训，选调生培训，农村党员培训，全区人才培训等各类教育培训工作；3、完成全区考核任务并发放考核奖励金。4、完成到村任职选调生、村干部、非公党建专员、村级组织等补贴发放。5、完成全区人才工作建设，强化人才引进力度。6、保障区委电教中心、区新宣中心日常工作。7、强化干部关系关爱工作及老干部慰问机制；8、完成区委安排的其他重点工作如“不忘初心、牢记使命”主题教育、重点工作大督查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（一）围绕区委决策部署发挥组织优势。</w:t>
      </w:r>
    </w:p>
    <w:p>
      <w:pPr>
        <w:pStyle w:val="24"/>
      </w:pPr>
      <w:r>
        <w:t>将组织工作与区委中心工作紧密融合，不断提升服务大局的能力。严格落实“不忘初心、牢记使命”制度，营造良好的政治生态。</w:t>
      </w:r>
    </w:p>
    <w:p>
      <w:pPr>
        <w:pStyle w:val="24"/>
      </w:pPr>
      <w:r>
        <w:t>（二）围绕干部队伍新要求锻造中坚力量。</w:t>
      </w:r>
    </w:p>
    <w:p>
      <w:pPr>
        <w:pStyle w:val="24"/>
      </w:pPr>
      <w:r>
        <w:t>完善正确选人用人机制，建强高素质领导班子。进一步加强公务员队伍建设，规范公务员日常管理，实现公务员职级并行制度实施工作步入正规。实施干部能力计划，全面提升干部本领。完善“五一五化”平时考核机制，强化领导班子和领导干部的日常考评。加强干部监督管理，推进干部人事档案管理集中化规范化数字化建设。</w:t>
      </w:r>
    </w:p>
    <w:p>
      <w:pPr>
        <w:pStyle w:val="24"/>
      </w:pPr>
      <w:r>
        <w:t>（三）围绕提升组织力实现基层党建全面进步。</w:t>
      </w:r>
    </w:p>
    <w:p>
      <w:pPr>
        <w:pStyle w:val="24"/>
      </w:pPr>
      <w:r>
        <w:t>坚持以开展“基层党建质量提升年”活动为总抓手，统筹推进各领域党建工作。按照我区制定的7个领域基层党组织质量提升10条标准，逐领域逐条落实，打造可借鉴、可推广的示范典型。建设战斗力强的基层党员队伍，提高党员发展质量，推行党员“先锋指数”管理，深化党员“两定一承诺”、“三亮三评”等活动，发挥先锋模范作用。压实基层党建责任，抓好基层党建述职评议考核，开展基层党建观摩活动，挑选一批先进典型，激发基层党组织争先创优。</w:t>
      </w:r>
    </w:p>
    <w:p>
      <w:pPr>
        <w:pStyle w:val="24"/>
      </w:pPr>
      <w:r>
        <w:t>（四）围绕人才需求全方位引才引智。</w:t>
      </w:r>
    </w:p>
    <w:p>
      <w:pPr>
        <w:pStyle w:val="24"/>
      </w:pPr>
      <w:r>
        <w:t>以引进高端人才为牵引，以产教融合为抓手，探索“人才+”引才模式，计划引进各类人才200人以上、培训各类人才8000人次以上。把钢铁、陶瓷、机械制造、化工等产业与国内高校深度融合，打造一批特色亮点工程，扶持新建人才平台8家以上。五是围绕持续转变作风打造模范部门。谋划推进部机关学习实践活动，进一步牢记使命、转变作风，提质增效、建强机关，持续打造部门良好形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1、严格按照相关文件要求，及时开展预决算公开等工作。</w:t>
      </w:r>
    </w:p>
    <w:p>
      <w:pPr>
        <w:pStyle w:val="25"/>
      </w:pPr>
      <w:r>
        <w:t>2、规范财务管理，健全财务制度，坚持经费预算科学化、精细化，执行控制规范化、责任化，监督检查常态化、同步化，做到数据准确、情况真实、内容完整。</w:t>
      </w:r>
    </w:p>
    <w:p>
      <w:pPr>
        <w:pStyle w:val="25"/>
      </w:pPr>
      <w:r>
        <w:t>3、及时完成资产数据更新录入，报废处置资产按规定审批，资产系统信息及时与财务核对，确保资产管理使用规范有效。</w:t>
      </w:r>
    </w:p>
    <w:p>
      <w:pPr>
        <w:pStyle w:val="25"/>
      </w:pPr>
      <w:r>
        <w:t>4、认真贯彻落实中央八项规定及中央、省、市、区关于厉行节约的各项要求，严格控制压缩“三公”经费预算支出规模，进一步控制差旅、培训等一般性支出。</w:t>
      </w:r>
    </w:p>
    <w:p>
      <w:pPr>
        <w:pStyle w:val="25"/>
      </w:pPr>
      <w:r>
        <w:t xml:space="preserve">5、按照上级相关文件要求，开展的相关活动、组织实施相关项目；按照规定发放各类补贴、奖励金；依据公务员法实施相关干部管理职能； </w:t>
      </w:r>
    </w:p>
    <w:p>
      <w:pPr>
        <w:pStyle w:val="25"/>
      </w:pPr>
      <w:r>
        <w:t xml:space="preserve">6、在财务分门别类归档建制的基础上，将工作职能完善定位，将工作人员按特长重新合理分工，充实岗位，定岗定责，加强培训交流调度，提高人员整体素质。结合机关各科室，充分准备，反复论证，系统编制2023年度预算建议计划。进一步捋顺财权、事权，编制2022年整体决算。  </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1、城市社区党组织服务群众专项经费绩效目标表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1.及时足额拨付经费，保障社区党组织服务群众专项工作正常开展。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发放补贴社区数目</w:t>
            </w:r>
          </w:p>
        </w:tc>
        <w:tc>
          <w:tcPr>
            <w:tcW w:w="2466" w:type="dxa"/>
            <w:vAlign w:val="center"/>
          </w:tcPr>
          <w:p>
            <w:pPr>
              <w:pStyle w:val="14"/>
            </w:pPr>
            <w:r>
              <w:t>发放补贴社区数目</w:t>
            </w:r>
          </w:p>
        </w:tc>
        <w:tc>
          <w:tcPr>
            <w:tcW w:w="2466" w:type="dxa"/>
            <w:vAlign w:val="center"/>
          </w:tcPr>
          <w:p>
            <w:pPr>
              <w:pStyle w:val="14"/>
            </w:pPr>
            <w:r>
              <w:t>28个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支付标准</w:t>
            </w:r>
          </w:p>
        </w:tc>
        <w:tc>
          <w:tcPr>
            <w:tcW w:w="2466" w:type="dxa"/>
            <w:vAlign w:val="center"/>
          </w:tcPr>
          <w:p>
            <w:pPr>
              <w:pStyle w:val="14"/>
            </w:pPr>
            <w:r>
              <w:t>支付标准</w:t>
            </w:r>
          </w:p>
        </w:tc>
        <w:tc>
          <w:tcPr>
            <w:tcW w:w="2466" w:type="dxa"/>
            <w:vAlign w:val="center"/>
          </w:tcPr>
          <w:p>
            <w:pPr>
              <w:pStyle w:val="14"/>
            </w:pPr>
            <w:r>
              <w:t>按规定执行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提高党组织工作能力</w:t>
            </w:r>
          </w:p>
        </w:tc>
        <w:tc>
          <w:tcPr>
            <w:tcW w:w="2466" w:type="dxa"/>
            <w:vAlign w:val="center"/>
          </w:tcPr>
          <w:p>
            <w:pPr>
              <w:pStyle w:val="14"/>
            </w:pPr>
            <w:r>
              <w:t>提高党组织工作能力</w:t>
            </w:r>
          </w:p>
        </w:tc>
        <w:tc>
          <w:tcPr>
            <w:tcW w:w="2466" w:type="dxa"/>
            <w:vAlign w:val="center"/>
          </w:tcPr>
          <w:p>
            <w:pPr>
              <w:pStyle w:val="14"/>
            </w:pPr>
            <w:r>
              <w:t>提高村党组织工作能力</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发放党组织满意度</w:t>
            </w:r>
          </w:p>
        </w:tc>
        <w:tc>
          <w:tcPr>
            <w:tcW w:w="2466" w:type="dxa"/>
            <w:vAlign w:val="center"/>
          </w:tcPr>
          <w:p>
            <w:pPr>
              <w:pStyle w:val="14"/>
            </w:pPr>
            <w:r>
              <w:t>发放党组织满意度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2、城市社区工作经费绩效目标表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1.保障社区工作正常运转。</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社区数量</w:t>
            </w:r>
          </w:p>
        </w:tc>
        <w:tc>
          <w:tcPr>
            <w:tcW w:w="2466" w:type="dxa"/>
            <w:vAlign w:val="center"/>
          </w:tcPr>
          <w:p>
            <w:pPr>
              <w:pStyle w:val="14"/>
            </w:pPr>
            <w:r>
              <w:t>社区数量</w:t>
            </w:r>
          </w:p>
        </w:tc>
        <w:tc>
          <w:tcPr>
            <w:tcW w:w="2466" w:type="dxa"/>
            <w:vAlign w:val="center"/>
          </w:tcPr>
          <w:p>
            <w:pPr>
              <w:pStyle w:val="14"/>
            </w:pPr>
            <w:r>
              <w:t>28个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满足社区日常办公需要</w:t>
            </w:r>
          </w:p>
        </w:tc>
        <w:tc>
          <w:tcPr>
            <w:tcW w:w="2466" w:type="dxa"/>
            <w:vAlign w:val="center"/>
          </w:tcPr>
          <w:p>
            <w:pPr>
              <w:pStyle w:val="14"/>
            </w:pPr>
            <w:r>
              <w:t>满足社区日常办公需要</w:t>
            </w:r>
          </w:p>
        </w:tc>
        <w:tc>
          <w:tcPr>
            <w:tcW w:w="2466" w:type="dxa"/>
            <w:vAlign w:val="center"/>
          </w:tcPr>
          <w:p>
            <w:pPr>
              <w:pStyle w:val="14"/>
            </w:pPr>
            <w:r>
              <w:t>满足社区日常办公需要</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及时拨付经费</w:t>
            </w:r>
          </w:p>
        </w:tc>
        <w:tc>
          <w:tcPr>
            <w:tcW w:w="2466" w:type="dxa"/>
            <w:vAlign w:val="center"/>
          </w:tcPr>
          <w:p>
            <w:pPr>
              <w:pStyle w:val="14"/>
            </w:pPr>
            <w:r>
              <w:t>及时拨付经费</w:t>
            </w:r>
          </w:p>
        </w:tc>
        <w:tc>
          <w:tcPr>
            <w:tcW w:w="2466" w:type="dxa"/>
            <w:vAlign w:val="center"/>
          </w:tcPr>
          <w:p>
            <w:pPr>
              <w:pStyle w:val="14"/>
            </w:pPr>
            <w:r>
              <w:t>及时拨付经费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成本开支</w:t>
            </w:r>
          </w:p>
        </w:tc>
        <w:tc>
          <w:tcPr>
            <w:tcW w:w="2466" w:type="dxa"/>
            <w:vAlign w:val="center"/>
          </w:tcPr>
          <w:p>
            <w:pPr>
              <w:pStyle w:val="14"/>
            </w:pPr>
            <w:r>
              <w:t>每个社区工作经费金额</w:t>
            </w:r>
          </w:p>
        </w:tc>
        <w:tc>
          <w:tcPr>
            <w:tcW w:w="2466" w:type="dxa"/>
            <w:vAlign w:val="center"/>
          </w:tcPr>
          <w:p>
            <w:pPr>
              <w:pStyle w:val="14"/>
            </w:pPr>
            <w:r>
              <w:t>10万元</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保障社区日常办公</w:t>
            </w:r>
          </w:p>
        </w:tc>
        <w:tc>
          <w:tcPr>
            <w:tcW w:w="2466" w:type="dxa"/>
            <w:vAlign w:val="center"/>
          </w:tcPr>
          <w:p>
            <w:pPr>
              <w:pStyle w:val="14"/>
            </w:pPr>
            <w:r>
              <w:t>保障社区日常办公正常进行</w:t>
            </w:r>
          </w:p>
        </w:tc>
        <w:tc>
          <w:tcPr>
            <w:tcW w:w="2466" w:type="dxa"/>
            <w:vAlign w:val="center"/>
          </w:tcPr>
          <w:p>
            <w:pPr>
              <w:pStyle w:val="14"/>
            </w:pPr>
            <w:r>
              <w:t>正常运转</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3、村级组织运转-村党小组务工补贴绩效目标表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足额发放补贴</w:t>
            </w:r>
          </w:p>
        </w:tc>
        <w:tc>
          <w:tcPr>
            <w:tcW w:w="2466" w:type="dxa"/>
            <w:vAlign w:val="center"/>
          </w:tcPr>
          <w:p>
            <w:pPr>
              <w:pStyle w:val="14"/>
            </w:pPr>
            <w:r>
              <w:t>足额发放补贴</w:t>
            </w:r>
          </w:p>
        </w:tc>
        <w:tc>
          <w:tcPr>
            <w:tcW w:w="2466" w:type="dxa"/>
            <w:vAlign w:val="center"/>
          </w:tcPr>
          <w:p>
            <w:pPr>
              <w:pStyle w:val="14"/>
            </w:pPr>
            <w:r>
              <w:t>足额发放补贴</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补贴发放准确率</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项目实际支出是否控制在预算内</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及时发放补贴</w:t>
            </w:r>
          </w:p>
        </w:tc>
        <w:tc>
          <w:tcPr>
            <w:tcW w:w="2466" w:type="dxa"/>
            <w:vAlign w:val="center"/>
          </w:tcPr>
          <w:p>
            <w:pPr>
              <w:pStyle w:val="14"/>
            </w:pPr>
            <w:r>
              <w:t>及时发放补贴</w:t>
            </w:r>
          </w:p>
        </w:tc>
        <w:tc>
          <w:tcPr>
            <w:tcW w:w="2466" w:type="dxa"/>
            <w:vAlign w:val="center"/>
          </w:tcPr>
          <w:p>
            <w:pPr>
              <w:pStyle w:val="14"/>
            </w:pPr>
            <w:r>
              <w:t>及时发放补贴</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维持村级组织正常运转</w:t>
            </w:r>
          </w:p>
        </w:tc>
        <w:tc>
          <w:tcPr>
            <w:tcW w:w="2466" w:type="dxa"/>
            <w:vAlign w:val="center"/>
          </w:tcPr>
          <w:p>
            <w:pPr>
              <w:pStyle w:val="14"/>
            </w:pPr>
            <w:r>
              <w:t>维持村级组织正常运转</w:t>
            </w:r>
          </w:p>
        </w:tc>
        <w:tc>
          <w:tcPr>
            <w:tcW w:w="2466" w:type="dxa"/>
            <w:vAlign w:val="center"/>
          </w:tcPr>
          <w:p>
            <w:pPr>
              <w:pStyle w:val="14"/>
            </w:pPr>
            <w:r>
              <w:t>维持村级组织正常运转</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减轻村级组织经济负担</w:t>
            </w:r>
          </w:p>
        </w:tc>
        <w:tc>
          <w:tcPr>
            <w:tcW w:w="2466" w:type="dxa"/>
            <w:vAlign w:val="center"/>
          </w:tcPr>
          <w:p>
            <w:pPr>
              <w:pStyle w:val="14"/>
            </w:pPr>
            <w:r>
              <w:t>减轻村级组织经济负担</w:t>
            </w:r>
          </w:p>
        </w:tc>
        <w:tc>
          <w:tcPr>
            <w:tcW w:w="2466" w:type="dxa"/>
            <w:vAlign w:val="center"/>
          </w:tcPr>
          <w:p>
            <w:pPr>
              <w:pStyle w:val="14"/>
            </w:pPr>
            <w:r>
              <w:t>减轻村级组织经济负担</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提高村工作效率</w:t>
            </w:r>
          </w:p>
        </w:tc>
        <w:tc>
          <w:tcPr>
            <w:tcW w:w="2466" w:type="dxa"/>
            <w:vAlign w:val="center"/>
          </w:tcPr>
          <w:p>
            <w:pPr>
              <w:pStyle w:val="14"/>
            </w:pPr>
            <w:r>
              <w:t>提高工作效率</w:t>
            </w:r>
          </w:p>
        </w:tc>
        <w:tc>
          <w:tcPr>
            <w:tcW w:w="2466" w:type="dxa"/>
            <w:vAlign w:val="center"/>
          </w:tcPr>
          <w:p>
            <w:pPr>
              <w:pStyle w:val="14"/>
            </w:pPr>
            <w:r>
              <w:t>提高村工作效率</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4、村级组织运转-村党组织活动经费绩效目标表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1.及时足额发放补贴，保障村级组织活动正常有序进行。</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发放补贴村数目</w:t>
            </w:r>
          </w:p>
        </w:tc>
        <w:tc>
          <w:tcPr>
            <w:tcW w:w="2466" w:type="dxa"/>
            <w:vAlign w:val="center"/>
          </w:tcPr>
          <w:p>
            <w:pPr>
              <w:pStyle w:val="14"/>
            </w:pPr>
            <w:r>
              <w:t>发放补贴村数目</w:t>
            </w:r>
          </w:p>
        </w:tc>
        <w:tc>
          <w:tcPr>
            <w:tcW w:w="2466" w:type="dxa"/>
            <w:vAlign w:val="center"/>
          </w:tcPr>
          <w:p>
            <w:pPr>
              <w:pStyle w:val="14"/>
            </w:pPr>
            <w:r>
              <w:t>464个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支付标准</w:t>
            </w:r>
          </w:p>
        </w:tc>
        <w:tc>
          <w:tcPr>
            <w:tcW w:w="2466" w:type="dxa"/>
            <w:vAlign w:val="center"/>
          </w:tcPr>
          <w:p>
            <w:pPr>
              <w:pStyle w:val="14"/>
            </w:pPr>
            <w:r>
              <w:t>支付标准</w:t>
            </w:r>
          </w:p>
        </w:tc>
        <w:tc>
          <w:tcPr>
            <w:tcW w:w="2466" w:type="dxa"/>
            <w:vAlign w:val="center"/>
          </w:tcPr>
          <w:p>
            <w:pPr>
              <w:pStyle w:val="14"/>
            </w:pPr>
            <w:r>
              <w:t>按规定执行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发放村党组织满意度</w:t>
            </w:r>
          </w:p>
        </w:tc>
        <w:tc>
          <w:tcPr>
            <w:tcW w:w="2466" w:type="dxa"/>
            <w:vAlign w:val="center"/>
          </w:tcPr>
          <w:p>
            <w:pPr>
              <w:pStyle w:val="14"/>
            </w:pPr>
            <w:r>
              <w:t>发放村党组织满意度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5、村级组织运转-村干部基础职务补贴绩效目标表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1.及时足额发放补贴，保障村干部基本生活。</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发放补贴村数目</w:t>
            </w:r>
          </w:p>
        </w:tc>
        <w:tc>
          <w:tcPr>
            <w:tcW w:w="2466" w:type="dxa"/>
            <w:vAlign w:val="center"/>
          </w:tcPr>
          <w:p>
            <w:pPr>
              <w:pStyle w:val="14"/>
            </w:pPr>
            <w:r>
              <w:t>发放补贴村数目</w:t>
            </w:r>
          </w:p>
        </w:tc>
        <w:tc>
          <w:tcPr>
            <w:tcW w:w="2466" w:type="dxa"/>
            <w:vAlign w:val="center"/>
          </w:tcPr>
          <w:p>
            <w:pPr>
              <w:pStyle w:val="14"/>
            </w:pPr>
            <w:r>
              <w:t>464个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补贴发放标准</w:t>
            </w:r>
          </w:p>
        </w:tc>
        <w:tc>
          <w:tcPr>
            <w:tcW w:w="2466" w:type="dxa"/>
            <w:vAlign w:val="center"/>
          </w:tcPr>
          <w:p>
            <w:pPr>
              <w:pStyle w:val="14"/>
            </w:pPr>
            <w:r>
              <w:t>按照标准支付</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发放人员满意度</w:t>
            </w:r>
          </w:p>
        </w:tc>
        <w:tc>
          <w:tcPr>
            <w:tcW w:w="2466" w:type="dxa"/>
            <w:vAlign w:val="center"/>
          </w:tcPr>
          <w:p>
            <w:pPr>
              <w:pStyle w:val="14"/>
            </w:pPr>
            <w:r>
              <w:t>发放人员满意度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6、村级组织运转-村干部离任补贴绩效目标表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1.足额发放村干部离任补贴，保障离任村干部权益。</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发放补贴村数目</w:t>
            </w:r>
          </w:p>
        </w:tc>
        <w:tc>
          <w:tcPr>
            <w:tcW w:w="2466" w:type="dxa"/>
            <w:vAlign w:val="center"/>
          </w:tcPr>
          <w:p>
            <w:pPr>
              <w:pStyle w:val="14"/>
            </w:pPr>
            <w:r>
              <w:t>发放补贴村数目</w:t>
            </w:r>
          </w:p>
        </w:tc>
        <w:tc>
          <w:tcPr>
            <w:tcW w:w="2466" w:type="dxa"/>
            <w:vAlign w:val="center"/>
          </w:tcPr>
          <w:p>
            <w:pPr>
              <w:pStyle w:val="14"/>
            </w:pPr>
            <w:r>
              <w:t>464个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支付标准</w:t>
            </w:r>
          </w:p>
        </w:tc>
        <w:tc>
          <w:tcPr>
            <w:tcW w:w="2466" w:type="dxa"/>
            <w:vAlign w:val="center"/>
          </w:tcPr>
          <w:p>
            <w:pPr>
              <w:pStyle w:val="14"/>
            </w:pPr>
            <w:r>
              <w:t>支付标准</w:t>
            </w:r>
          </w:p>
        </w:tc>
        <w:tc>
          <w:tcPr>
            <w:tcW w:w="2466" w:type="dxa"/>
            <w:vAlign w:val="center"/>
          </w:tcPr>
          <w:p>
            <w:pPr>
              <w:pStyle w:val="14"/>
            </w:pPr>
            <w:r>
              <w:t>按照标准支付</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保障村党组支正常运行</w:t>
            </w:r>
          </w:p>
        </w:tc>
        <w:tc>
          <w:tcPr>
            <w:tcW w:w="2466" w:type="dxa"/>
            <w:vAlign w:val="center"/>
          </w:tcPr>
          <w:p>
            <w:pPr>
              <w:pStyle w:val="14"/>
            </w:pPr>
            <w:r>
              <w:t>保障村党组支正常运行</w:t>
            </w:r>
          </w:p>
        </w:tc>
        <w:tc>
          <w:tcPr>
            <w:tcW w:w="2466" w:type="dxa"/>
            <w:vAlign w:val="center"/>
          </w:tcPr>
          <w:p>
            <w:pPr>
              <w:pStyle w:val="14"/>
            </w:pPr>
            <w:r>
              <w:t>保障村党组支正常运行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发放人员满意度</w:t>
            </w:r>
          </w:p>
        </w:tc>
        <w:tc>
          <w:tcPr>
            <w:tcW w:w="2466" w:type="dxa"/>
            <w:vAlign w:val="center"/>
          </w:tcPr>
          <w:p>
            <w:pPr>
              <w:pStyle w:val="14"/>
            </w:pPr>
            <w:r>
              <w:t>发放人员满意度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7、干部教育培训经费绩效目标表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1.组织全区干部培训工作，提升干部综合素质。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培训人员人次</w:t>
            </w:r>
          </w:p>
        </w:tc>
        <w:tc>
          <w:tcPr>
            <w:tcW w:w="2466" w:type="dxa"/>
            <w:vAlign w:val="center"/>
          </w:tcPr>
          <w:p>
            <w:pPr>
              <w:pStyle w:val="14"/>
            </w:pPr>
            <w:r>
              <w:t>培训人员人次</w:t>
            </w:r>
          </w:p>
        </w:tc>
        <w:tc>
          <w:tcPr>
            <w:tcW w:w="2466" w:type="dxa"/>
            <w:vAlign w:val="center"/>
          </w:tcPr>
          <w:p>
            <w:pPr>
              <w:pStyle w:val="14"/>
            </w:pPr>
            <w:r>
              <w:t>≥1000人次</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培训覆盖率</w:t>
            </w:r>
          </w:p>
        </w:tc>
        <w:tc>
          <w:tcPr>
            <w:tcW w:w="2466" w:type="dxa"/>
            <w:vAlign w:val="center"/>
          </w:tcPr>
          <w:p>
            <w:pPr>
              <w:pStyle w:val="14"/>
            </w:pPr>
            <w:r>
              <w:t>培训覆盖率</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培训完成时间</w:t>
            </w:r>
          </w:p>
        </w:tc>
        <w:tc>
          <w:tcPr>
            <w:tcW w:w="2466" w:type="dxa"/>
            <w:vAlign w:val="center"/>
          </w:tcPr>
          <w:p>
            <w:pPr>
              <w:pStyle w:val="14"/>
            </w:pPr>
            <w:r>
              <w:t>培训完成时间</w:t>
            </w:r>
          </w:p>
        </w:tc>
        <w:tc>
          <w:tcPr>
            <w:tcW w:w="2466" w:type="dxa"/>
            <w:vAlign w:val="center"/>
          </w:tcPr>
          <w:p>
            <w:pPr>
              <w:pStyle w:val="14"/>
            </w:pPr>
            <w:r>
              <w:t>及时</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培训费用标准</w:t>
            </w:r>
          </w:p>
          <w:p>
            <w:pPr>
              <w:pStyle w:val="14"/>
            </w:pPr>
          </w:p>
          <w:p>
            <w:pPr>
              <w:pStyle w:val="14"/>
            </w:pPr>
          </w:p>
        </w:tc>
        <w:tc>
          <w:tcPr>
            <w:tcW w:w="2466" w:type="dxa"/>
            <w:vAlign w:val="center"/>
          </w:tcPr>
          <w:p>
            <w:pPr>
              <w:pStyle w:val="14"/>
            </w:pPr>
            <w:r>
              <w:t>培训费用标准</w:t>
            </w:r>
          </w:p>
          <w:p>
            <w:pPr>
              <w:pStyle w:val="14"/>
            </w:pPr>
          </w:p>
          <w:p>
            <w:pPr>
              <w:pStyle w:val="14"/>
            </w:pPr>
          </w:p>
        </w:tc>
        <w:tc>
          <w:tcPr>
            <w:tcW w:w="2466" w:type="dxa"/>
            <w:vAlign w:val="center"/>
          </w:tcPr>
          <w:p>
            <w:pPr>
              <w:pStyle w:val="14"/>
            </w:pPr>
            <w:r>
              <w:t>符合标准</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提高党务干部培训水平，提高服务</w:t>
            </w:r>
          </w:p>
        </w:tc>
        <w:tc>
          <w:tcPr>
            <w:tcW w:w="2466" w:type="dxa"/>
            <w:vAlign w:val="center"/>
          </w:tcPr>
          <w:p>
            <w:pPr>
              <w:pStyle w:val="14"/>
            </w:pPr>
            <w:r>
              <w:t>提高党务干部培训水平，提高服务工委党建工作能力。</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8、干部年度考核奖励金绩效目标表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1.对全区考核优秀人员进行奖励，保障奖金足额发放。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发放金额占实际应发比例</w:t>
            </w:r>
          </w:p>
        </w:tc>
        <w:tc>
          <w:tcPr>
            <w:tcW w:w="2466" w:type="dxa"/>
            <w:vAlign w:val="center"/>
          </w:tcPr>
          <w:p>
            <w:pPr>
              <w:pStyle w:val="14"/>
            </w:pPr>
            <w:r>
              <w:t>发放奖励金占实际应发比例</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足额发放</w:t>
            </w:r>
          </w:p>
        </w:tc>
        <w:tc>
          <w:tcPr>
            <w:tcW w:w="2466" w:type="dxa"/>
            <w:vAlign w:val="center"/>
          </w:tcPr>
          <w:p>
            <w:pPr>
              <w:pStyle w:val="14"/>
            </w:pPr>
            <w:r>
              <w:t>足额发放率</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是否及时发放</w:t>
            </w:r>
          </w:p>
        </w:tc>
        <w:tc>
          <w:tcPr>
            <w:tcW w:w="2466" w:type="dxa"/>
            <w:vAlign w:val="center"/>
          </w:tcPr>
          <w:p>
            <w:pPr>
              <w:pStyle w:val="14"/>
            </w:pPr>
            <w:r>
              <w:t>及时发放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奖励标准</w:t>
            </w:r>
          </w:p>
        </w:tc>
        <w:tc>
          <w:tcPr>
            <w:tcW w:w="2466" w:type="dxa"/>
            <w:vAlign w:val="center"/>
          </w:tcPr>
          <w:p>
            <w:pPr>
              <w:pStyle w:val="14"/>
            </w:pPr>
            <w:r>
              <w:t>奖励标准</w:t>
            </w:r>
          </w:p>
        </w:tc>
        <w:tc>
          <w:tcPr>
            <w:tcW w:w="2466" w:type="dxa"/>
            <w:vAlign w:val="center"/>
          </w:tcPr>
          <w:p>
            <w:pPr>
              <w:pStyle w:val="14"/>
            </w:pPr>
            <w:r>
              <w:t>按规定执行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提高干部工作积极性</w:t>
            </w:r>
          </w:p>
        </w:tc>
        <w:tc>
          <w:tcPr>
            <w:tcW w:w="2466" w:type="dxa"/>
            <w:vAlign w:val="center"/>
          </w:tcPr>
          <w:p>
            <w:pPr>
              <w:pStyle w:val="14"/>
            </w:pPr>
            <w:r>
              <w:t>提高干部工作积极性</w:t>
            </w:r>
          </w:p>
        </w:tc>
        <w:tc>
          <w:tcPr>
            <w:tcW w:w="2466" w:type="dxa"/>
            <w:vAlign w:val="center"/>
          </w:tcPr>
          <w:p>
            <w:pPr>
              <w:pStyle w:val="14"/>
            </w:pPr>
            <w:r>
              <w:t>提高干部工作积极性</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发放人员满意度</w:t>
            </w:r>
          </w:p>
        </w:tc>
        <w:tc>
          <w:tcPr>
            <w:tcW w:w="2466" w:type="dxa"/>
            <w:vAlign w:val="center"/>
          </w:tcPr>
          <w:p>
            <w:pPr>
              <w:pStyle w:val="14"/>
            </w:pPr>
            <w:r>
              <w:t>发放人员满意度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9、老干部慰问及干部关心关爱经费绩效目标表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1.在春节、中秋、国庆等重大节假日走访慰问老干部，给区管干部关系关爱资金，提升干部队伍归属感。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慰问次数</w:t>
            </w:r>
          </w:p>
        </w:tc>
        <w:tc>
          <w:tcPr>
            <w:tcW w:w="2466" w:type="dxa"/>
            <w:vAlign w:val="center"/>
          </w:tcPr>
          <w:p>
            <w:pPr>
              <w:pStyle w:val="14"/>
            </w:pPr>
            <w:r>
              <w:t>每年慰问老党员次数</w:t>
            </w:r>
          </w:p>
        </w:tc>
        <w:tc>
          <w:tcPr>
            <w:tcW w:w="2466" w:type="dxa"/>
            <w:vAlign w:val="center"/>
          </w:tcPr>
          <w:p>
            <w:pPr>
              <w:pStyle w:val="14"/>
            </w:pPr>
            <w:r>
              <w:t>≥2次</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对区管干部发生需要慰问的及时程度</w:t>
            </w:r>
          </w:p>
        </w:tc>
        <w:tc>
          <w:tcPr>
            <w:tcW w:w="2466" w:type="dxa"/>
            <w:vAlign w:val="center"/>
          </w:tcPr>
          <w:p>
            <w:pPr>
              <w:pStyle w:val="14"/>
            </w:pPr>
            <w:r>
              <w:t>及时慰问</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干部重大事项反应程度</w:t>
            </w:r>
          </w:p>
        </w:tc>
        <w:tc>
          <w:tcPr>
            <w:tcW w:w="2466" w:type="dxa"/>
            <w:vAlign w:val="center"/>
          </w:tcPr>
          <w:p>
            <w:pPr>
              <w:pStyle w:val="14"/>
            </w:pPr>
            <w:r>
              <w:t>干部重大事项反应程度</w:t>
            </w:r>
          </w:p>
        </w:tc>
        <w:tc>
          <w:tcPr>
            <w:tcW w:w="2466" w:type="dxa"/>
            <w:vAlign w:val="center"/>
          </w:tcPr>
          <w:p>
            <w:pPr>
              <w:pStyle w:val="14"/>
            </w:pPr>
            <w:r>
              <w:t>满足需要</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经费控制数</w:t>
            </w:r>
          </w:p>
        </w:tc>
        <w:tc>
          <w:tcPr>
            <w:tcW w:w="2466" w:type="dxa"/>
            <w:vAlign w:val="center"/>
          </w:tcPr>
          <w:p>
            <w:pPr>
              <w:pStyle w:val="14"/>
            </w:pPr>
            <w:r>
              <w:t>经费控制数</w:t>
            </w:r>
          </w:p>
        </w:tc>
        <w:tc>
          <w:tcPr>
            <w:tcW w:w="2466" w:type="dxa"/>
            <w:vAlign w:val="center"/>
          </w:tcPr>
          <w:p>
            <w:pPr>
              <w:pStyle w:val="14"/>
            </w:pPr>
            <w:r>
              <w:t>≤90%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提升干部职工个人归属感</w:t>
            </w:r>
          </w:p>
        </w:tc>
        <w:tc>
          <w:tcPr>
            <w:tcW w:w="2466" w:type="dxa"/>
            <w:vAlign w:val="center"/>
          </w:tcPr>
          <w:p>
            <w:pPr>
              <w:pStyle w:val="14"/>
            </w:pPr>
            <w:r>
              <w:t>提升干部职工个人归属感</w:t>
            </w:r>
          </w:p>
        </w:tc>
        <w:tc>
          <w:tcPr>
            <w:tcW w:w="2466" w:type="dxa"/>
            <w:vAlign w:val="center"/>
          </w:tcPr>
          <w:p>
            <w:pPr>
              <w:pStyle w:val="14"/>
            </w:pPr>
            <w:r>
              <w:t>提升归属感</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老干部满意程度</w:t>
            </w:r>
          </w:p>
        </w:tc>
        <w:tc>
          <w:tcPr>
            <w:tcW w:w="2466" w:type="dxa"/>
            <w:vAlign w:val="center"/>
          </w:tcPr>
          <w:p>
            <w:pPr>
              <w:pStyle w:val="14"/>
            </w:pPr>
            <w:r>
              <w:t>老干部满意率</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10、农村干部养老保险绩效目标表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1.及时将农村干部养老保险发放到村干部个人，保障村干部待遇得到落实。</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足额发放补贴</w:t>
            </w:r>
          </w:p>
        </w:tc>
        <w:tc>
          <w:tcPr>
            <w:tcW w:w="2466" w:type="dxa"/>
            <w:vAlign w:val="center"/>
          </w:tcPr>
          <w:p>
            <w:pPr>
              <w:pStyle w:val="14"/>
            </w:pPr>
            <w:r>
              <w:t>足额发放补贴</w:t>
            </w:r>
          </w:p>
        </w:tc>
        <w:tc>
          <w:tcPr>
            <w:tcW w:w="2466" w:type="dxa"/>
            <w:vAlign w:val="center"/>
          </w:tcPr>
          <w:p>
            <w:pPr>
              <w:pStyle w:val="14"/>
            </w:pPr>
            <w:r>
              <w:t>24.16万元</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按规定发放补贴</w:t>
            </w:r>
          </w:p>
        </w:tc>
        <w:tc>
          <w:tcPr>
            <w:tcW w:w="2466" w:type="dxa"/>
            <w:vAlign w:val="center"/>
          </w:tcPr>
          <w:p>
            <w:pPr>
              <w:pStyle w:val="14"/>
            </w:pPr>
            <w:r>
              <w:t>按规定发放补贴</w:t>
            </w:r>
          </w:p>
        </w:tc>
        <w:tc>
          <w:tcPr>
            <w:tcW w:w="2466" w:type="dxa"/>
            <w:vAlign w:val="center"/>
          </w:tcPr>
          <w:p>
            <w:pPr>
              <w:pStyle w:val="14"/>
            </w:pPr>
            <w:r>
              <w:t>按规定发放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按照要求和计划完成补贴发放率</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补贴标准</w:t>
            </w:r>
          </w:p>
        </w:tc>
        <w:tc>
          <w:tcPr>
            <w:tcW w:w="2466" w:type="dxa"/>
            <w:vAlign w:val="center"/>
          </w:tcPr>
          <w:p>
            <w:pPr>
              <w:pStyle w:val="14"/>
            </w:pPr>
            <w:r>
              <w:t>补贴按标准执行</w:t>
            </w:r>
          </w:p>
        </w:tc>
        <w:tc>
          <w:tcPr>
            <w:tcW w:w="2466" w:type="dxa"/>
            <w:vAlign w:val="center"/>
          </w:tcPr>
          <w:p>
            <w:pPr>
              <w:pStyle w:val="14"/>
            </w:pPr>
            <w:r>
              <w:t>补贴按标准执行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提高村党组织工作积极性</w:t>
            </w:r>
          </w:p>
        </w:tc>
        <w:tc>
          <w:tcPr>
            <w:tcW w:w="2466" w:type="dxa"/>
            <w:vAlign w:val="center"/>
          </w:tcPr>
          <w:p>
            <w:pPr>
              <w:pStyle w:val="14"/>
            </w:pPr>
            <w:r>
              <w:t>提高村党组织工作积极性</w:t>
            </w:r>
          </w:p>
        </w:tc>
        <w:tc>
          <w:tcPr>
            <w:tcW w:w="2466" w:type="dxa"/>
            <w:vAlign w:val="center"/>
          </w:tcPr>
          <w:p>
            <w:pPr>
              <w:pStyle w:val="14"/>
            </w:pPr>
            <w:r>
              <w:t>提高村党组织工作积极性</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村干部对发放养老补贴满意度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11、区干部信息管理中心建设经费绩效目标表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1.完成干部信息管理中心建设，完成设备购置，设备能顺利运行。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设备购置率</w:t>
            </w:r>
          </w:p>
        </w:tc>
        <w:tc>
          <w:tcPr>
            <w:tcW w:w="2466" w:type="dxa"/>
            <w:vAlign w:val="center"/>
          </w:tcPr>
          <w:p>
            <w:pPr>
              <w:pStyle w:val="14"/>
            </w:pPr>
            <w:r>
              <w:t>设备足额购置情况</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设施符合质量要求</w:t>
            </w:r>
          </w:p>
        </w:tc>
        <w:tc>
          <w:tcPr>
            <w:tcW w:w="2466" w:type="dxa"/>
            <w:vAlign w:val="center"/>
          </w:tcPr>
          <w:p>
            <w:pPr>
              <w:pStyle w:val="14"/>
            </w:pPr>
            <w:r>
              <w:t>是否符合质量要求</w:t>
            </w:r>
          </w:p>
        </w:tc>
        <w:tc>
          <w:tcPr>
            <w:tcW w:w="2466" w:type="dxa"/>
            <w:vAlign w:val="center"/>
          </w:tcPr>
          <w:p>
            <w:pPr>
              <w:pStyle w:val="14"/>
            </w:pPr>
            <w:r>
              <w:t>符合要求</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完成时间</w:t>
            </w:r>
          </w:p>
        </w:tc>
        <w:tc>
          <w:tcPr>
            <w:tcW w:w="2466" w:type="dxa"/>
            <w:vAlign w:val="center"/>
          </w:tcPr>
          <w:p>
            <w:pPr>
              <w:pStyle w:val="14"/>
            </w:pPr>
            <w:r>
              <w:t>按时完成</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是否节约资金成本</w:t>
            </w:r>
          </w:p>
        </w:tc>
        <w:tc>
          <w:tcPr>
            <w:tcW w:w="2466" w:type="dxa"/>
            <w:vAlign w:val="center"/>
          </w:tcPr>
          <w:p>
            <w:pPr>
              <w:pStyle w:val="14"/>
            </w:pPr>
            <w:r>
              <w:t>节约资金</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是否能提升业务保障能力</w:t>
            </w:r>
          </w:p>
        </w:tc>
        <w:tc>
          <w:tcPr>
            <w:tcW w:w="2466" w:type="dxa"/>
            <w:vAlign w:val="center"/>
          </w:tcPr>
          <w:p>
            <w:pPr>
              <w:pStyle w:val="14"/>
            </w:pPr>
            <w:r>
              <w:t>能</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接受调查人员服务的满意程度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12、区人才工作专项资金绩效目标表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1.保障全区人才引进管理工作正常开展。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培训数量</w:t>
            </w:r>
          </w:p>
        </w:tc>
        <w:tc>
          <w:tcPr>
            <w:tcW w:w="2466" w:type="dxa"/>
            <w:vAlign w:val="center"/>
          </w:tcPr>
          <w:p>
            <w:pPr>
              <w:pStyle w:val="14"/>
            </w:pPr>
            <w:r>
              <w:t>举办人才培训会数量</w:t>
            </w:r>
          </w:p>
        </w:tc>
        <w:tc>
          <w:tcPr>
            <w:tcW w:w="2466" w:type="dxa"/>
            <w:vAlign w:val="center"/>
          </w:tcPr>
          <w:p>
            <w:pPr>
              <w:pStyle w:val="14"/>
            </w:pPr>
            <w:r>
              <w:t>≥3次</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培训率</w:t>
            </w:r>
          </w:p>
        </w:tc>
        <w:tc>
          <w:tcPr>
            <w:tcW w:w="2466" w:type="dxa"/>
            <w:vAlign w:val="center"/>
          </w:tcPr>
          <w:p>
            <w:pPr>
              <w:pStyle w:val="14"/>
            </w:pPr>
            <w:r>
              <w:t>对相关调查人员的培训率</w:t>
            </w:r>
          </w:p>
        </w:tc>
        <w:tc>
          <w:tcPr>
            <w:tcW w:w="2466" w:type="dxa"/>
            <w:vAlign w:val="center"/>
          </w:tcPr>
          <w:p>
            <w:pPr>
              <w:pStyle w:val="14"/>
            </w:pPr>
            <w:r>
              <w:t>≥10%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按时完成上级交办人才任务</w:t>
            </w:r>
          </w:p>
        </w:tc>
        <w:tc>
          <w:tcPr>
            <w:tcW w:w="2466" w:type="dxa"/>
            <w:vAlign w:val="center"/>
          </w:tcPr>
          <w:p>
            <w:pPr>
              <w:pStyle w:val="14"/>
            </w:pPr>
            <w:r>
              <w:t>按时完成上级交办人才任务</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人才引进数量</w:t>
            </w:r>
          </w:p>
        </w:tc>
        <w:tc>
          <w:tcPr>
            <w:tcW w:w="2466" w:type="dxa"/>
            <w:vAlign w:val="center"/>
          </w:tcPr>
          <w:p>
            <w:pPr>
              <w:pStyle w:val="14"/>
            </w:pPr>
            <w:r>
              <w:t>是否人才引进数量逐步增加，人才素质逐步提高</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申领补贴人员满意度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13、提前下达2023年度下派选调生到村工作中央财政补助资金的通知（唐财行【2022】25号）绩效目标表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举办培训数量</w:t>
            </w:r>
          </w:p>
        </w:tc>
        <w:tc>
          <w:tcPr>
            <w:tcW w:w="2466" w:type="dxa"/>
            <w:vAlign w:val="center"/>
          </w:tcPr>
          <w:p>
            <w:pPr>
              <w:pStyle w:val="14"/>
            </w:pPr>
            <w:r>
              <w:t>举办培训数量</w:t>
            </w:r>
          </w:p>
        </w:tc>
        <w:tc>
          <w:tcPr>
            <w:tcW w:w="2466" w:type="dxa"/>
            <w:vAlign w:val="center"/>
          </w:tcPr>
          <w:p>
            <w:pPr>
              <w:pStyle w:val="14"/>
            </w:pPr>
            <w:r>
              <w:t>1场</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高质量完成培训</w:t>
            </w:r>
          </w:p>
        </w:tc>
        <w:tc>
          <w:tcPr>
            <w:tcW w:w="2466" w:type="dxa"/>
            <w:vAlign w:val="center"/>
          </w:tcPr>
          <w:p>
            <w:pPr>
              <w:pStyle w:val="14"/>
            </w:pPr>
            <w:r>
              <w:t>是否能高质量完成培训</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年底前完成一次培训</w:t>
            </w:r>
          </w:p>
        </w:tc>
        <w:tc>
          <w:tcPr>
            <w:tcW w:w="2466" w:type="dxa"/>
            <w:vAlign w:val="center"/>
          </w:tcPr>
          <w:p>
            <w:pPr>
              <w:pStyle w:val="14"/>
            </w:pPr>
            <w:r>
              <w:t>年底前完成一次培训</w:t>
            </w:r>
          </w:p>
        </w:tc>
        <w:tc>
          <w:tcPr>
            <w:tcW w:w="2466" w:type="dxa"/>
            <w:vAlign w:val="center"/>
          </w:tcPr>
          <w:p>
            <w:pPr>
              <w:pStyle w:val="14"/>
            </w:pPr>
            <w:r>
              <w:t>年底前完成一次培训</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节约开支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选调生综合水平提升程度</w:t>
            </w:r>
          </w:p>
        </w:tc>
        <w:tc>
          <w:tcPr>
            <w:tcW w:w="2466" w:type="dxa"/>
            <w:vAlign w:val="center"/>
          </w:tcPr>
          <w:p>
            <w:pPr>
              <w:pStyle w:val="14"/>
            </w:pPr>
            <w:r>
              <w:t>选调生各项能力提升程度</w:t>
            </w:r>
          </w:p>
        </w:tc>
        <w:tc>
          <w:tcPr>
            <w:tcW w:w="2466" w:type="dxa"/>
            <w:vAlign w:val="center"/>
          </w:tcPr>
          <w:p>
            <w:pPr>
              <w:pStyle w:val="14"/>
            </w:pPr>
            <w:r>
              <w:t>持续提升相关能力水平</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高选调生工作积极性</w:t>
            </w:r>
          </w:p>
        </w:tc>
        <w:tc>
          <w:tcPr>
            <w:tcW w:w="2466" w:type="dxa"/>
            <w:vAlign w:val="center"/>
          </w:tcPr>
          <w:p>
            <w:pPr>
              <w:pStyle w:val="14"/>
            </w:pPr>
            <w:r>
              <w:t>高选调生工作积极性</w:t>
            </w:r>
          </w:p>
        </w:tc>
        <w:tc>
          <w:tcPr>
            <w:tcW w:w="2466" w:type="dxa"/>
            <w:vAlign w:val="center"/>
          </w:tcPr>
          <w:p>
            <w:pPr>
              <w:pStyle w:val="14"/>
            </w:pPr>
            <w:r>
              <w:t>高选调生工作积极性</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完成一篇调研报告</w:t>
            </w:r>
          </w:p>
        </w:tc>
        <w:tc>
          <w:tcPr>
            <w:tcW w:w="2466" w:type="dxa"/>
            <w:vAlign w:val="center"/>
          </w:tcPr>
          <w:p>
            <w:pPr>
              <w:pStyle w:val="14"/>
            </w:pPr>
            <w:r>
              <w:t>完成一篇调研报告</w:t>
            </w:r>
          </w:p>
        </w:tc>
        <w:tc>
          <w:tcPr>
            <w:tcW w:w="2466" w:type="dxa"/>
            <w:vAlign w:val="center"/>
          </w:tcPr>
          <w:p>
            <w:pPr>
              <w:pStyle w:val="14"/>
            </w:pPr>
            <w:r>
              <w:t>完成一篇调研报告</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选调生满意度</w:t>
            </w:r>
          </w:p>
        </w:tc>
        <w:tc>
          <w:tcPr>
            <w:tcW w:w="2466" w:type="dxa"/>
            <w:vAlign w:val="center"/>
          </w:tcPr>
          <w:p>
            <w:pPr>
              <w:pStyle w:val="14"/>
            </w:pPr>
            <w:r>
              <w:t>选调生满意度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14、提前下达2023年均衡性转移支付资金的通知（唐财预[2022]44号）绩效目标表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1.提高村党组织工作的能力，加强村干部工作积极性。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发放补贴村数目</w:t>
            </w:r>
          </w:p>
        </w:tc>
        <w:tc>
          <w:tcPr>
            <w:tcW w:w="2466" w:type="dxa"/>
            <w:vAlign w:val="center"/>
          </w:tcPr>
          <w:p>
            <w:pPr>
              <w:pStyle w:val="14"/>
            </w:pPr>
            <w:r>
              <w:t>发放补贴村数目</w:t>
            </w:r>
          </w:p>
        </w:tc>
        <w:tc>
          <w:tcPr>
            <w:tcW w:w="2466" w:type="dxa"/>
            <w:vAlign w:val="center"/>
          </w:tcPr>
          <w:p>
            <w:pPr>
              <w:pStyle w:val="14"/>
            </w:pPr>
            <w:r>
              <w:t>464个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补贴发放标准</w:t>
            </w:r>
          </w:p>
        </w:tc>
        <w:tc>
          <w:tcPr>
            <w:tcW w:w="2466" w:type="dxa"/>
            <w:vAlign w:val="center"/>
          </w:tcPr>
          <w:p>
            <w:pPr>
              <w:pStyle w:val="14"/>
            </w:pPr>
            <w:r>
              <w:t>按照标准支付</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提高村党组织工作能力</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发放人员满意度</w:t>
            </w:r>
          </w:p>
        </w:tc>
        <w:tc>
          <w:tcPr>
            <w:tcW w:w="2466" w:type="dxa"/>
            <w:vAlign w:val="center"/>
          </w:tcPr>
          <w:p>
            <w:pPr>
              <w:pStyle w:val="14"/>
            </w:pPr>
            <w:r>
              <w:t>发放人员满意度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15、乡村振兴重点村驻村工作队经费绩效目标表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足额发放经费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及时发放经费</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发放经费工作队数量</w:t>
            </w:r>
          </w:p>
        </w:tc>
        <w:tc>
          <w:tcPr>
            <w:tcW w:w="2466" w:type="dxa"/>
            <w:vAlign w:val="center"/>
          </w:tcPr>
          <w:p>
            <w:pPr>
              <w:pStyle w:val="14"/>
            </w:pPr>
            <w:r>
              <w:t>发放经费工作队数量</w:t>
            </w:r>
          </w:p>
        </w:tc>
        <w:tc>
          <w:tcPr>
            <w:tcW w:w="2466" w:type="dxa"/>
            <w:vAlign w:val="center"/>
          </w:tcPr>
          <w:p>
            <w:pPr>
              <w:pStyle w:val="14"/>
            </w:pPr>
            <w:r>
              <w:t>15个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支付标准</w:t>
            </w:r>
          </w:p>
        </w:tc>
        <w:tc>
          <w:tcPr>
            <w:tcW w:w="2466" w:type="dxa"/>
            <w:vAlign w:val="center"/>
          </w:tcPr>
          <w:p>
            <w:pPr>
              <w:pStyle w:val="14"/>
            </w:pPr>
            <w:r>
              <w:t>支付标准</w:t>
            </w:r>
          </w:p>
        </w:tc>
        <w:tc>
          <w:tcPr>
            <w:tcW w:w="2466" w:type="dxa"/>
            <w:vAlign w:val="center"/>
          </w:tcPr>
          <w:p>
            <w:pPr>
              <w:pStyle w:val="14"/>
            </w:pPr>
            <w:r>
              <w:t>按规定执行</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提高工作队工作能力</w:t>
            </w:r>
          </w:p>
        </w:tc>
        <w:tc>
          <w:tcPr>
            <w:tcW w:w="2466" w:type="dxa"/>
            <w:vAlign w:val="center"/>
          </w:tcPr>
          <w:p>
            <w:pPr>
              <w:pStyle w:val="14"/>
            </w:pPr>
            <w:r>
              <w:t>提高工作队工作能力</w:t>
            </w:r>
          </w:p>
        </w:tc>
        <w:tc>
          <w:tcPr>
            <w:tcW w:w="2466" w:type="dxa"/>
            <w:vAlign w:val="center"/>
          </w:tcPr>
          <w:p>
            <w:pPr>
              <w:pStyle w:val="14"/>
            </w:pPr>
            <w:r>
              <w:t>提高村党组织工作能力</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工作队满意度</w:t>
            </w:r>
          </w:p>
        </w:tc>
        <w:tc>
          <w:tcPr>
            <w:tcW w:w="2466" w:type="dxa"/>
            <w:vAlign w:val="center"/>
          </w:tcPr>
          <w:p>
            <w:pPr>
              <w:pStyle w:val="14"/>
            </w:pPr>
            <w:r>
              <w:t>工作队满意度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16、选调生及公务员管理经费绩效目标表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1.1.圆满完成公务员初任培训，提高初任公务员综合素质。</w:t>
            </w:r>
          </w:p>
          <w:p>
            <w:pPr>
              <w:pStyle w:val="14"/>
            </w:pPr>
            <w:r>
              <w:t>2.圆满完成公务员初任考察和政审工作。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举办初任培训次数</w:t>
            </w:r>
          </w:p>
        </w:tc>
        <w:tc>
          <w:tcPr>
            <w:tcW w:w="2466" w:type="dxa"/>
            <w:vAlign w:val="center"/>
          </w:tcPr>
          <w:p>
            <w:pPr>
              <w:pStyle w:val="14"/>
            </w:pPr>
            <w:r>
              <w:t>举办初任培训次数</w:t>
            </w:r>
          </w:p>
        </w:tc>
        <w:tc>
          <w:tcPr>
            <w:tcW w:w="2466" w:type="dxa"/>
            <w:vAlign w:val="center"/>
          </w:tcPr>
          <w:p>
            <w:pPr>
              <w:pStyle w:val="14"/>
            </w:pPr>
            <w:r>
              <w:t>1场</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圆满完成公务员初任培训</w:t>
            </w:r>
          </w:p>
        </w:tc>
        <w:tc>
          <w:tcPr>
            <w:tcW w:w="2466" w:type="dxa"/>
            <w:vAlign w:val="center"/>
          </w:tcPr>
          <w:p>
            <w:pPr>
              <w:pStyle w:val="14"/>
            </w:pPr>
            <w:r>
              <w:t>圆满完成公务员初任培训</w:t>
            </w:r>
          </w:p>
        </w:tc>
        <w:tc>
          <w:tcPr>
            <w:tcW w:w="2466" w:type="dxa"/>
            <w:vAlign w:val="center"/>
          </w:tcPr>
          <w:p>
            <w:pPr>
              <w:pStyle w:val="14"/>
            </w:pPr>
            <w:r>
              <w:t>圆满完成公务员初任培训</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公务员初任培训完成率</w:t>
            </w:r>
          </w:p>
        </w:tc>
        <w:tc>
          <w:tcPr>
            <w:tcW w:w="2466" w:type="dxa"/>
            <w:vAlign w:val="center"/>
          </w:tcPr>
          <w:p>
            <w:pPr>
              <w:pStyle w:val="14"/>
            </w:pPr>
            <w:r>
              <w:t>100%</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节约成本</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长期效益性</w:t>
            </w:r>
          </w:p>
        </w:tc>
        <w:tc>
          <w:tcPr>
            <w:tcW w:w="2466" w:type="dxa"/>
            <w:vAlign w:val="center"/>
          </w:tcPr>
          <w:p>
            <w:pPr>
              <w:pStyle w:val="14"/>
            </w:pPr>
            <w:r>
              <w:t>能够对新任公务用对今后工作产生长期有效的指导。</w:t>
            </w:r>
          </w:p>
        </w:tc>
        <w:tc>
          <w:tcPr>
            <w:tcW w:w="2466" w:type="dxa"/>
            <w:vAlign w:val="center"/>
          </w:tcPr>
          <w:p>
            <w:pPr>
              <w:pStyle w:val="14"/>
            </w:pPr>
            <w:r>
              <w:t>能够对新任公务用对今后工作产生长期有效的指导。</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培训对象满意度</w:t>
            </w:r>
          </w:p>
        </w:tc>
        <w:tc>
          <w:tcPr>
            <w:tcW w:w="2466" w:type="dxa"/>
            <w:vAlign w:val="center"/>
          </w:tcPr>
          <w:p>
            <w:pPr>
              <w:pStyle w:val="14"/>
            </w:pPr>
            <w:r>
              <w:t>新任公务员对培训的满意程度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17、业务工作经费绩效目标表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1.完成全年基本业务工作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电教点数量</w:t>
            </w:r>
          </w:p>
        </w:tc>
        <w:tc>
          <w:tcPr>
            <w:tcW w:w="2466" w:type="dxa"/>
            <w:vAlign w:val="center"/>
          </w:tcPr>
          <w:p>
            <w:pPr>
              <w:pStyle w:val="14"/>
            </w:pPr>
            <w:r>
              <w:t>电教点数量</w:t>
            </w:r>
          </w:p>
        </w:tc>
        <w:tc>
          <w:tcPr>
            <w:tcW w:w="2466" w:type="dxa"/>
            <w:vAlign w:val="center"/>
          </w:tcPr>
          <w:p>
            <w:pPr>
              <w:pStyle w:val="14"/>
            </w:pPr>
            <w:r>
              <w:t>≥464个</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机关日常活动正常运转</w:t>
            </w:r>
          </w:p>
        </w:tc>
        <w:tc>
          <w:tcPr>
            <w:tcW w:w="2466" w:type="dxa"/>
            <w:vAlign w:val="center"/>
          </w:tcPr>
          <w:p>
            <w:pPr>
              <w:pStyle w:val="14"/>
            </w:pPr>
            <w:r>
              <w:t>机关日常活动正常运转</w:t>
            </w:r>
          </w:p>
        </w:tc>
        <w:tc>
          <w:tcPr>
            <w:tcW w:w="2466" w:type="dxa"/>
            <w:vAlign w:val="center"/>
          </w:tcPr>
          <w:p>
            <w:pPr>
              <w:pStyle w:val="14"/>
            </w:pPr>
            <w:r>
              <w:t>保障机关提倡活动正常运转</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各项工作进度及时完成</w:t>
            </w:r>
          </w:p>
        </w:tc>
        <w:tc>
          <w:tcPr>
            <w:tcW w:w="2466" w:type="dxa"/>
            <w:vAlign w:val="center"/>
          </w:tcPr>
          <w:p>
            <w:pPr>
              <w:pStyle w:val="14"/>
            </w:pPr>
            <w:r>
              <w:t>各项工作进度是否及时完成</w:t>
            </w:r>
          </w:p>
        </w:tc>
        <w:tc>
          <w:tcPr>
            <w:tcW w:w="2466" w:type="dxa"/>
            <w:vAlign w:val="center"/>
          </w:tcPr>
          <w:p>
            <w:pPr>
              <w:pStyle w:val="14"/>
            </w:pPr>
            <w:r>
              <w:t>及时完成</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w:t>
            </w:r>
          </w:p>
        </w:tc>
        <w:tc>
          <w:tcPr>
            <w:tcW w:w="2466" w:type="dxa"/>
            <w:vAlign w:val="center"/>
          </w:tcPr>
          <w:p>
            <w:pPr>
              <w:pStyle w:val="14"/>
            </w:pPr>
            <w:r>
              <w:t>运行保障成本</w:t>
            </w:r>
          </w:p>
        </w:tc>
        <w:tc>
          <w:tcPr>
            <w:tcW w:w="2466" w:type="dxa"/>
            <w:vAlign w:val="center"/>
          </w:tcPr>
          <w:p>
            <w:pPr>
              <w:pStyle w:val="14"/>
            </w:pPr>
            <w:r>
              <w:t>节约开支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保障机关单位正常运转</w:t>
            </w:r>
          </w:p>
        </w:tc>
        <w:tc>
          <w:tcPr>
            <w:tcW w:w="2466" w:type="dxa"/>
            <w:vAlign w:val="center"/>
          </w:tcPr>
          <w:p>
            <w:pPr>
              <w:pStyle w:val="14"/>
            </w:pPr>
            <w:r>
              <w:t>保障机关单位正常运转</w:t>
            </w:r>
          </w:p>
        </w:tc>
        <w:tc>
          <w:tcPr>
            <w:tcW w:w="2466" w:type="dxa"/>
            <w:vAlign w:val="center"/>
          </w:tcPr>
          <w:p>
            <w:pPr>
              <w:pStyle w:val="14"/>
            </w:pPr>
            <w:r>
              <w:t>保障机关单位正常运转</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机关单位工作人员满意度（%）</w:t>
            </w:r>
          </w:p>
        </w:tc>
        <w:tc>
          <w:tcPr>
            <w:tcW w:w="2466" w:type="dxa"/>
            <w:vAlign w:val="center"/>
          </w:tcPr>
          <w:p>
            <w:pPr>
              <w:pStyle w:val="14"/>
            </w:pPr>
            <w:r>
              <w:t>调查中机关单位人员对单位环境满意和较满意的人数占调查总人数的比率</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18、以前年度专款-提前下达2022年度选调生到村任职中央补助资金（唐财行[2021]28号）绩效目标表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1.提高选调生工作积极性，提高工作效率。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举办培训数量</w:t>
            </w:r>
          </w:p>
        </w:tc>
        <w:tc>
          <w:tcPr>
            <w:tcW w:w="2466" w:type="dxa"/>
            <w:vAlign w:val="center"/>
          </w:tcPr>
          <w:p>
            <w:pPr>
              <w:pStyle w:val="14"/>
            </w:pPr>
            <w:r>
              <w:t>举办培训数量</w:t>
            </w:r>
          </w:p>
        </w:tc>
        <w:tc>
          <w:tcPr>
            <w:tcW w:w="2466" w:type="dxa"/>
            <w:vAlign w:val="center"/>
          </w:tcPr>
          <w:p>
            <w:pPr>
              <w:pStyle w:val="14"/>
            </w:pPr>
            <w:r>
              <w:t>1场</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高质量完成培训</w:t>
            </w:r>
          </w:p>
        </w:tc>
        <w:tc>
          <w:tcPr>
            <w:tcW w:w="2466" w:type="dxa"/>
            <w:vAlign w:val="center"/>
          </w:tcPr>
          <w:p>
            <w:pPr>
              <w:pStyle w:val="14"/>
            </w:pPr>
            <w:r>
              <w:t>是否能高质量完成培训</w:t>
            </w:r>
          </w:p>
        </w:tc>
        <w:tc>
          <w:tcPr>
            <w:tcW w:w="2466" w:type="dxa"/>
            <w:vAlign w:val="center"/>
          </w:tcPr>
          <w:p>
            <w:pPr>
              <w:pStyle w:val="14"/>
            </w:pPr>
            <w:r>
              <w:t>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年底前完成一次培训</w:t>
            </w:r>
          </w:p>
        </w:tc>
        <w:tc>
          <w:tcPr>
            <w:tcW w:w="2466" w:type="dxa"/>
            <w:vAlign w:val="center"/>
          </w:tcPr>
          <w:p>
            <w:pPr>
              <w:pStyle w:val="14"/>
            </w:pPr>
            <w:r>
              <w:t>年底前完成一次培训</w:t>
            </w:r>
          </w:p>
        </w:tc>
        <w:tc>
          <w:tcPr>
            <w:tcW w:w="2466" w:type="dxa"/>
            <w:vAlign w:val="center"/>
          </w:tcPr>
          <w:p>
            <w:pPr>
              <w:pStyle w:val="14"/>
            </w:pPr>
            <w:r>
              <w:t>年底前完成一次培训</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节约开支</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选调生综合水平提升程度</w:t>
            </w:r>
          </w:p>
        </w:tc>
        <w:tc>
          <w:tcPr>
            <w:tcW w:w="2466" w:type="dxa"/>
            <w:vAlign w:val="center"/>
          </w:tcPr>
          <w:p>
            <w:pPr>
              <w:pStyle w:val="14"/>
            </w:pPr>
            <w:r>
              <w:t>选调生各项能力提升程度</w:t>
            </w:r>
          </w:p>
        </w:tc>
        <w:tc>
          <w:tcPr>
            <w:tcW w:w="2466" w:type="dxa"/>
            <w:vAlign w:val="center"/>
          </w:tcPr>
          <w:p>
            <w:pPr>
              <w:pStyle w:val="14"/>
            </w:pPr>
            <w:r>
              <w:t>持续提升相关能力水平</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高选调生工作积极性</w:t>
            </w:r>
          </w:p>
        </w:tc>
        <w:tc>
          <w:tcPr>
            <w:tcW w:w="2466" w:type="dxa"/>
            <w:vAlign w:val="center"/>
          </w:tcPr>
          <w:p>
            <w:pPr>
              <w:pStyle w:val="14"/>
            </w:pPr>
            <w:r>
              <w:t>高选调生工作积极性</w:t>
            </w:r>
          </w:p>
        </w:tc>
        <w:tc>
          <w:tcPr>
            <w:tcW w:w="2466" w:type="dxa"/>
            <w:vAlign w:val="center"/>
          </w:tcPr>
          <w:p>
            <w:pPr>
              <w:pStyle w:val="14"/>
            </w:pPr>
            <w:r>
              <w:t>高选调生工作积极性</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完成一篇调研报告</w:t>
            </w:r>
          </w:p>
        </w:tc>
        <w:tc>
          <w:tcPr>
            <w:tcW w:w="2466" w:type="dxa"/>
            <w:vAlign w:val="center"/>
          </w:tcPr>
          <w:p>
            <w:pPr>
              <w:pStyle w:val="14"/>
            </w:pPr>
            <w:r>
              <w:t>完成一篇调研报告</w:t>
            </w:r>
          </w:p>
        </w:tc>
        <w:tc>
          <w:tcPr>
            <w:tcW w:w="2466" w:type="dxa"/>
            <w:vAlign w:val="center"/>
          </w:tcPr>
          <w:p>
            <w:pPr>
              <w:pStyle w:val="14"/>
            </w:pPr>
            <w:r>
              <w:t>完成一篇调研报告</w:t>
            </w:r>
          </w:p>
        </w:tc>
        <w:tc>
          <w:tcPr>
            <w:tcW w:w="2466" w:type="dxa"/>
            <w:vAlign w:val="center"/>
          </w:tcPr>
          <w:p>
            <w:pPr>
              <w:pStyle w:val="14"/>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选调生满意度</w:t>
            </w:r>
          </w:p>
        </w:tc>
        <w:tc>
          <w:tcPr>
            <w:tcW w:w="2466" w:type="dxa"/>
            <w:vAlign w:val="center"/>
          </w:tcPr>
          <w:p>
            <w:pPr>
              <w:pStyle w:val="14"/>
            </w:pPr>
            <w:r>
              <w:t>选调生满意度</w:t>
            </w:r>
          </w:p>
        </w:tc>
        <w:tc>
          <w:tcPr>
            <w:tcW w:w="2466" w:type="dxa"/>
            <w:vAlign w:val="center"/>
          </w:tcPr>
          <w:p>
            <w:pPr>
              <w:pStyle w:val="14"/>
            </w:pPr>
            <w:r>
              <w:t>≥90%</w:t>
            </w:r>
          </w:p>
        </w:tc>
        <w:tc>
          <w:tcPr>
            <w:tcW w:w="2466" w:type="dxa"/>
            <w:vAlign w:val="center"/>
          </w:tcPr>
          <w:p>
            <w:pPr>
              <w:pStyle w:val="14"/>
            </w:pPr>
            <w:r>
              <w:t>依据实际测算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2023年，中国共产党唐山市丰南区委员会组织部安排政府采购预算200.00万元。具体内容见下表。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r>
              <w:t>322中国共产党唐山市丰南区委员会组织部</w:t>
            </w:r>
          </w:p>
        </w:tc>
        <w:tc>
          <w:tcPr>
            <w:tcW w:w="6468" w:type="dxa"/>
            <w:gridSpan w:val="7"/>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中国共产党唐山市丰南区委员会组织部本级小计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区干部信息管理中心建设经费</w:t>
            </w:r>
          </w:p>
        </w:tc>
        <w:tc>
          <w:tcPr>
            <w:tcW w:w="924" w:type="dxa"/>
            <w:vAlign w:val="center"/>
          </w:tcPr>
          <w:p>
            <w:pPr>
              <w:pStyle w:val="13"/>
            </w:pPr>
            <w:r>
              <w:t>240.00</w:t>
            </w:r>
          </w:p>
        </w:tc>
        <w:tc>
          <w:tcPr>
            <w:tcW w:w="924" w:type="dxa"/>
            <w:vAlign w:val="center"/>
          </w:tcPr>
          <w:p>
            <w:pPr>
              <w:pStyle w:val="14"/>
            </w:pPr>
            <w:r>
              <w:t>其他图书档案设备</w:t>
            </w:r>
          </w:p>
        </w:tc>
        <w:tc>
          <w:tcPr>
            <w:tcW w:w="924" w:type="dxa"/>
            <w:vAlign w:val="center"/>
          </w:tcPr>
          <w:p>
            <w:pPr>
              <w:pStyle w:val="14"/>
            </w:pPr>
            <w:r>
              <w:t>A02049900</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bookmarkStart w:id="16" w:name="_Toc_3_3_0000000017"/>
      <w:r>
        <w:rPr>
          <w:rFonts w:ascii="Times New Roman" w:hAnsi="Times New Roman" w:eastAsia="方正仿宋_GBK" w:cs="Times New Roman"/>
          <w:b w:val="0"/>
          <w:color w:val="000000"/>
          <w:sz w:val="28"/>
        </w:rPr>
        <w:t>中国共产党唐山市丰南区委员会组织部本级上年末固定资产金额为</w:t>
      </w:r>
      <w:r>
        <w:rPr>
          <w:rFonts w:hint="eastAsia" w:ascii="Times New Roman" w:hAnsi="Times New Roman" w:eastAsia="方正仿宋_GBK" w:cs="Times New Roman"/>
          <w:b w:val="0"/>
          <w:color w:val="000000"/>
          <w:sz w:val="28"/>
          <w:lang w:val="en-US" w:eastAsia="zh-CN"/>
        </w:rPr>
        <w:t>250.05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210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sz w:val="21"/>
                <w:szCs w:val="21"/>
              </w:rPr>
              <w:t>322001中国共产党唐山市丰南区委员会组织部本级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eastAsia="仿宋"/>
                <w:kern w:val="0"/>
                <w:sz w:val="22"/>
              </w:rPr>
              <w:t>资产总额</w:t>
            </w:r>
          </w:p>
        </w:tc>
        <w:tc>
          <w:tcPr>
            <w:tcW w:w="4933" w:type="dxa"/>
            <w:vAlign w:val="center"/>
          </w:tcPr>
          <w:p>
            <w:pPr>
              <w:widowControl/>
              <w:jc w:val="center"/>
            </w:pPr>
          </w:p>
        </w:tc>
        <w:tc>
          <w:tcPr>
            <w:tcW w:w="4933" w:type="dxa"/>
            <w:vAlign w:val="center"/>
          </w:tcPr>
          <w:p>
            <w:pPr>
              <w:widowControl/>
              <w:jc w:val="center"/>
              <w:rPr>
                <w:rFonts w:hint="default" w:eastAsia="宋体"/>
                <w:lang w:val="en-US" w:eastAsia="zh-CN"/>
              </w:rPr>
            </w:pPr>
            <w:r>
              <w:rPr>
                <w:rFonts w:hint="eastAsia" w:eastAsia="仿宋"/>
                <w:kern w:val="0"/>
                <w:sz w:val="22"/>
                <w:lang w:val="en-US" w:eastAsia="zh-CN"/>
              </w:rPr>
              <w:t>250.05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hint="eastAsia" w:eastAsia="仿宋"/>
                <w:kern w:val="0"/>
                <w:sz w:val="22"/>
              </w:rPr>
              <w:t>其中：办公用房（平方米）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4933" w:type="dxa"/>
            <w:vAlign w:val="center"/>
          </w:tcPr>
          <w:p>
            <w:pPr>
              <w:widowControl/>
              <w:jc w:val="center"/>
              <w:rPr>
                <w:rFonts w:hint="eastAsia" w:eastAsia="宋体"/>
                <w:lang w:eastAsia="zh-CN"/>
              </w:rPr>
            </w:pPr>
            <w:r>
              <w:rPr>
                <w:rFonts w:hint="eastAsia" w:eastAsia="仿宋"/>
                <w:kern w:val="0"/>
                <w:sz w:val="22"/>
                <w:lang w:val="en-US" w:eastAsia="zh-CN"/>
              </w:rPr>
              <w:t>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4933" w:type="dxa"/>
            <w:vAlign w:val="center"/>
          </w:tcPr>
          <w:p>
            <w:pPr>
              <w:widowControl/>
              <w:jc w:val="center"/>
              <w:rPr>
                <w:rFonts w:hint="default" w:eastAsiaTheme="minorEastAsia"/>
                <w:lang w:val="en-US" w:eastAsia="zh-CN"/>
              </w:rPr>
            </w:pPr>
            <w:r>
              <w:rPr>
                <w:rFonts w:hint="eastAsia"/>
                <w:lang w:val="en-US" w:eastAsia="zh-CN"/>
              </w:rPr>
              <w:t>162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213.07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9F97"/>
    <w:multiLevelType w:val="singleLevel"/>
    <w:tmpl w:val="ADF99F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jlhNjA0ZjBiNTMxYmMwZjY2NWVmMDk1ZDE3MTYifQ=="/>
    <w:docVar w:name="KSO_WPS_MARK_KEY" w:val="8159aba6-427c-4687-9d11-a91ef0b753d2"/>
  </w:docVars>
  <w:rsids>
    <w:rsidRoot w:val="00000000"/>
    <w:rsid w:val="027448D2"/>
    <w:rsid w:val="251B499B"/>
    <w:rsid w:val="3E9D0B75"/>
    <w:rsid w:val="540D34EB"/>
    <w:rsid w:val="5CAC589C"/>
    <w:rsid w:val="70ED49CF"/>
    <w:rsid w:val="74523B2B"/>
    <w:rsid w:val="75AA7285"/>
    <w:rsid w:val="7A2E1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9" Type="http://schemas.openxmlformats.org/officeDocument/2006/relationships/fontTable" Target="fontTable.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2023-02-07T14:09:55Z</dcterms:created>
  <dcterms:modified xsi:type="dcterms:W3CDTF">2023-02-07T06:09:55Z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2023-02-07T14:09:55Z</dcterms:created>
  <dcterms:modified xsi:type="dcterms:W3CDTF">2023-02-07T06:09:55Z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2023-02-07T14:09:55Z</dcterms:created>
  <dcterms:modified xsi:type="dcterms:W3CDTF">2023-02-07T06:09:55Z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2023-02-07T14:09:55Z</dcterms:created>
  <dcterms:modified xsi:type="dcterms:W3CDTF">2023-02-07T06:09:55Z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2023-02-07T14:09:54Z</dcterms:created>
  <dcterms:modified xsi:type="dcterms:W3CDTF">2023-02-07T06:09:54Z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2023-02-07T14:09:56Z</dcterms:created>
  <dcterms:modified xsi:type="dcterms:W3CDTF">2023-02-07T06:09:56Z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2023-02-07T14:09:54Z</dcterms:created>
  <dcterms:modified xsi:type="dcterms:W3CDTF">2023-02-07T06:09:54Z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2023-02-07T14:09:56Z</dcterms:created>
  <dcterms:modified xsi:type="dcterms:W3CDTF">2023-02-07T06:09:56Z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2023-02-07T14:09:53Z</dcterms:created>
  <dcterms:modified xsi:type="dcterms:W3CDTF">2023-02-07T06:09:53Z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2023-02-07T14:09:56Z</dcterms:created>
  <dcterms:modified xsi:type="dcterms:W3CDTF">2023-02-07T06:09:56Z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2023-02-07T14:09:56Z</dcterms:created>
  <dcterms:modified xsi:type="dcterms:W3CDTF">2023-02-07T06:09:56Z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2023-02-07T14:09:54Z</dcterms:created>
  <dcterms:modified xsi:type="dcterms:W3CDTF">2023-02-07T06:09:54Z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2023-02-07T14:09:56Z</dcterms:created>
  <dcterms:modified xsi:type="dcterms:W3CDTF">2023-02-07T06:09:56Z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2023-02-07T14:09:57Z</dcterms:created>
  <dcterms:modified xsi:type="dcterms:W3CDTF">2023-02-07T06:09:57Z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2023-02-07T14:09:57Z</dcterms:created>
  <dcterms:modified xsi:type="dcterms:W3CDTF">2023-02-07T06:09:57Z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2023-02-07T14:09:58Z</dcterms:created>
  <dcterms:modified xsi:type="dcterms:W3CDTF">2023-02-07T06:09:58Z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2023-02-07T14:10:02Z</dcterms:created>
  <dcterms:modified xsi:type="dcterms:W3CDTF">2023-02-07T06:10:02Z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2023-02-07T14:10:06Z</dcterms:created>
  <dcterms:modified xsi:type="dcterms:W3CDTF">2023-02-07T06:10:06Z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2023-02-07T14:10:06Z</dcterms:created>
  <dcterms:modified xsi:type="dcterms:W3CDTF">2023-02-07T06:10:06Z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2023-02-07T14:09:53Z</dcterms:created>
  <dcterms:modified xsi:type="dcterms:W3CDTF">2023-02-07T06:09:53Z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2023-02-07T14:09:54Z</dcterms:created>
  <dcterms:modified xsi:type="dcterms:W3CDTF">2023-02-07T06:09:54Z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2023-02-07T14:10:10Z</dcterms:created>
  <dcterms:modified xsi:type="dcterms:W3CDTF">2023-02-07T06:10:10Z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2023-02-07T14:10:07Z</dcterms:created>
  <dcterms:modified xsi:type="dcterms:W3CDTF">2023-02-07T06:10:07Z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2023-02-07T14:10:08Z</dcterms:created>
  <dcterms:modified xsi:type="dcterms:W3CDTF">2023-02-07T06:10:08Z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2023-02-07T14:10:08Z</dcterms:created>
  <dcterms:modified xsi:type="dcterms:W3CDTF">2023-02-07T06:10:08Z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2023-02-07T14:09:49Z</dcterms:created>
  <dcterms:modified xsi:type="dcterms:W3CDTF">2023-02-07T06:09:48Z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2023-02-07T14:10:08Z</dcterms:created>
  <dcterms:modified xsi:type="dcterms:W3CDTF">2023-02-07T06:10:08Z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2023-02-07T14:10:08Z</dcterms:created>
  <dcterms:modified xsi:type="dcterms:W3CDTF">2023-02-07T06:10:08Z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2023-02-07T14:09:55Z</dcterms:created>
  <dcterms:modified xsi:type="dcterms:W3CDTF">2023-02-07T06:09:55Z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2023-02-07T14:09:54Z</dcterms:created>
  <dcterms:modified xsi:type="dcterms:W3CDTF">2023-02-07T06:09:54Z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2023-02-07T14:10:09Z</dcterms:created>
  <dcterms:modified xsi:type="dcterms:W3CDTF">2023-02-07T06:10:09Z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87f22f-140e-499e-b950-013279461697}">
  <ds:schemaRefs/>
</ds:datastoreItem>
</file>

<file path=customXml/itemProps10.xml><?xml version="1.0" encoding="utf-8"?>
<ds:datastoreItem xmlns:ds="http://schemas.openxmlformats.org/officeDocument/2006/customXml" ds:itemID="{4b9d0ee7-985e-4d7f-aad1-e6f469a7edf3}">
  <ds:schemaRefs/>
</ds:datastoreItem>
</file>

<file path=customXml/itemProps11.xml><?xml version="1.0" encoding="utf-8"?>
<ds:datastoreItem xmlns:ds="http://schemas.openxmlformats.org/officeDocument/2006/customXml" ds:itemID="{37b5e280-b0ee-4847-b9df-2546fc1a98bc}">
  <ds:schemaRefs/>
</ds:datastoreItem>
</file>

<file path=customXml/itemProps12.xml><?xml version="1.0" encoding="utf-8"?>
<ds:datastoreItem xmlns:ds="http://schemas.openxmlformats.org/officeDocument/2006/customXml" ds:itemID="{634967c8-992d-4e9b-84f3-5bf26c05490f}">
  <ds:schemaRefs/>
</ds:datastoreItem>
</file>

<file path=customXml/itemProps13.xml><?xml version="1.0" encoding="utf-8"?>
<ds:datastoreItem xmlns:ds="http://schemas.openxmlformats.org/officeDocument/2006/customXml" ds:itemID="{31f510d3-9f4f-4fca-b339-53c187ce85d7}">
  <ds:schemaRefs/>
</ds:datastoreItem>
</file>

<file path=customXml/itemProps14.xml><?xml version="1.0" encoding="utf-8"?>
<ds:datastoreItem xmlns:ds="http://schemas.openxmlformats.org/officeDocument/2006/customXml" ds:itemID="{95e26d7b-a9dd-4551-9994-589f9768cb23}">
  <ds:schemaRefs/>
</ds:datastoreItem>
</file>

<file path=customXml/itemProps15.xml><?xml version="1.0" encoding="utf-8"?>
<ds:datastoreItem xmlns:ds="http://schemas.openxmlformats.org/officeDocument/2006/customXml" ds:itemID="{66ed926e-a520-4da9-87ee-2d4fbd8bfaac}">
  <ds:schemaRefs/>
</ds:datastoreItem>
</file>

<file path=customXml/itemProps16.xml><?xml version="1.0" encoding="utf-8"?>
<ds:datastoreItem xmlns:ds="http://schemas.openxmlformats.org/officeDocument/2006/customXml" ds:itemID="{452c2820-85ec-4427-8f8b-fd10100cb0ad}">
  <ds:schemaRefs/>
</ds:datastoreItem>
</file>

<file path=customXml/itemProps17.xml><?xml version="1.0" encoding="utf-8"?>
<ds:datastoreItem xmlns:ds="http://schemas.openxmlformats.org/officeDocument/2006/customXml" ds:itemID="{86d60499-ca5b-4e83-90ce-86beb56aa70e}">
  <ds:schemaRefs/>
</ds:datastoreItem>
</file>

<file path=customXml/itemProps18.xml><?xml version="1.0" encoding="utf-8"?>
<ds:datastoreItem xmlns:ds="http://schemas.openxmlformats.org/officeDocument/2006/customXml" ds:itemID="{984af16f-33a1-470f-ba71-e18678297324}">
  <ds:schemaRefs/>
</ds:datastoreItem>
</file>

<file path=customXml/itemProps19.xml><?xml version="1.0" encoding="utf-8"?>
<ds:datastoreItem xmlns:ds="http://schemas.openxmlformats.org/officeDocument/2006/customXml" ds:itemID="{565ba03a-af35-413a-88f2-50250a482a99}">
  <ds:schemaRefs/>
</ds:datastoreItem>
</file>

<file path=customXml/itemProps2.xml><?xml version="1.0" encoding="utf-8"?>
<ds:datastoreItem xmlns:ds="http://schemas.openxmlformats.org/officeDocument/2006/customXml" ds:itemID="{ce015749-7ec6-4404-8c70-d62f5776d29b}">
  <ds:schemaRefs/>
</ds:datastoreItem>
</file>

<file path=customXml/itemProps20.xml><?xml version="1.0" encoding="utf-8"?>
<ds:datastoreItem xmlns:ds="http://schemas.openxmlformats.org/officeDocument/2006/customXml" ds:itemID="{810af39e-6232-4636-9213-3d7991d3071a}">
  <ds:schemaRefs/>
</ds:datastoreItem>
</file>

<file path=customXml/itemProps21.xml><?xml version="1.0" encoding="utf-8"?>
<ds:datastoreItem xmlns:ds="http://schemas.openxmlformats.org/officeDocument/2006/customXml" ds:itemID="{f904e561-1050-4d1c-b02e-57ec771ca4bd}">
  <ds:schemaRefs/>
</ds:datastoreItem>
</file>

<file path=customXml/itemProps22.xml><?xml version="1.0" encoding="utf-8"?>
<ds:datastoreItem xmlns:ds="http://schemas.openxmlformats.org/officeDocument/2006/customXml" ds:itemID="{08025bc2-37e3-4c64-8fcb-eb747508a967}">
  <ds:schemaRefs/>
</ds:datastoreItem>
</file>

<file path=customXml/itemProps23.xml><?xml version="1.0" encoding="utf-8"?>
<ds:datastoreItem xmlns:ds="http://schemas.openxmlformats.org/officeDocument/2006/customXml" ds:itemID="{e6268d34-b5d1-4dc6-8173-4acde03a5bbd}">
  <ds:schemaRefs/>
</ds:datastoreItem>
</file>

<file path=customXml/itemProps24.xml><?xml version="1.0" encoding="utf-8"?>
<ds:datastoreItem xmlns:ds="http://schemas.openxmlformats.org/officeDocument/2006/customXml" ds:itemID="{44bef4db-4d6a-49b1-918c-d0a3e24aaa6b}">
  <ds:schemaRefs/>
</ds:datastoreItem>
</file>

<file path=customXml/itemProps25.xml><?xml version="1.0" encoding="utf-8"?>
<ds:datastoreItem xmlns:ds="http://schemas.openxmlformats.org/officeDocument/2006/customXml" ds:itemID="{779a1eb9-8721-4ccc-9aab-63903865d406}">
  <ds:schemaRefs/>
</ds:datastoreItem>
</file>

<file path=customXml/itemProps26.xml><?xml version="1.0" encoding="utf-8"?>
<ds:datastoreItem xmlns:ds="http://schemas.openxmlformats.org/officeDocument/2006/customXml" ds:itemID="{af093a4b-f7e3-4b9f-b7a8-c0a050272f7a}">
  <ds:schemaRefs/>
</ds:datastoreItem>
</file>

<file path=customXml/itemProps27.xml><?xml version="1.0" encoding="utf-8"?>
<ds:datastoreItem xmlns:ds="http://schemas.openxmlformats.org/officeDocument/2006/customXml" ds:itemID="{950bd1cd-6561-4576-b276-e7e479382ec2}">
  <ds:schemaRefs/>
</ds:datastoreItem>
</file>

<file path=customXml/itemProps28.xml><?xml version="1.0" encoding="utf-8"?>
<ds:datastoreItem xmlns:ds="http://schemas.openxmlformats.org/officeDocument/2006/customXml" ds:itemID="{cf280b5b-7b01-4a4d-a6d1-9881f817ea69}">
  <ds:schemaRefs/>
</ds:datastoreItem>
</file>

<file path=customXml/itemProps29.xml><?xml version="1.0" encoding="utf-8"?>
<ds:datastoreItem xmlns:ds="http://schemas.openxmlformats.org/officeDocument/2006/customXml" ds:itemID="{084b6c42-c5e0-4282-8240-624b92ae039f}">
  <ds:schemaRefs/>
</ds:datastoreItem>
</file>

<file path=customXml/itemProps3.xml><?xml version="1.0" encoding="utf-8"?>
<ds:datastoreItem xmlns:ds="http://schemas.openxmlformats.org/officeDocument/2006/customXml" ds:itemID="{c3128572-80cb-44ec-ae68-104d7a02a29f}">
  <ds:schemaRefs/>
</ds:datastoreItem>
</file>

<file path=customXml/itemProps30.xml><?xml version="1.0" encoding="utf-8"?>
<ds:datastoreItem xmlns:ds="http://schemas.openxmlformats.org/officeDocument/2006/customXml" ds:itemID="{6a4b170e-8d2b-4a87-88cc-2aca9ba296df}">
  <ds:schemaRefs/>
</ds:datastoreItem>
</file>

<file path=customXml/itemProps31.xml><?xml version="1.0" encoding="utf-8"?>
<ds:datastoreItem xmlns:ds="http://schemas.openxmlformats.org/officeDocument/2006/customXml" ds:itemID="{19dda06a-3826-417c-b68f-63043d7e9174}">
  <ds:schemaRefs/>
</ds:datastoreItem>
</file>

<file path=customXml/itemProps32.xml><?xml version="1.0" encoding="utf-8"?>
<ds:datastoreItem xmlns:ds="http://schemas.openxmlformats.org/officeDocument/2006/customXml" ds:itemID="{0db3c310-3375-49d9-a420-880993015ecf}">
  <ds:schemaRefs/>
</ds:datastoreItem>
</file>

<file path=customXml/itemProps33.xml><?xml version="1.0" encoding="utf-8"?>
<ds:datastoreItem xmlns:ds="http://schemas.openxmlformats.org/officeDocument/2006/customXml" ds:itemID="{53fd1125-6b26-47da-8e31-39ae01234cd3}">
  <ds:schemaRefs/>
</ds:datastoreItem>
</file>

<file path=customXml/itemProps34.xml><?xml version="1.0" encoding="utf-8"?>
<ds:datastoreItem xmlns:ds="http://schemas.openxmlformats.org/officeDocument/2006/customXml" ds:itemID="{1a0627df-320a-4fa4-8f6f-14bc1fd64666}">
  <ds:schemaRefs/>
</ds:datastoreItem>
</file>

<file path=customXml/itemProps35.xml><?xml version="1.0" encoding="utf-8"?>
<ds:datastoreItem xmlns:ds="http://schemas.openxmlformats.org/officeDocument/2006/customXml" ds:itemID="{f4c406d4-1c85-4081-bb8b-621d512e7852}">
  <ds:schemaRefs/>
</ds:datastoreItem>
</file>

<file path=customXml/itemProps36.xml><?xml version="1.0" encoding="utf-8"?>
<ds:datastoreItem xmlns:ds="http://schemas.openxmlformats.org/officeDocument/2006/customXml" ds:itemID="{90e045fe-5fe0-4d0c-8994-e238cfcf31a0}">
  <ds:schemaRefs/>
</ds:datastoreItem>
</file>

<file path=customXml/itemProps37.xml><?xml version="1.0" encoding="utf-8"?>
<ds:datastoreItem xmlns:ds="http://schemas.openxmlformats.org/officeDocument/2006/customXml" ds:itemID="{a91ae43d-e486-427c-806e-b88d809c1347}">
  <ds:schemaRefs/>
</ds:datastoreItem>
</file>

<file path=customXml/itemProps38.xml><?xml version="1.0" encoding="utf-8"?>
<ds:datastoreItem xmlns:ds="http://schemas.openxmlformats.org/officeDocument/2006/customXml" ds:itemID="{0bb50b79-058c-4256-8a11-b04f05364da7}">
  <ds:schemaRefs/>
</ds:datastoreItem>
</file>

<file path=customXml/itemProps39.xml><?xml version="1.0" encoding="utf-8"?>
<ds:datastoreItem xmlns:ds="http://schemas.openxmlformats.org/officeDocument/2006/customXml" ds:itemID="{f0feb505-37cc-4af1-a779-f8bf71bf0d67}">
  <ds:schemaRefs/>
</ds:datastoreItem>
</file>

<file path=customXml/itemProps4.xml><?xml version="1.0" encoding="utf-8"?>
<ds:datastoreItem xmlns:ds="http://schemas.openxmlformats.org/officeDocument/2006/customXml" ds:itemID="{bc2dd0ad-c4c3-44b7-b38e-5b86edae055f}">
  <ds:schemaRefs/>
</ds:datastoreItem>
</file>

<file path=customXml/itemProps40.xml><?xml version="1.0" encoding="utf-8"?>
<ds:datastoreItem xmlns:ds="http://schemas.openxmlformats.org/officeDocument/2006/customXml" ds:itemID="{edc062d1-b934-416a-bd3e-dcb5f2552b81}">
  <ds:schemaRefs/>
</ds:datastoreItem>
</file>

<file path=customXml/itemProps41.xml><?xml version="1.0" encoding="utf-8"?>
<ds:datastoreItem xmlns:ds="http://schemas.openxmlformats.org/officeDocument/2006/customXml" ds:itemID="{a53d00fe-0c19-4faf-89dd-5abb8a340829}">
  <ds:schemaRefs/>
</ds:datastoreItem>
</file>

<file path=customXml/itemProps42.xml><?xml version="1.0" encoding="utf-8"?>
<ds:datastoreItem xmlns:ds="http://schemas.openxmlformats.org/officeDocument/2006/customXml" ds:itemID="{fa4b1acb-6858-482f-837b-7ac628cd8559}">
  <ds:schemaRefs/>
</ds:datastoreItem>
</file>

<file path=customXml/itemProps43.xml><?xml version="1.0" encoding="utf-8"?>
<ds:datastoreItem xmlns:ds="http://schemas.openxmlformats.org/officeDocument/2006/customXml" ds:itemID="{17ee9763-0cf5-4e8b-bfee-eb78a6a44920}">
  <ds:schemaRefs/>
</ds:datastoreItem>
</file>

<file path=customXml/itemProps44.xml><?xml version="1.0" encoding="utf-8"?>
<ds:datastoreItem xmlns:ds="http://schemas.openxmlformats.org/officeDocument/2006/customXml" ds:itemID="{8bffbb07-fcd2-4cde-bc0d-b11d632d933d}">
  <ds:schemaRefs/>
</ds:datastoreItem>
</file>

<file path=customXml/itemProps45.xml><?xml version="1.0" encoding="utf-8"?>
<ds:datastoreItem xmlns:ds="http://schemas.openxmlformats.org/officeDocument/2006/customXml" ds:itemID="{deac3987-51e6-40d5-9cce-e79468e6eb00}">
  <ds:schemaRefs/>
</ds:datastoreItem>
</file>

<file path=customXml/itemProps46.xml><?xml version="1.0" encoding="utf-8"?>
<ds:datastoreItem xmlns:ds="http://schemas.openxmlformats.org/officeDocument/2006/customXml" ds:itemID="{a8fbbe53-d72d-4c98-94e5-94e00b903ee1}">
  <ds:schemaRefs/>
</ds:datastoreItem>
</file>

<file path=customXml/itemProps47.xml><?xml version="1.0" encoding="utf-8"?>
<ds:datastoreItem xmlns:ds="http://schemas.openxmlformats.org/officeDocument/2006/customXml" ds:itemID="{9ad90e5c-b5be-45ab-adb7-e07373619a23}">
  <ds:schemaRefs/>
</ds:datastoreItem>
</file>

<file path=customXml/itemProps48.xml><?xml version="1.0" encoding="utf-8"?>
<ds:datastoreItem xmlns:ds="http://schemas.openxmlformats.org/officeDocument/2006/customXml" ds:itemID="{c8fae959-80b6-458f-add3-8da2f99c13f2}">
  <ds:schemaRefs/>
</ds:datastoreItem>
</file>

<file path=customXml/itemProps49.xml><?xml version="1.0" encoding="utf-8"?>
<ds:datastoreItem xmlns:ds="http://schemas.openxmlformats.org/officeDocument/2006/customXml" ds:itemID="{f31de2d5-8e43-405c-8824-06d649720f78}">
  <ds:schemaRefs/>
</ds:datastoreItem>
</file>

<file path=customXml/itemProps5.xml><?xml version="1.0" encoding="utf-8"?>
<ds:datastoreItem xmlns:ds="http://schemas.openxmlformats.org/officeDocument/2006/customXml" ds:itemID="{527593e8-9e96-4874-a415-2871c8645eed}">
  <ds:schemaRefs/>
</ds:datastoreItem>
</file>

<file path=customXml/itemProps50.xml><?xml version="1.0" encoding="utf-8"?>
<ds:datastoreItem xmlns:ds="http://schemas.openxmlformats.org/officeDocument/2006/customXml" ds:itemID="{ee3c8ac0-5782-408c-8fd5-60c5b03a06bc}">
  <ds:schemaRefs/>
</ds:datastoreItem>
</file>

<file path=customXml/itemProps51.xml><?xml version="1.0" encoding="utf-8"?>
<ds:datastoreItem xmlns:ds="http://schemas.openxmlformats.org/officeDocument/2006/customXml" ds:itemID="{276c3955-ae17-4060-9f45-f70731866cf3}">
  <ds:schemaRefs/>
</ds:datastoreItem>
</file>

<file path=customXml/itemProps52.xml><?xml version="1.0" encoding="utf-8"?>
<ds:datastoreItem xmlns:ds="http://schemas.openxmlformats.org/officeDocument/2006/customXml" ds:itemID="{769d3eed-28be-4bc8-9ca2-463a5bddbdbf}">
  <ds:schemaRefs/>
</ds:datastoreItem>
</file>

<file path=customXml/itemProps53.xml><?xml version="1.0" encoding="utf-8"?>
<ds:datastoreItem xmlns:ds="http://schemas.openxmlformats.org/officeDocument/2006/customXml" ds:itemID="{e51c51a4-6e3b-42b6-a152-d40a807a07e7}">
  <ds:schemaRefs/>
</ds:datastoreItem>
</file>

<file path=customXml/itemProps54.xml><?xml version="1.0" encoding="utf-8"?>
<ds:datastoreItem xmlns:ds="http://schemas.openxmlformats.org/officeDocument/2006/customXml" ds:itemID="{93f3f1b0-f215-4094-802f-a97e57bb66bb}">
  <ds:schemaRefs/>
</ds:datastoreItem>
</file>

<file path=customXml/itemProps55.xml><?xml version="1.0" encoding="utf-8"?>
<ds:datastoreItem xmlns:ds="http://schemas.openxmlformats.org/officeDocument/2006/customXml" ds:itemID="{3c879e7a-381b-40e4-a7af-05831ef77f09}">
  <ds:schemaRefs/>
</ds:datastoreItem>
</file>

<file path=customXml/itemProps56.xml><?xml version="1.0" encoding="utf-8"?>
<ds:datastoreItem xmlns:ds="http://schemas.openxmlformats.org/officeDocument/2006/customXml" ds:itemID="{2b69879c-6a27-4ccc-a75a-b8d7e6a9650c}">
  <ds:schemaRefs/>
</ds:datastoreItem>
</file>

<file path=customXml/itemProps57.xml><?xml version="1.0" encoding="utf-8"?>
<ds:datastoreItem xmlns:ds="http://schemas.openxmlformats.org/officeDocument/2006/customXml" ds:itemID="{185ee247-da01-4f49-ab80-3e7c96ed4744}">
  <ds:schemaRefs/>
</ds:datastoreItem>
</file>

<file path=customXml/itemProps58.xml><?xml version="1.0" encoding="utf-8"?>
<ds:datastoreItem xmlns:ds="http://schemas.openxmlformats.org/officeDocument/2006/customXml" ds:itemID="{7ea1aeef-984d-43a5-937f-750c4a690614}">
  <ds:schemaRefs/>
</ds:datastoreItem>
</file>

<file path=customXml/itemProps59.xml><?xml version="1.0" encoding="utf-8"?>
<ds:datastoreItem xmlns:ds="http://schemas.openxmlformats.org/officeDocument/2006/customXml" ds:itemID="{9731f503-50a2-4e63-9362-e83f7c0ca357}">
  <ds:schemaRefs/>
</ds:datastoreItem>
</file>

<file path=customXml/itemProps6.xml><?xml version="1.0" encoding="utf-8"?>
<ds:datastoreItem xmlns:ds="http://schemas.openxmlformats.org/officeDocument/2006/customXml" ds:itemID="{4e9540a8-e8f5-4ba0-892e-796e2edf06d4}">
  <ds:schemaRefs/>
</ds:datastoreItem>
</file>

<file path=customXml/itemProps60.xml><?xml version="1.0" encoding="utf-8"?>
<ds:datastoreItem xmlns:ds="http://schemas.openxmlformats.org/officeDocument/2006/customXml" ds:itemID="{0235d4fe-14df-47c0-be16-913e2e0f5a79}">
  <ds:schemaRefs/>
</ds:datastoreItem>
</file>

<file path=customXml/itemProps61.xml><?xml version="1.0" encoding="utf-8"?>
<ds:datastoreItem xmlns:ds="http://schemas.openxmlformats.org/officeDocument/2006/customXml" ds:itemID="{5c4e863a-cea3-4e47-9eb5-19ae628dc14e}">
  <ds:schemaRefs/>
</ds:datastoreItem>
</file>

<file path=customXml/itemProps62.xml><?xml version="1.0" encoding="utf-8"?>
<ds:datastoreItem xmlns:ds="http://schemas.openxmlformats.org/officeDocument/2006/customXml" ds:itemID="{1442ae29-fde7-4d22-8ffb-10dad72a1ac2}">
  <ds:schemaRefs/>
</ds:datastoreItem>
</file>

<file path=customXml/itemProps63.xml><?xml version="1.0" encoding="utf-8"?>
<ds:datastoreItem xmlns:ds="http://schemas.openxmlformats.org/officeDocument/2006/customXml" ds:itemID="{2c70e213-4b7b-401e-8f2a-3c7059815e57}">
  <ds:schemaRefs/>
</ds:datastoreItem>
</file>

<file path=customXml/itemProps64.xml><?xml version="1.0" encoding="utf-8"?>
<ds:datastoreItem xmlns:ds="http://schemas.openxmlformats.org/officeDocument/2006/customXml" ds:itemID="{9491a9e7-1b14-4ced-8ba8-7a3c72769855}">
  <ds:schemaRefs/>
</ds:datastoreItem>
</file>

<file path=customXml/itemProps65.xml><?xml version="1.0" encoding="utf-8"?>
<ds:datastoreItem xmlns:ds="http://schemas.openxmlformats.org/officeDocument/2006/customXml" ds:itemID="{958faeed-d15a-45f3-8e12-1b306a91da12}">
  <ds:schemaRefs/>
</ds:datastoreItem>
</file>

<file path=customXml/itemProps66.xml><?xml version="1.0" encoding="utf-8"?>
<ds:datastoreItem xmlns:ds="http://schemas.openxmlformats.org/officeDocument/2006/customXml" ds:itemID="{7fb86407-48c4-4758-beae-08670a995a5d}">
  <ds:schemaRefs/>
</ds:datastoreItem>
</file>

<file path=customXml/itemProps67.xml><?xml version="1.0" encoding="utf-8"?>
<ds:datastoreItem xmlns:ds="http://schemas.openxmlformats.org/officeDocument/2006/customXml" ds:itemID="{9edea19d-a180-41a3-acaa-bb29feecc94c}">
  <ds:schemaRefs/>
</ds:datastoreItem>
</file>

<file path=customXml/itemProps68.xml><?xml version="1.0" encoding="utf-8"?>
<ds:datastoreItem xmlns:ds="http://schemas.openxmlformats.org/officeDocument/2006/customXml" ds:itemID="{4f6e7a34-7ef6-407c-acf6-b736fc33b2c0}">
  <ds:schemaRefs/>
</ds:datastoreItem>
</file>

<file path=customXml/itemProps69.xml><?xml version="1.0" encoding="utf-8"?>
<ds:datastoreItem xmlns:ds="http://schemas.openxmlformats.org/officeDocument/2006/customXml" ds:itemID="{915ff316-2e4d-4f66-a2db-8edea435d2f3}">
  <ds:schemaRefs/>
</ds:datastoreItem>
</file>

<file path=customXml/itemProps7.xml><?xml version="1.0" encoding="utf-8"?>
<ds:datastoreItem xmlns:ds="http://schemas.openxmlformats.org/officeDocument/2006/customXml" ds:itemID="{72e5116a-0b13-42ce-b0c6-aff58b348847}">
  <ds:schemaRefs/>
</ds:datastoreItem>
</file>

<file path=customXml/itemProps70.xml><?xml version="1.0" encoding="utf-8"?>
<ds:datastoreItem xmlns:ds="http://schemas.openxmlformats.org/officeDocument/2006/customXml" ds:itemID="{1c37d9a0-daf9-4692-a303-a2bcd7078014}">
  <ds:schemaRefs/>
</ds:datastoreItem>
</file>

<file path=customXml/itemProps71.xml><?xml version="1.0" encoding="utf-8"?>
<ds:datastoreItem xmlns:ds="http://schemas.openxmlformats.org/officeDocument/2006/customXml" ds:itemID="{329c67e3-96b4-4a77-9a15-137013be1ee3}">
  <ds:schemaRefs/>
</ds:datastoreItem>
</file>

<file path=customXml/itemProps72.xml><?xml version="1.0" encoding="utf-8"?>
<ds:datastoreItem xmlns:ds="http://schemas.openxmlformats.org/officeDocument/2006/customXml" ds:itemID="{d714dea3-b0be-401e-882e-668d036af0b2}">
  <ds:schemaRefs/>
</ds:datastoreItem>
</file>

<file path=customXml/itemProps73.xml><?xml version="1.0" encoding="utf-8"?>
<ds:datastoreItem xmlns:ds="http://schemas.openxmlformats.org/officeDocument/2006/customXml" ds:itemID="{d0eeb2da-6710-4630-b7ca-d4f98dca9565}">
  <ds:schemaRefs/>
</ds:datastoreItem>
</file>

<file path=customXml/itemProps74.xml><?xml version="1.0" encoding="utf-8"?>
<ds:datastoreItem xmlns:ds="http://schemas.openxmlformats.org/officeDocument/2006/customXml" ds:itemID="{7b631bf2-8017-41d0-9338-446241e12276}">
  <ds:schemaRefs/>
</ds:datastoreItem>
</file>

<file path=customXml/itemProps75.xml><?xml version="1.0" encoding="utf-8"?>
<ds:datastoreItem xmlns:ds="http://schemas.openxmlformats.org/officeDocument/2006/customXml" ds:itemID="{a4b833a3-9bdf-449d-b2dd-f20553520446}">
  <ds:schemaRefs/>
</ds:datastoreItem>
</file>

<file path=customXml/itemProps76.xml><?xml version="1.0" encoding="utf-8"?>
<ds:datastoreItem xmlns:ds="http://schemas.openxmlformats.org/officeDocument/2006/customXml" ds:itemID="{8d30b562-219a-4215-aecb-b25fc77bacb7}">
  <ds:schemaRefs/>
</ds:datastoreItem>
</file>

<file path=customXml/itemProps77.xml><?xml version="1.0" encoding="utf-8"?>
<ds:datastoreItem xmlns:ds="http://schemas.openxmlformats.org/officeDocument/2006/customXml" ds:itemID="{627ec7b0-8b88-4117-a4db-f08e338650dd}">
  <ds:schemaRefs/>
</ds:datastoreItem>
</file>

<file path=customXml/itemProps78.xml><?xml version="1.0" encoding="utf-8"?>
<ds:datastoreItem xmlns:ds="http://schemas.openxmlformats.org/officeDocument/2006/customXml" ds:itemID="{ab4c41ca-2dd3-4a60-8762-cac3390f3afe}">
  <ds:schemaRefs/>
</ds:datastoreItem>
</file>

<file path=customXml/itemProps79.xml><?xml version="1.0" encoding="utf-8"?>
<ds:datastoreItem xmlns:ds="http://schemas.openxmlformats.org/officeDocument/2006/customXml" ds:itemID="{96b06027-596d-42cd-919b-75a6dcde7663}">
  <ds:schemaRefs/>
</ds:datastoreItem>
</file>

<file path=customXml/itemProps8.xml><?xml version="1.0" encoding="utf-8"?>
<ds:datastoreItem xmlns:ds="http://schemas.openxmlformats.org/officeDocument/2006/customXml" ds:itemID="{9fedc018-2db9-475d-b3c7-5f9cf245bea0}">
  <ds:schemaRefs/>
</ds:datastoreItem>
</file>

<file path=customXml/itemProps80.xml><?xml version="1.0" encoding="utf-8"?>
<ds:datastoreItem xmlns:ds="http://schemas.openxmlformats.org/officeDocument/2006/customXml" ds:itemID="{01f74eb4-58a3-4200-937a-a9b3884810b0}">
  <ds:schemaRefs/>
</ds:datastoreItem>
</file>

<file path=customXml/itemProps81.xml><?xml version="1.0" encoding="utf-8"?>
<ds:datastoreItem xmlns:ds="http://schemas.openxmlformats.org/officeDocument/2006/customXml" ds:itemID="{4dbf5378-202a-448e-8a7f-ff36ca13543c}">
  <ds:schemaRefs/>
</ds:datastoreItem>
</file>

<file path=customXml/itemProps82.xml><?xml version="1.0" encoding="utf-8"?>
<ds:datastoreItem xmlns:ds="http://schemas.openxmlformats.org/officeDocument/2006/customXml" ds:itemID="{5da624e7-4ecd-4150-8941-558aacc24715}">
  <ds:schemaRefs/>
</ds:datastoreItem>
</file>

<file path=customXml/itemProps9.xml><?xml version="1.0" encoding="utf-8"?>
<ds:datastoreItem xmlns:ds="http://schemas.openxmlformats.org/officeDocument/2006/customXml" ds:itemID="{dec5ef46-55b4-4905-aa05-9da27944b32c}">
  <ds:schemaRefs/>
</ds:datastoreItem>
</file>

<file path=docProps/app.xml><?xml version="1.0" encoding="utf-8"?>
<Properties xmlns="http://schemas.openxmlformats.org/officeDocument/2006/extended-properties" xmlns:vt="http://schemas.openxmlformats.org/officeDocument/2006/docPropsVTypes">
  <Pages>48</Pages>
  <Words>12281</Words>
  <Characters>14498</Characters>
  <TotalTime>50</TotalTime>
  <ScaleCrop>false</ScaleCrop>
  <LinksUpToDate>false</LinksUpToDate>
  <CharactersWithSpaces>14674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2023-02-07T14:10:00Z</dcterms:created>
  <dc:creator>Administrator</dc:creator>
  <cp:lastModifiedBy>bangong</cp:lastModifiedBy>
  <dcterms:modified xsi:type="dcterms:W3CDTF">2024-10-23T02:03:34Z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E1798BA30F6B4DFE9B8E8DFCD4CF6C5E</vt:lpwstr>
  </property>
</Properties>
</file>