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2BCD6">
      <w:pPr>
        <w:spacing w:line="580" w:lineRule="exact"/>
        <w:ind w:left="0"/>
        <w:rPr>
          <w:rFonts w:eastAsia="方正仿宋简体"/>
          <w:sz w:val="30"/>
          <w:szCs w:val="30"/>
        </w:rPr>
      </w:pPr>
      <w:r>
        <w:rPr>
          <w:rFonts w:eastAsia="方正仿宋简体"/>
          <w:sz w:val="30"/>
          <w:szCs w:val="30"/>
        </w:rPr>
        <w:t>附件2</w:t>
      </w:r>
    </w:p>
    <w:p w14:paraId="27E2170F">
      <w:pPr>
        <w:spacing w:line="580" w:lineRule="exact"/>
        <w:ind w:left="0"/>
        <w:rPr>
          <w:rFonts w:eastAsia="方正仿宋简体"/>
          <w:sz w:val="30"/>
          <w:szCs w:val="30"/>
        </w:rPr>
      </w:pPr>
    </w:p>
    <w:p w14:paraId="11AC8B59">
      <w:pPr>
        <w:spacing w:line="580" w:lineRule="exact"/>
        <w:ind w:left="0"/>
        <w:jc w:val="center"/>
        <w:rPr>
          <w:rFonts w:hint="eastAsia" w:ascii="方正小标宋简体"/>
          <w:sz w:val="40"/>
          <w:szCs w:val="40"/>
        </w:rPr>
      </w:pPr>
      <w:r>
        <w:rPr>
          <w:rFonts w:hint="eastAsia"/>
          <w:sz w:val="40"/>
          <w:szCs w:val="40"/>
        </w:rPr>
        <w:t>部门年度绩效自评工作报告</w:t>
      </w:r>
      <w:r>
        <w:rPr>
          <w:rFonts w:hint="eastAsia" w:ascii="方正小标宋简体"/>
          <w:sz w:val="40"/>
          <w:szCs w:val="40"/>
        </w:rPr>
        <w:t>（范本）</w:t>
      </w:r>
    </w:p>
    <w:p w14:paraId="0C6B6BDE">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37A07074">
      <w:pPr>
        <w:spacing w:line="580" w:lineRule="exact"/>
        <w:ind w:left="0"/>
        <w:rPr>
          <w:rFonts w:eastAsia="方正仿宋简体"/>
          <w:sz w:val="30"/>
          <w:szCs w:val="30"/>
        </w:rPr>
      </w:pPr>
    </w:p>
    <w:p w14:paraId="32F6AE93">
      <w:pPr>
        <w:spacing w:line="580" w:lineRule="exact"/>
        <w:ind w:left="0"/>
        <w:rPr>
          <w:rFonts w:eastAsia="方正仿宋简体"/>
          <w:sz w:val="30"/>
          <w:szCs w:val="30"/>
        </w:rPr>
      </w:pPr>
      <w:r>
        <w:rPr>
          <w:rFonts w:eastAsia="方正仿宋简体"/>
          <w:sz w:val="30"/>
          <w:szCs w:val="30"/>
        </w:rPr>
        <w:t> </w:t>
      </w:r>
    </w:p>
    <w:p w14:paraId="1E183174">
      <w:pPr>
        <w:spacing w:line="580" w:lineRule="exact"/>
        <w:ind w:left="0"/>
        <w:rPr>
          <w:rFonts w:eastAsia="方正仿宋简体"/>
          <w:sz w:val="30"/>
          <w:szCs w:val="30"/>
        </w:rPr>
      </w:pPr>
    </w:p>
    <w:p w14:paraId="042B4FEC">
      <w:pPr>
        <w:tabs>
          <w:tab w:val="left" w:pos="6206"/>
          <w:tab w:val="left" w:pos="6419"/>
        </w:tabs>
        <w:spacing w:line="580" w:lineRule="exact"/>
        <w:ind w:left="0" w:firstLine="608" w:firstLineChars="200"/>
        <w:jc w:val="left"/>
        <w:rPr>
          <w:rFonts w:eastAsia="方正仿宋简体"/>
          <w:sz w:val="30"/>
          <w:szCs w:val="30"/>
          <w:u w:val="single"/>
        </w:rPr>
      </w:pPr>
    </w:p>
    <w:p w14:paraId="71DEE54C">
      <w:pPr>
        <w:spacing w:line="580" w:lineRule="exact"/>
        <w:ind w:left="0" w:firstLine="608" w:firstLineChars="200"/>
        <w:jc w:val="left"/>
        <w:rPr>
          <w:rFonts w:eastAsia="方正仿宋简体"/>
          <w:sz w:val="30"/>
          <w:szCs w:val="30"/>
          <w:u w:val="single"/>
        </w:rPr>
      </w:pPr>
    </w:p>
    <w:p w14:paraId="5C39CC50">
      <w:pPr>
        <w:spacing w:line="580" w:lineRule="exact"/>
        <w:ind w:left="0" w:firstLine="608" w:firstLineChars="200"/>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w:t>
      </w:r>
      <w:r>
        <w:rPr>
          <w:rFonts w:hint="eastAsia" w:eastAsia="方正仿宋简体"/>
          <w:sz w:val="30"/>
          <w:szCs w:val="30"/>
          <w:u w:val="single"/>
          <w:lang w:eastAsia="zh-CN"/>
        </w:rPr>
        <w:t>唐山市丰南区民政局</w:t>
      </w:r>
      <w:r>
        <w:rPr>
          <w:rFonts w:eastAsia="方正仿宋简体"/>
          <w:sz w:val="30"/>
          <w:szCs w:val="30"/>
          <w:u w:val="single"/>
        </w:rPr>
        <w:t xml:space="preserve">   </w:t>
      </w:r>
      <w:r>
        <w:rPr>
          <w:rFonts w:eastAsia="方正仿宋简体"/>
          <w:sz w:val="30"/>
          <w:szCs w:val="30"/>
        </w:rPr>
        <w:t>（公章）</w:t>
      </w:r>
    </w:p>
    <w:p w14:paraId="52D3ED22">
      <w:pPr>
        <w:spacing w:line="580" w:lineRule="exact"/>
        <w:ind w:left="0" w:firstLine="608" w:firstLineChars="200"/>
        <w:jc w:val="left"/>
        <w:rPr>
          <w:rFonts w:eastAsia="方正仿宋简体"/>
          <w:sz w:val="30"/>
          <w:szCs w:val="30"/>
        </w:rPr>
      </w:pPr>
    </w:p>
    <w:p w14:paraId="4EDEA6A6">
      <w:pPr>
        <w:spacing w:line="580" w:lineRule="exact"/>
        <w:ind w:left="0" w:firstLine="608" w:firstLineChars="200"/>
        <w:jc w:val="left"/>
        <w:rPr>
          <w:rFonts w:eastAsia="方正仿宋简体"/>
          <w:sz w:val="30"/>
          <w:szCs w:val="30"/>
        </w:rPr>
      </w:pPr>
    </w:p>
    <w:p w14:paraId="16A842BE">
      <w:pPr>
        <w:spacing w:line="580" w:lineRule="exact"/>
        <w:ind w:left="0" w:firstLine="608" w:firstLineChars="200"/>
        <w:jc w:val="left"/>
        <w:rPr>
          <w:rFonts w:eastAsia="方正仿宋简体"/>
          <w:sz w:val="30"/>
          <w:szCs w:val="30"/>
        </w:rPr>
      </w:pPr>
    </w:p>
    <w:p w14:paraId="18F3E17A">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00CBE2C1">
      <w:pPr>
        <w:spacing w:line="580" w:lineRule="exact"/>
        <w:ind w:left="0" w:firstLine="608" w:firstLineChars="200"/>
        <w:rPr>
          <w:rFonts w:eastAsia="方正仿宋简体"/>
          <w:sz w:val="30"/>
          <w:szCs w:val="30"/>
        </w:rPr>
      </w:pPr>
    </w:p>
    <w:p w14:paraId="35396D0F">
      <w:pPr>
        <w:spacing w:line="580" w:lineRule="exact"/>
        <w:ind w:left="0" w:firstLine="608" w:firstLineChars="200"/>
        <w:rPr>
          <w:rFonts w:eastAsia="方正仿宋简体"/>
          <w:sz w:val="30"/>
          <w:szCs w:val="30"/>
        </w:rPr>
      </w:pPr>
    </w:p>
    <w:p w14:paraId="6A872B96">
      <w:pPr>
        <w:spacing w:line="580" w:lineRule="exact"/>
        <w:ind w:left="0" w:firstLine="608" w:firstLineChars="200"/>
        <w:rPr>
          <w:rFonts w:eastAsia="方正仿宋简体"/>
          <w:sz w:val="30"/>
          <w:szCs w:val="30"/>
        </w:rPr>
      </w:pPr>
    </w:p>
    <w:p w14:paraId="740C062F">
      <w:pPr>
        <w:spacing w:line="580" w:lineRule="exact"/>
        <w:ind w:left="0" w:firstLine="608" w:firstLineChars="200"/>
        <w:rPr>
          <w:rFonts w:eastAsia="方正仿宋简体"/>
          <w:sz w:val="30"/>
          <w:szCs w:val="30"/>
        </w:rPr>
      </w:pPr>
    </w:p>
    <w:p w14:paraId="3FFE58C7">
      <w:pPr>
        <w:spacing w:line="580" w:lineRule="exact"/>
        <w:ind w:left="0" w:firstLine="608" w:firstLineChars="200"/>
        <w:rPr>
          <w:rFonts w:eastAsia="方正仿宋简体"/>
          <w:sz w:val="30"/>
          <w:szCs w:val="30"/>
        </w:rPr>
      </w:pPr>
    </w:p>
    <w:p w14:paraId="3716AE12">
      <w:pPr>
        <w:spacing w:line="580" w:lineRule="exact"/>
        <w:ind w:left="0" w:firstLine="608" w:firstLineChars="200"/>
        <w:rPr>
          <w:rFonts w:eastAsia="方正仿宋简体"/>
          <w:sz w:val="30"/>
          <w:szCs w:val="30"/>
        </w:rPr>
      </w:pPr>
    </w:p>
    <w:p w14:paraId="62C680CE">
      <w:pPr>
        <w:spacing w:line="580" w:lineRule="exact"/>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15</w:t>
      </w:r>
      <w:r>
        <w:rPr>
          <w:rFonts w:eastAsia="方正仿宋简体"/>
          <w:sz w:val="30"/>
          <w:szCs w:val="30"/>
        </w:rPr>
        <w:t>日　</w:t>
      </w:r>
      <w:bookmarkStart w:id="0" w:name="_GoBack"/>
      <w:bookmarkEnd w:id="0"/>
    </w:p>
    <w:p w14:paraId="667C780D">
      <w:pPr>
        <w:spacing w:line="580" w:lineRule="exact"/>
        <w:rPr>
          <w:rFonts w:eastAsia="方正仿宋简体"/>
          <w:sz w:val="30"/>
          <w:szCs w:val="30"/>
        </w:rPr>
      </w:pPr>
    </w:p>
    <w:p w14:paraId="1B756430">
      <w:pPr>
        <w:spacing w:line="580" w:lineRule="exact"/>
        <w:rPr>
          <w:rFonts w:eastAsia="方正仿宋简体"/>
          <w:sz w:val="30"/>
          <w:szCs w:val="30"/>
        </w:rPr>
      </w:pPr>
    </w:p>
    <w:p w14:paraId="481EC357">
      <w:pPr>
        <w:spacing w:line="580" w:lineRule="exact"/>
        <w:rPr>
          <w:rFonts w:hint="eastAsia" w:eastAsia="方正仿宋简体"/>
          <w:sz w:val="30"/>
          <w:szCs w:val="30"/>
        </w:rPr>
      </w:pPr>
    </w:p>
    <w:p w14:paraId="545D87C8">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方正黑体简体" w:eastAsia="方正黑体简体"/>
          <w:sz w:val="30"/>
          <w:szCs w:val="30"/>
        </w:rPr>
      </w:pPr>
      <w:r>
        <w:rPr>
          <w:rFonts w:hint="eastAsia" w:ascii="方正黑体简体" w:eastAsia="方正黑体简体"/>
          <w:sz w:val="30"/>
          <w:szCs w:val="30"/>
        </w:rPr>
        <w:t>一、绩效自评工作组织开展情况</w:t>
      </w:r>
    </w:p>
    <w:p w14:paraId="7BB6A514">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eastAsia="方正仿宋简体"/>
          <w:b w:val="0"/>
          <w:bCs/>
          <w:sz w:val="30"/>
          <w:szCs w:val="30"/>
        </w:rPr>
      </w:pPr>
      <w:r>
        <w:rPr>
          <w:rFonts w:hint="eastAsia" w:ascii="仿宋" w:hAnsi="仿宋" w:eastAsia="仿宋" w:cs="仿宋"/>
          <w:b w:val="0"/>
          <w:bCs/>
          <w:sz w:val="30"/>
          <w:szCs w:val="30"/>
        </w:rPr>
        <w:t>根据唐山市丰南区财政局《关于</w:t>
      </w:r>
      <w:r>
        <w:rPr>
          <w:rFonts w:hint="eastAsia" w:ascii="仿宋" w:hAnsi="仿宋" w:eastAsia="仿宋" w:cs="仿宋"/>
          <w:b w:val="0"/>
          <w:bCs/>
          <w:sz w:val="30"/>
          <w:szCs w:val="30"/>
          <w:lang w:eastAsia="zh-CN"/>
        </w:rPr>
        <w:t>做好</w:t>
      </w:r>
      <w:r>
        <w:rPr>
          <w:rFonts w:hint="eastAsia" w:ascii="仿宋" w:hAnsi="仿宋" w:eastAsia="仿宋" w:cs="仿宋"/>
          <w:b w:val="0"/>
          <w:bCs/>
          <w:sz w:val="30"/>
          <w:szCs w:val="30"/>
          <w:lang w:val="en-US" w:eastAsia="zh-CN"/>
        </w:rPr>
        <w:t>2024年度预算部门绩效自评工作的通知</w:t>
      </w:r>
      <w:r>
        <w:rPr>
          <w:rFonts w:hint="eastAsia" w:ascii="仿宋" w:hAnsi="仿宋" w:eastAsia="仿宋" w:cs="仿宋"/>
          <w:b w:val="0"/>
          <w:bCs/>
          <w:sz w:val="30"/>
          <w:szCs w:val="30"/>
        </w:rPr>
        <w:t>》(丰财监</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rPr>
        <w:t>202</w:t>
      </w: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1号)文件要求，我部门成立了由局长为组长，主管局长为副组长，各业务科室及下属单位工作人员为成员的绩效评价工作组，开展对202</w:t>
      </w: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年民政局部门全部项目支出预算的绩效评价工作。我部门202</w:t>
      </w: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年预算项目共计</w:t>
      </w:r>
      <w:r>
        <w:rPr>
          <w:rFonts w:hint="eastAsia" w:ascii="仿宋" w:hAnsi="仿宋" w:eastAsia="仿宋" w:cs="仿宋"/>
          <w:b w:val="0"/>
          <w:bCs/>
          <w:sz w:val="30"/>
          <w:szCs w:val="30"/>
          <w:lang w:val="en-US" w:eastAsia="zh-CN"/>
        </w:rPr>
        <w:t>55</w:t>
      </w:r>
      <w:r>
        <w:rPr>
          <w:rFonts w:hint="eastAsia" w:ascii="仿宋" w:hAnsi="仿宋" w:eastAsia="仿宋" w:cs="仿宋"/>
          <w:b w:val="0"/>
          <w:bCs/>
          <w:sz w:val="30"/>
          <w:szCs w:val="30"/>
        </w:rPr>
        <w:t>个，涉及预算安排资金</w:t>
      </w:r>
      <w:r>
        <w:rPr>
          <w:rFonts w:hint="eastAsia" w:ascii="仿宋" w:hAnsi="仿宋" w:eastAsia="仿宋" w:cs="仿宋"/>
          <w:b w:val="0"/>
          <w:bCs/>
          <w:sz w:val="30"/>
          <w:szCs w:val="30"/>
          <w:lang w:val="en-US" w:eastAsia="zh-CN"/>
        </w:rPr>
        <w:t>18711.89</w:t>
      </w:r>
      <w:r>
        <w:rPr>
          <w:rFonts w:hint="eastAsia" w:ascii="仿宋" w:hAnsi="仿宋" w:eastAsia="仿宋" w:cs="仿宋"/>
          <w:b w:val="0"/>
          <w:bCs/>
          <w:sz w:val="30"/>
          <w:szCs w:val="30"/>
        </w:rPr>
        <w:t>万元，其中中央共同事权转移支付资金</w:t>
      </w:r>
      <w:r>
        <w:rPr>
          <w:rFonts w:hint="eastAsia" w:ascii="仿宋" w:hAnsi="仿宋" w:eastAsia="仿宋" w:cs="仿宋"/>
          <w:b w:val="0"/>
          <w:bCs/>
          <w:sz w:val="30"/>
          <w:szCs w:val="30"/>
          <w:lang w:val="en-US" w:eastAsia="zh-CN"/>
        </w:rPr>
        <w:t>2566.06</w:t>
      </w:r>
      <w:r>
        <w:rPr>
          <w:rFonts w:hint="eastAsia" w:ascii="仿宋" w:hAnsi="仿宋" w:eastAsia="仿宋" w:cs="仿宋"/>
          <w:b w:val="0"/>
          <w:bCs/>
          <w:sz w:val="30"/>
          <w:szCs w:val="30"/>
        </w:rPr>
        <w:t>万元，省级共同事权转移支付资金</w:t>
      </w:r>
      <w:r>
        <w:rPr>
          <w:rFonts w:hint="eastAsia" w:ascii="仿宋" w:hAnsi="仿宋" w:eastAsia="仿宋" w:cs="仿宋"/>
          <w:b w:val="0"/>
          <w:bCs/>
          <w:sz w:val="30"/>
          <w:szCs w:val="30"/>
          <w:lang w:val="en-US" w:eastAsia="zh-CN"/>
        </w:rPr>
        <w:t>1035.7</w:t>
      </w:r>
      <w:r>
        <w:rPr>
          <w:rFonts w:hint="eastAsia" w:ascii="仿宋" w:hAnsi="仿宋" w:eastAsia="仿宋" w:cs="仿宋"/>
          <w:b w:val="0"/>
          <w:bCs/>
          <w:sz w:val="30"/>
          <w:szCs w:val="30"/>
        </w:rPr>
        <w:t>万元，市级共同事权转移支付资金</w:t>
      </w:r>
      <w:r>
        <w:rPr>
          <w:rFonts w:hint="eastAsia" w:ascii="仿宋" w:hAnsi="仿宋" w:eastAsia="仿宋" w:cs="仿宋"/>
          <w:b w:val="0"/>
          <w:bCs/>
          <w:sz w:val="30"/>
          <w:szCs w:val="30"/>
          <w:lang w:val="en-US" w:eastAsia="zh-CN"/>
        </w:rPr>
        <w:t>1470.95</w:t>
      </w:r>
      <w:r>
        <w:rPr>
          <w:rFonts w:hint="eastAsia" w:ascii="仿宋" w:hAnsi="仿宋" w:eastAsia="仿宋" w:cs="仿宋"/>
          <w:b w:val="0"/>
          <w:bCs/>
          <w:sz w:val="30"/>
          <w:szCs w:val="30"/>
        </w:rPr>
        <w:t>万元，中央专项转移支付资金</w:t>
      </w:r>
      <w:r>
        <w:rPr>
          <w:rFonts w:hint="eastAsia" w:ascii="仿宋" w:hAnsi="仿宋" w:eastAsia="仿宋" w:cs="仿宋"/>
          <w:b w:val="0"/>
          <w:bCs/>
          <w:sz w:val="30"/>
          <w:szCs w:val="30"/>
          <w:lang w:val="en-US" w:eastAsia="zh-CN"/>
        </w:rPr>
        <w:t>216.51</w:t>
      </w:r>
      <w:r>
        <w:rPr>
          <w:rFonts w:hint="eastAsia" w:ascii="仿宋" w:hAnsi="仿宋" w:eastAsia="仿宋" w:cs="仿宋"/>
          <w:b w:val="0"/>
          <w:bCs/>
          <w:sz w:val="30"/>
          <w:szCs w:val="30"/>
        </w:rPr>
        <w:t>万元，省级专项转移支付资金</w:t>
      </w:r>
      <w:r>
        <w:rPr>
          <w:rFonts w:hint="eastAsia" w:ascii="仿宋" w:hAnsi="仿宋" w:eastAsia="仿宋" w:cs="仿宋"/>
          <w:b w:val="0"/>
          <w:bCs/>
          <w:sz w:val="30"/>
          <w:szCs w:val="30"/>
          <w:lang w:val="en-US" w:eastAsia="zh-CN"/>
        </w:rPr>
        <w:t>83</w:t>
      </w:r>
      <w:r>
        <w:rPr>
          <w:rFonts w:hint="eastAsia" w:ascii="仿宋" w:hAnsi="仿宋" w:eastAsia="仿宋" w:cs="仿宋"/>
          <w:b w:val="0"/>
          <w:bCs/>
          <w:sz w:val="30"/>
          <w:szCs w:val="30"/>
        </w:rPr>
        <w:t>万元，市级专项转移支付资金</w:t>
      </w:r>
      <w:r>
        <w:rPr>
          <w:rFonts w:hint="eastAsia" w:ascii="仿宋" w:hAnsi="仿宋" w:eastAsia="仿宋" w:cs="仿宋"/>
          <w:b w:val="0"/>
          <w:bCs/>
          <w:sz w:val="30"/>
          <w:szCs w:val="30"/>
          <w:lang w:val="en-US" w:eastAsia="zh-CN"/>
        </w:rPr>
        <w:t>180.1</w:t>
      </w:r>
      <w:r>
        <w:rPr>
          <w:rFonts w:hint="eastAsia" w:ascii="仿宋" w:hAnsi="仿宋" w:eastAsia="仿宋" w:cs="仿宋"/>
          <w:b w:val="0"/>
          <w:bCs/>
          <w:sz w:val="30"/>
          <w:szCs w:val="30"/>
        </w:rPr>
        <w:t>万元，债券资金</w:t>
      </w:r>
      <w:r>
        <w:rPr>
          <w:rFonts w:hint="eastAsia" w:ascii="仿宋" w:hAnsi="仿宋" w:eastAsia="仿宋" w:cs="仿宋"/>
          <w:b w:val="0"/>
          <w:bCs/>
          <w:sz w:val="30"/>
          <w:szCs w:val="30"/>
          <w:lang w:val="en-US" w:eastAsia="zh-CN"/>
        </w:rPr>
        <w:t>7082.87</w:t>
      </w:r>
      <w:r>
        <w:rPr>
          <w:rFonts w:hint="eastAsia" w:ascii="仿宋" w:hAnsi="仿宋" w:eastAsia="仿宋" w:cs="仿宋"/>
          <w:b w:val="0"/>
          <w:bCs/>
          <w:sz w:val="30"/>
          <w:szCs w:val="30"/>
        </w:rPr>
        <w:t>万元，区级资金</w:t>
      </w:r>
      <w:r>
        <w:rPr>
          <w:rFonts w:hint="eastAsia" w:ascii="仿宋" w:hAnsi="仿宋" w:eastAsia="仿宋" w:cs="仿宋"/>
          <w:b w:val="0"/>
          <w:bCs/>
          <w:sz w:val="30"/>
          <w:szCs w:val="30"/>
          <w:lang w:val="en-US" w:eastAsia="zh-CN"/>
        </w:rPr>
        <w:t>6076.7</w:t>
      </w:r>
      <w:r>
        <w:rPr>
          <w:rFonts w:hint="eastAsia" w:ascii="仿宋" w:hAnsi="仿宋" w:eastAsia="仿宋" w:cs="仿宋"/>
          <w:b w:val="0"/>
          <w:bCs/>
          <w:sz w:val="30"/>
          <w:szCs w:val="30"/>
        </w:rPr>
        <w:t>万元；实际支出资金</w:t>
      </w:r>
      <w:r>
        <w:rPr>
          <w:rFonts w:hint="eastAsia" w:ascii="仿宋" w:hAnsi="仿宋" w:eastAsia="仿宋" w:cs="仿宋"/>
          <w:b w:val="0"/>
          <w:bCs/>
          <w:sz w:val="30"/>
          <w:szCs w:val="30"/>
          <w:lang w:val="en-US" w:eastAsia="zh-CN"/>
        </w:rPr>
        <w:t>17931.73</w:t>
      </w:r>
      <w:r>
        <w:rPr>
          <w:rFonts w:hint="eastAsia" w:ascii="仿宋" w:hAnsi="仿宋" w:eastAsia="仿宋" w:cs="仿宋"/>
          <w:b w:val="0"/>
          <w:bCs/>
          <w:sz w:val="30"/>
          <w:szCs w:val="30"/>
        </w:rPr>
        <w:t>万元，其中支出中央共同事权转移支付资金</w:t>
      </w:r>
      <w:r>
        <w:rPr>
          <w:rFonts w:hint="eastAsia" w:ascii="仿宋" w:hAnsi="仿宋" w:eastAsia="仿宋" w:cs="仿宋"/>
          <w:b w:val="0"/>
          <w:bCs/>
          <w:sz w:val="30"/>
          <w:szCs w:val="30"/>
          <w:lang w:val="en-US" w:eastAsia="zh-CN"/>
        </w:rPr>
        <w:t>2537.25</w:t>
      </w:r>
      <w:r>
        <w:rPr>
          <w:rFonts w:hint="eastAsia" w:ascii="仿宋" w:hAnsi="仿宋" w:eastAsia="仿宋" w:cs="仿宋"/>
          <w:b w:val="0"/>
          <w:bCs/>
          <w:sz w:val="30"/>
          <w:szCs w:val="30"/>
        </w:rPr>
        <w:t>万元，省级共同事权转移支付资金</w:t>
      </w:r>
      <w:r>
        <w:rPr>
          <w:rFonts w:hint="eastAsia" w:ascii="仿宋" w:hAnsi="仿宋" w:eastAsia="仿宋" w:cs="仿宋"/>
          <w:b w:val="0"/>
          <w:bCs/>
          <w:sz w:val="30"/>
          <w:szCs w:val="30"/>
          <w:lang w:val="en-US" w:eastAsia="zh-CN"/>
        </w:rPr>
        <w:t>987.36</w:t>
      </w:r>
      <w:r>
        <w:rPr>
          <w:rFonts w:hint="eastAsia" w:ascii="仿宋" w:hAnsi="仿宋" w:eastAsia="仿宋" w:cs="仿宋"/>
          <w:b w:val="0"/>
          <w:bCs/>
          <w:sz w:val="30"/>
          <w:szCs w:val="30"/>
        </w:rPr>
        <w:t>万元，市级共同事权转移支付资金</w:t>
      </w:r>
      <w:r>
        <w:rPr>
          <w:rFonts w:hint="eastAsia" w:ascii="仿宋" w:hAnsi="仿宋" w:eastAsia="仿宋" w:cs="仿宋"/>
          <w:b w:val="0"/>
          <w:bCs/>
          <w:sz w:val="30"/>
          <w:szCs w:val="30"/>
          <w:lang w:val="en-US" w:eastAsia="zh-CN"/>
        </w:rPr>
        <w:t>1469.94</w:t>
      </w:r>
      <w:r>
        <w:rPr>
          <w:rFonts w:hint="eastAsia" w:ascii="仿宋" w:hAnsi="仿宋" w:eastAsia="仿宋" w:cs="仿宋"/>
          <w:b w:val="0"/>
          <w:bCs/>
          <w:sz w:val="30"/>
          <w:szCs w:val="30"/>
        </w:rPr>
        <w:t>万元，中央专项转移支付资金</w:t>
      </w:r>
      <w:r>
        <w:rPr>
          <w:rFonts w:hint="eastAsia" w:ascii="仿宋" w:hAnsi="仿宋" w:eastAsia="仿宋" w:cs="仿宋"/>
          <w:b w:val="0"/>
          <w:bCs/>
          <w:sz w:val="30"/>
          <w:szCs w:val="30"/>
          <w:lang w:val="en-US" w:eastAsia="zh-CN"/>
        </w:rPr>
        <w:t>146.45</w:t>
      </w:r>
      <w:r>
        <w:rPr>
          <w:rFonts w:hint="eastAsia" w:ascii="仿宋" w:hAnsi="仿宋" w:eastAsia="仿宋" w:cs="仿宋"/>
          <w:b w:val="0"/>
          <w:bCs/>
          <w:sz w:val="30"/>
          <w:szCs w:val="30"/>
        </w:rPr>
        <w:t>万元，省级专项转移支付资金</w:t>
      </w:r>
      <w:r>
        <w:rPr>
          <w:rFonts w:hint="eastAsia" w:ascii="仿宋" w:hAnsi="仿宋" w:eastAsia="仿宋" w:cs="仿宋"/>
          <w:b w:val="0"/>
          <w:bCs/>
          <w:sz w:val="30"/>
          <w:szCs w:val="30"/>
          <w:lang w:val="en-US" w:eastAsia="zh-CN"/>
        </w:rPr>
        <w:t>62.4</w:t>
      </w:r>
      <w:r>
        <w:rPr>
          <w:rFonts w:hint="eastAsia" w:ascii="仿宋" w:hAnsi="仿宋" w:eastAsia="仿宋" w:cs="仿宋"/>
          <w:b w:val="0"/>
          <w:bCs/>
          <w:sz w:val="30"/>
          <w:szCs w:val="30"/>
        </w:rPr>
        <w:t>万元，市级专项转移支付资金</w:t>
      </w:r>
      <w:r>
        <w:rPr>
          <w:rFonts w:hint="eastAsia" w:ascii="仿宋" w:hAnsi="仿宋" w:eastAsia="仿宋" w:cs="仿宋"/>
          <w:b w:val="0"/>
          <w:bCs/>
          <w:sz w:val="30"/>
          <w:szCs w:val="30"/>
          <w:lang w:val="en-US" w:eastAsia="zh-CN"/>
        </w:rPr>
        <w:t>40.95</w:t>
      </w:r>
      <w:r>
        <w:rPr>
          <w:rFonts w:hint="eastAsia" w:ascii="仿宋" w:hAnsi="仿宋" w:eastAsia="仿宋" w:cs="仿宋"/>
          <w:b w:val="0"/>
          <w:bCs/>
          <w:sz w:val="30"/>
          <w:szCs w:val="30"/>
        </w:rPr>
        <w:t>万元，债券资金</w:t>
      </w:r>
      <w:r>
        <w:rPr>
          <w:rFonts w:hint="eastAsia" w:ascii="仿宋" w:hAnsi="仿宋" w:eastAsia="仿宋" w:cs="仿宋"/>
          <w:b w:val="0"/>
          <w:bCs/>
          <w:sz w:val="30"/>
          <w:szCs w:val="30"/>
          <w:lang w:val="en-US" w:eastAsia="zh-CN"/>
        </w:rPr>
        <w:t>7082.87</w:t>
      </w:r>
      <w:r>
        <w:rPr>
          <w:rFonts w:hint="eastAsia" w:ascii="仿宋" w:hAnsi="仿宋" w:eastAsia="仿宋" w:cs="仿宋"/>
          <w:b w:val="0"/>
          <w:bCs/>
          <w:sz w:val="30"/>
          <w:szCs w:val="30"/>
        </w:rPr>
        <w:t>万元，区级资金</w:t>
      </w:r>
      <w:r>
        <w:rPr>
          <w:rFonts w:hint="eastAsia" w:ascii="仿宋" w:hAnsi="仿宋" w:eastAsia="仿宋" w:cs="仿宋"/>
          <w:b w:val="0"/>
          <w:bCs/>
          <w:sz w:val="30"/>
          <w:szCs w:val="30"/>
          <w:lang w:val="en-US" w:eastAsia="zh-CN"/>
        </w:rPr>
        <w:t>5604.51</w:t>
      </w:r>
      <w:r>
        <w:rPr>
          <w:rFonts w:hint="eastAsia" w:ascii="仿宋" w:hAnsi="仿宋" w:eastAsia="仿宋" w:cs="仿宋"/>
          <w:b w:val="0"/>
          <w:bCs/>
          <w:sz w:val="30"/>
          <w:szCs w:val="30"/>
        </w:rPr>
        <w:t>万元。部门日常财务管理严格按照行政事业单位财务制度执行，财政资金全额专款专用，无挤占挪用等现象。</w:t>
      </w:r>
    </w:p>
    <w:p w14:paraId="722D5273">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方正黑体简体" w:eastAsia="方正黑体简体"/>
          <w:sz w:val="30"/>
          <w:szCs w:val="30"/>
        </w:rPr>
      </w:pPr>
      <w:r>
        <w:rPr>
          <w:rFonts w:hint="eastAsia" w:ascii="方正黑体简体" w:eastAsia="方正黑体简体"/>
          <w:sz w:val="30"/>
          <w:szCs w:val="30"/>
        </w:rPr>
        <w:t>二、绩效目标实现情况</w:t>
      </w:r>
    </w:p>
    <w:p w14:paraId="4424DD8E">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firstLine="610" w:firstLineChars="200"/>
        <w:textAlignment w:val="auto"/>
        <w:rPr>
          <w:rFonts w:hint="eastAsia" w:ascii="仿宋" w:hAnsi="仿宋" w:eastAsia="仿宋" w:cs="仿宋"/>
          <w:b w:val="0"/>
          <w:bCs/>
          <w:sz w:val="30"/>
          <w:szCs w:val="30"/>
          <w:highlight w:val="none"/>
        </w:rPr>
      </w:pPr>
      <w:r>
        <w:rPr>
          <w:rFonts w:hint="eastAsia" w:ascii="仿宋" w:hAnsi="仿宋" w:eastAsia="仿宋" w:cs="仿宋"/>
          <w:b/>
          <w:bCs w:val="0"/>
          <w:sz w:val="30"/>
          <w:szCs w:val="30"/>
          <w:highlight w:val="none"/>
          <w:lang w:eastAsia="zh-CN"/>
        </w:rPr>
        <w:t>（一）</w:t>
      </w:r>
      <w:r>
        <w:rPr>
          <w:rFonts w:hint="eastAsia" w:ascii="仿宋" w:hAnsi="仿宋" w:eastAsia="仿宋" w:cs="仿宋"/>
          <w:b/>
          <w:bCs w:val="0"/>
          <w:sz w:val="30"/>
          <w:szCs w:val="30"/>
          <w:highlight w:val="none"/>
        </w:rPr>
        <w:t>着力做好社会救助工作</w:t>
      </w:r>
      <w:r>
        <w:rPr>
          <w:rFonts w:hint="eastAsia" w:ascii="仿宋" w:hAnsi="仿宋" w:eastAsia="仿宋" w:cs="仿宋"/>
          <w:b/>
          <w:bCs w:val="0"/>
          <w:sz w:val="30"/>
          <w:szCs w:val="30"/>
          <w:highlight w:val="none"/>
          <w:lang w:eastAsia="zh-CN"/>
        </w:rPr>
        <w:t>，保障困难群众基本生活</w:t>
      </w:r>
      <w:r>
        <w:rPr>
          <w:rFonts w:hint="eastAsia" w:ascii="仿宋" w:hAnsi="仿宋" w:eastAsia="仿宋" w:cs="仿宋"/>
          <w:b/>
          <w:bCs w:val="0"/>
          <w:sz w:val="30"/>
          <w:szCs w:val="30"/>
          <w:highlight w:val="none"/>
        </w:rPr>
        <w:t>。</w:t>
      </w:r>
      <w:r>
        <w:rPr>
          <w:rFonts w:hint="eastAsia" w:ascii="仿宋" w:hAnsi="仿宋" w:eastAsia="仿宋" w:cs="仿宋"/>
          <w:b w:val="0"/>
          <w:bCs/>
          <w:sz w:val="30"/>
          <w:szCs w:val="30"/>
          <w:highlight w:val="none"/>
        </w:rPr>
        <w:t>一是</w:t>
      </w:r>
      <w:r>
        <w:rPr>
          <w:rFonts w:hint="eastAsia" w:ascii="仿宋" w:hAnsi="仿宋" w:eastAsia="仿宋" w:cs="仿宋"/>
          <w:b w:val="0"/>
          <w:bCs/>
          <w:sz w:val="30"/>
          <w:szCs w:val="30"/>
          <w:highlight w:val="none"/>
          <w:lang w:val="en-US" w:eastAsia="zh-CN"/>
        </w:rPr>
        <w:t>精准落实城乡低保和特困人员供养政策，</w:t>
      </w:r>
      <w:r>
        <w:rPr>
          <w:rFonts w:hint="eastAsia" w:ascii="仿宋" w:hAnsi="仿宋" w:eastAsia="仿宋" w:cs="仿宋"/>
          <w:b w:val="0"/>
          <w:bCs/>
          <w:sz w:val="30"/>
          <w:szCs w:val="30"/>
          <w:highlight w:val="none"/>
        </w:rPr>
        <w:t>不断提高最低生活保障</w:t>
      </w:r>
      <w:r>
        <w:rPr>
          <w:rFonts w:hint="eastAsia" w:ascii="仿宋" w:hAnsi="仿宋" w:eastAsia="仿宋" w:cs="仿宋"/>
          <w:b w:val="0"/>
          <w:bCs/>
          <w:sz w:val="30"/>
          <w:szCs w:val="30"/>
          <w:highlight w:val="none"/>
          <w:lang w:eastAsia="zh-CN"/>
        </w:rPr>
        <w:t>和特困人员供养</w:t>
      </w:r>
      <w:r>
        <w:rPr>
          <w:rFonts w:hint="eastAsia" w:ascii="仿宋" w:hAnsi="仿宋" w:eastAsia="仿宋" w:cs="仿宋"/>
          <w:b w:val="0"/>
          <w:bCs/>
          <w:sz w:val="30"/>
          <w:szCs w:val="30"/>
          <w:highlight w:val="none"/>
        </w:rPr>
        <w:t>标准</w:t>
      </w:r>
      <w:r>
        <w:rPr>
          <w:rFonts w:hint="eastAsia" w:ascii="仿宋" w:hAnsi="仿宋" w:eastAsia="仿宋" w:cs="仿宋"/>
          <w:b w:val="0"/>
          <w:bCs/>
          <w:sz w:val="30"/>
          <w:szCs w:val="30"/>
          <w:highlight w:val="none"/>
          <w:lang w:eastAsia="zh-CN"/>
        </w:rPr>
        <w:t>并及时发放各类社会救助资金</w:t>
      </w:r>
      <w:r>
        <w:rPr>
          <w:rFonts w:hint="eastAsia" w:ascii="仿宋" w:hAnsi="仿宋" w:eastAsia="仿宋" w:cs="仿宋"/>
          <w:b w:val="0"/>
          <w:bCs/>
          <w:sz w:val="30"/>
          <w:szCs w:val="30"/>
          <w:highlight w:val="none"/>
        </w:rPr>
        <w:t>。2024年7月，我区城市低保标准由每人每月878元提高到每人每月899元；农村低保标准由每人每年8412元提高到每人每年9468元</w:t>
      </w:r>
      <w:r>
        <w:rPr>
          <w:rFonts w:hint="eastAsia" w:ascii="仿宋" w:hAnsi="仿宋" w:eastAsia="仿宋" w:cs="仿宋"/>
          <w:b w:val="0"/>
          <w:bCs/>
          <w:sz w:val="30"/>
          <w:szCs w:val="30"/>
          <w:highlight w:val="none"/>
          <w:lang w:eastAsia="zh-CN"/>
        </w:rPr>
        <w:t>；城市特困人员供养标准由每人每月</w:t>
      </w:r>
      <w:r>
        <w:rPr>
          <w:rFonts w:hint="eastAsia" w:ascii="仿宋" w:hAnsi="仿宋" w:eastAsia="仿宋" w:cs="仿宋"/>
          <w:b w:val="0"/>
          <w:bCs/>
          <w:sz w:val="30"/>
          <w:szCs w:val="30"/>
          <w:highlight w:val="none"/>
          <w:lang w:val="en-US" w:eastAsia="zh-CN"/>
        </w:rPr>
        <w:t>1155元提高到每人每月1259元；</w:t>
      </w:r>
      <w:r>
        <w:rPr>
          <w:rFonts w:hint="eastAsia" w:ascii="仿宋" w:hAnsi="仿宋" w:eastAsia="仿宋" w:cs="仿宋"/>
          <w:b w:val="0"/>
          <w:bCs/>
          <w:sz w:val="30"/>
          <w:szCs w:val="30"/>
          <w:highlight w:val="none"/>
          <w:lang w:eastAsia="zh-CN"/>
        </w:rPr>
        <w:t>农村特困人员供养标准由每人每月</w:t>
      </w:r>
      <w:r>
        <w:rPr>
          <w:rFonts w:hint="eastAsia" w:ascii="仿宋" w:hAnsi="仿宋" w:eastAsia="仿宋" w:cs="仿宋"/>
          <w:b w:val="0"/>
          <w:bCs/>
          <w:sz w:val="30"/>
          <w:szCs w:val="30"/>
          <w:highlight w:val="none"/>
          <w:lang w:val="en-US" w:eastAsia="zh-CN"/>
        </w:rPr>
        <w:t>912元提高到每人每月1026元</w:t>
      </w:r>
      <w:r>
        <w:rPr>
          <w:rFonts w:hint="eastAsia" w:ascii="仿宋" w:hAnsi="仿宋" w:eastAsia="仿宋" w:cs="仿宋"/>
          <w:b w:val="0"/>
          <w:bCs/>
          <w:sz w:val="30"/>
          <w:szCs w:val="30"/>
          <w:highlight w:val="none"/>
        </w:rPr>
        <w:t>。全年共为3912户5270名城乡低保对象</w:t>
      </w:r>
      <w:r>
        <w:rPr>
          <w:rFonts w:hint="eastAsia" w:ascii="仿宋" w:hAnsi="仿宋" w:eastAsia="仿宋" w:cs="仿宋"/>
          <w:b w:val="0"/>
          <w:bCs/>
          <w:sz w:val="30"/>
          <w:szCs w:val="30"/>
          <w:highlight w:val="none"/>
          <w:lang w:eastAsia="zh-CN"/>
        </w:rPr>
        <w:t>发放低保金</w:t>
      </w:r>
      <w:r>
        <w:rPr>
          <w:rFonts w:hint="eastAsia" w:ascii="仿宋" w:hAnsi="仿宋" w:eastAsia="仿宋" w:cs="仿宋"/>
          <w:b w:val="0"/>
          <w:bCs/>
          <w:sz w:val="30"/>
          <w:szCs w:val="30"/>
          <w:highlight w:val="none"/>
          <w:lang w:val="en-US" w:eastAsia="zh-CN"/>
        </w:rPr>
        <w:t>4061.18万元</w:t>
      </w:r>
      <w:r>
        <w:rPr>
          <w:rFonts w:hint="eastAsia" w:ascii="仿宋" w:hAnsi="仿宋" w:eastAsia="仿宋" w:cs="仿宋"/>
          <w:b w:val="0"/>
          <w:bCs/>
          <w:sz w:val="30"/>
          <w:szCs w:val="30"/>
          <w:highlight w:val="none"/>
          <w:lang w:eastAsia="zh-CN"/>
        </w:rPr>
        <w:t>，为</w:t>
      </w:r>
      <w:r>
        <w:rPr>
          <w:rFonts w:hint="eastAsia" w:ascii="仿宋" w:hAnsi="仿宋" w:eastAsia="仿宋" w:cs="仿宋"/>
          <w:b w:val="0"/>
          <w:bCs/>
          <w:sz w:val="30"/>
          <w:szCs w:val="30"/>
          <w:highlight w:val="none"/>
        </w:rPr>
        <w:t>1868名城乡特困供养对象</w:t>
      </w:r>
      <w:r>
        <w:rPr>
          <w:rFonts w:hint="eastAsia" w:ascii="仿宋" w:hAnsi="仿宋" w:eastAsia="仿宋" w:cs="仿宋"/>
          <w:b w:val="0"/>
          <w:bCs/>
          <w:sz w:val="30"/>
          <w:szCs w:val="30"/>
          <w:highlight w:val="none"/>
          <w:lang w:eastAsia="zh-CN"/>
        </w:rPr>
        <w:t>发放供养资金</w:t>
      </w:r>
      <w:r>
        <w:rPr>
          <w:rFonts w:hint="eastAsia" w:ascii="仿宋" w:hAnsi="仿宋" w:eastAsia="仿宋" w:cs="仿宋"/>
          <w:b w:val="0"/>
          <w:bCs/>
          <w:sz w:val="30"/>
          <w:szCs w:val="30"/>
          <w:highlight w:val="none"/>
          <w:lang w:val="en-US" w:eastAsia="zh-CN"/>
        </w:rPr>
        <w:t>2288.53万元</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eastAsia="zh-CN"/>
        </w:rPr>
        <w:t>为</w:t>
      </w:r>
      <w:r>
        <w:rPr>
          <w:rFonts w:hint="eastAsia" w:ascii="仿宋" w:hAnsi="仿宋" w:eastAsia="仿宋" w:cs="仿宋"/>
          <w:b w:val="0"/>
          <w:bCs/>
          <w:sz w:val="30"/>
          <w:szCs w:val="30"/>
          <w:highlight w:val="none"/>
        </w:rPr>
        <w:t>10395名残疾人发放</w:t>
      </w:r>
      <w:r>
        <w:rPr>
          <w:rFonts w:hint="eastAsia" w:ascii="仿宋" w:hAnsi="仿宋" w:eastAsia="仿宋" w:cs="仿宋"/>
          <w:b w:val="0"/>
          <w:bCs/>
          <w:sz w:val="30"/>
          <w:szCs w:val="30"/>
          <w:highlight w:val="none"/>
          <w:lang w:eastAsia="zh-CN"/>
        </w:rPr>
        <w:t>残疾人两项补贴资金</w:t>
      </w:r>
      <w:r>
        <w:rPr>
          <w:rFonts w:hint="eastAsia" w:ascii="仿宋" w:hAnsi="仿宋" w:eastAsia="仿宋" w:cs="仿宋"/>
          <w:b w:val="0"/>
          <w:bCs/>
          <w:sz w:val="30"/>
          <w:szCs w:val="30"/>
          <w:highlight w:val="none"/>
          <w:lang w:val="en-US" w:eastAsia="zh-CN"/>
        </w:rPr>
        <w:t>1108.94万元，</w:t>
      </w:r>
      <w:r>
        <w:rPr>
          <w:rFonts w:hint="eastAsia" w:ascii="宋体" w:hAnsi="宋体" w:eastAsia="仿宋" w:cs="Times New Roman"/>
          <w:b w:val="0"/>
          <w:bCs/>
          <w:sz w:val="30"/>
          <w:szCs w:val="30"/>
          <w:highlight w:val="none"/>
        </w:rPr>
        <w:t>为城乡困难群众发放临时救助金</w:t>
      </w:r>
      <w:r>
        <w:rPr>
          <w:rFonts w:hint="eastAsia" w:ascii="宋体" w:hAnsi="宋体" w:eastAsia="仿宋" w:cs="Times New Roman"/>
          <w:b w:val="0"/>
          <w:bCs/>
          <w:sz w:val="30"/>
          <w:szCs w:val="30"/>
          <w:highlight w:val="none"/>
          <w:lang w:val="en-US" w:eastAsia="zh-CN"/>
        </w:rPr>
        <w:t>59.98</w:t>
      </w:r>
      <w:r>
        <w:rPr>
          <w:rFonts w:hint="eastAsia" w:ascii="宋体" w:hAnsi="宋体" w:eastAsia="仿宋" w:cs="Times New Roman"/>
          <w:b w:val="0"/>
          <w:bCs/>
          <w:sz w:val="30"/>
          <w:szCs w:val="30"/>
          <w:highlight w:val="none"/>
        </w:rPr>
        <w:t>万元，</w:t>
      </w:r>
      <w:r>
        <w:rPr>
          <w:rFonts w:hint="eastAsia" w:ascii="宋体" w:hAnsi="宋体" w:eastAsia="仿宋" w:cs="Times New Roman"/>
          <w:b w:val="0"/>
          <w:bCs/>
          <w:sz w:val="30"/>
          <w:szCs w:val="30"/>
          <w:highlight w:val="none"/>
          <w:lang w:eastAsia="zh-CN"/>
        </w:rPr>
        <w:t>为</w:t>
      </w:r>
      <w:r>
        <w:rPr>
          <w:rFonts w:hint="eastAsia" w:ascii="宋体" w:hAnsi="宋体" w:eastAsia="仿宋" w:cs="Times New Roman"/>
          <w:b w:val="0"/>
          <w:bCs/>
          <w:color w:val="auto"/>
          <w:sz w:val="30"/>
          <w:szCs w:val="30"/>
          <w:highlight w:val="none"/>
        </w:rPr>
        <w:t>生活无着的流浪乞讨人员</w:t>
      </w:r>
      <w:r>
        <w:rPr>
          <w:rFonts w:hint="eastAsia" w:ascii="宋体" w:hAnsi="宋体" w:eastAsia="仿宋" w:cs="Times New Roman"/>
          <w:b w:val="0"/>
          <w:bCs/>
          <w:color w:val="auto"/>
          <w:sz w:val="30"/>
          <w:szCs w:val="30"/>
          <w:highlight w:val="none"/>
          <w:lang w:eastAsia="zh-CN"/>
        </w:rPr>
        <w:t>支出</w:t>
      </w:r>
      <w:r>
        <w:rPr>
          <w:rFonts w:hint="eastAsia" w:ascii="宋体" w:hAnsi="宋体" w:eastAsia="仿宋" w:cs="Times New Roman"/>
          <w:b w:val="0"/>
          <w:bCs/>
          <w:color w:val="auto"/>
          <w:sz w:val="30"/>
          <w:szCs w:val="30"/>
          <w:highlight w:val="none"/>
          <w:lang w:val="en-US" w:eastAsia="zh-CN"/>
        </w:rPr>
        <w:t>3.68万元，</w:t>
      </w:r>
      <w:r>
        <w:rPr>
          <w:rFonts w:hint="eastAsia" w:ascii="仿宋" w:hAnsi="仿宋" w:eastAsia="仿宋" w:cs="仿宋"/>
          <w:b w:val="0"/>
          <w:bCs/>
          <w:sz w:val="30"/>
          <w:szCs w:val="30"/>
          <w:highlight w:val="none"/>
        </w:rPr>
        <w:t>流浪应救人员的救助率</w:t>
      </w:r>
      <w:r>
        <w:rPr>
          <w:rFonts w:hint="eastAsia" w:ascii="仿宋" w:hAnsi="仿宋" w:eastAsia="仿宋" w:cs="仿宋"/>
          <w:b w:val="0"/>
          <w:bCs/>
          <w:sz w:val="30"/>
          <w:szCs w:val="30"/>
          <w:highlight w:val="none"/>
          <w:lang w:val="en-US" w:eastAsia="zh-CN"/>
        </w:rPr>
        <w:t>100</w:t>
      </w:r>
      <w:r>
        <w:rPr>
          <w:rFonts w:hint="eastAsia" w:ascii="仿宋" w:hAnsi="仿宋" w:eastAsia="仿宋" w:cs="仿宋"/>
          <w:b w:val="0"/>
          <w:bCs/>
          <w:sz w:val="30"/>
          <w:szCs w:val="30"/>
          <w:highlight w:val="none"/>
        </w:rPr>
        <w:t>%。二是开展身体健康状况评估，逐人签订委托照料协议。采取首评与复核相结合的方式，与区医院签订评估协议，对特困人员身体情况进行评估认定。目前，全区1868名城乡特困供养对象全部通过评估认定。</w:t>
      </w:r>
      <w:r>
        <w:rPr>
          <w:rFonts w:hint="eastAsia" w:ascii="仿宋" w:hAnsi="仿宋" w:eastAsia="仿宋" w:cs="仿宋"/>
          <w:b w:val="0"/>
          <w:bCs/>
          <w:sz w:val="30"/>
          <w:szCs w:val="30"/>
          <w:highlight w:val="none"/>
          <w:lang w:eastAsia="zh-CN"/>
        </w:rPr>
        <w:t>三是</w:t>
      </w:r>
      <w:r>
        <w:rPr>
          <w:rFonts w:hint="eastAsia" w:ascii="仿宋" w:hAnsi="仿宋" w:eastAsia="仿宋" w:cs="仿宋"/>
          <w:b w:val="0"/>
          <w:bCs/>
          <w:sz w:val="30"/>
          <w:szCs w:val="30"/>
          <w:highlight w:val="none"/>
        </w:rPr>
        <w:t>社会救助扩围增效工程。我局认真落实低保边缘家庭核查认定政策，对全区低保边缘家庭进行摸排，扎实做好低收入人口动态监测和常态化帮扶工作，将符合条件的对象纳入保障范围，健全分层分类的社会救助体系。全年共认定低保边缘家庭1001户2174人。</w:t>
      </w:r>
      <w:r>
        <w:rPr>
          <w:rFonts w:hint="eastAsia" w:ascii="仿宋" w:hAnsi="仿宋" w:eastAsia="仿宋" w:cs="仿宋"/>
          <w:b w:val="0"/>
          <w:bCs/>
          <w:sz w:val="30"/>
          <w:szCs w:val="30"/>
          <w:highlight w:val="none"/>
          <w:lang w:eastAsia="zh-CN"/>
        </w:rPr>
        <w:t>四</w:t>
      </w:r>
      <w:r>
        <w:rPr>
          <w:rFonts w:hint="eastAsia" w:ascii="仿宋" w:hAnsi="仿宋" w:eastAsia="仿宋" w:cs="仿宋"/>
          <w:b w:val="0"/>
          <w:bCs/>
          <w:sz w:val="30"/>
          <w:szCs w:val="30"/>
          <w:highlight w:val="none"/>
        </w:rPr>
        <w:t>是积极推进村级特殊困难救助基金工作。指导全区492个村（社区）全部建立村级特殊困难救助基金，筹集基金668.24万元，累计救助33人次，支出救助资金18.15万元。</w:t>
      </w:r>
      <w:r>
        <w:rPr>
          <w:rFonts w:hint="eastAsia" w:ascii="仿宋" w:hAnsi="仿宋" w:eastAsia="仿宋" w:cs="仿宋"/>
          <w:b w:val="0"/>
          <w:bCs/>
          <w:sz w:val="30"/>
          <w:szCs w:val="30"/>
          <w:highlight w:val="none"/>
          <w:lang w:eastAsia="zh-CN"/>
        </w:rPr>
        <w:t>五</w:t>
      </w:r>
      <w:r>
        <w:rPr>
          <w:rFonts w:hint="eastAsia" w:ascii="仿宋" w:hAnsi="仿宋" w:eastAsia="仿宋" w:cs="仿宋"/>
          <w:b w:val="0"/>
          <w:bCs/>
          <w:sz w:val="30"/>
          <w:szCs w:val="30"/>
          <w:highlight w:val="none"/>
        </w:rPr>
        <w:t>是发挥社会救助基金会作用。配合省、市基金会开展了“爱在六一 情暖童心”“大病救助”“金秋助学”等专项救助活动。全年共救助符合条件的困难对象41户41人，累计发放救助资金4.03万元。</w:t>
      </w:r>
    </w:p>
    <w:p w14:paraId="07DF69DC">
      <w:pPr>
        <w:keepNext w:val="0"/>
        <w:keepLines w:val="0"/>
        <w:pageBreakBefore w:val="0"/>
        <w:widowControl w:val="0"/>
        <w:kinsoku/>
        <w:wordWrap/>
        <w:overflowPunct/>
        <w:topLinePunct w:val="0"/>
        <w:autoSpaceDE/>
        <w:autoSpaceDN/>
        <w:bidi w:val="0"/>
        <w:adjustRightInd/>
        <w:snapToGrid/>
        <w:spacing w:line="550" w:lineRule="exact"/>
        <w:ind w:firstLine="610" w:firstLineChars="200"/>
        <w:textAlignment w:val="auto"/>
        <w:rPr>
          <w:rFonts w:hint="eastAsia" w:ascii="仿宋" w:hAnsi="仿宋" w:eastAsia="仿宋" w:cs="仿宋"/>
          <w:b w:val="0"/>
          <w:bCs/>
          <w:sz w:val="30"/>
          <w:szCs w:val="30"/>
          <w:highlight w:val="none"/>
        </w:rPr>
      </w:pPr>
      <w:r>
        <w:rPr>
          <w:rFonts w:hint="eastAsia" w:ascii="仿宋" w:hAnsi="仿宋" w:eastAsia="仿宋" w:cs="仿宋"/>
          <w:b/>
          <w:bCs w:val="0"/>
          <w:sz w:val="30"/>
          <w:szCs w:val="30"/>
          <w:highlight w:val="none"/>
        </w:rPr>
        <w:t>（</w:t>
      </w:r>
      <w:r>
        <w:rPr>
          <w:rFonts w:hint="eastAsia" w:ascii="仿宋" w:hAnsi="仿宋" w:eastAsia="仿宋" w:cs="仿宋"/>
          <w:b/>
          <w:bCs w:val="0"/>
          <w:sz w:val="30"/>
          <w:szCs w:val="30"/>
          <w:highlight w:val="none"/>
          <w:lang w:eastAsia="zh-CN"/>
        </w:rPr>
        <w:t>二</w:t>
      </w:r>
      <w:r>
        <w:rPr>
          <w:rFonts w:hint="eastAsia" w:ascii="仿宋" w:hAnsi="仿宋" w:eastAsia="仿宋" w:cs="仿宋"/>
          <w:b/>
          <w:bCs w:val="0"/>
          <w:sz w:val="30"/>
          <w:szCs w:val="30"/>
          <w:highlight w:val="none"/>
        </w:rPr>
        <w:t>）着力做好社会事务工作</w:t>
      </w:r>
      <w:r>
        <w:rPr>
          <w:rFonts w:hint="eastAsia" w:ascii="仿宋" w:hAnsi="仿宋" w:eastAsia="仿宋" w:cs="仿宋"/>
          <w:b/>
          <w:bCs w:val="0"/>
          <w:sz w:val="30"/>
          <w:szCs w:val="30"/>
          <w:highlight w:val="none"/>
          <w:lang w:eastAsia="zh-CN"/>
        </w:rPr>
        <w:t>，完善特殊群体权益保护</w:t>
      </w:r>
      <w:r>
        <w:rPr>
          <w:rFonts w:hint="eastAsia" w:ascii="仿宋" w:hAnsi="仿宋" w:eastAsia="仿宋" w:cs="仿宋"/>
          <w:b/>
          <w:bCs w:val="0"/>
          <w:sz w:val="30"/>
          <w:szCs w:val="30"/>
          <w:highlight w:val="none"/>
        </w:rPr>
        <w:t>。</w:t>
      </w:r>
      <w:r>
        <w:rPr>
          <w:rFonts w:hint="eastAsia" w:ascii="仿宋" w:hAnsi="仿宋" w:eastAsia="仿宋" w:cs="仿宋"/>
          <w:b w:val="0"/>
          <w:bCs/>
          <w:sz w:val="30"/>
          <w:szCs w:val="30"/>
          <w:highlight w:val="none"/>
          <w:lang w:eastAsia="zh-CN"/>
        </w:rPr>
        <w:t>一是</w:t>
      </w:r>
      <w:r>
        <w:rPr>
          <w:rFonts w:hint="eastAsia" w:ascii="仿宋" w:hAnsi="仿宋" w:eastAsia="仿宋" w:cs="仿宋"/>
          <w:b w:val="0"/>
          <w:bCs/>
          <w:sz w:val="30"/>
          <w:szCs w:val="30"/>
          <w:highlight w:val="none"/>
        </w:rPr>
        <w:t>着力做好养老服务工作</w:t>
      </w:r>
      <w:r>
        <w:rPr>
          <w:rFonts w:hint="eastAsia" w:ascii="仿宋" w:hAnsi="仿宋" w:eastAsia="仿宋" w:cs="仿宋"/>
          <w:b w:val="0"/>
          <w:bCs/>
          <w:sz w:val="30"/>
          <w:szCs w:val="30"/>
          <w:highlight w:val="none"/>
          <w:lang w:eastAsia="zh-CN"/>
        </w:rPr>
        <w:t>，推进全区养老服务体系建设</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1.</w:t>
      </w:r>
      <w:r>
        <w:rPr>
          <w:rFonts w:hint="eastAsia" w:ascii="仿宋" w:hAnsi="仿宋" w:eastAsia="仿宋" w:cs="仿宋"/>
          <w:b w:val="0"/>
          <w:bCs/>
          <w:sz w:val="30"/>
          <w:szCs w:val="30"/>
          <w:highlight w:val="none"/>
        </w:rPr>
        <w:t>省、市下达的支持60户特殊困难老年人家庭适老化改造工程、养老服务人才队伍素质能力提升工程全部如期完成</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2.</w:t>
      </w:r>
      <w:r>
        <w:rPr>
          <w:rFonts w:hint="eastAsia" w:ascii="仿宋" w:hAnsi="仿宋" w:eastAsia="仿宋" w:cs="仿宋"/>
          <w:b w:val="0"/>
          <w:bCs/>
          <w:sz w:val="30"/>
          <w:szCs w:val="30"/>
          <w:highlight w:val="none"/>
        </w:rPr>
        <w:t>全力推进孝老食堂建设运营。我局联合11个部门印发《关于高质量推动城乡养老助餐服务体系建设的实施方案》，要求已建成运营的孝老食堂取得法人证照并在民政部门备案，建立健全运营管理制度，进行规范化运营管理。截至2024年底，全区共建有孝老食堂24个，覆盖16个乡镇（街道），运营19个</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3.</w:t>
      </w:r>
      <w:r>
        <w:rPr>
          <w:rFonts w:hint="eastAsia" w:ascii="仿宋" w:hAnsi="仿宋" w:eastAsia="仿宋" w:cs="仿宋"/>
          <w:b w:val="0"/>
          <w:bCs/>
          <w:sz w:val="30"/>
          <w:szCs w:val="30"/>
          <w:highlight w:val="none"/>
        </w:rPr>
        <w:t>推进敬老院公办民营平稳实施。唐坊镇民政事业服务中心和王兰庄镇敬老院公办民营项目顺利完成改造并投入运营</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4.</w:t>
      </w:r>
      <w:r>
        <w:rPr>
          <w:rFonts w:hint="eastAsia" w:ascii="仿宋" w:hAnsi="仿宋" w:eastAsia="仿宋" w:cs="仿宋"/>
          <w:b w:val="0"/>
          <w:bCs/>
          <w:sz w:val="30"/>
          <w:szCs w:val="30"/>
          <w:highlight w:val="none"/>
        </w:rPr>
        <w:t>探索嵌入式居家养老服务模式。我区依托君兰家园社区养老服务设施，建设具有短期托养的护理型养老和日间照料床位，2024年底已开始试运营。2023年度，我区荣获省级养老服务体系建设成效综合评价优秀县（市、区），省级给予50万元资金奖励。2024年5月10日，我区被河北省民政厅确定为河北省居家社区养老服务网络建设试点</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5.</w:t>
      </w:r>
      <w:r>
        <w:rPr>
          <w:rFonts w:hint="eastAsia" w:ascii="仿宋" w:hAnsi="仿宋" w:eastAsia="仿宋" w:cs="仿宋"/>
          <w:b w:val="0"/>
          <w:bCs/>
          <w:sz w:val="30"/>
          <w:szCs w:val="30"/>
          <w:highlight w:val="none"/>
        </w:rPr>
        <w:t>保障老年人福利。全年为12079名</w:t>
      </w:r>
      <w:r>
        <w:rPr>
          <w:rFonts w:hint="eastAsia" w:ascii="仿宋" w:hAnsi="仿宋" w:eastAsia="仿宋" w:cs="仿宋"/>
          <w:b w:val="0"/>
          <w:bCs/>
          <w:sz w:val="30"/>
          <w:szCs w:val="30"/>
          <w:highlight w:val="none"/>
          <w:lang w:val="en-US" w:eastAsia="zh-CN"/>
        </w:rPr>
        <w:t>80-99周岁</w:t>
      </w:r>
      <w:r>
        <w:rPr>
          <w:rFonts w:hint="eastAsia" w:ascii="仿宋" w:hAnsi="仿宋" w:eastAsia="仿宋" w:cs="仿宋"/>
          <w:b w:val="0"/>
          <w:bCs/>
          <w:sz w:val="30"/>
          <w:szCs w:val="30"/>
          <w:highlight w:val="none"/>
        </w:rPr>
        <w:t>高龄老年人</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rPr>
        <w:t>31位百岁老人发放生活补贴</w:t>
      </w:r>
      <w:r>
        <w:rPr>
          <w:rFonts w:hint="eastAsia" w:ascii="仿宋" w:hAnsi="仿宋" w:eastAsia="仿宋" w:cs="仿宋"/>
          <w:b w:val="0"/>
          <w:bCs/>
          <w:sz w:val="30"/>
          <w:szCs w:val="30"/>
          <w:highlight w:val="none"/>
          <w:lang w:val="en-US" w:eastAsia="zh-CN"/>
        </w:rPr>
        <w:t>975.09</w:t>
      </w:r>
      <w:r>
        <w:rPr>
          <w:rFonts w:hint="eastAsia" w:ascii="仿宋" w:hAnsi="仿宋" w:eastAsia="仿宋" w:cs="仿宋"/>
          <w:b w:val="0"/>
          <w:bCs/>
          <w:sz w:val="30"/>
          <w:szCs w:val="30"/>
          <w:highlight w:val="none"/>
        </w:rPr>
        <w:t>万元，为325名经济困难高龄、</w:t>
      </w:r>
      <w:r>
        <w:rPr>
          <w:rFonts w:hint="eastAsia" w:ascii="仿宋" w:hAnsi="仿宋" w:eastAsia="仿宋" w:cs="仿宋"/>
          <w:b w:val="0"/>
          <w:bCs/>
          <w:sz w:val="30"/>
          <w:szCs w:val="30"/>
          <w:highlight w:val="none"/>
          <w:lang w:eastAsia="zh-CN"/>
        </w:rPr>
        <w:t>失能</w:t>
      </w:r>
      <w:r>
        <w:rPr>
          <w:rFonts w:hint="eastAsia" w:ascii="仿宋" w:hAnsi="仿宋" w:eastAsia="仿宋" w:cs="仿宋"/>
          <w:b w:val="0"/>
          <w:bCs/>
          <w:sz w:val="30"/>
          <w:szCs w:val="30"/>
          <w:highlight w:val="none"/>
        </w:rPr>
        <w:t>老人发放养老补贴41.32万元，区财政投资129.87万元为全区13万60周岁以上老年人投保意外伤害组合保险。</w:t>
      </w:r>
      <w:r>
        <w:rPr>
          <w:rFonts w:hint="eastAsia" w:ascii="仿宋" w:hAnsi="仿宋" w:eastAsia="仿宋" w:cs="仿宋"/>
          <w:b w:val="0"/>
          <w:bCs/>
          <w:sz w:val="30"/>
          <w:szCs w:val="30"/>
          <w:highlight w:val="none"/>
          <w:lang w:eastAsia="zh-CN"/>
        </w:rPr>
        <w:t>二</w:t>
      </w:r>
      <w:r>
        <w:rPr>
          <w:rFonts w:hint="eastAsia" w:ascii="仿宋" w:hAnsi="仿宋" w:eastAsia="仿宋" w:cs="仿宋"/>
          <w:b w:val="0"/>
          <w:bCs/>
          <w:sz w:val="30"/>
          <w:szCs w:val="30"/>
          <w:highlight w:val="none"/>
        </w:rPr>
        <w:t>是关爱服务残疾人，持续落实</w:t>
      </w:r>
      <w:r>
        <w:rPr>
          <w:rFonts w:hint="eastAsia" w:ascii="仿宋" w:hAnsi="仿宋" w:eastAsia="仿宋" w:cs="仿宋"/>
          <w:b w:val="0"/>
          <w:bCs/>
          <w:sz w:val="30"/>
          <w:szCs w:val="30"/>
          <w:highlight w:val="none"/>
          <w:lang w:eastAsia="zh-CN"/>
        </w:rPr>
        <w:t>残疾人两项</w:t>
      </w:r>
      <w:r>
        <w:rPr>
          <w:rFonts w:hint="eastAsia" w:ascii="仿宋" w:hAnsi="仿宋" w:eastAsia="仿宋" w:cs="仿宋"/>
          <w:b w:val="0"/>
          <w:bCs/>
          <w:sz w:val="30"/>
          <w:szCs w:val="30"/>
          <w:highlight w:val="none"/>
        </w:rPr>
        <w:t>补贴制度。2024年1月，将困难残疾人生活补贴标准由每人每月86元调整为每人每月96元；重度残疾人护理补贴标准由每人每月80元调整为每人每月90元</w:t>
      </w:r>
      <w:r>
        <w:rPr>
          <w:rFonts w:hint="eastAsia" w:ascii="仿宋" w:hAnsi="仿宋" w:eastAsia="仿宋" w:cs="仿宋"/>
          <w:b w:val="0"/>
          <w:bCs/>
          <w:sz w:val="30"/>
          <w:szCs w:val="30"/>
          <w:highlight w:val="none"/>
          <w:lang w:eastAsia="zh-CN"/>
        </w:rPr>
        <w:t>，按月及时发放残疾人补贴资金</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eastAsia="zh-CN"/>
        </w:rPr>
        <w:t>三</w:t>
      </w:r>
      <w:r>
        <w:rPr>
          <w:rFonts w:hint="eastAsia" w:ascii="仿宋" w:hAnsi="仿宋" w:eastAsia="仿宋" w:cs="仿宋"/>
          <w:b w:val="0"/>
          <w:bCs/>
          <w:sz w:val="30"/>
          <w:szCs w:val="30"/>
          <w:highlight w:val="none"/>
        </w:rPr>
        <w:t>是做实困境儿童关爱保护工作。全年共为9</w:t>
      </w:r>
      <w:r>
        <w:rPr>
          <w:rFonts w:hint="eastAsia" w:ascii="仿宋" w:hAnsi="仿宋" w:eastAsia="仿宋" w:cs="仿宋"/>
          <w:b w:val="0"/>
          <w:bCs/>
          <w:sz w:val="30"/>
          <w:szCs w:val="30"/>
          <w:highlight w:val="none"/>
          <w:lang w:val="en-US" w:eastAsia="zh-CN"/>
        </w:rPr>
        <w:t>4</w:t>
      </w:r>
      <w:r>
        <w:rPr>
          <w:rFonts w:hint="eastAsia" w:ascii="仿宋" w:hAnsi="仿宋" w:eastAsia="仿宋" w:cs="仿宋"/>
          <w:b w:val="0"/>
          <w:bCs/>
          <w:sz w:val="30"/>
          <w:szCs w:val="30"/>
          <w:highlight w:val="none"/>
        </w:rPr>
        <w:t>名孤儿和事实无人抚养儿童发放基本生活保障金146.29万元，为10名孤儿发放“福彩圆梦·孤儿助学工程”助学资金8.5万元，帮助有志学子圆梦校园。投入资金160万元，通过政府购买服务引入专业社工机构，采取“社工+志愿者”方式，先后开展“情暖寒冬·共护未来”关爱困境儿童系列活动、“润心伴成长，同心护未来”等关心关爱活动99场次，惠及2843人次。</w:t>
      </w:r>
      <w:r>
        <w:rPr>
          <w:rFonts w:hint="eastAsia" w:ascii="仿宋" w:hAnsi="仿宋" w:eastAsia="仿宋" w:cs="仿宋"/>
          <w:b w:val="0"/>
          <w:bCs/>
          <w:sz w:val="30"/>
          <w:szCs w:val="30"/>
          <w:highlight w:val="none"/>
          <w:lang w:eastAsia="zh-CN"/>
        </w:rPr>
        <w:t>四</w:t>
      </w:r>
      <w:r>
        <w:rPr>
          <w:rFonts w:hint="eastAsia" w:ascii="仿宋" w:hAnsi="仿宋" w:eastAsia="仿宋" w:cs="仿宋"/>
          <w:b w:val="0"/>
          <w:bCs/>
          <w:sz w:val="30"/>
          <w:szCs w:val="30"/>
          <w:highlight w:val="none"/>
        </w:rPr>
        <w:t>是加强生活无着的流浪乞讨人员的救助管理工作。全年共救助流浪乞讨人员19人次,其中护送回家12人次。</w:t>
      </w:r>
      <w:r>
        <w:rPr>
          <w:rFonts w:hint="eastAsia" w:ascii="仿宋" w:hAnsi="仿宋" w:eastAsia="仿宋" w:cs="仿宋"/>
          <w:b w:val="0"/>
          <w:bCs/>
          <w:sz w:val="30"/>
          <w:szCs w:val="30"/>
          <w:highlight w:val="none"/>
          <w:lang w:eastAsia="zh-CN"/>
        </w:rPr>
        <w:t>五</w:t>
      </w:r>
      <w:r>
        <w:rPr>
          <w:rFonts w:hint="eastAsia" w:ascii="仿宋" w:hAnsi="仿宋" w:eastAsia="仿宋" w:cs="仿宋"/>
          <w:b w:val="0"/>
          <w:bCs/>
          <w:sz w:val="30"/>
          <w:szCs w:val="30"/>
          <w:highlight w:val="none"/>
        </w:rPr>
        <w:t>是开展殡葬领域不正之风和腐败问题集中整治。聚焦殡仪馆乱收费、殡葬用品高收费问题深入开展自查自纠，同时积极推动移风易俗，大力倡导文明节俭治丧、生态安葬以及绿色低碳祭扫，有效推进各项殡葬改革工作任务落实。</w:t>
      </w:r>
      <w:r>
        <w:rPr>
          <w:rFonts w:hint="eastAsia" w:ascii="仿宋" w:hAnsi="仿宋" w:eastAsia="仿宋" w:cs="仿宋"/>
          <w:b w:val="0"/>
          <w:bCs/>
          <w:sz w:val="30"/>
          <w:szCs w:val="30"/>
          <w:highlight w:val="none"/>
          <w:lang w:eastAsia="zh-CN"/>
        </w:rPr>
        <w:t>六</w:t>
      </w:r>
      <w:r>
        <w:rPr>
          <w:rFonts w:hint="eastAsia" w:ascii="仿宋" w:hAnsi="仿宋" w:eastAsia="仿宋" w:cs="仿宋"/>
          <w:b w:val="0"/>
          <w:bCs/>
          <w:sz w:val="30"/>
          <w:szCs w:val="30"/>
          <w:highlight w:val="none"/>
        </w:rPr>
        <w:t>是严格落实殡葬惠民政策。全年共火化遗体4806具（其中：辖区外786具，本辖区4020具），减免本辖区居民基本丧葬费用538.68万元。</w:t>
      </w:r>
      <w:r>
        <w:rPr>
          <w:rFonts w:hint="eastAsia" w:ascii="仿宋" w:hAnsi="仿宋" w:eastAsia="仿宋" w:cs="仿宋"/>
          <w:b w:val="0"/>
          <w:bCs/>
          <w:sz w:val="30"/>
          <w:szCs w:val="30"/>
          <w:highlight w:val="none"/>
          <w:lang w:eastAsia="zh-CN"/>
        </w:rPr>
        <w:t>七</w:t>
      </w:r>
      <w:r>
        <w:rPr>
          <w:rFonts w:hint="eastAsia" w:ascii="仿宋" w:hAnsi="仿宋" w:eastAsia="仿宋" w:cs="仿宋"/>
          <w:b w:val="0"/>
          <w:bCs/>
          <w:sz w:val="30"/>
          <w:szCs w:val="30"/>
          <w:highlight w:val="none"/>
        </w:rPr>
        <w:t>是全力推进区、镇、村三级公益性公墓建设。区级逸丰园城市公益性公墓项目正加速推进项目建设进度，预计2025年8月竣工。镇级公墓建设全面实施。南孙庄镇陵园续建项目已完工并投入使用，已回迁寄存在外及新安置骨灰1268人，彻底解决该镇新民居和惠丰园区征用土地迁坟遗留问题。黑沿子镇毕家瞿阝公墓项目已完成建设资金筹集、初步设计概算，着手用地选址调规。村级公墓建设持续优化。西葛镇多村联建、单村建设的试点方式初见成果，东尖坨公墓和西尖坨村公墓，现已建设完工。2024年3月21日，全市农村散埋乱葬治理暨推进公益性公墓建设现场会在我区召开，我区殡葬工作经验面向全市进行推广。</w:t>
      </w:r>
      <w:r>
        <w:rPr>
          <w:rFonts w:hint="eastAsia" w:ascii="仿宋" w:hAnsi="仿宋" w:eastAsia="仿宋" w:cs="仿宋"/>
          <w:b w:val="0"/>
          <w:bCs/>
          <w:sz w:val="30"/>
          <w:szCs w:val="30"/>
          <w:highlight w:val="none"/>
          <w:lang w:eastAsia="zh-CN"/>
        </w:rPr>
        <w:t>八</w:t>
      </w:r>
      <w:r>
        <w:rPr>
          <w:rFonts w:hint="eastAsia" w:ascii="仿宋" w:hAnsi="仿宋" w:eastAsia="仿宋" w:cs="仿宋"/>
          <w:b w:val="0"/>
          <w:bCs/>
          <w:sz w:val="30"/>
          <w:szCs w:val="30"/>
          <w:highlight w:val="none"/>
        </w:rPr>
        <w:t>是积极做好地震截瘫伤员的医疗救治和护理工作。2024年共有27人次地震截瘫伤员送医治疗，支付医疗费用31.3万元。</w:t>
      </w:r>
      <w:r>
        <w:rPr>
          <w:rFonts w:hint="eastAsia" w:ascii="仿宋" w:hAnsi="仿宋" w:eastAsia="仿宋" w:cs="仿宋"/>
          <w:b w:val="0"/>
          <w:bCs/>
          <w:sz w:val="30"/>
          <w:szCs w:val="30"/>
          <w:highlight w:val="none"/>
          <w:lang w:eastAsia="zh-CN"/>
        </w:rPr>
        <w:t>九</w:t>
      </w:r>
      <w:r>
        <w:rPr>
          <w:rFonts w:hint="eastAsia" w:ascii="仿宋" w:hAnsi="仿宋" w:eastAsia="仿宋" w:cs="仿宋"/>
          <w:b w:val="0"/>
          <w:bCs/>
          <w:sz w:val="30"/>
          <w:szCs w:val="30"/>
          <w:highlight w:val="none"/>
        </w:rPr>
        <w:t>是持续推进婚姻登记中心规范化信息化建设。全年共办理婚姻登记6041对，登记合格率100%。与丰南报社联合举办“首次结婚登报”活动，联合社工机构建立婚姻辅导室，为136对新人提供婚姻辅导，为79对结婚当事人组织颁证活动，为11对婚姻当事人开展登报活动一次。</w:t>
      </w:r>
    </w:p>
    <w:p w14:paraId="0C2FCD02">
      <w:pPr>
        <w:keepNext w:val="0"/>
        <w:keepLines w:val="0"/>
        <w:pageBreakBefore w:val="0"/>
        <w:widowControl w:val="0"/>
        <w:kinsoku/>
        <w:wordWrap/>
        <w:overflowPunct/>
        <w:topLinePunct w:val="0"/>
        <w:autoSpaceDE/>
        <w:autoSpaceDN/>
        <w:bidi w:val="0"/>
        <w:adjustRightInd/>
        <w:snapToGrid/>
        <w:spacing w:line="550" w:lineRule="exact"/>
        <w:ind w:firstLine="610" w:firstLineChars="200"/>
        <w:textAlignment w:val="auto"/>
        <w:rPr>
          <w:rFonts w:hint="eastAsia" w:ascii="仿宋" w:hAnsi="仿宋" w:eastAsia="仿宋" w:cs="仿宋"/>
          <w:b w:val="0"/>
          <w:bCs/>
          <w:sz w:val="30"/>
          <w:szCs w:val="30"/>
        </w:rPr>
      </w:pPr>
      <w:r>
        <w:rPr>
          <w:rFonts w:hint="eastAsia" w:ascii="仿宋" w:hAnsi="仿宋" w:eastAsia="仿宋" w:cs="仿宋"/>
          <w:b/>
          <w:bCs w:val="0"/>
          <w:sz w:val="30"/>
          <w:szCs w:val="30"/>
          <w:highlight w:val="none"/>
        </w:rPr>
        <w:t>（</w:t>
      </w:r>
      <w:r>
        <w:rPr>
          <w:rFonts w:hint="eastAsia" w:ascii="仿宋" w:hAnsi="仿宋" w:eastAsia="仿宋" w:cs="仿宋"/>
          <w:b/>
          <w:bCs w:val="0"/>
          <w:sz w:val="30"/>
          <w:szCs w:val="30"/>
          <w:highlight w:val="none"/>
          <w:lang w:eastAsia="zh-CN"/>
        </w:rPr>
        <w:t>三</w:t>
      </w:r>
      <w:r>
        <w:rPr>
          <w:rFonts w:hint="eastAsia" w:ascii="仿宋" w:hAnsi="仿宋" w:eastAsia="仿宋" w:cs="仿宋"/>
          <w:b/>
          <w:bCs w:val="0"/>
          <w:sz w:val="30"/>
          <w:szCs w:val="30"/>
          <w:highlight w:val="none"/>
        </w:rPr>
        <w:t>）着力做好社会管理工作</w:t>
      </w:r>
      <w:r>
        <w:rPr>
          <w:rFonts w:hint="eastAsia" w:ascii="仿宋" w:hAnsi="仿宋" w:eastAsia="仿宋" w:cs="仿宋"/>
          <w:b/>
          <w:bCs w:val="0"/>
          <w:sz w:val="30"/>
          <w:szCs w:val="30"/>
          <w:highlight w:val="none"/>
          <w:lang w:eastAsia="zh-CN"/>
        </w:rPr>
        <w:t>，促进社会组织高质量发展</w:t>
      </w:r>
      <w:r>
        <w:rPr>
          <w:rFonts w:hint="eastAsia" w:ascii="仿宋" w:hAnsi="仿宋" w:eastAsia="仿宋" w:cs="仿宋"/>
          <w:b/>
          <w:bCs w:val="0"/>
          <w:sz w:val="30"/>
          <w:szCs w:val="30"/>
          <w:highlight w:val="none"/>
        </w:rPr>
        <w:t>。</w:t>
      </w:r>
      <w:r>
        <w:rPr>
          <w:rFonts w:hint="eastAsia" w:ascii="仿宋" w:hAnsi="仿宋" w:eastAsia="仿宋" w:cs="仿宋"/>
          <w:b w:val="0"/>
          <w:bCs/>
          <w:sz w:val="30"/>
          <w:szCs w:val="30"/>
          <w:highlight w:val="none"/>
        </w:rPr>
        <w:t>一是积极开展“乡村著名行动”。2024年5月26日，我区被河北省民政厅确定为全省“乡村著名行动”先行区。我局以创建省级“乡村著名行动”试点先行区为契机，坚持用试点带精品，以精品促提升，</w:t>
      </w:r>
      <w:r>
        <w:rPr>
          <w:rFonts w:hint="eastAsia" w:ascii="仿宋" w:hAnsi="仿宋" w:eastAsia="仿宋" w:cs="仿宋"/>
          <w:b w:val="0"/>
          <w:bCs/>
          <w:sz w:val="30"/>
          <w:szCs w:val="30"/>
          <w:highlight w:val="none"/>
          <w:lang w:val="en-US" w:eastAsia="zh-CN"/>
        </w:rPr>
        <w:t>2024</w:t>
      </w:r>
      <w:r>
        <w:rPr>
          <w:rFonts w:hint="eastAsia" w:ascii="仿宋" w:hAnsi="仿宋" w:eastAsia="仿宋" w:cs="仿宋"/>
          <w:b w:val="0"/>
          <w:bCs/>
          <w:sz w:val="30"/>
          <w:szCs w:val="30"/>
          <w:highlight w:val="none"/>
        </w:rPr>
        <w:t>年共打造完成5个试点村、23个精品村和416个提升村，共完成地名采集上图1172条，工作成效得到省民政厅领导的高度评价。胥各庄镇、宋家营、唐胥铁路、煤河作为古镇、古村落、近现代重要地名的代表成功入选唐山市首批地名文化保护遗产名录。二是加强对社会组织监管。开展对区级社会团体、民办非企业单位进行2023年度年检，完善社会组织党建工作，全力推进行业协会商会服务高质量发展专项行动，积极组织社会组织参与社会治理和乡村振兴活动。2024年，共有10家社会组织以捐款捐物、技术支持、优惠就医等方式，对我区79家困难家庭提供了帮扶救助，投入资金约18.7万元，受益人口达169人，为我区“千社助万户”行动的开展做出了表率。丰南区万里骑士俱乐部与保定市阜平县开展结对帮扶活动，为阜平县民政局捐赠了价值1.2万元轮椅（共30架）。此次活动充分展现了我区社会组织的社会担当精神，树立了奉献社会的良好形象。</w:t>
      </w:r>
    </w:p>
    <w:p w14:paraId="6AE94ECC">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部门项目绩效评价结果如下：</w:t>
      </w:r>
      <w:r>
        <w:rPr>
          <w:rFonts w:hint="eastAsia" w:ascii="仿宋" w:hAnsi="仿宋" w:eastAsia="仿宋" w:cs="仿宋"/>
          <w:b w:val="0"/>
          <w:bCs/>
          <w:sz w:val="30"/>
          <w:szCs w:val="30"/>
          <w:lang w:val="en-US" w:eastAsia="zh-CN"/>
        </w:rPr>
        <w:t>44个项目评价结果为</w:t>
      </w:r>
      <w:r>
        <w:rPr>
          <w:rFonts w:hint="eastAsia" w:ascii="仿宋" w:hAnsi="仿宋" w:eastAsia="仿宋" w:cs="仿宋"/>
          <w:b w:val="0"/>
          <w:bCs/>
          <w:sz w:val="30"/>
          <w:szCs w:val="30"/>
        </w:rPr>
        <w:t>优，</w:t>
      </w:r>
      <w:r>
        <w:rPr>
          <w:rFonts w:hint="eastAsia" w:ascii="仿宋" w:hAnsi="仿宋" w:eastAsia="仿宋" w:cs="仿宋"/>
          <w:b w:val="0"/>
          <w:bCs/>
          <w:sz w:val="30"/>
          <w:szCs w:val="30"/>
          <w:lang w:val="en-US" w:eastAsia="zh-CN"/>
        </w:rPr>
        <w:t>2个项目评价结果为</w:t>
      </w:r>
      <w:r>
        <w:rPr>
          <w:rFonts w:hint="eastAsia" w:ascii="仿宋" w:hAnsi="仿宋" w:eastAsia="仿宋" w:cs="仿宋"/>
          <w:b w:val="0"/>
          <w:bCs/>
          <w:sz w:val="30"/>
          <w:szCs w:val="30"/>
        </w:rPr>
        <w:t>良，</w:t>
      </w:r>
      <w:r>
        <w:rPr>
          <w:rFonts w:hint="eastAsia" w:ascii="仿宋" w:hAnsi="仿宋" w:eastAsia="仿宋" w:cs="仿宋"/>
          <w:b w:val="0"/>
          <w:bCs/>
          <w:sz w:val="30"/>
          <w:szCs w:val="30"/>
          <w:lang w:val="en-US" w:eastAsia="zh-CN"/>
        </w:rPr>
        <w:t>9个项目评价结果为</w:t>
      </w:r>
      <w:r>
        <w:rPr>
          <w:rFonts w:hint="eastAsia" w:ascii="仿宋" w:hAnsi="仿宋" w:eastAsia="仿宋" w:cs="仿宋"/>
          <w:b w:val="0"/>
          <w:bCs/>
          <w:sz w:val="30"/>
          <w:szCs w:val="30"/>
        </w:rPr>
        <w:t>差。我部门选取3项超过200万元以上的预算项目和2个专项资金项目作为部门重点评价项目，评价结果均为优。</w:t>
      </w:r>
      <w:r>
        <w:rPr>
          <w:rFonts w:hint="eastAsia" w:ascii="仿宋" w:hAnsi="仿宋" w:eastAsia="仿宋" w:cs="仿宋"/>
          <w:b w:val="0"/>
          <w:bCs/>
          <w:sz w:val="30"/>
          <w:szCs w:val="30"/>
          <w:lang w:eastAsia="zh-CN"/>
        </w:rPr>
        <w:t>绩效评价结果为差的</w:t>
      </w:r>
      <w:r>
        <w:rPr>
          <w:rFonts w:hint="eastAsia" w:ascii="仿宋" w:hAnsi="仿宋" w:eastAsia="仿宋" w:cs="仿宋"/>
          <w:b w:val="0"/>
          <w:bCs/>
          <w:sz w:val="30"/>
          <w:szCs w:val="30"/>
          <w:lang w:val="en-US" w:eastAsia="zh-CN"/>
        </w:rPr>
        <w:t>9个</w:t>
      </w:r>
      <w:r>
        <w:rPr>
          <w:rFonts w:hint="eastAsia" w:ascii="仿宋" w:hAnsi="仿宋" w:eastAsia="仿宋" w:cs="仿宋"/>
          <w:b w:val="0"/>
          <w:bCs/>
          <w:sz w:val="30"/>
          <w:szCs w:val="30"/>
          <w:lang w:eastAsia="zh-CN"/>
        </w:rPr>
        <w:t>项目及</w:t>
      </w:r>
      <w:r>
        <w:rPr>
          <w:rFonts w:hint="eastAsia" w:ascii="仿宋" w:hAnsi="仿宋" w:eastAsia="仿宋" w:cs="仿宋"/>
          <w:b w:val="0"/>
          <w:bCs/>
          <w:sz w:val="30"/>
          <w:szCs w:val="30"/>
        </w:rPr>
        <w:t>未完成绩效目标</w:t>
      </w:r>
      <w:r>
        <w:rPr>
          <w:rFonts w:hint="eastAsia" w:ascii="仿宋" w:hAnsi="仿宋" w:eastAsia="仿宋" w:cs="仿宋"/>
          <w:b w:val="0"/>
          <w:bCs/>
          <w:sz w:val="30"/>
          <w:szCs w:val="30"/>
          <w:lang w:eastAsia="zh-CN"/>
        </w:rPr>
        <w:t>原因如下：</w:t>
      </w:r>
    </w:p>
    <w:p w14:paraId="1031894A">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lang w:eastAsia="zh-CN"/>
        </w:rPr>
        <w:t>2023年中央彩票公益金-孤儿医疗康复明天计划（唐财社[2023]8号）：预算</w:t>
      </w:r>
      <w:r>
        <w:rPr>
          <w:rFonts w:hint="eastAsia" w:ascii="仿宋" w:hAnsi="仿宋" w:eastAsia="仿宋" w:cs="仿宋"/>
          <w:b w:val="0"/>
          <w:bCs/>
          <w:sz w:val="30"/>
          <w:szCs w:val="30"/>
          <w:lang w:val="en-US" w:eastAsia="zh-CN"/>
        </w:rPr>
        <w:t>4万元，2024年度支出为0，原因为：按照《河北省“孤儿医疗康复明天计划”项目实施暂行办法的通知》（冀民（2019）53号）,每两年组织一次孤儿体检。2024年为孤儿体检支出0.4万元，已从2023年省级彩票公益金-孤儿医疗康复明天计划（唐财社[2023]4号）专款中列支，2024年没有需要术后矫正和康复的孤儿，故此项专款未支出。</w:t>
      </w:r>
    </w:p>
    <w:p w14:paraId="2B7C53F2">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2.2023年省级专项福彩公益金-农村公益性公墓建设（唐财社[2022]109号）：预算20万元，2024年度支出为0，原因为：当时殡葬设施规划未正式下发，土地整体调规还需等待，用地手续无法办理导致相关项目手续未如期办理 ，补助资金未能支出。</w:t>
      </w:r>
    </w:p>
    <w:p w14:paraId="75ACF735">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3.2024年中央困难群众救助资金-支持困难失能老年人基本养老服务方向（唐财社[2024]142号）：预算28.81万元，2024年度支出为0，原因为：符合条件的老人没有入住养老机构的意愿，无支出需求。</w:t>
      </w:r>
    </w:p>
    <w:p w14:paraId="769E8565">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4.2023年市级养老服务体系建设资金（唐财社[2023]18号）：预算80.5万元，2024年度支出为0，原因为：2023年度结转资金，2024年度无支出需求。</w:t>
      </w:r>
    </w:p>
    <w:p w14:paraId="634C6222">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5.2023年中央专项彩票公益金支持居家和社区基本养老服务提升行动家庭养老床位建设资金（唐财社[2023]37号）：预算2.54万元，2024年度支出为0，原因为：2023年度该项目已完成，2024年度无支出需求。</w:t>
      </w:r>
    </w:p>
    <w:p w14:paraId="0B6FCCE4">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6.2023年中央彩票公益金（唐财综[2022]18号）：预算53.47万元，2024年度支出为0，原因为：2023年度该项目已完成，2024年度无支出需求。</w:t>
      </w:r>
    </w:p>
    <w:p w14:paraId="5BC0D25C">
      <w:pPr>
        <w:keepNext w:val="0"/>
        <w:keepLines w:val="0"/>
        <w:pageBreakBefore w:val="0"/>
        <w:widowControl w:val="0"/>
        <w:shd w:val="clear"/>
        <w:kinsoku/>
        <w:wordWrap/>
        <w:overflowPunct/>
        <w:topLinePunct w:val="0"/>
        <w:autoSpaceDE/>
        <w:autoSpaceDN/>
        <w:bidi w:val="0"/>
        <w:adjustRightInd/>
        <w:snapToGrid/>
        <w:spacing w:line="550" w:lineRule="exact"/>
        <w:ind w:firstLine="608"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color w:val="000000" w:themeColor="text1"/>
          <w:sz w:val="30"/>
          <w:szCs w:val="30"/>
          <w:lang w:val="en-US" w:eastAsia="zh-CN"/>
          <w14:textFill>
            <w14:solidFill>
              <w14:schemeClr w14:val="tx1"/>
            </w14:solidFill>
          </w14:textFill>
        </w:rPr>
        <w:t>7.2024年市级养老服务体系建设资金-居家养老服务设施和农村幸福院补贴（唐财社[2024]22号）预算12.8万元、2024年市级养老服务体系建设资金-社区居家养老服务设施运营补贴和农村互助幸福院等（唐财社[2024]101号）预算3.4万元、2023年市级养老服务体系建设资金-社区居家养老服务设施及农村幸福院补贴（唐财社[2023]18号）预算15万元，以上三个项目2024年度支出为0，原因为：按照《唐山市民政局唐山市财政局关于市级财政支持养老服务体系建设的实施意见》（唐民字[2020]82号）文件要求,经绩效考核后给予补贴，市局未制定绩效考核评价标准。</w:t>
      </w:r>
    </w:p>
    <w:p w14:paraId="154A4D53">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方正黑体简体" w:eastAsia="方正黑体简体"/>
          <w:sz w:val="30"/>
          <w:szCs w:val="30"/>
        </w:rPr>
      </w:pPr>
      <w:r>
        <w:rPr>
          <w:rFonts w:hint="eastAsia" w:ascii="方正黑体简体" w:eastAsia="方正黑体简体"/>
          <w:sz w:val="30"/>
          <w:szCs w:val="30"/>
        </w:rPr>
        <w:t>三、绩效目标设定质量情况</w:t>
      </w:r>
    </w:p>
    <w:p w14:paraId="3F47EE0E">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eastAsia="方正仿宋简体"/>
          <w:b w:val="0"/>
          <w:bCs/>
          <w:sz w:val="30"/>
          <w:szCs w:val="30"/>
        </w:rPr>
      </w:pPr>
      <w:r>
        <w:rPr>
          <w:rFonts w:hint="eastAsia" w:ascii="仿宋" w:hAnsi="仿宋" w:eastAsia="仿宋" w:cs="仿宋"/>
          <w:b w:val="0"/>
          <w:bCs/>
          <w:sz w:val="30"/>
          <w:szCs w:val="30"/>
        </w:rPr>
        <w:t>我部门预算项目绩效目标设定清晰准确，全面反映工作职责和工作任务，绩效指标全面完整、科学合理，能有效的量化绩效目标设定情况，绩效标准恰当适宜、易于评价。我部门年初绩效目标设定和预算执行完毕后的绩效评价工作均有序开展。</w:t>
      </w:r>
    </w:p>
    <w:p w14:paraId="2DA6183E">
      <w:pPr>
        <w:keepNext w:val="0"/>
        <w:keepLines w:val="0"/>
        <w:pageBreakBefore w:val="0"/>
        <w:widowControl w:val="0"/>
        <w:kinsoku/>
        <w:wordWrap/>
        <w:overflowPunct/>
        <w:topLinePunct w:val="0"/>
        <w:autoSpaceDE/>
        <w:autoSpaceDN/>
        <w:bidi w:val="0"/>
        <w:adjustRightInd/>
        <w:snapToGrid/>
        <w:spacing w:line="550" w:lineRule="exact"/>
        <w:ind w:firstLine="608" w:firstLineChars="200"/>
        <w:textAlignment w:val="auto"/>
        <w:rPr>
          <w:rFonts w:hint="eastAsia" w:ascii="方正黑体简体" w:eastAsia="方正黑体简体"/>
          <w:sz w:val="30"/>
          <w:szCs w:val="30"/>
        </w:rPr>
      </w:pPr>
      <w:r>
        <w:rPr>
          <w:rFonts w:hint="eastAsia" w:ascii="方正黑体简体" w:eastAsia="方正黑体简体"/>
          <w:sz w:val="30"/>
          <w:szCs w:val="30"/>
        </w:rPr>
        <w:t>四、整改措施及结果应用</w:t>
      </w:r>
    </w:p>
    <w:p w14:paraId="4C1823B6">
      <w:pPr>
        <w:keepNext w:val="0"/>
        <w:keepLines w:val="0"/>
        <w:pageBreakBefore w:val="0"/>
        <w:widowControl w:val="0"/>
        <w:shd w:val="clear"/>
        <w:kinsoku/>
        <w:wordWrap/>
        <w:overflowPunct/>
        <w:topLinePunct w:val="0"/>
        <w:autoSpaceDE/>
        <w:autoSpaceDN/>
        <w:bidi w:val="0"/>
        <w:adjustRightInd/>
        <w:snapToGrid/>
        <w:spacing w:line="550" w:lineRule="exact"/>
        <w:ind w:firstLine="608" w:firstLineChars="200"/>
        <w:textAlignment w:val="auto"/>
        <w:rPr>
          <w:b w:val="0"/>
          <w:bCs/>
        </w:rPr>
      </w:pPr>
      <w:r>
        <w:rPr>
          <w:rFonts w:hint="eastAsia" w:ascii="仿宋" w:hAnsi="仿宋" w:eastAsia="仿宋" w:cs="仿宋"/>
          <w:b w:val="0"/>
          <w:bCs/>
          <w:color w:val="000000" w:themeColor="text1"/>
          <w:sz w:val="30"/>
          <w:szCs w:val="30"/>
          <w:lang w:eastAsia="zh-CN"/>
          <w14:textFill>
            <w14:solidFill>
              <w14:schemeClr w14:val="tx1"/>
            </w14:solidFill>
          </w14:textFill>
        </w:rPr>
        <w:t>针对</w:t>
      </w:r>
      <w:r>
        <w:rPr>
          <w:rFonts w:hint="eastAsia" w:ascii="仿宋" w:hAnsi="仿宋" w:eastAsia="仿宋" w:cs="仿宋"/>
          <w:b w:val="0"/>
          <w:bCs/>
          <w:color w:val="000000" w:themeColor="text1"/>
          <w:sz w:val="30"/>
          <w:szCs w:val="30"/>
          <w14:textFill>
            <w14:solidFill>
              <w14:schemeClr w14:val="tx1"/>
            </w14:solidFill>
          </w14:textFill>
        </w:rPr>
        <w:t>部门</w:t>
      </w:r>
      <w:r>
        <w:rPr>
          <w:rFonts w:hint="eastAsia" w:ascii="仿宋" w:hAnsi="仿宋" w:eastAsia="仿宋" w:cs="仿宋"/>
          <w:b w:val="0"/>
          <w:bCs/>
          <w:color w:val="000000" w:themeColor="text1"/>
          <w:sz w:val="30"/>
          <w:szCs w:val="30"/>
          <w:lang w:eastAsia="zh-CN"/>
          <w14:textFill>
            <w14:solidFill>
              <w14:schemeClr w14:val="tx1"/>
            </w14:solidFill>
          </w14:textFill>
        </w:rPr>
        <w:t>绩效管理工作流程不健全、</w:t>
      </w:r>
      <w:r>
        <w:rPr>
          <w:rFonts w:hint="eastAsia" w:ascii="仿宋" w:hAnsi="仿宋" w:eastAsia="仿宋" w:cs="仿宋"/>
          <w:b w:val="0"/>
          <w:bCs/>
          <w:color w:val="000000" w:themeColor="text1"/>
          <w:sz w:val="30"/>
          <w:szCs w:val="30"/>
          <w14:textFill>
            <w14:solidFill>
              <w14:schemeClr w14:val="tx1"/>
            </w14:solidFill>
          </w14:textFill>
        </w:rPr>
        <w:t>绩效指标体系尚不</w:t>
      </w:r>
      <w:r>
        <w:rPr>
          <w:rFonts w:hint="eastAsia" w:ascii="仿宋" w:hAnsi="仿宋" w:eastAsia="仿宋" w:cs="仿宋"/>
          <w:b w:val="0"/>
          <w:bCs/>
          <w:color w:val="000000" w:themeColor="text1"/>
          <w:sz w:val="30"/>
          <w:szCs w:val="30"/>
          <w:lang w:eastAsia="zh-CN"/>
          <w14:textFill>
            <w14:solidFill>
              <w14:schemeClr w14:val="tx1"/>
            </w14:solidFill>
          </w14:textFill>
        </w:rPr>
        <w:t>完善等问题，我局在开展绩效评价工作的同时，认真梳理部门职责，深入学习区财政下发的关于绩效管理的相关政策文件，制定民政部门绩效管理工作规程，进一步</w:t>
      </w:r>
      <w:r>
        <w:rPr>
          <w:rFonts w:hint="eastAsia" w:ascii="仿宋" w:hAnsi="仿宋" w:eastAsia="仿宋" w:cs="仿宋"/>
          <w:b w:val="0"/>
          <w:bCs/>
          <w:color w:val="000000" w:themeColor="text1"/>
          <w:sz w:val="30"/>
          <w:szCs w:val="30"/>
          <w14:textFill>
            <w14:solidFill>
              <w14:schemeClr w14:val="tx1"/>
            </w14:solidFill>
          </w14:textFill>
        </w:rPr>
        <w:t>修订完善民政部门绩效指标体系，</w:t>
      </w:r>
      <w:r>
        <w:rPr>
          <w:rFonts w:hint="eastAsia" w:ascii="仿宋" w:hAnsi="仿宋" w:eastAsia="仿宋" w:cs="仿宋"/>
          <w:b w:val="0"/>
          <w:bCs/>
          <w:color w:val="000000" w:themeColor="text1"/>
          <w:sz w:val="30"/>
          <w:szCs w:val="30"/>
          <w:lang w:eastAsia="zh-CN"/>
          <w14:textFill>
            <w14:solidFill>
              <w14:schemeClr w14:val="tx1"/>
            </w14:solidFill>
          </w14:textFill>
        </w:rPr>
        <w:t>提高绩效管理水平</w:t>
      </w:r>
      <w:r>
        <w:rPr>
          <w:rFonts w:hint="eastAsia" w:ascii="仿宋" w:hAnsi="仿宋" w:eastAsia="仿宋" w:cs="仿宋"/>
          <w:b w:val="0"/>
          <w:bCs/>
          <w:color w:val="000000" w:themeColor="text1"/>
          <w:sz w:val="30"/>
          <w:szCs w:val="30"/>
          <w14:textFill>
            <w14:solidFill>
              <w14:schemeClr w14:val="tx1"/>
            </w14:solidFill>
          </w14:textFill>
        </w:rPr>
        <w:t>。</w:t>
      </w: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23A1ADA"/>
    <w:rsid w:val="04155C7A"/>
    <w:rsid w:val="05FF5FD0"/>
    <w:rsid w:val="07D36DD8"/>
    <w:rsid w:val="085D73CF"/>
    <w:rsid w:val="09C53944"/>
    <w:rsid w:val="16A73ABF"/>
    <w:rsid w:val="170303EA"/>
    <w:rsid w:val="17992A1A"/>
    <w:rsid w:val="17C63A48"/>
    <w:rsid w:val="1C20746D"/>
    <w:rsid w:val="1F354C71"/>
    <w:rsid w:val="29F44C2B"/>
    <w:rsid w:val="32044D41"/>
    <w:rsid w:val="32CF24E7"/>
    <w:rsid w:val="34791113"/>
    <w:rsid w:val="357F234A"/>
    <w:rsid w:val="38FC0868"/>
    <w:rsid w:val="3A525D93"/>
    <w:rsid w:val="3A7D7122"/>
    <w:rsid w:val="3A8C165E"/>
    <w:rsid w:val="3C8F3130"/>
    <w:rsid w:val="3F4765A8"/>
    <w:rsid w:val="43F4291E"/>
    <w:rsid w:val="444C290C"/>
    <w:rsid w:val="471E5E67"/>
    <w:rsid w:val="4ABE2F19"/>
    <w:rsid w:val="4CCC1EC1"/>
    <w:rsid w:val="4EFB4C8C"/>
    <w:rsid w:val="57191B56"/>
    <w:rsid w:val="57DF677D"/>
    <w:rsid w:val="57EF7577"/>
    <w:rsid w:val="64EA1255"/>
    <w:rsid w:val="662E109F"/>
    <w:rsid w:val="66BB1AFB"/>
    <w:rsid w:val="6AE773E1"/>
    <w:rsid w:val="6B916D60"/>
    <w:rsid w:val="6C977AA0"/>
    <w:rsid w:val="6CEB20D6"/>
    <w:rsid w:val="6DC9002B"/>
    <w:rsid w:val="70D0055E"/>
    <w:rsid w:val="72670EA3"/>
    <w:rsid w:val="7899684C"/>
    <w:rsid w:val="79F6735E"/>
    <w:rsid w:val="7C347E5B"/>
    <w:rsid w:val="7C932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4249</Words>
  <Characters>4793</Characters>
  <Lines>0</Lines>
  <Paragraphs>35</Paragraphs>
  <TotalTime>0</TotalTime>
  <ScaleCrop>false</ScaleCrop>
  <LinksUpToDate>false</LinksUpToDate>
  <CharactersWithSpaces>4839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Administrator</dc:creator>
  <cp:lastModifiedBy>lenovo</cp:lastModifiedBy>
  <dcterms:modified xsi:type="dcterms:W3CDTF">2025-03-03T08:05:49Z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A5C2D18274FF463099C131CE9138AA16_13</vt:lpwstr>
  </property>
  <property fmtid="{D5CDD505-2E9C-101B-9397-08002B2CF9AE}" pid="4" name="KSOTemplateDocerSaveRecord">
    <vt:lpwstr>eyJoZGlkIjoiZTBjYjE0Mjk4Y2RmZGFiYmI5NzM0ZTY4NzQ2YWRmY2YifQ==</vt:lpwstr>
  </property>
</Properties>
</file>