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A0" w:rsidRDefault="00140330"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</w:t>
      </w:r>
      <w:r w:rsidR="00CD3917">
        <w:rPr>
          <w:rFonts w:ascii="宋体" w:cs="Times New Roman" w:hint="eastAsia"/>
          <w:b/>
          <w:sz w:val="30"/>
          <w:szCs w:val="30"/>
        </w:rPr>
        <w:t>5</w:t>
      </w:r>
    </w:p>
    <w:p w:rsidR="00BA70A0" w:rsidRDefault="00140330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 w:hint="eastAsia"/>
          <w:b/>
          <w:sz w:val="44"/>
          <w:szCs w:val="44"/>
        </w:rPr>
        <w:t>丰南区机关事务中心</w:t>
      </w:r>
    </w:p>
    <w:p w:rsidR="00BA70A0" w:rsidRDefault="00140330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 w:rsidR="00BA70A0" w:rsidRDefault="00140330">
      <w:pPr>
        <w:jc w:val="center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/>
          <w:b/>
          <w:sz w:val="30"/>
          <w:szCs w:val="30"/>
        </w:rPr>
        <w:t>（</w:t>
      </w:r>
      <w:r>
        <w:rPr>
          <w:rFonts w:ascii="宋体" w:eastAsia="仿宋" w:hAnsi="宋体" w:cs="Times New Roman"/>
          <w:b/>
          <w:sz w:val="30"/>
          <w:szCs w:val="30"/>
        </w:rPr>
        <w:t>202</w:t>
      </w:r>
      <w:r w:rsidR="00CD3917">
        <w:rPr>
          <w:rFonts w:ascii="宋体" w:eastAsia="仿宋" w:hAnsi="宋体" w:cs="Times New Roman" w:hint="eastAsia"/>
          <w:b/>
          <w:sz w:val="30"/>
          <w:szCs w:val="30"/>
        </w:rPr>
        <w:t>4</w:t>
      </w:r>
      <w:r>
        <w:rPr>
          <w:rFonts w:ascii="宋体" w:eastAsia="仿宋" w:hAnsi="宋体" w:cs="Times New Roman"/>
          <w:b/>
          <w:sz w:val="30"/>
          <w:szCs w:val="30"/>
        </w:rPr>
        <w:t>年度）</w:t>
      </w:r>
    </w:p>
    <w:p w:rsidR="00BA70A0" w:rsidRDefault="00BA70A0">
      <w:pPr>
        <w:rPr>
          <w:rFonts w:ascii="宋体" w:eastAsia="仿宋" w:hAnsi="宋体" w:cs="Times New Roman"/>
          <w:b/>
        </w:rPr>
      </w:pPr>
    </w:p>
    <w:p w:rsidR="00BA70A0" w:rsidRDefault="00BA70A0">
      <w:pPr>
        <w:rPr>
          <w:rFonts w:ascii="宋体" w:eastAsia="仿宋" w:hAnsi="宋体" w:cs="Times New Roman"/>
          <w:b/>
        </w:rPr>
      </w:pPr>
    </w:p>
    <w:p w:rsidR="00BA70A0" w:rsidRPr="00D442B4" w:rsidRDefault="00140330">
      <w:pPr>
        <w:ind w:firstLineChars="100" w:firstLine="321"/>
        <w:rPr>
          <w:rFonts w:ascii="仿宋" w:eastAsia="仿宋" w:hAnsi="仿宋" w:cs="Times New Roman"/>
          <w:b/>
          <w:sz w:val="32"/>
          <w:szCs w:val="32"/>
        </w:rPr>
      </w:pPr>
      <w:r w:rsidRPr="00D442B4">
        <w:rPr>
          <w:rFonts w:ascii="仿宋" w:eastAsia="仿宋" w:hAnsi="仿宋" w:cs="Times New Roman"/>
          <w:b/>
          <w:sz w:val="32"/>
          <w:szCs w:val="32"/>
        </w:rPr>
        <w:t>评价方式：</w:t>
      </w:r>
      <w:r w:rsidRPr="00D442B4">
        <w:rPr>
          <w:rFonts w:ascii="仿宋" w:eastAsia="仿宋" w:hAnsi="仿宋" w:cs="Times New Roman"/>
          <w:b/>
          <w:sz w:val="32"/>
          <w:szCs w:val="32"/>
        </w:rPr>
        <w:sym w:font="Wingdings 2" w:char="0052"/>
      </w:r>
      <w:r w:rsidRPr="00D442B4">
        <w:rPr>
          <w:rFonts w:ascii="仿宋" w:eastAsia="仿宋" w:hAnsi="仿宋" w:cs="Times New Roman"/>
          <w:b/>
          <w:sz w:val="32"/>
          <w:szCs w:val="32"/>
        </w:rPr>
        <w:t>直接组织评价</w:t>
      </w:r>
      <w:bookmarkStart w:id="0" w:name="_GoBack"/>
      <w:bookmarkEnd w:id="0"/>
      <w:r w:rsidRPr="00D442B4">
        <w:rPr>
          <w:rFonts w:ascii="仿宋" w:eastAsia="仿宋" w:hAnsi="仿宋" w:cs="Times New Roman"/>
          <w:b/>
          <w:sz w:val="32"/>
          <w:szCs w:val="32"/>
        </w:rPr>
        <w:sym w:font="Wingdings 2" w:char="00A3"/>
      </w:r>
      <w:r w:rsidRPr="00D442B4">
        <w:rPr>
          <w:rFonts w:ascii="仿宋" w:eastAsia="仿宋" w:hAnsi="仿宋" w:cs="Times New Roman"/>
          <w:b/>
          <w:sz w:val="32"/>
          <w:szCs w:val="32"/>
        </w:rPr>
        <w:t>委托评价</w:t>
      </w:r>
    </w:p>
    <w:p w:rsidR="00BA70A0" w:rsidRDefault="00BA70A0">
      <w:pPr>
        <w:rPr>
          <w:rFonts w:ascii="宋体" w:eastAsia="仿宋" w:hAnsi="宋体" w:cs="Times New Roman"/>
          <w:b/>
        </w:rPr>
      </w:pPr>
    </w:p>
    <w:p w:rsidR="00BA70A0" w:rsidRDefault="00BA70A0">
      <w:pPr>
        <w:rPr>
          <w:rFonts w:ascii="宋体" w:eastAsia="仿宋" w:hAnsi="宋体" w:cs="Times New Roman"/>
          <w:b/>
        </w:rPr>
      </w:pPr>
    </w:p>
    <w:p w:rsidR="00BA70A0" w:rsidRDefault="00BA70A0">
      <w:pPr>
        <w:rPr>
          <w:rFonts w:ascii="宋体" w:eastAsia="仿宋" w:hAnsi="宋体" w:cs="Times New Roman"/>
          <w:b/>
        </w:rPr>
      </w:pPr>
    </w:p>
    <w:p w:rsidR="00BA70A0" w:rsidRDefault="00BA70A0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BA70A0" w:rsidRDefault="00BA70A0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BA70A0" w:rsidRDefault="00BA70A0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BA70A0" w:rsidRPr="00D442B4" w:rsidRDefault="00140330">
      <w:pPr>
        <w:ind w:firstLineChars="200" w:firstLine="643"/>
        <w:rPr>
          <w:rFonts w:ascii="仿宋" w:eastAsia="仿宋" w:hAnsi="仿宋" w:cs="Times New Roman"/>
          <w:b/>
          <w:sz w:val="32"/>
          <w:szCs w:val="32"/>
          <w:u w:val="single"/>
        </w:rPr>
      </w:pPr>
      <w:r w:rsidRPr="00D442B4">
        <w:rPr>
          <w:rFonts w:ascii="仿宋" w:eastAsia="仿宋" w:hAnsi="仿宋" w:cs="Times New Roman"/>
          <w:b/>
          <w:sz w:val="32"/>
          <w:szCs w:val="32"/>
        </w:rPr>
        <w:t>部门名称：</w:t>
      </w:r>
      <w:r w:rsidRPr="00D442B4">
        <w:rPr>
          <w:rFonts w:ascii="仿宋" w:eastAsia="仿宋" w:hAnsi="仿宋" w:cs="Times New Roman" w:hint="eastAsia"/>
          <w:b/>
          <w:sz w:val="32"/>
          <w:szCs w:val="32"/>
          <w:u w:val="single"/>
        </w:rPr>
        <w:t>丰南区机关事务中心   （加盖公章）</w:t>
      </w:r>
    </w:p>
    <w:p w:rsidR="00BA70A0" w:rsidRPr="00D442B4" w:rsidRDefault="00140330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D442B4">
        <w:rPr>
          <w:rFonts w:ascii="仿宋" w:eastAsia="仿宋" w:hAnsi="仿宋" w:cs="Times New Roman"/>
          <w:b/>
          <w:sz w:val="32"/>
          <w:szCs w:val="32"/>
        </w:rPr>
        <w:t>联系电话：</w:t>
      </w:r>
      <w:r w:rsidRPr="00D442B4">
        <w:rPr>
          <w:rFonts w:ascii="仿宋" w:eastAsia="仿宋" w:hAnsi="仿宋" w:cs="Times New Roman" w:hint="eastAsia"/>
          <w:b/>
          <w:sz w:val="32"/>
          <w:szCs w:val="32"/>
        </w:rPr>
        <w:t>0315-8189812</w:t>
      </w:r>
    </w:p>
    <w:p w:rsidR="00BA70A0" w:rsidRDefault="00BA70A0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BA70A0" w:rsidRDefault="00BA70A0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BA70A0" w:rsidRDefault="00BA70A0">
      <w:pPr>
        <w:ind w:firstLineChars="450" w:firstLine="1446"/>
        <w:rPr>
          <w:rFonts w:ascii="宋体" w:eastAsia="仿宋" w:hAnsi="宋体" w:cs="Times New Roman" w:hint="eastAsia"/>
          <w:b/>
          <w:sz w:val="32"/>
          <w:szCs w:val="32"/>
        </w:rPr>
      </w:pPr>
    </w:p>
    <w:p w:rsidR="00E40485" w:rsidRDefault="00E40485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E40485" w:rsidRPr="00D442B4" w:rsidRDefault="00E40485" w:rsidP="00E40485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442B4">
        <w:rPr>
          <w:rFonts w:ascii="仿宋" w:eastAsia="仿宋" w:hAnsi="仿宋" w:cs="Times New Roman"/>
          <w:b/>
          <w:sz w:val="32"/>
          <w:szCs w:val="32"/>
        </w:rPr>
        <w:t>填报日期</w:t>
      </w:r>
      <w:r w:rsidRPr="00D442B4">
        <w:rPr>
          <w:rFonts w:ascii="仿宋" w:eastAsia="仿宋" w:hAnsi="仿宋" w:cs="Times New Roman" w:hint="eastAsia"/>
          <w:b/>
          <w:sz w:val="32"/>
          <w:szCs w:val="32"/>
        </w:rPr>
        <w:t>：2025</w:t>
      </w:r>
      <w:r w:rsidRPr="00D442B4">
        <w:rPr>
          <w:rFonts w:ascii="仿宋" w:eastAsia="仿宋" w:hAnsi="仿宋" w:cs="Times New Roman"/>
          <w:b/>
          <w:sz w:val="32"/>
          <w:szCs w:val="32"/>
        </w:rPr>
        <w:t xml:space="preserve">年 </w:t>
      </w:r>
      <w:r w:rsidRPr="00D442B4">
        <w:rPr>
          <w:rFonts w:ascii="仿宋" w:eastAsia="仿宋" w:hAnsi="仿宋" w:cs="Times New Roman" w:hint="eastAsia"/>
          <w:b/>
          <w:sz w:val="32"/>
          <w:szCs w:val="32"/>
        </w:rPr>
        <w:t>2</w:t>
      </w:r>
      <w:r w:rsidRPr="00D442B4">
        <w:rPr>
          <w:rFonts w:ascii="仿宋" w:eastAsia="仿宋" w:hAnsi="仿宋" w:cs="Times New Roman"/>
          <w:b/>
          <w:sz w:val="32"/>
          <w:szCs w:val="32"/>
        </w:rPr>
        <w:t>月</w:t>
      </w:r>
      <w:r w:rsidRPr="00D442B4">
        <w:rPr>
          <w:rFonts w:ascii="仿宋" w:eastAsia="仿宋" w:hAnsi="仿宋" w:cs="Times New Roman" w:hint="eastAsia"/>
          <w:b/>
          <w:sz w:val="32"/>
          <w:szCs w:val="32"/>
        </w:rPr>
        <w:t>28</w:t>
      </w:r>
      <w:r w:rsidRPr="00D442B4">
        <w:rPr>
          <w:rFonts w:ascii="仿宋" w:eastAsia="仿宋" w:hAnsi="仿宋" w:cs="Times New Roman"/>
          <w:b/>
          <w:sz w:val="32"/>
          <w:szCs w:val="32"/>
        </w:rPr>
        <w:t xml:space="preserve"> 日</w:t>
      </w:r>
    </w:p>
    <w:p w:rsidR="00C26926" w:rsidRDefault="00C26926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C26926" w:rsidRDefault="00C26926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C26926" w:rsidRDefault="00C26926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C26926" w:rsidRDefault="00C26926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BA70A0" w:rsidRDefault="00C26926">
      <w:pPr>
        <w:jc w:val="center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 w:hint="eastAsia"/>
          <w:b/>
          <w:sz w:val="32"/>
          <w:szCs w:val="32"/>
        </w:rPr>
        <w:t xml:space="preserve">       </w:t>
      </w:r>
    </w:p>
    <w:p w:rsidR="00BA70A0" w:rsidRPr="006D7FB8" w:rsidRDefault="006D7FB8" w:rsidP="006D7FB8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lastRenderedPageBreak/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:rsidR="00BA70A0" w:rsidRPr="00422A10" w:rsidRDefault="00140330" w:rsidP="00422A10">
      <w:pPr>
        <w:numPr>
          <w:ilvl w:val="0"/>
          <w:numId w:val="1"/>
        </w:numPr>
        <w:ind w:firstLineChars="200" w:firstLine="602"/>
        <w:rPr>
          <w:rFonts w:ascii="黑体" w:eastAsia="黑体" w:hAnsi="黑体" w:cs="宋体"/>
          <w:b/>
          <w:sz w:val="30"/>
          <w:szCs w:val="30"/>
        </w:rPr>
      </w:pPr>
      <w:r w:rsidRPr="00422A10">
        <w:rPr>
          <w:rFonts w:ascii="黑体" w:eastAsia="黑体" w:hAnsi="黑体" w:cs="宋体" w:hint="eastAsia"/>
          <w:b/>
          <w:sz w:val="30"/>
          <w:szCs w:val="30"/>
        </w:rPr>
        <w:t>部门整体概况</w:t>
      </w:r>
    </w:p>
    <w:p w:rsidR="00BA70A0" w:rsidRPr="00D442B4" w:rsidRDefault="00140330">
      <w:pPr>
        <w:numPr>
          <w:ilvl w:val="0"/>
          <w:numId w:val="2"/>
        </w:numPr>
        <w:ind w:firstLine="602"/>
        <w:rPr>
          <w:rFonts w:ascii="仿宋" w:eastAsia="仿宋" w:hAnsi="仿宋" w:cs="宋体"/>
          <w:b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sz w:val="30"/>
          <w:szCs w:val="30"/>
        </w:rPr>
        <w:t>部门主要职责职能及人员情况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根据《唐山市丰南区机关事务中心职能配置、内设机构和人员编制方案》规定，唐山市丰南区机关事务中心的主要职责是：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1、紧紧围绕全区的中心工作，加强管理，强化服务，努力为区委、区政府各项工作高效、有序运转提供可靠地后勤保障。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2、坚决执行区委、区政府各项决议、决定，贯彻落实各项工作，保证政令畅通。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3、努力改善区机关办公、生活条件，搞好区机关秩序管理，提供优质服务。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4、对管辖范围内的机关用房及配套实施（含水、电、电梯、空调、物业、弱电、行政中心日常维修、消防、暖及管线等）实行统一管理、维护。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5、对管辖内的单位占有、使用资产实施具体管理。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6</w:t>
      </w:r>
      <w:r w:rsidR="006B7B8A" w:rsidRPr="00D442B4">
        <w:rPr>
          <w:rFonts w:ascii="仿宋" w:eastAsia="仿宋" w:hAnsi="仿宋" w:cs="宋体" w:hint="eastAsia"/>
          <w:b/>
          <w:bCs/>
          <w:sz w:val="30"/>
          <w:szCs w:val="30"/>
        </w:rPr>
        <w:t>、负责管辖内的绿化、美化、净化、硬化、食堂、</w:t>
      </w: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体育活动室等公共设施的修缮管理和服务。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7、承担管辖范围内的安全保卫工作，做好经常性的消防、防盗工作。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8、负责区委、区政府机关大院文印工作，并提供优质、保密的服务。</w:t>
      </w:r>
    </w:p>
    <w:p w:rsidR="00BA70A0" w:rsidRPr="00D442B4" w:rsidRDefault="00140330" w:rsidP="00D442B4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bCs/>
          <w:sz w:val="30"/>
          <w:szCs w:val="30"/>
        </w:rPr>
        <w:t>9、完成区委、区政府交办的其他工作。</w:t>
      </w:r>
    </w:p>
    <w:p w:rsidR="00BA70A0" w:rsidRPr="00D442B4" w:rsidRDefault="00140330">
      <w:pPr>
        <w:adjustRightInd w:val="0"/>
        <w:snapToGrid w:val="0"/>
        <w:spacing w:line="560" w:lineRule="exact"/>
        <w:ind w:leftChars="85" w:left="178" w:firstLine="540"/>
        <w:rPr>
          <w:rFonts w:ascii="仿宋" w:eastAsia="仿宋" w:hAnsi="仿宋" w:cs="宋体"/>
          <w:b/>
          <w:sz w:val="30"/>
          <w:szCs w:val="30"/>
        </w:rPr>
      </w:pPr>
      <w:r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我部门财政供养实有在职</w:t>
      </w:r>
      <w:r w:rsidR="00ED57FF" w:rsidRPr="00D442B4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3</w:t>
      </w:r>
      <w:r w:rsidR="003E4DFB" w:rsidRPr="00D442B4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9</w:t>
      </w:r>
      <w:r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人，其中行政编制</w:t>
      </w:r>
      <w:r w:rsidR="00B108CD" w:rsidRPr="00D442B4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3</w:t>
      </w:r>
      <w:r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人、工勤编制2</w:t>
      </w:r>
      <w:r w:rsidR="00B108CD"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3</w:t>
      </w:r>
      <w:r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人、事业编制8人、人事代理</w:t>
      </w:r>
      <w:r w:rsidRPr="00D442B4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3</w:t>
      </w:r>
      <w:r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人、自收自支</w:t>
      </w:r>
      <w:r w:rsidRPr="00D442B4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2</w:t>
      </w:r>
      <w:r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人。</w:t>
      </w:r>
      <w:r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lastRenderedPageBreak/>
        <w:t>退休人员4</w:t>
      </w:r>
      <w:r w:rsidR="00777DDA"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6</w:t>
      </w:r>
      <w:r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人。劳务派遣</w:t>
      </w:r>
      <w:r w:rsidR="004A7FA4" w:rsidRPr="00D442B4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95</w:t>
      </w:r>
      <w:r w:rsidRPr="00D442B4">
        <w:rPr>
          <w:rFonts w:ascii="仿宋" w:eastAsia="仿宋" w:hAnsi="仿宋" w:cs="宋体" w:hint="eastAsia"/>
          <w:b/>
          <w:color w:val="000000"/>
          <w:sz w:val="30"/>
          <w:szCs w:val="30"/>
        </w:rPr>
        <w:t>人。</w:t>
      </w:r>
    </w:p>
    <w:p w:rsidR="00BA70A0" w:rsidRPr="00422A10" w:rsidRDefault="00140330">
      <w:pPr>
        <w:ind w:firstLineChars="200" w:firstLine="723"/>
        <w:rPr>
          <w:rFonts w:ascii="仿宋" w:eastAsia="仿宋" w:hAnsi="仿宋" w:cs="宋体"/>
          <w:b/>
          <w:sz w:val="36"/>
          <w:szCs w:val="36"/>
        </w:rPr>
      </w:pPr>
      <w:r w:rsidRPr="00422A10">
        <w:rPr>
          <w:rFonts w:ascii="仿宋" w:eastAsia="仿宋" w:hAnsi="仿宋" w:cs="宋体" w:hint="eastAsia"/>
          <w:b/>
          <w:sz w:val="36"/>
          <w:szCs w:val="36"/>
        </w:rPr>
        <w:t>（二）部门预算执行情况等</w:t>
      </w:r>
    </w:p>
    <w:p w:rsidR="00BA70A0" w:rsidRPr="00422A10" w:rsidRDefault="00140330" w:rsidP="00422A10">
      <w:pPr>
        <w:spacing w:line="54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422A10">
        <w:rPr>
          <w:rFonts w:ascii="仿宋" w:eastAsia="仿宋" w:hAnsi="仿宋" w:cs="宋体" w:hint="eastAsia"/>
          <w:b/>
          <w:bCs/>
          <w:sz w:val="32"/>
          <w:szCs w:val="32"/>
        </w:rPr>
        <w:t>本部门</w:t>
      </w:r>
      <w:r w:rsidR="00B108CD" w:rsidRPr="00422A10">
        <w:rPr>
          <w:rFonts w:ascii="仿宋" w:eastAsia="仿宋" w:hAnsi="仿宋" w:cs="宋体" w:hint="eastAsia"/>
          <w:b/>
          <w:bCs/>
          <w:sz w:val="32"/>
          <w:szCs w:val="32"/>
        </w:rPr>
        <w:t>2024</w:t>
      </w:r>
      <w:r w:rsidRPr="00422A10">
        <w:rPr>
          <w:rFonts w:ascii="仿宋" w:eastAsia="仿宋" w:hAnsi="仿宋" w:cs="宋体" w:hint="eastAsia"/>
          <w:b/>
          <w:bCs/>
          <w:sz w:val="32"/>
          <w:szCs w:val="32"/>
        </w:rPr>
        <w:t>年度申请预算资金</w:t>
      </w:r>
      <w:r w:rsidR="00CB64AD" w:rsidRPr="00422A10">
        <w:rPr>
          <w:rFonts w:ascii="仿宋" w:eastAsia="仿宋" w:hAnsi="仿宋" w:cs="宋体" w:hint="eastAsia"/>
          <w:b/>
          <w:bCs/>
          <w:sz w:val="32"/>
          <w:szCs w:val="32"/>
        </w:rPr>
        <w:t>2774.69</w:t>
      </w:r>
      <w:r w:rsidRPr="00422A10">
        <w:rPr>
          <w:rFonts w:ascii="仿宋" w:eastAsia="仿宋" w:hAnsi="仿宋" w:cs="宋体" w:hint="eastAsia"/>
          <w:b/>
          <w:bCs/>
          <w:sz w:val="32"/>
          <w:szCs w:val="32"/>
        </w:rPr>
        <w:t>万元，其中：共同财政事权转移支付0万元（包含中央0万元、省0万元、市0万元），专项转移支付0万元（包含中央0万元、省0万元、市0万元），债券资金0万元；实际支出2498.2万元，其中：共同财政事权转移支付0万元（包含中央0万元、省0万元、市0万元），专项转移支付0万元（包含中央0万元、省0万元、市0万元），债券资金0万元；预算执行率98%。其中：项目1</w:t>
      </w:r>
      <w:r w:rsidR="006300B2" w:rsidRPr="00422A10">
        <w:rPr>
          <w:rFonts w:ascii="仿宋" w:eastAsia="仿宋" w:hAnsi="仿宋" w:cs="宋体" w:hint="eastAsia"/>
          <w:b/>
          <w:bCs/>
          <w:sz w:val="32"/>
          <w:szCs w:val="32"/>
        </w:rPr>
        <w:t>7</w:t>
      </w:r>
      <w:r w:rsidRPr="00422A10">
        <w:rPr>
          <w:rFonts w:ascii="仿宋" w:eastAsia="仿宋" w:hAnsi="仿宋" w:cs="宋体" w:hint="eastAsia"/>
          <w:b/>
          <w:bCs/>
          <w:sz w:val="32"/>
          <w:szCs w:val="32"/>
        </w:rPr>
        <w:t>个（与部门开展项目自评个数相同），金额合计2</w:t>
      </w:r>
      <w:r w:rsidR="006300B2" w:rsidRPr="00422A10">
        <w:rPr>
          <w:rFonts w:ascii="仿宋" w:eastAsia="仿宋" w:hAnsi="仿宋" w:cs="宋体" w:hint="eastAsia"/>
          <w:b/>
          <w:bCs/>
          <w:sz w:val="32"/>
          <w:szCs w:val="32"/>
        </w:rPr>
        <w:t>774.69</w:t>
      </w:r>
      <w:r w:rsidRPr="00422A10">
        <w:rPr>
          <w:rFonts w:ascii="仿宋" w:eastAsia="仿宋" w:hAnsi="仿宋" w:cs="宋体" w:hint="eastAsia"/>
          <w:b/>
          <w:bCs/>
          <w:sz w:val="32"/>
          <w:szCs w:val="32"/>
        </w:rPr>
        <w:t>万元（与部门开展项目自评金额合计相同），实际支出2</w:t>
      </w:r>
      <w:r w:rsidR="006300B2" w:rsidRPr="00422A10">
        <w:rPr>
          <w:rFonts w:ascii="仿宋" w:eastAsia="仿宋" w:hAnsi="仿宋" w:cs="宋体" w:hint="eastAsia"/>
          <w:b/>
          <w:bCs/>
          <w:sz w:val="32"/>
          <w:szCs w:val="32"/>
        </w:rPr>
        <w:t>550.68</w:t>
      </w:r>
      <w:r w:rsidRPr="00422A10">
        <w:rPr>
          <w:rFonts w:ascii="仿宋" w:eastAsia="仿宋" w:hAnsi="仿宋" w:cs="宋体" w:hint="eastAsia"/>
          <w:b/>
          <w:bCs/>
          <w:sz w:val="32"/>
          <w:szCs w:val="32"/>
        </w:rPr>
        <w:t>万元，执行率为</w:t>
      </w:r>
      <w:r w:rsidR="006300B2" w:rsidRPr="00422A10">
        <w:rPr>
          <w:rFonts w:ascii="仿宋" w:eastAsia="仿宋" w:hAnsi="仿宋" w:cs="宋体" w:hint="eastAsia"/>
          <w:b/>
          <w:bCs/>
          <w:sz w:val="32"/>
          <w:szCs w:val="32"/>
        </w:rPr>
        <w:t>92</w:t>
      </w:r>
      <w:r w:rsidRPr="00422A10">
        <w:rPr>
          <w:rFonts w:ascii="仿宋" w:eastAsia="仿宋" w:hAnsi="仿宋" w:cs="宋体" w:hint="eastAsia"/>
          <w:b/>
          <w:bCs/>
          <w:sz w:val="32"/>
          <w:szCs w:val="32"/>
        </w:rPr>
        <w:t>%。</w:t>
      </w:r>
    </w:p>
    <w:p w:rsidR="00BA70A0" w:rsidRDefault="00BA70A0">
      <w:pPr>
        <w:spacing w:line="54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BA70A0" w:rsidRPr="00422A10" w:rsidRDefault="00140330" w:rsidP="00422A10">
      <w:pPr>
        <w:rPr>
          <w:rFonts w:ascii="黑体" w:eastAsia="黑体" w:hAnsi="黑体" w:cs="宋体"/>
          <w:b/>
          <w:sz w:val="30"/>
          <w:szCs w:val="30"/>
        </w:rPr>
      </w:pPr>
      <w:r w:rsidRPr="00422A10">
        <w:rPr>
          <w:rFonts w:ascii="黑体" w:eastAsia="黑体" w:hAnsi="黑体" w:cs="宋体" w:hint="eastAsia"/>
          <w:b/>
          <w:sz w:val="30"/>
          <w:szCs w:val="30"/>
        </w:rPr>
        <w:t>二、绩效评价组织情况</w:t>
      </w:r>
    </w:p>
    <w:p w:rsidR="00BA70A0" w:rsidRPr="00422A10" w:rsidRDefault="00140330" w:rsidP="00422A10">
      <w:pPr>
        <w:rPr>
          <w:rFonts w:ascii="仿宋" w:eastAsia="仿宋" w:hAnsi="仿宋"/>
          <w:b/>
          <w:sz w:val="30"/>
          <w:szCs w:val="30"/>
        </w:rPr>
      </w:pPr>
      <w:r w:rsidRPr="00422A10">
        <w:rPr>
          <w:rFonts w:ascii="仿宋" w:eastAsia="仿宋" w:hAnsi="仿宋" w:hint="eastAsia"/>
          <w:b/>
          <w:sz w:val="30"/>
          <w:szCs w:val="30"/>
        </w:rPr>
        <w:t>（一）部门总体目标</w:t>
      </w:r>
    </w:p>
    <w:p w:rsidR="00BA70A0" w:rsidRPr="00422A10" w:rsidRDefault="00140330" w:rsidP="00422A1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22A10">
        <w:rPr>
          <w:rFonts w:ascii="仿宋" w:eastAsia="仿宋" w:hAnsi="仿宋" w:hint="eastAsia"/>
          <w:b/>
          <w:sz w:val="30"/>
          <w:szCs w:val="30"/>
        </w:rPr>
        <w:t>1、围绕本年度规划目标，结合各科室职责，进行动态协调，确保各项工作的顺利开展。</w:t>
      </w:r>
    </w:p>
    <w:p w:rsidR="00BA70A0" w:rsidRPr="00422A10" w:rsidRDefault="00140330" w:rsidP="00422A1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22A10">
        <w:rPr>
          <w:rFonts w:ascii="仿宋" w:eastAsia="仿宋" w:hAnsi="仿宋" w:hint="eastAsia"/>
          <w:b/>
          <w:sz w:val="30"/>
          <w:szCs w:val="30"/>
        </w:rPr>
        <w:t>2、针对本单位大事要事多、急事难事多的工作特性，统一联动，积极担当、勇于负责，确保区委、区政府交办的各项活动任务。</w:t>
      </w:r>
    </w:p>
    <w:p w:rsidR="00BA70A0" w:rsidRPr="00422A10" w:rsidRDefault="00140330">
      <w:pPr>
        <w:rPr>
          <w:rFonts w:ascii="仿宋" w:eastAsia="仿宋" w:hAnsi="仿宋"/>
          <w:b/>
          <w:sz w:val="30"/>
          <w:szCs w:val="30"/>
        </w:rPr>
      </w:pPr>
      <w:r w:rsidRPr="00422A10">
        <w:rPr>
          <w:rFonts w:ascii="仿宋" w:eastAsia="仿宋" w:hAnsi="仿宋" w:hint="eastAsia"/>
          <w:b/>
          <w:sz w:val="30"/>
          <w:szCs w:val="30"/>
        </w:rPr>
        <w:t>（二）</w:t>
      </w:r>
      <w:r w:rsidR="005F4A6F" w:rsidRPr="00422A10">
        <w:rPr>
          <w:rFonts w:ascii="仿宋" w:eastAsia="仿宋" w:hAnsi="仿宋" w:hint="eastAsia"/>
          <w:b/>
          <w:sz w:val="30"/>
          <w:szCs w:val="30"/>
        </w:rPr>
        <w:t>2024</w:t>
      </w:r>
      <w:r w:rsidRPr="00422A10">
        <w:rPr>
          <w:rFonts w:ascii="仿宋" w:eastAsia="仿宋" w:hAnsi="仿宋" w:hint="eastAsia"/>
          <w:b/>
          <w:sz w:val="30"/>
          <w:szCs w:val="30"/>
        </w:rPr>
        <w:t>年我单位对</w:t>
      </w:r>
      <w:r w:rsidR="00E7416F" w:rsidRPr="00422A10">
        <w:rPr>
          <w:rFonts w:ascii="仿宋" w:eastAsia="仿宋" w:hAnsi="仿宋" w:hint="eastAsia"/>
          <w:b/>
          <w:sz w:val="30"/>
          <w:szCs w:val="30"/>
        </w:rPr>
        <w:t>32</w:t>
      </w:r>
      <w:r w:rsidRPr="00422A10">
        <w:rPr>
          <w:rFonts w:ascii="仿宋" w:eastAsia="仿宋" w:hAnsi="仿宋" w:hint="eastAsia"/>
          <w:b/>
          <w:sz w:val="30"/>
          <w:szCs w:val="30"/>
        </w:rPr>
        <w:t xml:space="preserve">个预算项目进行了绩效自评，涉及金额 </w:t>
      </w:r>
      <w:r w:rsidR="005F4A6F" w:rsidRPr="00422A10">
        <w:rPr>
          <w:rFonts w:ascii="宋体" w:hAnsi="宋体" w:cs="宋体" w:hint="eastAsia"/>
          <w:b/>
          <w:bCs/>
          <w:sz w:val="30"/>
          <w:szCs w:val="30"/>
        </w:rPr>
        <w:t>2774.69</w:t>
      </w:r>
      <w:r w:rsidRPr="00422A10">
        <w:rPr>
          <w:rFonts w:ascii="仿宋" w:eastAsia="仿宋" w:hAnsi="仿宋" w:hint="eastAsia"/>
          <w:b/>
          <w:sz w:val="30"/>
          <w:szCs w:val="30"/>
        </w:rPr>
        <w:t>万元，覆盖率1</w:t>
      </w:r>
      <w:r w:rsidRPr="00422A10">
        <w:rPr>
          <w:rFonts w:ascii="仿宋" w:eastAsia="仿宋" w:hAnsi="仿宋"/>
          <w:b/>
          <w:sz w:val="30"/>
          <w:szCs w:val="30"/>
        </w:rPr>
        <w:t>00</w:t>
      </w:r>
      <w:r w:rsidRPr="00422A10">
        <w:rPr>
          <w:rFonts w:ascii="仿宋" w:eastAsia="仿宋" w:hAnsi="仿宋" w:hint="eastAsia"/>
          <w:b/>
          <w:sz w:val="30"/>
          <w:szCs w:val="30"/>
        </w:rPr>
        <w:t>%。其中</w:t>
      </w:r>
      <w:r w:rsidR="00E7416F" w:rsidRPr="00422A10">
        <w:rPr>
          <w:rFonts w:ascii="仿宋" w:eastAsia="仿宋" w:hAnsi="仿宋" w:hint="eastAsia"/>
          <w:b/>
          <w:sz w:val="30"/>
          <w:szCs w:val="30"/>
        </w:rPr>
        <w:t>32</w:t>
      </w:r>
      <w:r w:rsidRPr="00422A10">
        <w:rPr>
          <w:rFonts w:ascii="仿宋" w:eastAsia="仿宋" w:hAnsi="仿宋" w:hint="eastAsia"/>
          <w:b/>
          <w:sz w:val="30"/>
          <w:szCs w:val="30"/>
        </w:rPr>
        <w:t>个项目为优秀，</w:t>
      </w:r>
      <w:r w:rsidRPr="00422A10">
        <w:rPr>
          <w:rFonts w:ascii="仿宋" w:eastAsia="仿宋" w:hAnsi="仿宋"/>
          <w:b/>
          <w:sz w:val="30"/>
          <w:szCs w:val="30"/>
        </w:rPr>
        <w:t>0</w:t>
      </w:r>
      <w:r w:rsidRPr="00422A10">
        <w:rPr>
          <w:rFonts w:ascii="仿宋" w:eastAsia="仿宋" w:hAnsi="仿宋" w:hint="eastAsia"/>
          <w:b/>
          <w:sz w:val="30"/>
          <w:szCs w:val="30"/>
        </w:rPr>
        <w:t>个项目为良好，</w:t>
      </w:r>
      <w:r w:rsidRPr="00422A10">
        <w:rPr>
          <w:rFonts w:ascii="仿宋" w:eastAsia="仿宋" w:hAnsi="仿宋"/>
          <w:b/>
          <w:sz w:val="30"/>
          <w:szCs w:val="30"/>
        </w:rPr>
        <w:t>0</w:t>
      </w:r>
      <w:r w:rsidRPr="00422A10">
        <w:rPr>
          <w:rFonts w:ascii="仿宋" w:eastAsia="仿宋" w:hAnsi="仿宋" w:hint="eastAsia"/>
          <w:b/>
          <w:sz w:val="30"/>
          <w:szCs w:val="30"/>
        </w:rPr>
        <w:t>个项目为一般，</w:t>
      </w:r>
      <w:r w:rsidRPr="00422A10">
        <w:rPr>
          <w:rFonts w:ascii="仿宋" w:eastAsia="仿宋" w:hAnsi="仿宋"/>
          <w:b/>
          <w:sz w:val="30"/>
          <w:szCs w:val="30"/>
        </w:rPr>
        <w:t>0</w:t>
      </w:r>
      <w:r w:rsidRPr="00422A10">
        <w:rPr>
          <w:rFonts w:ascii="仿宋" w:eastAsia="仿宋" w:hAnsi="仿宋" w:hint="eastAsia"/>
          <w:b/>
          <w:sz w:val="30"/>
          <w:szCs w:val="30"/>
        </w:rPr>
        <w:t>个项目为较差。具体情况如下：</w:t>
      </w:r>
    </w:p>
    <w:p w:rsidR="00BA70A0" w:rsidRDefault="00BA70A0">
      <w:pPr>
        <w:ind w:leftChars="200" w:left="420"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3402"/>
        <w:gridCol w:w="2129"/>
        <w:gridCol w:w="1641"/>
      </w:tblGrid>
      <w:tr w:rsidR="00BA70A0" w:rsidRPr="002308E0" w:rsidTr="0067746E">
        <w:trPr>
          <w:trHeight w:val="482"/>
        </w:trPr>
        <w:tc>
          <w:tcPr>
            <w:tcW w:w="1124" w:type="dxa"/>
            <w:noWrap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402" w:type="dxa"/>
            <w:noWrap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129" w:type="dxa"/>
            <w:noWrap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金额（万元）</w:t>
            </w:r>
          </w:p>
        </w:tc>
        <w:tc>
          <w:tcPr>
            <w:tcW w:w="1641" w:type="dxa"/>
            <w:noWrap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评价结果</w:t>
            </w:r>
          </w:p>
        </w:tc>
      </w:tr>
      <w:tr w:rsidR="00BA70A0" w:rsidRPr="002308E0" w:rsidTr="0067746E">
        <w:trPr>
          <w:trHeight w:val="464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区行政中心显示屏保养维修</w:t>
            </w:r>
            <w:r w:rsidR="00794DE5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区行政中心两翼自动门维修养护</w:t>
            </w:r>
            <w:r w:rsidR="00794DE5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区行政中心冷冻机组维修保养费用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区行政中心日常维修维护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230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区行政中心智能化系统维保托管</w:t>
            </w:r>
            <w:r w:rsidR="00794DE5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38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行政中心消防系统维护保养</w:t>
            </w:r>
            <w:r w:rsidR="00794DE5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19.99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行政中心中央空调系统运转托管</w:t>
            </w:r>
            <w:r w:rsidR="00794DE5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19.78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区行政中心电梯维护保养</w:t>
            </w:r>
            <w:r w:rsidR="00794DE5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FE2F92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区行政中心净水服务</w:t>
            </w:r>
            <w:r w:rsidR="00794DE5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6.9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FE2F92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区行政中心油烟净化费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4.3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FE2F92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区行政中心花卉租赁费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19.91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区行政中心绿化防寒</w:t>
            </w:r>
            <w:r w:rsidR="0064482C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17.95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区行政中心物业保洁</w:t>
            </w:r>
            <w:r w:rsidR="0064482C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141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BA70A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区行政中心绿化养护</w:t>
            </w:r>
            <w:r w:rsidR="0064482C"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2129" w:type="dxa"/>
            <w:noWrap/>
            <w:vAlign w:val="center"/>
          </w:tcPr>
          <w:p w:rsidR="00BA70A0" w:rsidRPr="002308E0" w:rsidRDefault="0014033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19.95</w:t>
            </w:r>
          </w:p>
        </w:tc>
        <w:tc>
          <w:tcPr>
            <w:tcW w:w="1641" w:type="dxa"/>
            <w:noWrap/>
            <w:vAlign w:val="center"/>
          </w:tcPr>
          <w:p w:rsidR="00BA70A0" w:rsidRPr="002308E0" w:rsidRDefault="00BA70A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BA70A0" w:rsidRPr="002308E0" w:rsidRDefault="0014033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802DC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劳务外包经费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802DC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145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802DC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区行政中心物业管理费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802DC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430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802DC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区行政中心印刷耗材费用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802DC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802DC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劳务派遣人员经费</w:t>
            </w:r>
            <w:r w:rsidR="000A5AB3"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(劳务费)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0A5AB3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535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802DC0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租赁办公场地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0A5AB3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491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9D3489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区行政中心安保服务项目费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9D3489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423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原法院旧址维修维护费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原法院旧址物业管理费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13.44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原法院旧址取暖费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8.81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670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原法院旧址电费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6.5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802DC0" w:rsidRPr="002308E0" w:rsidTr="0067746E">
        <w:trPr>
          <w:trHeight w:val="535"/>
        </w:trPr>
        <w:tc>
          <w:tcPr>
            <w:tcW w:w="1124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原法院旧址水费</w:t>
            </w:r>
          </w:p>
        </w:tc>
        <w:tc>
          <w:tcPr>
            <w:tcW w:w="2129" w:type="dxa"/>
            <w:noWrap/>
            <w:vAlign w:val="center"/>
          </w:tcPr>
          <w:p w:rsidR="00802DC0" w:rsidRPr="002308E0" w:rsidRDefault="00021EBD" w:rsidP="00021EBD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  <w:noWrap/>
            <w:vAlign w:val="center"/>
          </w:tcPr>
          <w:p w:rsidR="00802DC0" w:rsidRPr="002308E0" w:rsidRDefault="00802DC0" w:rsidP="00021EB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67746E" w:rsidRPr="002308E0" w:rsidTr="00D270A7">
        <w:trPr>
          <w:trHeight w:val="670"/>
        </w:trPr>
        <w:tc>
          <w:tcPr>
            <w:tcW w:w="1124" w:type="dxa"/>
            <w:noWrap/>
            <w:vAlign w:val="center"/>
          </w:tcPr>
          <w:p w:rsidR="0067746E" w:rsidRPr="002308E0" w:rsidRDefault="0067746E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noWrap/>
            <w:vAlign w:val="center"/>
          </w:tcPr>
          <w:p w:rsidR="0067746E" w:rsidRPr="002308E0" w:rsidRDefault="00E220C4" w:rsidP="00D270A7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租赁唐山农商银行丰南支行原办公楼费用</w:t>
            </w:r>
          </w:p>
        </w:tc>
        <w:tc>
          <w:tcPr>
            <w:tcW w:w="2129" w:type="dxa"/>
            <w:noWrap/>
            <w:vAlign w:val="center"/>
          </w:tcPr>
          <w:p w:rsidR="0067746E" w:rsidRPr="002308E0" w:rsidRDefault="00E220C4" w:rsidP="00D270A7">
            <w:pPr>
              <w:autoSpaceDN w:val="0"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29.98</w:t>
            </w:r>
          </w:p>
        </w:tc>
        <w:tc>
          <w:tcPr>
            <w:tcW w:w="1641" w:type="dxa"/>
            <w:noWrap/>
            <w:vAlign w:val="center"/>
          </w:tcPr>
          <w:p w:rsidR="0067746E" w:rsidRPr="002308E0" w:rsidRDefault="0067746E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67746E" w:rsidRPr="002308E0" w:rsidRDefault="0067746E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2744B3" w:rsidRPr="002308E0" w:rsidTr="00D270A7">
        <w:trPr>
          <w:trHeight w:val="670"/>
        </w:trPr>
        <w:tc>
          <w:tcPr>
            <w:tcW w:w="1124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  <w:noWrap/>
            <w:vAlign w:val="center"/>
          </w:tcPr>
          <w:p w:rsidR="002744B3" w:rsidRPr="002308E0" w:rsidRDefault="002744B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sz w:val="24"/>
                <w:szCs w:val="24"/>
              </w:rPr>
              <w:t>修复区行政中心广场绿化挡土墙</w:t>
            </w:r>
          </w:p>
        </w:tc>
        <w:tc>
          <w:tcPr>
            <w:tcW w:w="2129" w:type="dxa"/>
            <w:noWrap/>
            <w:vAlign w:val="center"/>
          </w:tcPr>
          <w:p w:rsidR="002744B3" w:rsidRPr="002308E0" w:rsidRDefault="002744B3" w:rsidP="002744B3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10.53</w:t>
            </w:r>
          </w:p>
        </w:tc>
        <w:tc>
          <w:tcPr>
            <w:tcW w:w="1641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2744B3" w:rsidRPr="002308E0" w:rsidTr="00D270A7">
        <w:trPr>
          <w:trHeight w:val="670"/>
        </w:trPr>
        <w:tc>
          <w:tcPr>
            <w:tcW w:w="1124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  <w:noWrap/>
            <w:vAlign w:val="center"/>
          </w:tcPr>
          <w:p w:rsidR="002744B3" w:rsidRPr="002308E0" w:rsidRDefault="002744B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sz w:val="24"/>
                <w:szCs w:val="24"/>
              </w:rPr>
              <w:t>行政中心中央空调一号机组维修</w:t>
            </w:r>
          </w:p>
        </w:tc>
        <w:tc>
          <w:tcPr>
            <w:tcW w:w="2129" w:type="dxa"/>
            <w:noWrap/>
            <w:vAlign w:val="center"/>
          </w:tcPr>
          <w:p w:rsidR="002744B3" w:rsidRPr="002308E0" w:rsidRDefault="002744B3" w:rsidP="002744B3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641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2744B3" w:rsidRPr="002308E0" w:rsidTr="00D270A7">
        <w:trPr>
          <w:trHeight w:val="670"/>
        </w:trPr>
        <w:tc>
          <w:tcPr>
            <w:tcW w:w="1124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  <w:noWrap/>
            <w:vAlign w:val="center"/>
          </w:tcPr>
          <w:p w:rsidR="002744B3" w:rsidRPr="002308E0" w:rsidRDefault="002744B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sz w:val="24"/>
                <w:szCs w:val="24"/>
              </w:rPr>
              <w:t>行政中心垃圾点拆除</w:t>
            </w:r>
          </w:p>
        </w:tc>
        <w:tc>
          <w:tcPr>
            <w:tcW w:w="2129" w:type="dxa"/>
            <w:noWrap/>
            <w:vAlign w:val="center"/>
          </w:tcPr>
          <w:p w:rsidR="002744B3" w:rsidRPr="002308E0" w:rsidRDefault="002744B3" w:rsidP="002744B3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5.89</w:t>
            </w:r>
          </w:p>
        </w:tc>
        <w:tc>
          <w:tcPr>
            <w:tcW w:w="1641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2744B3" w:rsidRPr="002308E0" w:rsidTr="00D270A7">
        <w:trPr>
          <w:trHeight w:val="535"/>
        </w:trPr>
        <w:tc>
          <w:tcPr>
            <w:tcW w:w="1124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noWrap/>
            <w:vAlign w:val="center"/>
          </w:tcPr>
          <w:p w:rsidR="002744B3" w:rsidRPr="002308E0" w:rsidRDefault="002744B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sz w:val="24"/>
                <w:szCs w:val="24"/>
              </w:rPr>
              <w:t>行政中心公共卫生间修缮改造</w:t>
            </w:r>
          </w:p>
        </w:tc>
        <w:tc>
          <w:tcPr>
            <w:tcW w:w="2129" w:type="dxa"/>
            <w:noWrap/>
            <w:vAlign w:val="center"/>
          </w:tcPr>
          <w:p w:rsidR="002744B3" w:rsidRPr="002308E0" w:rsidRDefault="002744B3" w:rsidP="002744B3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18.43</w:t>
            </w:r>
          </w:p>
        </w:tc>
        <w:tc>
          <w:tcPr>
            <w:tcW w:w="1641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2744B3" w:rsidRPr="002308E0" w:rsidTr="00D270A7">
        <w:trPr>
          <w:trHeight w:val="670"/>
        </w:trPr>
        <w:tc>
          <w:tcPr>
            <w:tcW w:w="1124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noWrap/>
            <w:vAlign w:val="center"/>
          </w:tcPr>
          <w:p w:rsidR="002744B3" w:rsidRPr="002308E0" w:rsidRDefault="002744B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sz w:val="24"/>
                <w:szCs w:val="24"/>
              </w:rPr>
              <w:t>行政中心电梯变频器更换</w:t>
            </w:r>
          </w:p>
        </w:tc>
        <w:tc>
          <w:tcPr>
            <w:tcW w:w="2129" w:type="dxa"/>
            <w:noWrap/>
            <w:vAlign w:val="center"/>
          </w:tcPr>
          <w:p w:rsidR="002744B3" w:rsidRPr="002308E0" w:rsidRDefault="002744B3" w:rsidP="002744B3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1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  <w:tr w:rsidR="002744B3" w:rsidRPr="002308E0" w:rsidTr="00D270A7">
        <w:trPr>
          <w:trHeight w:val="535"/>
        </w:trPr>
        <w:tc>
          <w:tcPr>
            <w:tcW w:w="1124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32</w:t>
            </w:r>
          </w:p>
        </w:tc>
        <w:tc>
          <w:tcPr>
            <w:tcW w:w="3402" w:type="dxa"/>
            <w:noWrap/>
            <w:vAlign w:val="center"/>
          </w:tcPr>
          <w:p w:rsidR="002744B3" w:rsidRPr="002308E0" w:rsidRDefault="002744B3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sz w:val="24"/>
                <w:szCs w:val="24"/>
              </w:rPr>
              <w:t>行政中心大楼部分基础设施防水工程</w:t>
            </w:r>
          </w:p>
        </w:tc>
        <w:tc>
          <w:tcPr>
            <w:tcW w:w="2129" w:type="dxa"/>
            <w:noWrap/>
            <w:vAlign w:val="center"/>
          </w:tcPr>
          <w:p w:rsidR="002744B3" w:rsidRPr="002308E0" w:rsidRDefault="002744B3" w:rsidP="002744B3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19.83</w:t>
            </w:r>
          </w:p>
        </w:tc>
        <w:tc>
          <w:tcPr>
            <w:tcW w:w="1641" w:type="dxa"/>
            <w:noWrap/>
            <w:vAlign w:val="center"/>
          </w:tcPr>
          <w:p w:rsidR="002744B3" w:rsidRPr="002308E0" w:rsidRDefault="002744B3" w:rsidP="00D270A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sz w:val="24"/>
                <w:szCs w:val="24"/>
              </w:rPr>
              <w:t>优秀</w:t>
            </w:r>
          </w:p>
        </w:tc>
      </w:tr>
    </w:tbl>
    <w:p w:rsidR="009C19FF" w:rsidRPr="002308E0" w:rsidRDefault="009C19FF" w:rsidP="0067746E">
      <w:pPr>
        <w:rPr>
          <w:rFonts w:ascii="仿宋" w:eastAsia="仿宋" w:hAnsi="仿宋"/>
          <w:b/>
          <w:sz w:val="24"/>
          <w:szCs w:val="24"/>
        </w:rPr>
      </w:pPr>
    </w:p>
    <w:p w:rsidR="00BA70A0" w:rsidRPr="002308E0" w:rsidRDefault="00140330" w:rsidP="002308E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308E0">
        <w:rPr>
          <w:rFonts w:ascii="仿宋" w:eastAsia="仿宋" w:hAnsi="仿宋" w:hint="eastAsia"/>
          <w:b/>
          <w:sz w:val="30"/>
          <w:szCs w:val="30"/>
        </w:rPr>
        <w:t>绩效指标坚持统筹兼顾、专款专用、厉行节约、绩效评估的原则，分为管理绩效指标和结果绩效指标两大部分，其中管理指标由项目立项1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分，资金落实1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分，业务管理1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分，财务管理1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分四部分组成，共占4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分。结果绩效指标由产出指标2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分，效果指标2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分，服务对象满意度指标2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分三部分组成，共占6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分。</w:t>
      </w:r>
    </w:p>
    <w:p w:rsidR="00BA70A0" w:rsidRPr="002308E0" w:rsidRDefault="00140330" w:rsidP="002308E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308E0">
        <w:rPr>
          <w:rFonts w:ascii="仿宋" w:eastAsia="仿宋" w:hAnsi="仿宋" w:hint="eastAsia"/>
          <w:b/>
          <w:sz w:val="30"/>
          <w:szCs w:val="30"/>
        </w:rPr>
        <w:t>我中心项目综合评价得分为1</w:t>
      </w:r>
      <w:r w:rsidRPr="002308E0">
        <w:rPr>
          <w:rFonts w:ascii="仿宋" w:eastAsia="仿宋" w:hAnsi="仿宋"/>
          <w:b/>
          <w:sz w:val="30"/>
          <w:szCs w:val="30"/>
        </w:rPr>
        <w:t>00</w:t>
      </w:r>
      <w:r w:rsidRPr="002308E0">
        <w:rPr>
          <w:rFonts w:ascii="仿宋" w:eastAsia="仿宋" w:hAnsi="仿宋" w:hint="eastAsia"/>
          <w:b/>
          <w:sz w:val="30"/>
          <w:szCs w:val="30"/>
        </w:rPr>
        <w:t>分，评价等级为优。圆满的完成了该项目的所有任务。</w:t>
      </w:r>
    </w:p>
    <w:p w:rsidR="00BA70A0" w:rsidRPr="002308E0" w:rsidRDefault="00140330">
      <w:pPr>
        <w:ind w:firstLine="640"/>
        <w:rPr>
          <w:rFonts w:ascii="仿宋" w:eastAsia="仿宋" w:hAnsi="仿宋"/>
          <w:b/>
          <w:sz w:val="30"/>
          <w:szCs w:val="30"/>
        </w:rPr>
      </w:pPr>
      <w:r w:rsidRPr="002308E0">
        <w:rPr>
          <w:rFonts w:ascii="仿宋" w:eastAsia="仿宋" w:hAnsi="仿宋" w:hint="eastAsia"/>
          <w:b/>
          <w:sz w:val="30"/>
          <w:szCs w:val="30"/>
        </w:rPr>
        <w:lastRenderedPageBreak/>
        <w:t>1、项目管理绩效情况分析，根据评价标准，我中心项目管理指标四部分的实际得分为4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分，全部达到了评价标准要求。</w:t>
      </w:r>
    </w:p>
    <w:p w:rsidR="00BA70A0" w:rsidRPr="002308E0" w:rsidRDefault="00140330">
      <w:pPr>
        <w:ind w:firstLine="640"/>
        <w:rPr>
          <w:rFonts w:ascii="仿宋" w:eastAsia="仿宋" w:hAnsi="仿宋"/>
          <w:b/>
          <w:sz w:val="30"/>
          <w:szCs w:val="30"/>
        </w:rPr>
      </w:pPr>
      <w:r w:rsidRPr="002308E0">
        <w:rPr>
          <w:rFonts w:ascii="仿宋" w:eastAsia="仿宋" w:hAnsi="仿宋" w:hint="eastAsia"/>
          <w:b/>
          <w:sz w:val="30"/>
          <w:szCs w:val="30"/>
        </w:rPr>
        <w:t>2、项目结果绩效评价情况分析，根据评价标准，我中心项目结果绩效指标三部分的实际得分为6</w:t>
      </w:r>
      <w:r w:rsidRPr="002308E0">
        <w:rPr>
          <w:rFonts w:ascii="仿宋" w:eastAsia="仿宋" w:hAnsi="仿宋"/>
          <w:b/>
          <w:sz w:val="30"/>
          <w:szCs w:val="30"/>
        </w:rPr>
        <w:t>0</w:t>
      </w:r>
      <w:r w:rsidRPr="002308E0">
        <w:rPr>
          <w:rFonts w:ascii="仿宋" w:eastAsia="仿宋" w:hAnsi="仿宋" w:hint="eastAsia"/>
          <w:b/>
          <w:sz w:val="30"/>
          <w:szCs w:val="30"/>
        </w:rPr>
        <w:t>分，全部达到了评价标准要求。</w:t>
      </w:r>
    </w:p>
    <w:p w:rsidR="00BA70A0" w:rsidRPr="002308E0" w:rsidRDefault="00140330">
      <w:pPr>
        <w:ind w:firstLine="640"/>
        <w:rPr>
          <w:rFonts w:ascii="仿宋" w:eastAsia="仿宋" w:hAnsi="仿宋"/>
          <w:b/>
          <w:sz w:val="30"/>
          <w:szCs w:val="30"/>
        </w:rPr>
      </w:pPr>
      <w:r w:rsidRPr="002308E0">
        <w:rPr>
          <w:rFonts w:ascii="仿宋" w:eastAsia="仿宋" w:hAnsi="仿宋" w:hint="eastAsia"/>
          <w:b/>
          <w:sz w:val="30"/>
          <w:szCs w:val="30"/>
        </w:rPr>
        <w:t>3、我中心在资金的管理与执行中，严格按照国家有关法律法规和财务规章制度，确保经费使用高效合规。</w:t>
      </w:r>
    </w:p>
    <w:p w:rsidR="00BA70A0" w:rsidRDefault="00BA70A0">
      <w:pPr>
        <w:widowControl/>
        <w:shd w:val="clear" w:color="auto" w:fill="FFFFFF"/>
        <w:spacing w:line="580" w:lineRule="atLeast"/>
        <w:ind w:right="300"/>
        <w:jc w:val="left"/>
        <w:rPr>
          <w:rFonts w:ascii="宋体" w:hAnsi="宋体" w:cs="宋体"/>
          <w:b/>
          <w:sz w:val="36"/>
          <w:szCs w:val="36"/>
        </w:rPr>
      </w:pPr>
    </w:p>
    <w:p w:rsidR="00BA70A0" w:rsidRPr="002308E0" w:rsidRDefault="00140330" w:rsidP="00BA70A0">
      <w:pPr>
        <w:tabs>
          <w:tab w:val="left" w:pos="0"/>
        </w:tabs>
        <w:ind w:leftChars="200" w:left="420"/>
        <w:rPr>
          <w:rFonts w:ascii="黑体" w:eastAsia="黑体" w:hAnsi="黑体" w:cs="宋体"/>
          <w:b/>
          <w:sz w:val="30"/>
          <w:szCs w:val="30"/>
        </w:rPr>
      </w:pPr>
      <w:r w:rsidRPr="002308E0">
        <w:rPr>
          <w:rFonts w:ascii="黑体" w:eastAsia="黑体" w:hAnsi="黑体" w:cs="宋体" w:hint="eastAsia"/>
          <w:b/>
          <w:sz w:val="30"/>
          <w:szCs w:val="30"/>
        </w:rPr>
        <w:t>三、部门绩效管理开展的整体绩效实现情况</w:t>
      </w:r>
    </w:p>
    <w:p w:rsidR="00BA70A0" w:rsidRPr="002308E0" w:rsidRDefault="00140330" w:rsidP="002308E0">
      <w:pPr>
        <w:tabs>
          <w:tab w:val="left" w:pos="0"/>
        </w:tabs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308E0">
        <w:rPr>
          <w:rFonts w:ascii="仿宋" w:eastAsia="仿宋" w:hAnsi="仿宋" w:hint="eastAsia"/>
          <w:b/>
          <w:sz w:val="30"/>
          <w:szCs w:val="30"/>
        </w:rPr>
        <w:t>1、部门开展预算绩效管理情况。按照财政预算绩效管理要求，丰南区机关事务中心对202</w:t>
      </w:r>
      <w:r w:rsidR="002F1D7D" w:rsidRPr="002308E0">
        <w:rPr>
          <w:rFonts w:ascii="仿宋" w:eastAsia="仿宋" w:hAnsi="仿宋" w:hint="eastAsia"/>
          <w:b/>
          <w:sz w:val="30"/>
          <w:szCs w:val="30"/>
        </w:rPr>
        <w:t>4</w:t>
      </w:r>
      <w:r w:rsidRPr="002308E0">
        <w:rPr>
          <w:rFonts w:ascii="仿宋" w:eastAsia="仿宋" w:hAnsi="仿宋" w:hint="eastAsia"/>
          <w:b/>
          <w:sz w:val="30"/>
          <w:szCs w:val="30"/>
        </w:rPr>
        <w:t>年初确定的部门一般公共预算支出项目全面开展了绩效评价，并将绩效评价结果应用到实际工作中，进一步提升了部门预算绩效管理工作水平。</w:t>
      </w:r>
    </w:p>
    <w:p w:rsidR="00BA70A0" w:rsidRPr="002308E0" w:rsidRDefault="00140330" w:rsidP="002308E0">
      <w:pPr>
        <w:tabs>
          <w:tab w:val="left" w:pos="0"/>
        </w:tabs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308E0">
        <w:rPr>
          <w:rFonts w:ascii="仿宋" w:eastAsia="仿宋" w:hAnsi="仿宋" w:hint="eastAsia"/>
          <w:b/>
          <w:sz w:val="30"/>
          <w:szCs w:val="30"/>
        </w:rPr>
        <w:t>2、工作履行活动完成情况。年度绩效指标完成情况包含产出指标、效益指标、满意度指标。</w:t>
      </w:r>
    </w:p>
    <w:p w:rsidR="00BA70A0" w:rsidRPr="002308E0" w:rsidRDefault="00140330" w:rsidP="002308E0">
      <w:pPr>
        <w:tabs>
          <w:tab w:val="left" w:pos="0"/>
        </w:tabs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308E0">
        <w:rPr>
          <w:rFonts w:ascii="仿宋" w:eastAsia="仿宋" w:hAnsi="仿宋" w:hint="eastAsia"/>
          <w:b/>
          <w:sz w:val="30"/>
          <w:szCs w:val="30"/>
        </w:rPr>
        <w:t>绩效指标完成情况如下：</w:t>
      </w:r>
    </w:p>
    <w:p w:rsidR="0050173D" w:rsidRPr="002308E0" w:rsidRDefault="0050173D" w:rsidP="002308E0">
      <w:pPr>
        <w:tabs>
          <w:tab w:val="left" w:pos="0"/>
        </w:tabs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BA70A0" w:rsidRPr="002308E0" w:rsidRDefault="00140330" w:rsidP="002308E0">
      <w:pPr>
        <w:tabs>
          <w:tab w:val="left" w:pos="0"/>
        </w:tabs>
        <w:ind w:firstLineChars="200" w:firstLine="482"/>
        <w:rPr>
          <w:rFonts w:ascii="仿宋" w:eastAsia="仿宋" w:hAnsi="仿宋" w:cs="宋体"/>
          <w:b/>
          <w:color w:val="000000" w:themeColor="text1"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（1</w:t>
      </w:r>
      <w:r w:rsidR="00656A79" w:rsidRPr="002308E0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）</w:t>
      </w:r>
      <w:r w:rsidR="004D43EA" w:rsidRPr="002308E0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区</w:t>
      </w:r>
      <w:r w:rsidR="00656A79" w:rsidRPr="002308E0"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行政中心物业管理费</w:t>
      </w:r>
    </w:p>
    <w:tbl>
      <w:tblPr>
        <w:tblW w:w="8679" w:type="dxa"/>
        <w:tblInd w:w="93" w:type="dxa"/>
        <w:tblLook w:val="04A0"/>
      </w:tblPr>
      <w:tblGrid>
        <w:gridCol w:w="832"/>
        <w:gridCol w:w="1052"/>
        <w:gridCol w:w="1485"/>
        <w:gridCol w:w="900"/>
        <w:gridCol w:w="651"/>
        <w:gridCol w:w="2110"/>
        <w:gridCol w:w="1649"/>
      </w:tblGrid>
      <w:tr w:rsidR="00BA70A0" w:rsidRPr="002308E0">
        <w:trPr>
          <w:trHeight w:val="320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BA70A0" w:rsidRPr="002308E0">
        <w:trPr>
          <w:trHeight w:val="624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使行政中心办公大楼所用物业费用正常使用</w:t>
            </w:r>
          </w:p>
        </w:tc>
        <w:tc>
          <w:tcPr>
            <w:tcW w:w="4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搞好服务保障，为广大职工干部提供安全快捷细致周到的工作环境</w:t>
            </w:r>
          </w:p>
        </w:tc>
      </w:tr>
      <w:tr w:rsidR="00BA70A0" w:rsidRPr="002308E0">
        <w:trPr>
          <w:trHeight w:val="624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624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320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Style w:val="font11"/>
                <w:rFonts w:ascii="仿宋" w:eastAsia="仿宋" w:hAnsi="仿宋" w:hint="default"/>
                <w:b/>
                <w:sz w:val="24"/>
                <w:szCs w:val="24"/>
              </w:rPr>
              <w:t>年度绩效</w:t>
            </w:r>
            <w:r w:rsidRPr="002308E0">
              <w:rPr>
                <w:rStyle w:val="font11"/>
                <w:rFonts w:ascii="仿宋" w:eastAsia="仿宋" w:hAnsi="仿宋" w:hint="default"/>
                <w:b/>
                <w:sz w:val="24"/>
                <w:szCs w:val="24"/>
              </w:rPr>
              <w:lastRenderedPageBreak/>
              <w:t>指标完成情况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一级指标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BA70A0" w:rsidRPr="002308E0">
        <w:trPr>
          <w:trHeight w:val="938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综合业务保障完成率（%）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6C4270" w:rsidP="00F155F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665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4E28B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覆盖率</w:t>
            </w:r>
            <w:r w:rsidR="00140330"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(％)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6C4270" w:rsidP="006C427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4E28B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629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物业管理费用及时率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6C4270" w:rsidP="006C427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323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成本节约率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6C4270" w:rsidP="006C427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729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6C4270" w:rsidP="006C427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629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6C427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074AE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629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6C427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412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6C4270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639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6C427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 w:rsidP="002308E0">
      <w:pPr>
        <w:tabs>
          <w:tab w:val="left" w:pos="0"/>
        </w:tabs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BA70A0" w:rsidRPr="002308E0" w:rsidRDefault="00BB4DB2" w:rsidP="002308E0">
      <w:pPr>
        <w:numPr>
          <w:ilvl w:val="0"/>
          <w:numId w:val="3"/>
        </w:numPr>
        <w:tabs>
          <w:tab w:val="left" w:pos="0"/>
        </w:tabs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sz w:val="24"/>
          <w:szCs w:val="24"/>
        </w:rPr>
        <w:t>行政中心绿化保洁等费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424"/>
        <w:gridCol w:w="1860"/>
        <w:gridCol w:w="571"/>
        <w:gridCol w:w="1425"/>
        <w:gridCol w:w="1365"/>
      </w:tblGrid>
      <w:tr w:rsidR="00BA70A0" w:rsidRPr="002308E0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451F0B" w:rsidRPr="002308E0">
        <w:trPr>
          <w:trHeight w:val="4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为广大职工提供快捷细致周到的工作环境,使行政中心绿化,保洁,养护正常使用。</w:t>
            </w:r>
          </w:p>
        </w:tc>
        <w:tc>
          <w:tcPr>
            <w:tcW w:w="33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优质安全保障了行政中心的绿化防寒如期进行</w:t>
            </w:r>
          </w:p>
        </w:tc>
      </w:tr>
      <w:tr w:rsidR="00451F0B" w:rsidRPr="002308E0">
        <w:trPr>
          <w:trHeight w:val="3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451F0B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451F0B" w:rsidRPr="002308E0">
        <w:trPr>
          <w:trHeight w:val="3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1F0B" w:rsidRPr="002308E0" w:rsidRDefault="00451F0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F0B" w:rsidRPr="002308E0" w:rsidRDefault="00451F0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842055" w:rsidRPr="002308E0" w:rsidTr="00F155FA">
        <w:trPr>
          <w:trHeight w:val="51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业务保障完成率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 w:rsidP="00F155F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842055" w:rsidRPr="002308E0" w:rsidTr="00F155FA">
        <w:trPr>
          <w:trHeight w:val="5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综合事务完成率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 w:rsidP="00F155F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842055" w:rsidRPr="002308E0" w:rsidTr="00F155FA">
        <w:trPr>
          <w:trHeight w:val="8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绿化保洁完成率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 w:rsidP="00F155F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842055" w:rsidRPr="002308E0" w:rsidTr="00F155FA">
        <w:trPr>
          <w:trHeight w:val="35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成本节约率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 w:rsidP="00F155FA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842055" w:rsidRPr="002308E0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 w:rsidP="00F155F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</w:t>
            </w:r>
            <w:r w:rsidR="00C761E2"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</w:t>
            </w: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842055" w:rsidRPr="002308E0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</w:t>
            </w:r>
            <w:r w:rsidR="00C761E2"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</w:t>
            </w: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842055" w:rsidRPr="002308E0">
        <w:trPr>
          <w:trHeight w:val="6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F155FA" w:rsidP="00F155F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842055" w:rsidRPr="002308E0">
        <w:trPr>
          <w:trHeight w:val="3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</w:t>
            </w: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F155F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长期使用性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</w:t>
            </w:r>
            <w:r w:rsidR="00F155FA"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</w:t>
            </w: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842055" w:rsidRPr="002308E0">
        <w:trPr>
          <w:trHeight w:val="47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2055" w:rsidRPr="002308E0" w:rsidRDefault="0084205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55" w:rsidRPr="002308E0" w:rsidRDefault="00842055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>
      <w:pPr>
        <w:tabs>
          <w:tab w:val="left" w:pos="0"/>
        </w:tabs>
        <w:rPr>
          <w:rFonts w:ascii="仿宋" w:eastAsia="仿宋" w:hAnsi="仿宋"/>
          <w:b/>
          <w:sz w:val="24"/>
          <w:szCs w:val="24"/>
        </w:rPr>
      </w:pPr>
    </w:p>
    <w:p w:rsidR="00BA70A0" w:rsidRPr="002308E0" w:rsidRDefault="00DC15A4" w:rsidP="002308E0">
      <w:pPr>
        <w:numPr>
          <w:ilvl w:val="0"/>
          <w:numId w:val="3"/>
        </w:numPr>
        <w:tabs>
          <w:tab w:val="left" w:pos="0"/>
        </w:tabs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sz w:val="24"/>
          <w:szCs w:val="24"/>
        </w:rPr>
        <w:t>区</w:t>
      </w:r>
      <w:r w:rsidR="00140330" w:rsidRPr="002308E0">
        <w:rPr>
          <w:rFonts w:ascii="仿宋" w:eastAsia="仿宋" w:hAnsi="仿宋" w:cs="宋体" w:hint="eastAsia"/>
          <w:b/>
          <w:sz w:val="24"/>
          <w:szCs w:val="24"/>
        </w:rPr>
        <w:t>行政中心印刷耗材</w:t>
      </w:r>
      <w:r w:rsidR="0050173D" w:rsidRPr="002308E0">
        <w:rPr>
          <w:rFonts w:ascii="仿宋" w:eastAsia="仿宋" w:hAnsi="仿宋" w:cs="宋体" w:hint="eastAsia"/>
          <w:b/>
          <w:sz w:val="24"/>
          <w:szCs w:val="24"/>
        </w:rPr>
        <w:t>费用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364"/>
        <w:gridCol w:w="1455"/>
        <w:gridCol w:w="750"/>
        <w:gridCol w:w="1711"/>
        <w:gridCol w:w="1365"/>
      </w:tblGrid>
      <w:tr w:rsidR="00BA70A0" w:rsidRPr="002308E0">
        <w:trPr>
          <w:trHeight w:val="257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CC1627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为提高行政中心的高效顺利的进行，保障文印工作综合事务的完成。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保障了行政中心印刷耗材项目的正常</w:t>
            </w:r>
          </w:p>
        </w:tc>
      </w:tr>
      <w:tr w:rsidR="00CC1627" w:rsidRPr="002308E0">
        <w:trPr>
          <w:trHeight w:val="4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CC1627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CC1627" w:rsidRPr="002308E0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CC1627" w:rsidRPr="002308E0">
        <w:trPr>
          <w:trHeight w:val="6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文印事务完成率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DB704C" w:rsidRPr="002308E0" w:rsidTr="00DB704C">
        <w:trPr>
          <w:trHeight w:val="8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04C" w:rsidRPr="002308E0" w:rsidRDefault="00DB70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印刷公正率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 w:rsidP="00DB704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DB704C" w:rsidRPr="002308E0" w:rsidTr="00DB704C">
        <w:trPr>
          <w:trHeight w:val="87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04C" w:rsidRPr="002308E0" w:rsidRDefault="00DB70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故障降低率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 w:rsidP="00DB704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04C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C1627" w:rsidRPr="002308E0">
        <w:trPr>
          <w:trHeight w:val="31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节约成本率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C1627" w:rsidRPr="002308E0">
        <w:trPr>
          <w:trHeight w:val="81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C1627" w:rsidRPr="002308E0">
        <w:trPr>
          <w:trHeight w:val="6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C1627" w:rsidRPr="002308E0">
        <w:trPr>
          <w:trHeight w:val="7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达到绿色产业标准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C1627" w:rsidRPr="002308E0">
        <w:trPr>
          <w:trHeight w:val="3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长期使用性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C1627" w:rsidRPr="002308E0">
        <w:trPr>
          <w:trHeight w:val="48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1627" w:rsidRPr="002308E0" w:rsidRDefault="00CC162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DB704C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627" w:rsidRPr="002308E0" w:rsidRDefault="00CC1627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/>
          <w:b/>
          <w:sz w:val="24"/>
          <w:szCs w:val="24"/>
        </w:rPr>
      </w:pPr>
    </w:p>
    <w:p w:rsidR="00BA70A0" w:rsidRPr="002308E0" w:rsidRDefault="0014033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sz w:val="24"/>
          <w:szCs w:val="24"/>
        </w:rPr>
        <w:t>（4）劳务派遣人员经费</w:t>
      </w:r>
      <w:r w:rsidR="00F07D31" w:rsidRPr="002308E0">
        <w:rPr>
          <w:rFonts w:ascii="仿宋" w:eastAsia="仿宋" w:hAnsi="仿宋" w:cs="宋体" w:hint="eastAsia"/>
          <w:b/>
          <w:sz w:val="24"/>
          <w:szCs w:val="24"/>
        </w:rPr>
        <w:t>(劳务费)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514"/>
        <w:gridCol w:w="931"/>
        <w:gridCol w:w="1410"/>
        <w:gridCol w:w="1425"/>
        <w:gridCol w:w="1365"/>
      </w:tblGrid>
      <w:tr w:rsidR="00BA70A0" w:rsidRPr="002308E0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BA70A0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4456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保障及时发放劳务派遣人员工资及交纳社会保障费.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缴纳社保，保证人员基本福利待遇</w:t>
            </w:r>
          </w:p>
        </w:tc>
      </w:tr>
      <w:tr w:rsidR="00BA70A0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46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</w:t>
            </w: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完成情况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一级指标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BA70A0" w:rsidRPr="002308E0">
        <w:trPr>
          <w:trHeight w:val="5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</w:t>
            </w: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标（50）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数量指标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6B6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覆盖率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29417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8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6B6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29417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7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6B6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资金拨付及情况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29417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4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节约成本率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294175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58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29417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8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29417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76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29417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53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C6536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长期使用性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294175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A70A0" w:rsidRPr="002308E0">
        <w:trPr>
          <w:trHeight w:val="5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294175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/>
          <w:b/>
          <w:sz w:val="24"/>
          <w:szCs w:val="24"/>
        </w:rPr>
      </w:pPr>
    </w:p>
    <w:p w:rsidR="00BA70A0" w:rsidRPr="002308E0" w:rsidRDefault="0014033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sz w:val="24"/>
          <w:szCs w:val="24"/>
        </w:rPr>
        <w:t>（5）租赁办公场地费用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424"/>
        <w:gridCol w:w="1021"/>
        <w:gridCol w:w="1410"/>
        <w:gridCol w:w="1425"/>
        <w:gridCol w:w="1365"/>
      </w:tblGrid>
      <w:tr w:rsidR="00BA70A0" w:rsidRPr="002308E0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BA70A0" w:rsidRPr="002308E0">
        <w:trPr>
          <w:trHeight w:val="6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保证租赁办公场地工作顺利完成，保证及时率，完成率达标。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为广大职工干部提供安全快捷细致周到的工作环境，推进机关事务管理工作科学发展。</w:t>
            </w:r>
          </w:p>
        </w:tc>
      </w:tr>
      <w:tr w:rsidR="00BA70A0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40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ED31D1" w:rsidRPr="002308E0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解决办公用房面积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 w:rsidP="007E3F9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D31D1" w:rsidRPr="002308E0">
        <w:trPr>
          <w:trHeight w:val="64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机关运转率(%)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 w:rsidP="007E3F9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Style w:val="font31"/>
                <w:rFonts w:ascii="仿宋" w:eastAsia="仿宋" w:hAnsi="仿宋"/>
                <w:b/>
                <w:sz w:val="24"/>
                <w:szCs w:val="24"/>
              </w:rPr>
              <w:t>100%</w:t>
            </w:r>
          </w:p>
        </w:tc>
      </w:tr>
      <w:tr w:rsidR="00ED31D1" w:rsidRPr="002308E0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及时性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 w:rsidP="007E3F9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D31D1" w:rsidRPr="002308E0">
        <w:trPr>
          <w:trHeight w:val="4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节约成本率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 w:rsidP="007E3F9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D31D1" w:rsidRPr="002308E0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提高效率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 w:rsidP="007E3F9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Style w:val="font31"/>
                <w:rFonts w:ascii="仿宋" w:eastAsia="仿宋" w:hAnsi="仿宋"/>
                <w:b/>
                <w:sz w:val="24"/>
                <w:szCs w:val="24"/>
              </w:rPr>
              <w:t>100%</w:t>
            </w:r>
          </w:p>
        </w:tc>
      </w:tr>
      <w:tr w:rsidR="00ED31D1" w:rsidRPr="002308E0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社会效率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 w:rsidP="007E3F9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Style w:val="font31"/>
                <w:rFonts w:ascii="仿宋" w:eastAsia="仿宋" w:hAnsi="仿宋"/>
                <w:b/>
                <w:sz w:val="24"/>
                <w:szCs w:val="24"/>
              </w:rPr>
              <w:t>100%</w:t>
            </w:r>
          </w:p>
        </w:tc>
      </w:tr>
      <w:tr w:rsidR="00ED31D1" w:rsidRPr="002308E0">
        <w:trPr>
          <w:trHeight w:val="1113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生态效益率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 w:rsidP="007E3F9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Style w:val="font31"/>
                <w:rFonts w:ascii="仿宋" w:eastAsia="仿宋" w:hAnsi="仿宋"/>
                <w:b/>
                <w:sz w:val="24"/>
                <w:szCs w:val="24"/>
              </w:rPr>
              <w:t>100%</w:t>
            </w:r>
          </w:p>
        </w:tc>
      </w:tr>
      <w:tr w:rsidR="00ED31D1" w:rsidRPr="002308E0">
        <w:trPr>
          <w:trHeight w:val="5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各项工作任务按时完成率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D31D1" w:rsidRPr="002308E0">
        <w:trPr>
          <w:trHeight w:val="4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D31D1" w:rsidRPr="002308E0" w:rsidRDefault="00ED31D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D1" w:rsidRPr="002308E0" w:rsidRDefault="00ED31D1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/>
          <w:b/>
          <w:sz w:val="24"/>
          <w:szCs w:val="24"/>
        </w:rPr>
      </w:pPr>
    </w:p>
    <w:p w:rsidR="00BA70A0" w:rsidRPr="002308E0" w:rsidRDefault="00BA70A0">
      <w:pPr>
        <w:tabs>
          <w:tab w:val="left" w:pos="0"/>
        </w:tabs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140330" w:rsidP="00BA70A0">
      <w:pPr>
        <w:numPr>
          <w:ilvl w:val="0"/>
          <w:numId w:val="4"/>
        </w:num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行政中心维保费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BA70A0" w:rsidRPr="002308E0">
        <w:trPr>
          <w:trHeight w:val="30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757B9F" w:rsidRPr="002308E0">
        <w:trPr>
          <w:trHeight w:val="5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为广大职工提供快捷周到的工作环境，保证区行政中心办公大楼日常维护，包括楼内外照明设备的更换和维修等，确保设备设施运转顺利进行。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优质安全保障了行政中心的维修保养系统运转安全</w:t>
            </w:r>
          </w:p>
        </w:tc>
      </w:tr>
      <w:tr w:rsidR="00757B9F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757B9F" w:rsidRPr="002308E0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7B9F" w:rsidRPr="002308E0" w:rsidRDefault="00757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B9F" w:rsidRPr="002308E0" w:rsidRDefault="00757B9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935AFD" w:rsidRPr="002308E0" w:rsidTr="00935AFD">
        <w:trPr>
          <w:trHeight w:val="81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覆盖率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35AFD" w:rsidRPr="002308E0" w:rsidTr="00935AFD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日常巡查维修及时率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35AFD" w:rsidRPr="002308E0" w:rsidTr="00935AFD">
        <w:trPr>
          <w:trHeight w:val="7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配套设施完成率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35AFD" w:rsidRPr="002308E0" w:rsidTr="00935AFD">
        <w:trPr>
          <w:trHeight w:val="51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成本节约率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35AFD" w:rsidRPr="002308E0" w:rsidTr="00935AFD">
        <w:trPr>
          <w:trHeight w:val="6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35AFD" w:rsidRPr="002308E0" w:rsidTr="00935AFD">
        <w:trPr>
          <w:trHeight w:val="69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35AFD" w:rsidRPr="002308E0" w:rsidTr="00935AFD">
        <w:trPr>
          <w:trHeight w:val="5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环保节能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35AFD" w:rsidRPr="002308E0" w:rsidTr="00935AFD">
        <w:trPr>
          <w:trHeight w:val="54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长期使用性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35AFD" w:rsidRPr="002308E0" w:rsidTr="00935AFD">
        <w:trPr>
          <w:trHeight w:val="53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5AFD" w:rsidRPr="002308E0" w:rsidRDefault="00935AF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服务对象满意</w:t>
            </w:r>
            <w:r w:rsidR="008B0502"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AFD" w:rsidRPr="002308E0" w:rsidRDefault="00935AFD" w:rsidP="00935AFD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>
      <w:pPr>
        <w:tabs>
          <w:tab w:val="left" w:pos="0"/>
        </w:tabs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BA70A0">
      <w:pPr>
        <w:tabs>
          <w:tab w:val="left" w:pos="0"/>
        </w:tabs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140330">
      <w:pPr>
        <w:numPr>
          <w:ilvl w:val="0"/>
          <w:numId w:val="4"/>
        </w:num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lastRenderedPageBreak/>
        <w:t>行政中心维修费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754"/>
        <w:gridCol w:w="946"/>
        <w:gridCol w:w="1425"/>
        <w:gridCol w:w="1365"/>
      </w:tblGrid>
      <w:tr w:rsidR="00BA70A0" w:rsidRPr="002308E0">
        <w:trPr>
          <w:trHeight w:val="40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7263C9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保证办公大楼日常维护，包括楼内外照明设备的更换和维修。</w:t>
            </w:r>
          </w:p>
        </w:tc>
        <w:tc>
          <w:tcPr>
            <w:tcW w:w="3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优质安全保障了行政中心的日常维修安全</w:t>
            </w:r>
          </w:p>
        </w:tc>
      </w:tr>
      <w:tr w:rsidR="007263C9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7263C9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7263C9" w:rsidRPr="002308E0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263C9" w:rsidRPr="002308E0" w:rsidRDefault="007263C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四年度绩效指标完成情况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3C9" w:rsidRPr="002308E0" w:rsidRDefault="007263C9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11539E" w:rsidRPr="002308E0" w:rsidTr="0011539E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覆盖率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1539E" w:rsidRPr="002308E0" w:rsidTr="0011539E">
        <w:trPr>
          <w:trHeight w:val="64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日常巡查维修及时率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1539E" w:rsidRPr="002308E0" w:rsidTr="0011539E">
        <w:trPr>
          <w:trHeight w:val="8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配套设施完成率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1539E" w:rsidRPr="002308E0" w:rsidTr="0011539E">
        <w:trPr>
          <w:trHeight w:val="4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成本节约率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1539E" w:rsidRPr="002308E0" w:rsidTr="0011539E">
        <w:trPr>
          <w:trHeight w:val="43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1539E" w:rsidRPr="002308E0" w:rsidTr="0011539E">
        <w:trPr>
          <w:trHeight w:val="7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1539E" w:rsidRPr="002308E0" w:rsidTr="0011539E">
        <w:trPr>
          <w:trHeight w:val="8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环保节能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1539E" w:rsidRPr="002308E0" w:rsidTr="0011539E">
        <w:trPr>
          <w:trHeight w:val="53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8D5E1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长期使用性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1539E" w:rsidRPr="002308E0" w:rsidTr="0011539E">
        <w:trPr>
          <w:trHeight w:val="52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539E" w:rsidRPr="002308E0" w:rsidRDefault="0011539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 w:rsidP="0011539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9E" w:rsidRPr="002308E0" w:rsidRDefault="0011539E">
            <w:pPr>
              <w:widowControl/>
              <w:jc w:val="center"/>
              <w:textAlignment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>
      <w:pPr>
        <w:tabs>
          <w:tab w:val="left" w:pos="0"/>
        </w:tabs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140330">
      <w:pPr>
        <w:numPr>
          <w:ilvl w:val="0"/>
          <w:numId w:val="4"/>
        </w:num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劳务</w:t>
      </w:r>
      <w:r w:rsidR="00977340" w:rsidRPr="002308E0">
        <w:rPr>
          <w:rFonts w:ascii="仿宋" w:eastAsia="仿宋" w:hAnsi="仿宋" w:cs="宋体" w:hint="eastAsia"/>
          <w:b/>
          <w:bCs/>
          <w:sz w:val="24"/>
          <w:szCs w:val="24"/>
        </w:rPr>
        <w:t>外包经费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BA70A0" w:rsidRPr="002308E0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5517C1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为了满足工作需要，切实保障机关后勤各项工作高质量开展。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优质安全保障了行政中心的劳务服务外包人员合理安排</w:t>
            </w:r>
          </w:p>
        </w:tc>
      </w:tr>
      <w:tr w:rsidR="005517C1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5517C1" w:rsidRPr="002308E0">
        <w:trPr>
          <w:trHeight w:val="4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5517C1" w:rsidRPr="002308E0">
        <w:trPr>
          <w:trHeight w:val="48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517C1" w:rsidRPr="002308E0" w:rsidRDefault="005517C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17C1" w:rsidRPr="002308E0" w:rsidRDefault="005517C1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F6508F" w:rsidRPr="002308E0" w:rsidTr="00F6508F">
        <w:trPr>
          <w:trHeight w:val="8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E6" w:rsidRPr="002308E0" w:rsidRDefault="00B94EE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覆盖率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6508F" w:rsidRPr="002308E0" w:rsidTr="00F6508F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B94EE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6508F" w:rsidRPr="002308E0" w:rsidTr="00F6508F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B94EE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资金拨付及时情况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6508F" w:rsidRPr="002308E0" w:rsidTr="00F6508F">
        <w:trPr>
          <w:trHeight w:val="8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成本节约率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6508F" w:rsidRPr="002308E0" w:rsidTr="00F6508F">
        <w:trPr>
          <w:trHeight w:val="8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B94EE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6508F" w:rsidRPr="002308E0" w:rsidTr="00F6508F">
        <w:trPr>
          <w:trHeight w:val="7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B94EE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6508F" w:rsidRPr="002308E0" w:rsidTr="00F6508F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B94EE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6508F" w:rsidRPr="002308E0" w:rsidTr="00F6508F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B94EE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长期使用性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6508F" w:rsidRPr="002308E0" w:rsidTr="00F6508F">
        <w:trPr>
          <w:trHeight w:val="10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508F" w:rsidRPr="002308E0" w:rsidRDefault="00F6508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508F" w:rsidRPr="002308E0" w:rsidRDefault="00B94EE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8F" w:rsidRPr="002308E0" w:rsidRDefault="00F6508F" w:rsidP="00F650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977340">
      <w:pPr>
        <w:numPr>
          <w:ilvl w:val="0"/>
          <w:numId w:val="4"/>
        </w:num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区行政中心安保服务项目费</w:t>
      </w:r>
    </w:p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BA70A0" w:rsidRPr="002308E0">
        <w:trPr>
          <w:trHeight w:val="33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2D165E" w:rsidRPr="002308E0">
        <w:trPr>
          <w:trHeight w:val="6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保障安保服务费正常支出与及时发放。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优质保障安保服务整体质量确保达到服务标准和良好的工作环境。</w:t>
            </w:r>
          </w:p>
        </w:tc>
      </w:tr>
      <w:tr w:rsidR="002D165E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2D165E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2D165E" w:rsidRPr="002308E0">
        <w:trPr>
          <w:trHeight w:val="40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165E" w:rsidRPr="002308E0" w:rsidRDefault="002D165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5E" w:rsidRPr="002308E0" w:rsidRDefault="002D165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165FC0" w:rsidRPr="002308E0" w:rsidTr="00165FC0">
        <w:trPr>
          <w:trHeight w:val="6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覆盖率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65FC0" w:rsidRPr="002308E0" w:rsidTr="00165FC0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65FC0" w:rsidRPr="002308E0" w:rsidTr="00165FC0">
        <w:trPr>
          <w:trHeight w:val="6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资金拨付及时情况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65FC0" w:rsidRPr="002308E0" w:rsidTr="00165FC0">
        <w:trPr>
          <w:trHeight w:val="5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成本节约率%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65FC0" w:rsidRPr="002308E0" w:rsidTr="00165FC0">
        <w:trPr>
          <w:trHeight w:val="8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65FC0" w:rsidRPr="002308E0" w:rsidTr="00165FC0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65FC0" w:rsidRPr="002308E0" w:rsidTr="00165FC0">
        <w:trPr>
          <w:trHeight w:val="7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65FC0" w:rsidRPr="002308E0" w:rsidTr="00165FC0">
        <w:trPr>
          <w:trHeight w:val="63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长期使用性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165FC0" w:rsidRPr="002308E0" w:rsidTr="00165FC0">
        <w:trPr>
          <w:trHeight w:val="43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FC0" w:rsidRPr="002308E0" w:rsidRDefault="00165FC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服务对象满意度%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FC0" w:rsidRPr="002308E0" w:rsidRDefault="00165FC0" w:rsidP="00165F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>
      <w:pPr>
        <w:tabs>
          <w:tab w:val="left" w:pos="0"/>
        </w:tabs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F144FE">
      <w:pPr>
        <w:numPr>
          <w:ilvl w:val="0"/>
          <w:numId w:val="4"/>
        </w:num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原法院旧址管理费用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BA70A0" w:rsidRPr="002308E0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BF58DC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为了保障原法院旧址办公设备的维护维修，物业保洁，水费，电费的正常运转。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优质保障设备设施正常运转。</w:t>
            </w:r>
          </w:p>
        </w:tc>
      </w:tr>
      <w:tr w:rsidR="00BF58DC" w:rsidRPr="002308E0">
        <w:trPr>
          <w:trHeight w:val="5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F58DC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F58DC" w:rsidRPr="002308E0">
        <w:trPr>
          <w:trHeight w:val="52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F58DC" w:rsidRPr="002308E0" w:rsidRDefault="00BF58D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8DC" w:rsidRPr="002308E0" w:rsidRDefault="00BF58D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F46925" w:rsidRPr="002308E0" w:rsidTr="00F46925">
        <w:trPr>
          <w:trHeight w:val="6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工程按时完成率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46925" w:rsidRPr="002308E0" w:rsidTr="00F46925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验收合格率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46925" w:rsidRPr="002308E0" w:rsidTr="00F46925">
        <w:trPr>
          <w:trHeight w:val="6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完成及时率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46925" w:rsidRPr="002308E0" w:rsidTr="00F46925">
        <w:trPr>
          <w:trHeight w:val="5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成本控制率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46925" w:rsidRPr="002308E0" w:rsidTr="00F46925">
        <w:trPr>
          <w:trHeight w:val="8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办公资源循环利用率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46925" w:rsidRPr="002308E0" w:rsidTr="00F46925">
        <w:trPr>
          <w:trHeight w:val="8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46925" w:rsidRPr="002308E0" w:rsidTr="00F46925">
        <w:trPr>
          <w:trHeight w:val="9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br/>
              <w:t>（7.5）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46925" w:rsidRPr="002308E0" w:rsidTr="00F46925">
        <w:trPr>
          <w:trHeight w:val="5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长期使用性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F46925" w:rsidRPr="002308E0" w:rsidTr="00F46925">
        <w:trPr>
          <w:trHeight w:val="5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6925" w:rsidRPr="002308E0" w:rsidRDefault="00F4692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25" w:rsidRPr="002308E0" w:rsidRDefault="00F46925" w:rsidP="00F4692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140330">
      <w:pPr>
        <w:numPr>
          <w:ilvl w:val="0"/>
          <w:numId w:val="4"/>
        </w:num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行政中心</w:t>
      </w:r>
      <w:r w:rsidR="004C0715" w:rsidRPr="002308E0">
        <w:rPr>
          <w:rFonts w:ascii="仿宋" w:eastAsia="仿宋" w:hAnsi="仿宋" w:cs="宋体" w:hint="eastAsia"/>
          <w:b/>
          <w:bCs/>
          <w:sz w:val="24"/>
          <w:szCs w:val="24"/>
        </w:rPr>
        <w:t>公共卫生间修缮改造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BA70A0" w:rsidRPr="002308E0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</w:t>
            </w: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情况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年度预期目标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BA70A0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使行政中心办卫生间修缮后正</w:t>
            </w: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常使用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 w:rsidP="00FD5BC4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搞好服务保障，提供安全快捷细致周到</w:t>
            </w: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的工作环境</w:t>
            </w:r>
          </w:p>
        </w:tc>
      </w:tr>
      <w:tr w:rsidR="00BA70A0" w:rsidRPr="002308E0">
        <w:trPr>
          <w:trHeight w:val="5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48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B42B4D" w:rsidRPr="002308E0" w:rsidTr="00B42B4D">
        <w:trPr>
          <w:trHeight w:val="7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卫生间修缮综合业务保障完成率（%）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42B4D" w:rsidRPr="002308E0" w:rsidTr="00B42B4D">
        <w:trPr>
          <w:trHeight w:val="10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2766D4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卫生间修缮改造验收合格率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42B4D" w:rsidRPr="002308E0" w:rsidTr="00B42B4D">
        <w:trPr>
          <w:trHeight w:val="6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卫生间修缮改造及时率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42B4D" w:rsidRPr="002308E0" w:rsidTr="00B42B4D">
        <w:trPr>
          <w:trHeight w:val="4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成本节约率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42B4D" w:rsidRPr="002308E0" w:rsidTr="00B42B4D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42B4D" w:rsidRPr="002308E0" w:rsidTr="00B42B4D">
        <w:trPr>
          <w:trHeight w:val="6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42B4D" w:rsidRPr="002308E0" w:rsidTr="00B42B4D">
        <w:trPr>
          <w:trHeight w:val="7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42B4D" w:rsidRPr="002308E0" w:rsidTr="00B42B4D">
        <w:trPr>
          <w:trHeight w:val="6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B42B4D" w:rsidRPr="002308E0" w:rsidTr="00B42B4D">
        <w:trPr>
          <w:trHeight w:val="5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2B4D" w:rsidRPr="002308E0" w:rsidRDefault="00B42B4D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195939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受益对象满意度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4D" w:rsidRPr="002308E0" w:rsidRDefault="00B42B4D" w:rsidP="00B42B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DD0E8A">
      <w:pPr>
        <w:numPr>
          <w:ilvl w:val="0"/>
          <w:numId w:val="4"/>
        </w:num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租赁唐山农商银行丰南支行原办公楼费用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BA70A0" w:rsidRPr="002308E0">
        <w:trPr>
          <w:trHeight w:val="28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BA70A0" w:rsidRPr="002308E0">
        <w:trPr>
          <w:trHeight w:val="6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DA78E9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关于拨付租赁唐山农商银行丰南支行原办公楼费用。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DA78E9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保障工作正常运行。</w:t>
            </w:r>
          </w:p>
        </w:tc>
      </w:tr>
      <w:tr w:rsidR="00BA70A0" w:rsidRPr="002308E0">
        <w:trPr>
          <w:trHeight w:val="34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46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E54D3A" w:rsidRPr="002308E0" w:rsidTr="00E54D3A">
        <w:trPr>
          <w:trHeight w:val="7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租赁面积使用情况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54D3A" w:rsidRPr="002308E0" w:rsidTr="00E54D3A">
        <w:trPr>
          <w:trHeight w:val="9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场地利用率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54D3A" w:rsidRPr="002308E0" w:rsidTr="00E54D3A">
        <w:trPr>
          <w:trHeight w:val="6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场地到位及时性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54D3A" w:rsidRPr="002308E0" w:rsidTr="00E54D3A">
        <w:trPr>
          <w:trHeight w:val="39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成本节约率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54D3A" w:rsidRPr="002308E0" w:rsidTr="00E54D3A">
        <w:trPr>
          <w:trHeight w:val="8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54D3A" w:rsidRPr="002308E0" w:rsidTr="00E54D3A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54D3A" w:rsidRPr="002308E0" w:rsidTr="00E54D3A">
        <w:trPr>
          <w:trHeight w:val="63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54D3A" w:rsidRPr="002308E0" w:rsidTr="00E54D3A">
        <w:trPr>
          <w:trHeight w:val="47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可持续影响度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54D3A" w:rsidRPr="002308E0" w:rsidTr="00E54D3A">
        <w:trPr>
          <w:trHeight w:val="54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4D3A" w:rsidRPr="002308E0" w:rsidRDefault="00E54D3A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工作人员满意度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D3A" w:rsidRPr="002308E0" w:rsidRDefault="00E54D3A" w:rsidP="00E54D3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14033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（13）</w:t>
      </w:r>
      <w:r w:rsidR="00DD0E8A" w:rsidRPr="002308E0">
        <w:rPr>
          <w:rFonts w:ascii="仿宋" w:eastAsia="仿宋" w:hAnsi="仿宋" w:cs="宋体" w:hint="eastAsia"/>
          <w:b/>
          <w:bCs/>
          <w:sz w:val="24"/>
          <w:szCs w:val="24"/>
        </w:rPr>
        <w:t>修复区行政中心广场绿化挡土墙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BA70A0" w:rsidRPr="002308E0">
        <w:trPr>
          <w:trHeight w:val="36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年度预期目标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具体完成情况</w:t>
            </w:r>
          </w:p>
        </w:tc>
      </w:tr>
      <w:tr w:rsidR="00BA70A0" w:rsidRPr="002308E0">
        <w:trPr>
          <w:trHeight w:val="10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A17280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避免墙体倾斜倒塌，提高安全性，从而保护周边环境和人员的安全。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0D3FF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提高安全性和细致周到的工作环境。</w:t>
            </w:r>
          </w:p>
        </w:tc>
      </w:tr>
      <w:tr w:rsidR="00BA70A0" w:rsidRPr="002308E0">
        <w:trPr>
          <w:trHeight w:val="31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BA70A0">
            <w:pPr>
              <w:jc w:val="left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BA70A0" w:rsidRPr="002308E0">
        <w:trPr>
          <w:trHeight w:val="46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9E12CF" w:rsidRPr="002308E0" w:rsidTr="009E12CF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0D3FF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修缮工程面积情况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E12CF" w:rsidRPr="002308E0" w:rsidTr="009E12CF">
        <w:trPr>
          <w:trHeight w:val="74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0D3FF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验收达标率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E12CF" w:rsidRPr="002308E0" w:rsidTr="009E12CF">
        <w:trPr>
          <w:trHeight w:val="5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0D3FF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按时开工率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E12CF" w:rsidRPr="002308E0" w:rsidTr="009E12CF">
        <w:trPr>
          <w:trHeight w:val="4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0D3FF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成本使用率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E12CF" w:rsidRPr="002308E0" w:rsidTr="009E12CF">
        <w:trPr>
          <w:trHeight w:val="5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0D3FF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E12CF" w:rsidRPr="002308E0" w:rsidTr="009E12CF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D57F2F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保障公共安全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E12CF" w:rsidRPr="002308E0" w:rsidTr="009E12CF">
        <w:trPr>
          <w:trHeight w:val="6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D57F2F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对保障相关工作开展的影响或改善情况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E12CF" w:rsidRPr="002308E0" w:rsidTr="009E12CF">
        <w:trPr>
          <w:trHeight w:val="6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</w:t>
            </w: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0D3FF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可持续影响度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9E12CF" w:rsidRPr="002308E0" w:rsidTr="009E12CF">
        <w:trPr>
          <w:trHeight w:val="6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12CF" w:rsidRPr="002308E0" w:rsidRDefault="009E12C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0D3FFC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受益对象满意度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F" w:rsidRPr="002308E0" w:rsidRDefault="009E12CF" w:rsidP="009E12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BA70A0" w:rsidRPr="002308E0" w:rsidRDefault="00BA70A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</w:p>
    <w:p w:rsidR="00BA70A0" w:rsidRPr="002308E0" w:rsidRDefault="00140330" w:rsidP="00BA70A0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（14）</w:t>
      </w:r>
      <w:r w:rsidR="00DD0E8A" w:rsidRPr="002308E0">
        <w:rPr>
          <w:rFonts w:ascii="仿宋" w:eastAsia="仿宋" w:hAnsi="仿宋" w:cs="宋体" w:hint="eastAsia"/>
          <w:b/>
          <w:bCs/>
          <w:sz w:val="24"/>
          <w:szCs w:val="24"/>
        </w:rPr>
        <w:t>行政中心中央空调一号机组维修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BA70A0" w:rsidRPr="002308E0">
        <w:trPr>
          <w:trHeight w:val="10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56791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为了空调设备的正常运转，提升设备的使用寿命。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B06DEF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保障设备设施正常运转，提高工作效率。</w:t>
            </w:r>
          </w:p>
        </w:tc>
      </w:tr>
      <w:tr w:rsidR="00BA70A0" w:rsidRPr="002308E0">
        <w:trPr>
          <w:trHeight w:val="38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0A0" w:rsidRPr="002308E0" w:rsidRDefault="0014033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2D396B" w:rsidRPr="002308E0" w:rsidTr="002D396B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6B" w:rsidRPr="002308E0" w:rsidRDefault="002D396B" w:rsidP="00084AAE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修缮项目情况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2D396B" w:rsidRPr="002308E0" w:rsidTr="002D396B">
        <w:trPr>
          <w:trHeight w:val="9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验收达标率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2D396B" w:rsidRPr="002308E0" w:rsidTr="002D396B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资金支付及时率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2D396B" w:rsidRPr="002308E0" w:rsidTr="002D396B">
        <w:trPr>
          <w:trHeight w:val="4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成本使用率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2D396B" w:rsidRPr="002308E0" w:rsidTr="002D396B">
        <w:trPr>
          <w:trHeight w:val="7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及时发现问题，防止增加修机率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2D396B" w:rsidRPr="002308E0" w:rsidTr="002D396B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提高设备运行稳定性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2D396B" w:rsidRPr="002308E0" w:rsidTr="002D396B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2D396B" w:rsidRPr="002308E0" w:rsidTr="002D396B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2D396B" w:rsidRPr="002308E0" w:rsidTr="002D396B">
        <w:trPr>
          <w:trHeight w:val="5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396B" w:rsidRPr="002308E0" w:rsidRDefault="002D396B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受益群体满意度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6B" w:rsidRPr="002308E0" w:rsidRDefault="002D396B" w:rsidP="002D3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A22A79" w:rsidRPr="002308E0" w:rsidRDefault="00A22A79">
      <w:pPr>
        <w:rPr>
          <w:rFonts w:ascii="仿宋" w:eastAsia="仿宋" w:hAnsi="仿宋" w:cs="Times New Roman"/>
          <w:b/>
          <w:sz w:val="24"/>
          <w:szCs w:val="24"/>
        </w:rPr>
      </w:pPr>
    </w:p>
    <w:p w:rsidR="00A22A79" w:rsidRPr="002308E0" w:rsidRDefault="00A22A79" w:rsidP="00A22A79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（15）行政中心垃圾点拆除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A22A79" w:rsidRPr="002308E0" w:rsidTr="00D270A7">
        <w:trPr>
          <w:trHeight w:val="10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99076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</w:t>
            </w:r>
            <w:r w:rsidR="00990766"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行政中心环境美化，创造干净整洁的工作环境。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99076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搞</w:t>
            </w:r>
            <w:r w:rsidR="00990766"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好服务保障，提供细致周到的工作环境。</w:t>
            </w:r>
          </w:p>
        </w:tc>
      </w:tr>
      <w:tr w:rsidR="00A22A79" w:rsidRPr="002308E0" w:rsidTr="00D270A7">
        <w:trPr>
          <w:trHeight w:val="38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</w:t>
            </w: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指标完成情况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一级指标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4266E6" w:rsidRPr="002308E0" w:rsidTr="004266E6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工程按时完成率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4266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9907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4266E6" w:rsidRPr="002308E0" w:rsidTr="004266E6">
        <w:trPr>
          <w:trHeight w:val="9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项目竣工验收达标率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4266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9907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4266E6" w:rsidRPr="002308E0" w:rsidTr="004266E6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按时完工率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4266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9907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4266E6" w:rsidRPr="002308E0" w:rsidTr="004266E6">
        <w:trPr>
          <w:trHeight w:val="4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成本使用情况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4266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9907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4266E6" w:rsidRPr="002308E0" w:rsidTr="004266E6">
        <w:trPr>
          <w:trHeight w:val="7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4266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9907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4266E6" w:rsidRPr="002308E0" w:rsidTr="004266E6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改善工作环境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4266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9907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4266E6" w:rsidRPr="002308E0" w:rsidTr="004266E6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对区域生态环境的提升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4266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9907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4266E6" w:rsidRPr="002308E0" w:rsidTr="004266E6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4266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9907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4266E6" w:rsidRPr="002308E0" w:rsidTr="004266E6">
        <w:trPr>
          <w:trHeight w:val="5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受益群体满意度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4266E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E6" w:rsidRPr="002308E0" w:rsidRDefault="004266E6" w:rsidP="0099076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Calibri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653134" w:rsidRPr="002308E0" w:rsidRDefault="00653134" w:rsidP="00A22A79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</w:p>
    <w:p w:rsidR="00A22A79" w:rsidRPr="002308E0" w:rsidRDefault="00A22A79" w:rsidP="00A22A79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（1</w:t>
      </w:r>
      <w:r w:rsidR="00653134" w:rsidRPr="002308E0">
        <w:rPr>
          <w:rFonts w:ascii="仿宋" w:eastAsia="仿宋" w:hAnsi="仿宋" w:cs="宋体" w:hint="eastAsia"/>
          <w:b/>
          <w:bCs/>
          <w:sz w:val="24"/>
          <w:szCs w:val="24"/>
        </w:rPr>
        <w:t>6</w:t>
      </w: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）</w:t>
      </w:r>
      <w:r w:rsidR="00653134" w:rsidRPr="002308E0">
        <w:rPr>
          <w:rFonts w:ascii="仿宋" w:eastAsia="仿宋" w:hAnsi="仿宋" w:cs="宋体" w:hint="eastAsia"/>
          <w:b/>
          <w:bCs/>
          <w:sz w:val="24"/>
          <w:szCs w:val="24"/>
        </w:rPr>
        <w:t>行政中心电梯变频器更换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A22A79" w:rsidRPr="002308E0" w:rsidTr="00D270A7">
        <w:trPr>
          <w:trHeight w:val="10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1024AD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确保行政中心电梯运行安全和稳定高效。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1024AD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有效保障电梯正常运转，确保安全性。</w:t>
            </w:r>
          </w:p>
        </w:tc>
      </w:tr>
      <w:tr w:rsidR="00A22A79" w:rsidRPr="002308E0" w:rsidTr="00D270A7">
        <w:trPr>
          <w:trHeight w:val="38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A79" w:rsidRPr="002308E0" w:rsidRDefault="00A22A79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6E37F8" w:rsidRPr="002308E0" w:rsidTr="006E37F8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产出指标（50）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修缮变频器情况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30644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6E37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E37F8" w:rsidRPr="002308E0" w:rsidTr="006E37F8">
        <w:trPr>
          <w:trHeight w:val="9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项目验收达标率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30644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6E37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E37F8" w:rsidRPr="002308E0" w:rsidTr="006E37F8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按期修缮变频器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30644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6E37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E37F8" w:rsidRPr="002308E0" w:rsidTr="006E37F8">
        <w:trPr>
          <w:trHeight w:val="4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成本使用情况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30644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6E37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E37F8" w:rsidRPr="002308E0" w:rsidTr="006E37F8">
        <w:trPr>
          <w:trHeight w:val="7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使电梯运行平稳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30644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6E37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E37F8" w:rsidRPr="002308E0" w:rsidTr="006E37F8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对保障相关工作开展的影响或改善情况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30644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6E37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E37F8" w:rsidRPr="002308E0" w:rsidTr="006E37F8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30644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6E37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E37F8" w:rsidRPr="002308E0" w:rsidTr="006E37F8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30644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6E37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E37F8" w:rsidRPr="002308E0" w:rsidTr="006E37F8">
        <w:trPr>
          <w:trHeight w:val="5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受益象满意度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30644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7F8" w:rsidRPr="002308E0" w:rsidRDefault="006E37F8" w:rsidP="006E37F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653134" w:rsidRPr="002308E0" w:rsidRDefault="00653134" w:rsidP="00653134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</w:p>
    <w:p w:rsidR="00653134" w:rsidRPr="002308E0" w:rsidRDefault="00A22A79" w:rsidP="00653134">
      <w:pPr>
        <w:tabs>
          <w:tab w:val="left" w:pos="0"/>
        </w:tabs>
        <w:ind w:leftChars="200" w:left="420"/>
        <w:rPr>
          <w:rFonts w:ascii="仿宋" w:eastAsia="仿宋" w:hAnsi="仿宋" w:cs="宋体"/>
          <w:b/>
          <w:bCs/>
          <w:sz w:val="24"/>
          <w:szCs w:val="24"/>
        </w:rPr>
      </w:pP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（1</w:t>
      </w:r>
      <w:r w:rsidR="00653134" w:rsidRPr="002308E0">
        <w:rPr>
          <w:rFonts w:ascii="仿宋" w:eastAsia="仿宋" w:hAnsi="仿宋" w:cs="宋体" w:hint="eastAsia"/>
          <w:b/>
          <w:bCs/>
          <w:sz w:val="24"/>
          <w:szCs w:val="24"/>
        </w:rPr>
        <w:t>7</w:t>
      </w:r>
      <w:r w:rsidRPr="002308E0">
        <w:rPr>
          <w:rFonts w:ascii="仿宋" w:eastAsia="仿宋" w:hAnsi="仿宋" w:cs="宋体" w:hint="eastAsia"/>
          <w:b/>
          <w:bCs/>
          <w:sz w:val="24"/>
          <w:szCs w:val="24"/>
        </w:rPr>
        <w:t>）行政中心</w:t>
      </w:r>
      <w:r w:rsidR="00653134" w:rsidRPr="002308E0">
        <w:rPr>
          <w:rFonts w:ascii="仿宋" w:eastAsia="仿宋" w:hAnsi="仿宋" w:cs="宋体" w:hint="eastAsia"/>
          <w:b/>
          <w:bCs/>
          <w:sz w:val="24"/>
          <w:szCs w:val="24"/>
        </w:rPr>
        <w:t>大楼部分基础设施防水工程</w:t>
      </w:r>
    </w:p>
    <w:tbl>
      <w:tblPr>
        <w:tblW w:w="8580" w:type="dxa"/>
        <w:tblInd w:w="93" w:type="dxa"/>
        <w:tblLook w:val="04A0"/>
      </w:tblPr>
      <w:tblGrid>
        <w:gridCol w:w="855"/>
        <w:gridCol w:w="1080"/>
        <w:gridCol w:w="1155"/>
        <w:gridCol w:w="1290"/>
        <w:gridCol w:w="1410"/>
        <w:gridCol w:w="1425"/>
        <w:gridCol w:w="1365"/>
      </w:tblGrid>
      <w:tr w:rsidR="0060006B" w:rsidRPr="002308E0" w:rsidTr="00D270A7">
        <w:trPr>
          <w:trHeight w:val="10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目标完成情况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>
            <w:pP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确保建筑物的整体结构能源有效防水作用，保证建筑物的整体结构处于在一个干燥、舒适的环境中。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60006B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搞好服务保障，提供安全快捷细致周到的工作环境</w:t>
            </w:r>
          </w:p>
        </w:tc>
      </w:tr>
      <w:tr w:rsidR="0060006B" w:rsidRPr="002308E0" w:rsidTr="00D270A7">
        <w:trPr>
          <w:trHeight w:val="38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年度绩效指标完成情况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>
            <w:pP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预期指标值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实际完成值</w:t>
            </w:r>
          </w:p>
        </w:tc>
      </w:tr>
      <w:tr w:rsidR="0060006B" w:rsidRPr="002308E0" w:rsidTr="00F96F14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>
            <w:pP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96411F" w:rsidP="0096411F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>工程完成率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96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D07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0006B" w:rsidRPr="002308E0" w:rsidTr="00F96F14">
        <w:trPr>
          <w:trHeight w:val="9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96411F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验收达标率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96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D07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0006B" w:rsidRPr="002308E0" w:rsidTr="00F96F14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96411F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按时完工率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96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D07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0006B" w:rsidRPr="002308E0" w:rsidTr="00F96F14">
        <w:trPr>
          <w:trHeight w:val="4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96411F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成本使用情况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96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D07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0006B" w:rsidRPr="002308E0" w:rsidTr="00F96F14">
        <w:trPr>
          <w:trHeight w:val="7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效益指标（30）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96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D07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0006B" w:rsidRPr="002308E0" w:rsidTr="00F96F14">
        <w:trPr>
          <w:trHeight w:val="9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96411F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提高建筑物的耐用性和安全性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96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D07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0006B" w:rsidRPr="002308E0" w:rsidTr="00F96F14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生态效益率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96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D07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0006B" w:rsidRPr="002308E0" w:rsidTr="00F96F14">
        <w:trPr>
          <w:trHeight w:val="7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可持续影响度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96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D07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60006B" w:rsidRPr="002308E0" w:rsidTr="00F96F14">
        <w:trPr>
          <w:trHeight w:val="5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满意度指标（10）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D270A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000221" w:rsidP="00D270A7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受益对象满意度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96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≥98%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06B" w:rsidRPr="002308E0" w:rsidRDefault="0060006B" w:rsidP="00FD07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308E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A22A79" w:rsidRPr="002308E0" w:rsidRDefault="00A22A79">
      <w:pPr>
        <w:rPr>
          <w:rFonts w:ascii="仿宋" w:eastAsia="仿宋" w:hAnsi="仿宋" w:cs="Times New Roman"/>
          <w:b/>
          <w:sz w:val="24"/>
          <w:szCs w:val="24"/>
        </w:rPr>
      </w:pPr>
    </w:p>
    <w:p w:rsidR="00BA70A0" w:rsidRPr="00431333" w:rsidRDefault="00140330" w:rsidP="00431333">
      <w:pPr>
        <w:numPr>
          <w:ilvl w:val="0"/>
          <w:numId w:val="5"/>
        </w:numPr>
        <w:ind w:firstLineChars="200" w:firstLine="602"/>
        <w:rPr>
          <w:rFonts w:ascii="黑体" w:eastAsia="黑体" w:hAnsi="黑体" w:cs="宋体"/>
          <w:b/>
          <w:sz w:val="30"/>
          <w:szCs w:val="30"/>
        </w:rPr>
      </w:pPr>
      <w:r w:rsidRPr="00431333">
        <w:rPr>
          <w:rFonts w:ascii="黑体" w:eastAsia="黑体" w:hAnsi="黑体" w:cs="宋体" w:hint="eastAsia"/>
          <w:b/>
          <w:sz w:val="30"/>
          <w:szCs w:val="30"/>
        </w:rPr>
        <w:t>存在的问题和建议</w:t>
      </w:r>
    </w:p>
    <w:p w:rsidR="00BA70A0" w:rsidRPr="00431333" w:rsidRDefault="00140330" w:rsidP="0043133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31333">
        <w:rPr>
          <w:rFonts w:ascii="仿宋" w:eastAsia="仿宋" w:hAnsi="仿宋" w:hint="eastAsia"/>
          <w:b/>
          <w:sz w:val="30"/>
          <w:szCs w:val="30"/>
        </w:rPr>
        <w:t>部门整体支出相比专项支出而言，社会效益较好，经济效益不明显，业务工作分项需要更加清晰，不能很好的对比支出与成果投入与产出效果，进而很难有针对性的发现问题，分析问题，提出解决方案。</w:t>
      </w:r>
    </w:p>
    <w:p w:rsidR="00BA70A0" w:rsidRPr="00431333" w:rsidRDefault="00140330" w:rsidP="0043133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31333">
        <w:rPr>
          <w:rFonts w:ascii="仿宋" w:eastAsia="仿宋" w:hAnsi="仿宋" w:hint="eastAsia"/>
          <w:b/>
          <w:sz w:val="30"/>
          <w:szCs w:val="30"/>
        </w:rPr>
        <w:t>对于能细分，归总的业务工作，效仿专项支出进行管理，以便更好的进行绩效评价，发现不足，提出改进。</w:t>
      </w:r>
    </w:p>
    <w:p w:rsidR="00BA70A0" w:rsidRPr="00431333" w:rsidRDefault="00140330" w:rsidP="00431333">
      <w:pPr>
        <w:numPr>
          <w:ilvl w:val="0"/>
          <w:numId w:val="5"/>
        </w:numPr>
        <w:ind w:firstLineChars="200" w:firstLine="602"/>
        <w:rPr>
          <w:rFonts w:ascii="黑体" w:eastAsia="黑体" w:hAnsi="黑体" w:cs="宋体"/>
          <w:b/>
          <w:bCs/>
          <w:sz w:val="30"/>
          <w:szCs w:val="30"/>
        </w:rPr>
      </w:pPr>
      <w:r w:rsidRPr="00431333">
        <w:rPr>
          <w:rFonts w:ascii="黑体" w:eastAsia="黑体" w:hAnsi="黑体" w:cs="宋体" w:hint="eastAsia"/>
          <w:b/>
          <w:bCs/>
          <w:sz w:val="30"/>
          <w:szCs w:val="30"/>
        </w:rPr>
        <w:t>其他需要说明的问题</w:t>
      </w:r>
    </w:p>
    <w:p w:rsidR="00BA70A0" w:rsidRPr="00431333" w:rsidRDefault="003908BC">
      <w:pPr>
        <w:rPr>
          <w:rFonts w:ascii="仿宋" w:eastAsia="仿宋" w:hAnsi="仿宋"/>
          <w:b/>
          <w:sz w:val="30"/>
          <w:szCs w:val="30"/>
        </w:rPr>
      </w:pPr>
      <w:r>
        <w:rPr>
          <w:rFonts w:hint="eastAsia"/>
        </w:rPr>
        <w:t xml:space="preserve">    </w:t>
      </w:r>
      <w:r w:rsidRPr="00431333">
        <w:rPr>
          <w:rFonts w:ascii="仿宋" w:eastAsia="仿宋" w:hAnsi="仿宋" w:hint="eastAsia"/>
          <w:b/>
        </w:rPr>
        <w:t xml:space="preserve">  </w:t>
      </w:r>
      <w:r w:rsidRPr="00431333">
        <w:rPr>
          <w:rFonts w:ascii="仿宋" w:eastAsia="仿宋" w:hAnsi="仿宋" w:hint="eastAsia"/>
          <w:b/>
          <w:sz w:val="30"/>
          <w:szCs w:val="30"/>
        </w:rPr>
        <w:t>无其他说明</w:t>
      </w:r>
    </w:p>
    <w:sectPr w:rsidR="00BA70A0" w:rsidRPr="00431333" w:rsidSect="00BA70A0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F7" w:rsidRDefault="001B41F7" w:rsidP="00140330">
      <w:r>
        <w:separator/>
      </w:r>
    </w:p>
  </w:endnote>
  <w:endnote w:type="continuationSeparator" w:id="1">
    <w:p w:rsidR="001B41F7" w:rsidRDefault="001B41F7" w:rsidP="0014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F7" w:rsidRDefault="001B41F7" w:rsidP="00140330">
      <w:r>
        <w:separator/>
      </w:r>
    </w:p>
  </w:footnote>
  <w:footnote w:type="continuationSeparator" w:id="1">
    <w:p w:rsidR="001B41F7" w:rsidRDefault="001B41F7" w:rsidP="00140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C79785"/>
    <w:multiLevelType w:val="singleLevel"/>
    <w:tmpl w:val="B8C79785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E7717F19"/>
    <w:multiLevelType w:val="singleLevel"/>
    <w:tmpl w:val="E7717F19"/>
    <w:lvl w:ilvl="0">
      <w:start w:val="2"/>
      <w:numFmt w:val="decimal"/>
      <w:suff w:val="nothing"/>
      <w:lvlText w:val="（%1）"/>
      <w:lvlJc w:val="left"/>
    </w:lvl>
  </w:abstractNum>
  <w:abstractNum w:abstractNumId="2">
    <w:nsid w:val="09BC3774"/>
    <w:multiLevelType w:val="singleLevel"/>
    <w:tmpl w:val="09BC3774"/>
    <w:lvl w:ilvl="0">
      <w:start w:val="1"/>
      <w:numFmt w:val="chineseCounting"/>
      <w:suff w:val="nothing"/>
      <w:lvlText w:val="（%1）"/>
      <w:lvlJc w:val="left"/>
      <w:pPr>
        <w:ind w:left="-182"/>
      </w:pPr>
      <w:rPr>
        <w:rFonts w:hint="eastAsia"/>
      </w:rPr>
    </w:lvl>
  </w:abstractNum>
  <w:abstractNum w:abstractNumId="3">
    <w:nsid w:val="658D6CDE"/>
    <w:multiLevelType w:val="singleLevel"/>
    <w:tmpl w:val="658D6CD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CE1AFCC"/>
    <w:multiLevelType w:val="singleLevel"/>
    <w:tmpl w:val="7CE1AFCC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FiNGRjNDkwY2NiOTljYWVkZjkyMjQyM2NjN2RiNGYifQ=="/>
    <w:docVar w:name="KSO_WPS_MARK_KEY" w:val="61c48e62-100f-45ce-87d5-d487bbe2d106"/>
  </w:docVars>
  <w:rsids>
    <w:rsidRoot w:val="00BA70A0"/>
    <w:rsid w:val="00000221"/>
    <w:rsid w:val="000039EB"/>
    <w:rsid w:val="00007690"/>
    <w:rsid w:val="00021EBD"/>
    <w:rsid w:val="00025C16"/>
    <w:rsid w:val="00074AEA"/>
    <w:rsid w:val="00084AAE"/>
    <w:rsid w:val="000A5AB3"/>
    <w:rsid w:val="000D3FFC"/>
    <w:rsid w:val="001024AD"/>
    <w:rsid w:val="0011539E"/>
    <w:rsid w:val="00140330"/>
    <w:rsid w:val="0015789D"/>
    <w:rsid w:val="0016067C"/>
    <w:rsid w:val="00165FC0"/>
    <w:rsid w:val="00195939"/>
    <w:rsid w:val="001B41F7"/>
    <w:rsid w:val="001E3F33"/>
    <w:rsid w:val="002308E0"/>
    <w:rsid w:val="00264EA9"/>
    <w:rsid w:val="002744B3"/>
    <w:rsid w:val="002766D4"/>
    <w:rsid w:val="00294175"/>
    <w:rsid w:val="002D165E"/>
    <w:rsid w:val="002D396B"/>
    <w:rsid w:val="002F1D7D"/>
    <w:rsid w:val="002F722C"/>
    <w:rsid w:val="00302B98"/>
    <w:rsid w:val="0030644A"/>
    <w:rsid w:val="003563BF"/>
    <w:rsid w:val="003908BC"/>
    <w:rsid w:val="003E158E"/>
    <w:rsid w:val="003E4DFB"/>
    <w:rsid w:val="003E6887"/>
    <w:rsid w:val="0041772F"/>
    <w:rsid w:val="00422A10"/>
    <w:rsid w:val="004266E6"/>
    <w:rsid w:val="00431333"/>
    <w:rsid w:val="00445625"/>
    <w:rsid w:val="0044712F"/>
    <w:rsid w:val="00451F0B"/>
    <w:rsid w:val="004A456C"/>
    <w:rsid w:val="004A7FA4"/>
    <w:rsid w:val="004C0715"/>
    <w:rsid w:val="004D43EA"/>
    <w:rsid w:val="004E28B0"/>
    <w:rsid w:val="0050173D"/>
    <w:rsid w:val="005517C1"/>
    <w:rsid w:val="0056791B"/>
    <w:rsid w:val="005874D0"/>
    <w:rsid w:val="005A4E6C"/>
    <w:rsid w:val="005C415F"/>
    <w:rsid w:val="005E379C"/>
    <w:rsid w:val="005F3468"/>
    <w:rsid w:val="005F4A6F"/>
    <w:rsid w:val="0060006B"/>
    <w:rsid w:val="00621FF8"/>
    <w:rsid w:val="006300B2"/>
    <w:rsid w:val="0064482C"/>
    <w:rsid w:val="00653134"/>
    <w:rsid w:val="00656A79"/>
    <w:rsid w:val="0067746E"/>
    <w:rsid w:val="006803EC"/>
    <w:rsid w:val="006B61D1"/>
    <w:rsid w:val="006B7B8A"/>
    <w:rsid w:val="006C4270"/>
    <w:rsid w:val="006D7FB8"/>
    <w:rsid w:val="006E37F8"/>
    <w:rsid w:val="007263C9"/>
    <w:rsid w:val="00740287"/>
    <w:rsid w:val="00757B9F"/>
    <w:rsid w:val="00777DDA"/>
    <w:rsid w:val="00794DE5"/>
    <w:rsid w:val="00802DC0"/>
    <w:rsid w:val="00842055"/>
    <w:rsid w:val="00883FEE"/>
    <w:rsid w:val="008B0502"/>
    <w:rsid w:val="008B5829"/>
    <w:rsid w:val="008D5E1C"/>
    <w:rsid w:val="008E57EC"/>
    <w:rsid w:val="00935AFD"/>
    <w:rsid w:val="0096411F"/>
    <w:rsid w:val="00971AFE"/>
    <w:rsid w:val="00977340"/>
    <w:rsid w:val="00990766"/>
    <w:rsid w:val="009C19FF"/>
    <w:rsid w:val="009D3489"/>
    <w:rsid w:val="009E12CF"/>
    <w:rsid w:val="009E24F9"/>
    <w:rsid w:val="00A17280"/>
    <w:rsid w:val="00A22A71"/>
    <w:rsid w:val="00A22A79"/>
    <w:rsid w:val="00A34E2D"/>
    <w:rsid w:val="00A42E31"/>
    <w:rsid w:val="00A775C9"/>
    <w:rsid w:val="00AD15C6"/>
    <w:rsid w:val="00B06DEF"/>
    <w:rsid w:val="00B108CD"/>
    <w:rsid w:val="00B3057D"/>
    <w:rsid w:val="00B42B4D"/>
    <w:rsid w:val="00B50587"/>
    <w:rsid w:val="00B94EE6"/>
    <w:rsid w:val="00BA0970"/>
    <w:rsid w:val="00BA70A0"/>
    <w:rsid w:val="00BB4DB2"/>
    <w:rsid w:val="00BF58DC"/>
    <w:rsid w:val="00C26926"/>
    <w:rsid w:val="00C330AF"/>
    <w:rsid w:val="00C65366"/>
    <w:rsid w:val="00C761E2"/>
    <w:rsid w:val="00CB64AD"/>
    <w:rsid w:val="00CC1627"/>
    <w:rsid w:val="00CD3917"/>
    <w:rsid w:val="00D442B4"/>
    <w:rsid w:val="00D57F2F"/>
    <w:rsid w:val="00D76084"/>
    <w:rsid w:val="00DA78E9"/>
    <w:rsid w:val="00DB704C"/>
    <w:rsid w:val="00DC15A4"/>
    <w:rsid w:val="00DD0E8A"/>
    <w:rsid w:val="00E220C4"/>
    <w:rsid w:val="00E40485"/>
    <w:rsid w:val="00E54D3A"/>
    <w:rsid w:val="00E73623"/>
    <w:rsid w:val="00E7416F"/>
    <w:rsid w:val="00ED31D1"/>
    <w:rsid w:val="00ED57FF"/>
    <w:rsid w:val="00F07D31"/>
    <w:rsid w:val="00F144FE"/>
    <w:rsid w:val="00F155FA"/>
    <w:rsid w:val="00F46925"/>
    <w:rsid w:val="00F6508F"/>
    <w:rsid w:val="00F96F14"/>
    <w:rsid w:val="00FA36E9"/>
    <w:rsid w:val="00FB1B5C"/>
    <w:rsid w:val="00FC4E3F"/>
    <w:rsid w:val="00FD07B9"/>
    <w:rsid w:val="00FD5BC4"/>
    <w:rsid w:val="00FE2F92"/>
    <w:rsid w:val="00FF550C"/>
    <w:rsid w:val="02663C42"/>
    <w:rsid w:val="02AD361F"/>
    <w:rsid w:val="05A838B5"/>
    <w:rsid w:val="0CF52C2C"/>
    <w:rsid w:val="0DF321AF"/>
    <w:rsid w:val="0EB2020F"/>
    <w:rsid w:val="0F6C6610"/>
    <w:rsid w:val="0FF16640"/>
    <w:rsid w:val="110D76BC"/>
    <w:rsid w:val="11AA3420"/>
    <w:rsid w:val="1525798D"/>
    <w:rsid w:val="163B172F"/>
    <w:rsid w:val="185145F5"/>
    <w:rsid w:val="18D72D4C"/>
    <w:rsid w:val="18E5190D"/>
    <w:rsid w:val="1A864A2A"/>
    <w:rsid w:val="1AB1581F"/>
    <w:rsid w:val="1B8A679C"/>
    <w:rsid w:val="1C586146"/>
    <w:rsid w:val="1C6E5776"/>
    <w:rsid w:val="1CE962D3"/>
    <w:rsid w:val="1D28001A"/>
    <w:rsid w:val="1EEA12FF"/>
    <w:rsid w:val="1FB609E7"/>
    <w:rsid w:val="20F3093F"/>
    <w:rsid w:val="22327DE2"/>
    <w:rsid w:val="26A86D7E"/>
    <w:rsid w:val="29CE6CE8"/>
    <w:rsid w:val="2A005E7B"/>
    <w:rsid w:val="2B0D2B78"/>
    <w:rsid w:val="2C4933EB"/>
    <w:rsid w:val="2C92725E"/>
    <w:rsid w:val="2DE97352"/>
    <w:rsid w:val="2FF03004"/>
    <w:rsid w:val="33136C1F"/>
    <w:rsid w:val="35C10BB4"/>
    <w:rsid w:val="35E548A3"/>
    <w:rsid w:val="36F12DBD"/>
    <w:rsid w:val="37A5753B"/>
    <w:rsid w:val="37FC5ED4"/>
    <w:rsid w:val="386C3059"/>
    <w:rsid w:val="396C0E37"/>
    <w:rsid w:val="39E7017F"/>
    <w:rsid w:val="3B7B1805"/>
    <w:rsid w:val="3EBE2135"/>
    <w:rsid w:val="40C61775"/>
    <w:rsid w:val="41831414"/>
    <w:rsid w:val="419E624E"/>
    <w:rsid w:val="41C64BD0"/>
    <w:rsid w:val="4439400C"/>
    <w:rsid w:val="45D95AA6"/>
    <w:rsid w:val="47087425"/>
    <w:rsid w:val="4763321F"/>
    <w:rsid w:val="48AB372A"/>
    <w:rsid w:val="48DF1625"/>
    <w:rsid w:val="498D1081"/>
    <w:rsid w:val="4A987CDE"/>
    <w:rsid w:val="4AAC19DB"/>
    <w:rsid w:val="4AF32328"/>
    <w:rsid w:val="4BC66F3B"/>
    <w:rsid w:val="4CDE58FD"/>
    <w:rsid w:val="4D3F1614"/>
    <w:rsid w:val="4E176685"/>
    <w:rsid w:val="4E42141F"/>
    <w:rsid w:val="4F1418FD"/>
    <w:rsid w:val="505E5D89"/>
    <w:rsid w:val="511D0F3D"/>
    <w:rsid w:val="526D37FE"/>
    <w:rsid w:val="53B536AF"/>
    <w:rsid w:val="56F73FDE"/>
    <w:rsid w:val="57A84584"/>
    <w:rsid w:val="580544D9"/>
    <w:rsid w:val="587840A9"/>
    <w:rsid w:val="59044790"/>
    <w:rsid w:val="591C41D0"/>
    <w:rsid w:val="5B17005C"/>
    <w:rsid w:val="5BC87144"/>
    <w:rsid w:val="5C675762"/>
    <w:rsid w:val="5C751342"/>
    <w:rsid w:val="5CA72002"/>
    <w:rsid w:val="5D1E3802"/>
    <w:rsid w:val="5E9A1E1F"/>
    <w:rsid w:val="5EA92062"/>
    <w:rsid w:val="5EBB15F0"/>
    <w:rsid w:val="635602DE"/>
    <w:rsid w:val="63E1404C"/>
    <w:rsid w:val="66956D91"/>
    <w:rsid w:val="69184F05"/>
    <w:rsid w:val="6AAF69FB"/>
    <w:rsid w:val="6B030D4C"/>
    <w:rsid w:val="6D170ADE"/>
    <w:rsid w:val="70194B6E"/>
    <w:rsid w:val="711C2B67"/>
    <w:rsid w:val="71A072F4"/>
    <w:rsid w:val="7329331A"/>
    <w:rsid w:val="74B02677"/>
    <w:rsid w:val="7535469C"/>
    <w:rsid w:val="78B21C4F"/>
    <w:rsid w:val="78EF0B61"/>
    <w:rsid w:val="7B130B37"/>
    <w:rsid w:val="7C8F68E3"/>
    <w:rsid w:val="7D733B0F"/>
    <w:rsid w:val="7E192E71"/>
    <w:rsid w:val="7FB41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0A0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BA70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A70A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qFormat/>
    <w:rsid w:val="00BA70A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70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BA70A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BA70A0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sid w:val="00BA70A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sid w:val="00BA70A0"/>
    <w:rPr>
      <w:rFonts w:ascii="Calibri" w:hAnsi="Calibri" w:cs="Calibri"/>
      <w:color w:val="000000"/>
      <w:sz w:val="16"/>
      <w:szCs w:val="16"/>
      <w:u w:val="none"/>
    </w:rPr>
  </w:style>
  <w:style w:type="paragraph" w:styleId="a4">
    <w:name w:val="header"/>
    <w:basedOn w:val="a"/>
    <w:link w:val="Char"/>
    <w:rsid w:val="0014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0330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rsid w:val="0014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0330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0E3E644-2D7E-434F-AAD7-198674D7F27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19</Pages>
  <Words>1388</Words>
  <Characters>7915</Characters>
  <Application>Microsoft Office Word</Application>
  <DocSecurity>0</DocSecurity>
  <Lines>65</Lines>
  <Paragraphs>18</Paragraphs>
  <ScaleCrop>false</ScaleCrop>
  <Company>MS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135</cp:revision>
  <dcterms:created xsi:type="dcterms:W3CDTF">2025-01-16T07:15:00Z</dcterms:created>
  <dcterms:modified xsi:type="dcterms:W3CDTF">2025-03-03T01:47:00Z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B7CCCC5F88974836ACE3445B0E0EBF33</vt:lpwstr>
  </property>
</Properties>
</file>