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08" w:rsidRDefault="007E5F08">
      <w:pPr>
        <w:spacing w:line="580" w:lineRule="exact"/>
        <w:rPr>
          <w:rFonts w:eastAsia="方正仿宋简体"/>
          <w:sz w:val="30"/>
          <w:szCs w:val="30"/>
        </w:rPr>
      </w:pPr>
    </w:p>
    <w:p w:rsidR="007E5F08" w:rsidRDefault="007E5F08">
      <w:pPr>
        <w:spacing w:line="580" w:lineRule="exact"/>
        <w:rPr>
          <w:rFonts w:eastAsia="方正仿宋简体"/>
          <w:sz w:val="30"/>
          <w:szCs w:val="30"/>
        </w:rPr>
      </w:pPr>
    </w:p>
    <w:p w:rsidR="007E5F08" w:rsidRPr="006B7D4A" w:rsidRDefault="005E52BC">
      <w:pPr>
        <w:spacing w:line="580" w:lineRule="exact"/>
        <w:jc w:val="center"/>
        <w:rPr>
          <w:rFonts w:ascii="楷体" w:eastAsia="楷体" w:hAnsi="楷体"/>
          <w:sz w:val="40"/>
          <w:szCs w:val="40"/>
        </w:rPr>
      </w:pPr>
      <w:r w:rsidRPr="006B7D4A">
        <w:rPr>
          <w:rFonts w:ascii="楷体" w:eastAsia="楷体" w:hAnsi="楷体" w:hint="eastAsia"/>
          <w:sz w:val="40"/>
          <w:szCs w:val="40"/>
        </w:rPr>
        <w:t>部门年度绩效自评工作报告</w:t>
      </w:r>
    </w:p>
    <w:p w:rsidR="007E5F08" w:rsidRPr="006B7D4A" w:rsidRDefault="005E52BC">
      <w:pPr>
        <w:spacing w:line="580" w:lineRule="exact"/>
        <w:jc w:val="center"/>
        <w:rPr>
          <w:rFonts w:ascii="楷体" w:eastAsia="楷体" w:hAnsi="楷体"/>
          <w:sz w:val="30"/>
          <w:szCs w:val="30"/>
        </w:rPr>
      </w:pPr>
      <w:r w:rsidRPr="006B7D4A">
        <w:rPr>
          <w:rFonts w:ascii="楷体" w:eastAsia="楷体" w:hAnsi="楷体" w:hint="eastAsia"/>
          <w:sz w:val="30"/>
          <w:szCs w:val="30"/>
        </w:rPr>
        <w:t>（</w:t>
      </w:r>
      <w:r w:rsidR="00FD5FB1" w:rsidRPr="006B7D4A">
        <w:rPr>
          <w:rFonts w:ascii="楷体" w:eastAsia="楷体" w:hAnsi="楷体" w:hint="eastAsia"/>
          <w:sz w:val="30"/>
          <w:szCs w:val="30"/>
        </w:rPr>
        <w:t>202</w:t>
      </w:r>
      <w:r w:rsidR="006B7D4A" w:rsidRPr="006B7D4A">
        <w:rPr>
          <w:rFonts w:ascii="楷体" w:eastAsia="楷体" w:hAnsi="楷体"/>
          <w:sz w:val="30"/>
          <w:szCs w:val="30"/>
        </w:rPr>
        <w:t>4</w:t>
      </w:r>
      <w:r w:rsidRPr="006B7D4A">
        <w:rPr>
          <w:rFonts w:ascii="楷体" w:eastAsia="楷体" w:hAnsi="楷体" w:hint="eastAsia"/>
          <w:sz w:val="30"/>
          <w:szCs w:val="30"/>
        </w:rPr>
        <w:t>年度）</w:t>
      </w:r>
    </w:p>
    <w:p w:rsidR="007E5F08" w:rsidRPr="006B7D4A" w:rsidRDefault="007E5F08">
      <w:pPr>
        <w:spacing w:line="580" w:lineRule="exact"/>
        <w:rPr>
          <w:rFonts w:ascii="楷体" w:eastAsia="楷体" w:hAnsi="楷体"/>
          <w:sz w:val="30"/>
          <w:szCs w:val="30"/>
        </w:rPr>
      </w:pPr>
    </w:p>
    <w:p w:rsidR="007E5F08" w:rsidRPr="006B7D4A" w:rsidRDefault="005E52BC">
      <w:pPr>
        <w:spacing w:line="580" w:lineRule="exact"/>
        <w:rPr>
          <w:rFonts w:ascii="楷体" w:eastAsia="楷体" w:hAnsi="楷体"/>
          <w:sz w:val="30"/>
          <w:szCs w:val="30"/>
        </w:rPr>
      </w:pPr>
      <w:r w:rsidRPr="006B7D4A">
        <w:rPr>
          <w:rFonts w:ascii="Calibri" w:eastAsia="楷体" w:hAnsi="Calibri" w:cs="Calibri"/>
          <w:sz w:val="30"/>
          <w:szCs w:val="30"/>
        </w:rPr>
        <w:t> </w:t>
      </w:r>
    </w:p>
    <w:p w:rsidR="007E5F08" w:rsidRPr="006B7D4A" w:rsidRDefault="007E5F08">
      <w:pPr>
        <w:spacing w:line="580" w:lineRule="exact"/>
        <w:rPr>
          <w:rFonts w:ascii="楷体" w:eastAsia="楷体" w:hAnsi="楷体"/>
          <w:sz w:val="30"/>
          <w:szCs w:val="30"/>
        </w:rPr>
      </w:pPr>
    </w:p>
    <w:p w:rsidR="007E5F08" w:rsidRPr="006B7D4A" w:rsidRDefault="007E5F08" w:rsidP="00FD5FB1">
      <w:pPr>
        <w:tabs>
          <w:tab w:val="left" w:pos="6206"/>
          <w:tab w:val="left" w:pos="6419"/>
        </w:tabs>
        <w:spacing w:line="580" w:lineRule="exact"/>
        <w:ind w:firstLineChars="200" w:firstLine="610"/>
        <w:jc w:val="left"/>
        <w:rPr>
          <w:rFonts w:ascii="楷体" w:eastAsia="楷体" w:hAnsi="楷体"/>
          <w:sz w:val="30"/>
          <w:szCs w:val="30"/>
          <w:u w:val="single"/>
        </w:rPr>
      </w:pPr>
    </w:p>
    <w:p w:rsidR="007E5F08" w:rsidRPr="006B7D4A" w:rsidRDefault="007E5F08" w:rsidP="00FD5FB1">
      <w:pPr>
        <w:spacing w:line="580" w:lineRule="exact"/>
        <w:ind w:firstLineChars="200" w:firstLine="610"/>
        <w:jc w:val="left"/>
        <w:rPr>
          <w:rFonts w:ascii="楷体" w:eastAsia="楷体" w:hAnsi="楷体"/>
          <w:sz w:val="30"/>
          <w:szCs w:val="30"/>
          <w:u w:val="single"/>
        </w:rPr>
      </w:pPr>
    </w:p>
    <w:p w:rsidR="007E5F08" w:rsidRPr="006B7D4A" w:rsidRDefault="005E52BC" w:rsidP="00FD5FB1">
      <w:pPr>
        <w:spacing w:line="580" w:lineRule="exact"/>
        <w:ind w:firstLineChars="200" w:firstLine="610"/>
        <w:jc w:val="left"/>
        <w:rPr>
          <w:rFonts w:ascii="楷体" w:eastAsia="楷体" w:hAnsi="楷体"/>
          <w:sz w:val="30"/>
          <w:szCs w:val="30"/>
        </w:rPr>
      </w:pPr>
      <w:r w:rsidRPr="006B7D4A">
        <w:rPr>
          <w:rFonts w:ascii="楷体" w:eastAsia="楷体" w:hAnsi="楷体"/>
          <w:sz w:val="30"/>
          <w:szCs w:val="30"/>
        </w:rPr>
        <w:t>部门（单位）名称：</w:t>
      </w:r>
      <w:r w:rsidR="00FD5FB1" w:rsidRPr="006B7D4A">
        <w:rPr>
          <w:rFonts w:ascii="楷体" w:eastAsia="楷体" w:hAnsi="楷体" w:hint="eastAsia"/>
          <w:sz w:val="30"/>
          <w:szCs w:val="30"/>
          <w:u w:val="single"/>
        </w:rPr>
        <w:t>唐山市丰南区人民政府办公室</w:t>
      </w:r>
      <w:r w:rsidRPr="006B7D4A">
        <w:rPr>
          <w:rFonts w:ascii="楷体" w:eastAsia="楷体" w:hAnsi="楷体"/>
          <w:sz w:val="30"/>
          <w:szCs w:val="30"/>
        </w:rPr>
        <w:t>（公章）</w:t>
      </w:r>
    </w:p>
    <w:p w:rsidR="007E5F08" w:rsidRPr="006B7D4A" w:rsidRDefault="007E5F08" w:rsidP="00FD5FB1">
      <w:pPr>
        <w:spacing w:line="580" w:lineRule="exact"/>
        <w:ind w:firstLineChars="200" w:firstLine="610"/>
        <w:jc w:val="left"/>
        <w:rPr>
          <w:rFonts w:ascii="楷体" w:eastAsia="楷体" w:hAnsi="楷体"/>
          <w:sz w:val="30"/>
          <w:szCs w:val="30"/>
        </w:rPr>
      </w:pPr>
    </w:p>
    <w:p w:rsidR="007E5F08" w:rsidRPr="006B7D4A" w:rsidRDefault="007E5F08" w:rsidP="00FD5FB1">
      <w:pPr>
        <w:spacing w:line="580" w:lineRule="exact"/>
        <w:ind w:firstLineChars="200" w:firstLine="610"/>
        <w:jc w:val="left"/>
        <w:rPr>
          <w:rFonts w:ascii="楷体" w:eastAsia="楷体" w:hAnsi="楷体"/>
          <w:sz w:val="30"/>
          <w:szCs w:val="30"/>
        </w:rPr>
      </w:pPr>
    </w:p>
    <w:p w:rsidR="007E5F08" w:rsidRPr="006B7D4A" w:rsidRDefault="007E5F08" w:rsidP="00FD5FB1">
      <w:pPr>
        <w:spacing w:line="580" w:lineRule="exact"/>
        <w:ind w:firstLineChars="200" w:firstLine="610"/>
        <w:jc w:val="left"/>
        <w:rPr>
          <w:rFonts w:ascii="楷体" w:eastAsia="楷体" w:hAnsi="楷体"/>
          <w:sz w:val="30"/>
          <w:szCs w:val="30"/>
        </w:rPr>
      </w:pPr>
    </w:p>
    <w:p w:rsidR="007E5F08" w:rsidRPr="006B7D4A" w:rsidRDefault="005E52BC" w:rsidP="00FD5FB1">
      <w:pPr>
        <w:tabs>
          <w:tab w:val="left" w:pos="6526"/>
        </w:tabs>
        <w:spacing w:line="580" w:lineRule="exact"/>
        <w:ind w:firstLineChars="200" w:firstLine="610"/>
        <w:jc w:val="left"/>
        <w:rPr>
          <w:rFonts w:ascii="楷体" w:eastAsia="楷体" w:hAnsi="楷体"/>
          <w:sz w:val="30"/>
          <w:szCs w:val="30"/>
        </w:rPr>
      </w:pPr>
      <w:r w:rsidRPr="006B7D4A">
        <w:rPr>
          <w:rFonts w:ascii="楷体" w:eastAsia="楷体" w:hAnsi="楷体"/>
          <w:sz w:val="30"/>
          <w:szCs w:val="30"/>
        </w:rPr>
        <w:t>部门（单位）负责人签字：</w:t>
      </w:r>
      <w:r w:rsidRPr="006B7D4A">
        <w:rPr>
          <w:rFonts w:ascii="楷体" w:eastAsia="楷体" w:hAnsi="楷体"/>
          <w:sz w:val="30"/>
          <w:szCs w:val="30"/>
          <w:u w:val="single"/>
        </w:rPr>
        <w:t xml:space="preserve">               </w:t>
      </w:r>
    </w:p>
    <w:p w:rsidR="007E5F08" w:rsidRPr="006B7D4A" w:rsidRDefault="007E5F08" w:rsidP="00FD5FB1">
      <w:pPr>
        <w:spacing w:line="580" w:lineRule="exact"/>
        <w:ind w:firstLineChars="200" w:firstLine="610"/>
        <w:rPr>
          <w:rFonts w:ascii="楷体" w:eastAsia="楷体" w:hAnsi="楷体"/>
          <w:sz w:val="30"/>
          <w:szCs w:val="30"/>
        </w:rPr>
      </w:pPr>
    </w:p>
    <w:p w:rsidR="007E5F08" w:rsidRDefault="007E5F08" w:rsidP="00FD5FB1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7E5F08" w:rsidRDefault="007E5F08" w:rsidP="00FD5FB1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7E5F08" w:rsidRDefault="007E5F08" w:rsidP="00FD5FB1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7E5F08" w:rsidRDefault="007E5F08" w:rsidP="00FD5FB1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7E5F08" w:rsidRDefault="007E5F08" w:rsidP="00FD5FB1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7E5F08" w:rsidRDefault="005E52BC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　　　　　　　　　　　</w:t>
      </w:r>
      <w:r w:rsidR="00FD5FB1">
        <w:rPr>
          <w:rFonts w:eastAsia="方正仿宋简体" w:hint="eastAsia"/>
          <w:sz w:val="30"/>
          <w:szCs w:val="30"/>
        </w:rPr>
        <w:t>202</w:t>
      </w:r>
      <w:r w:rsidR="006B7D4A">
        <w:rPr>
          <w:rFonts w:eastAsia="方正仿宋简体"/>
          <w:sz w:val="30"/>
          <w:szCs w:val="30"/>
        </w:rPr>
        <w:t>5</w:t>
      </w:r>
      <w:r w:rsidR="00FD5FB1">
        <w:rPr>
          <w:rFonts w:eastAsia="方正仿宋简体"/>
          <w:sz w:val="30"/>
          <w:szCs w:val="30"/>
        </w:rPr>
        <w:t>年</w:t>
      </w:r>
      <w:r w:rsidR="00FD5FB1">
        <w:rPr>
          <w:rFonts w:eastAsia="方正仿宋简体" w:hint="eastAsia"/>
          <w:sz w:val="30"/>
          <w:szCs w:val="30"/>
        </w:rPr>
        <w:t>2</w:t>
      </w:r>
      <w:r w:rsidR="00FD5FB1">
        <w:rPr>
          <w:rFonts w:eastAsia="方正仿宋简体"/>
          <w:sz w:val="30"/>
          <w:szCs w:val="30"/>
        </w:rPr>
        <w:t>月</w:t>
      </w:r>
      <w:r w:rsidR="006B7D4A">
        <w:rPr>
          <w:rFonts w:eastAsia="方正仿宋简体" w:hint="eastAsia"/>
          <w:sz w:val="30"/>
          <w:szCs w:val="30"/>
        </w:rPr>
        <w:t>20</w:t>
      </w:r>
      <w:r>
        <w:rPr>
          <w:rFonts w:eastAsia="方正仿宋简体"/>
          <w:sz w:val="30"/>
          <w:szCs w:val="30"/>
        </w:rPr>
        <w:t xml:space="preserve">日　</w:t>
      </w:r>
    </w:p>
    <w:p w:rsidR="007E5F08" w:rsidRDefault="007E5F08">
      <w:pPr>
        <w:spacing w:line="580" w:lineRule="exact"/>
        <w:rPr>
          <w:rFonts w:eastAsia="方正仿宋简体"/>
          <w:sz w:val="30"/>
          <w:szCs w:val="30"/>
        </w:rPr>
      </w:pPr>
    </w:p>
    <w:p w:rsidR="007E5F08" w:rsidRDefault="007E5F08">
      <w:pPr>
        <w:spacing w:line="580" w:lineRule="exact"/>
        <w:rPr>
          <w:rFonts w:eastAsia="方正仿宋简体"/>
          <w:sz w:val="30"/>
          <w:szCs w:val="30"/>
        </w:rPr>
      </w:pPr>
    </w:p>
    <w:p w:rsidR="007E5F08" w:rsidRDefault="007E5F08">
      <w:pPr>
        <w:spacing w:line="580" w:lineRule="exact"/>
        <w:jc w:val="center"/>
        <w:rPr>
          <w:rFonts w:eastAsia="方正楷体简体"/>
          <w:sz w:val="30"/>
          <w:szCs w:val="30"/>
        </w:rPr>
      </w:pPr>
    </w:p>
    <w:p w:rsidR="007E5F08" w:rsidRDefault="005E52BC" w:rsidP="00FD5FB1">
      <w:pPr>
        <w:spacing w:line="580" w:lineRule="exact"/>
        <w:ind w:firstLineChars="200" w:firstLine="428"/>
        <w:rPr>
          <w:rFonts w:eastAsia="方正仿宋简体"/>
          <w:sz w:val="30"/>
          <w:szCs w:val="30"/>
        </w:rPr>
      </w:pPr>
      <w:r>
        <w:lastRenderedPageBreak/>
        <w:t> </w:t>
      </w:r>
    </w:p>
    <w:p w:rsidR="007E5F08" w:rsidRDefault="005E52BC"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一、绩效自评工作组织开展情况</w:t>
      </w:r>
    </w:p>
    <w:p w:rsidR="007E5F08" w:rsidRPr="007045F4" w:rsidRDefault="00190DBD" w:rsidP="00190DBD">
      <w:pPr>
        <w:spacing w:line="580" w:lineRule="exact"/>
        <w:ind w:firstLineChars="200" w:firstLine="610"/>
        <w:rPr>
          <w:rFonts w:ascii="仿宋_GB2312" w:eastAsia="仿宋_GB2312"/>
          <w:sz w:val="30"/>
          <w:szCs w:val="30"/>
        </w:rPr>
      </w:pPr>
      <w:r w:rsidRPr="007045F4">
        <w:rPr>
          <w:rFonts w:ascii="仿宋_GB2312" w:eastAsia="仿宋_GB2312" w:hint="eastAsia"/>
          <w:sz w:val="30"/>
          <w:szCs w:val="30"/>
        </w:rPr>
        <w:t>按照《唐山市丰南区财政局关于</w:t>
      </w:r>
      <w:r w:rsidR="006B7D4A">
        <w:rPr>
          <w:rFonts w:ascii="仿宋_GB2312" w:eastAsia="仿宋_GB2312" w:hint="eastAsia"/>
          <w:sz w:val="30"/>
          <w:szCs w:val="30"/>
        </w:rPr>
        <w:t>做好</w:t>
      </w:r>
      <w:r w:rsidRPr="007045F4">
        <w:rPr>
          <w:rFonts w:ascii="仿宋_GB2312" w:eastAsia="仿宋_GB2312" w:hint="eastAsia"/>
          <w:sz w:val="30"/>
          <w:szCs w:val="30"/>
        </w:rPr>
        <w:t>202</w:t>
      </w:r>
      <w:r w:rsidR="006B7D4A">
        <w:rPr>
          <w:rFonts w:ascii="仿宋_GB2312" w:eastAsia="仿宋_GB2312"/>
          <w:sz w:val="30"/>
          <w:szCs w:val="30"/>
        </w:rPr>
        <w:t>4</w:t>
      </w:r>
      <w:r w:rsidRPr="007045F4">
        <w:rPr>
          <w:rFonts w:ascii="仿宋_GB2312" w:eastAsia="仿宋_GB2312" w:hint="eastAsia"/>
          <w:sz w:val="30"/>
          <w:szCs w:val="30"/>
        </w:rPr>
        <w:t>年度</w:t>
      </w:r>
      <w:r w:rsidR="006B7D4A">
        <w:rPr>
          <w:rFonts w:ascii="仿宋_GB2312" w:eastAsia="仿宋_GB2312" w:hint="eastAsia"/>
          <w:sz w:val="30"/>
          <w:szCs w:val="30"/>
        </w:rPr>
        <w:t>预算部门绩效</w:t>
      </w:r>
      <w:r w:rsidR="006B7D4A">
        <w:rPr>
          <w:rFonts w:ascii="仿宋_GB2312" w:eastAsia="仿宋_GB2312"/>
          <w:sz w:val="30"/>
          <w:szCs w:val="30"/>
        </w:rPr>
        <w:t>自评工</w:t>
      </w:r>
      <w:r w:rsidRPr="007045F4">
        <w:rPr>
          <w:rFonts w:ascii="仿宋_GB2312" w:eastAsia="仿宋_GB2312" w:hint="eastAsia"/>
          <w:sz w:val="30"/>
          <w:szCs w:val="30"/>
        </w:rPr>
        <w:t>作的通知》（丰财监〔202</w:t>
      </w:r>
      <w:r w:rsidR="006B7D4A">
        <w:rPr>
          <w:rFonts w:ascii="仿宋_GB2312" w:eastAsia="仿宋_GB2312"/>
          <w:sz w:val="30"/>
          <w:szCs w:val="30"/>
        </w:rPr>
        <w:t>5</w:t>
      </w:r>
      <w:r w:rsidRPr="007045F4">
        <w:rPr>
          <w:rFonts w:ascii="仿宋_GB2312" w:eastAsia="仿宋_GB2312" w:hint="eastAsia"/>
          <w:sz w:val="30"/>
          <w:szCs w:val="30"/>
        </w:rPr>
        <w:t>〕1号）要求，我单位成立了以办公室主任胡克杰同志为组长，办公室主管财务副主任毕双强同志为副组长，行政科郑立君、赵永强为成员的单位预算项目评价小组，对照评价工作要求精心组织、科学评价，合理制定评价工作方案，对我办</w:t>
      </w:r>
      <w:r w:rsidR="006B7D4A">
        <w:rPr>
          <w:rFonts w:ascii="仿宋_GB2312" w:eastAsia="仿宋_GB2312"/>
          <w:sz w:val="30"/>
          <w:szCs w:val="30"/>
        </w:rPr>
        <w:t>1</w:t>
      </w:r>
      <w:r w:rsidR="008D699C">
        <w:rPr>
          <w:rFonts w:ascii="仿宋_GB2312" w:eastAsia="仿宋_GB2312"/>
          <w:sz w:val="30"/>
          <w:szCs w:val="30"/>
        </w:rPr>
        <w:t>3</w:t>
      </w:r>
      <w:r w:rsidRPr="007045F4">
        <w:rPr>
          <w:rFonts w:ascii="仿宋_GB2312" w:eastAsia="仿宋_GB2312" w:hint="eastAsia"/>
          <w:sz w:val="30"/>
          <w:szCs w:val="30"/>
        </w:rPr>
        <w:t>个预算项目进行了评价。所有项目全部严格履行资金审批制度，做到专款专用，确保资金的安全，提高资金使用效率。</w:t>
      </w:r>
    </w:p>
    <w:p w:rsidR="007E5F08" w:rsidRDefault="005E52BC"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二、绩效目标实现情况</w:t>
      </w:r>
    </w:p>
    <w:p w:rsidR="007E5F08" w:rsidRPr="007045F4" w:rsidRDefault="00190DBD" w:rsidP="00190DBD">
      <w:pPr>
        <w:spacing w:line="580" w:lineRule="exact"/>
        <w:ind w:firstLineChars="200" w:firstLine="610"/>
        <w:rPr>
          <w:rFonts w:ascii="仿宋_GB2312" w:eastAsia="仿宋_GB2312"/>
          <w:sz w:val="30"/>
          <w:szCs w:val="30"/>
        </w:rPr>
      </w:pPr>
      <w:r w:rsidRPr="007045F4">
        <w:rPr>
          <w:rFonts w:ascii="仿宋_GB2312" w:eastAsia="仿宋_GB2312" w:hint="eastAsia"/>
          <w:sz w:val="30"/>
          <w:szCs w:val="30"/>
        </w:rPr>
        <w:t>我办202</w:t>
      </w:r>
      <w:r w:rsidR="006B7D4A">
        <w:rPr>
          <w:rFonts w:ascii="仿宋_GB2312" w:eastAsia="仿宋_GB2312"/>
          <w:sz w:val="30"/>
          <w:szCs w:val="30"/>
        </w:rPr>
        <w:t>4</w:t>
      </w:r>
      <w:r w:rsidRPr="007045F4">
        <w:rPr>
          <w:rFonts w:ascii="仿宋_GB2312" w:eastAsia="仿宋_GB2312" w:hint="eastAsia"/>
          <w:sz w:val="30"/>
          <w:szCs w:val="30"/>
        </w:rPr>
        <w:t>年</w:t>
      </w:r>
      <w:r w:rsidR="006B7D4A">
        <w:rPr>
          <w:rFonts w:ascii="仿宋_GB2312" w:eastAsia="仿宋_GB2312"/>
          <w:sz w:val="30"/>
          <w:szCs w:val="30"/>
        </w:rPr>
        <w:t>1</w:t>
      </w:r>
      <w:r w:rsidR="008D699C">
        <w:rPr>
          <w:rFonts w:ascii="仿宋_GB2312" w:eastAsia="仿宋_GB2312"/>
          <w:sz w:val="30"/>
          <w:szCs w:val="30"/>
        </w:rPr>
        <w:t>3</w:t>
      </w:r>
      <w:r w:rsidRPr="007045F4">
        <w:rPr>
          <w:rFonts w:ascii="仿宋_GB2312" w:eastAsia="仿宋_GB2312" w:hint="eastAsia"/>
          <w:sz w:val="30"/>
          <w:szCs w:val="30"/>
        </w:rPr>
        <w:t>个预算项目共涉及预算资金</w:t>
      </w:r>
      <w:r w:rsidR="008D699C">
        <w:rPr>
          <w:rFonts w:ascii="仿宋_GB2312" w:eastAsia="仿宋_GB2312"/>
          <w:sz w:val="30"/>
          <w:szCs w:val="30"/>
        </w:rPr>
        <w:t>3315.36</w:t>
      </w:r>
      <w:r w:rsidRPr="007045F4">
        <w:rPr>
          <w:rFonts w:ascii="仿宋_GB2312" w:eastAsia="仿宋_GB2312" w:hint="eastAsia"/>
          <w:sz w:val="30"/>
          <w:szCs w:val="30"/>
        </w:rPr>
        <w:t>万元，实际到位资金</w:t>
      </w:r>
      <w:r w:rsidR="008D699C">
        <w:rPr>
          <w:rFonts w:ascii="仿宋_GB2312" w:eastAsia="仿宋_GB2312"/>
          <w:sz w:val="30"/>
          <w:szCs w:val="30"/>
        </w:rPr>
        <w:t>3315.36</w:t>
      </w:r>
      <w:r w:rsidRPr="007045F4">
        <w:rPr>
          <w:rFonts w:ascii="仿宋_GB2312" w:eastAsia="仿宋_GB2312" w:hint="eastAsia"/>
          <w:sz w:val="30"/>
          <w:szCs w:val="30"/>
        </w:rPr>
        <w:t>万，实际支出资金</w:t>
      </w:r>
      <w:r w:rsidR="008D699C">
        <w:rPr>
          <w:rFonts w:ascii="仿宋_GB2312" w:eastAsia="仿宋_GB2312"/>
          <w:sz w:val="30"/>
          <w:szCs w:val="30"/>
        </w:rPr>
        <w:t>3315.36</w:t>
      </w:r>
      <w:r w:rsidRPr="007045F4">
        <w:rPr>
          <w:rFonts w:ascii="仿宋_GB2312" w:eastAsia="仿宋_GB2312" w:hint="eastAsia"/>
          <w:sz w:val="30"/>
          <w:szCs w:val="30"/>
        </w:rPr>
        <w:t>万元。评价等次：13个项目优秀。全体项目全部按照年度工作计划展开并落实，各项目工作全部达到预期绩效目标完成情况，预算资金基本按照工作要求落实到位。</w:t>
      </w:r>
      <w:bookmarkStart w:id="0" w:name="_GoBack"/>
      <w:bookmarkEnd w:id="0"/>
    </w:p>
    <w:p w:rsidR="007E5F08" w:rsidRDefault="005E52BC"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三、绩效目标设定质量情况</w:t>
      </w:r>
    </w:p>
    <w:p w:rsidR="00190DBD" w:rsidRPr="007045F4" w:rsidRDefault="00190DBD" w:rsidP="007045F4">
      <w:pPr>
        <w:spacing w:line="520" w:lineRule="exact"/>
        <w:ind w:firstLineChars="200" w:firstLine="610"/>
        <w:rPr>
          <w:rFonts w:ascii="仿宋_GB2312" w:eastAsia="仿宋_GB2312" w:hAnsi="仿宋"/>
          <w:sz w:val="30"/>
          <w:szCs w:val="30"/>
        </w:rPr>
      </w:pPr>
      <w:r w:rsidRPr="007045F4">
        <w:rPr>
          <w:rFonts w:ascii="仿宋_GB2312" w:eastAsia="仿宋_GB2312" w:hAnsi="仿宋" w:hint="eastAsia"/>
          <w:sz w:val="30"/>
          <w:szCs w:val="30"/>
        </w:rPr>
        <w:t>我办通过绩效自评结果对比倒查</w:t>
      </w:r>
      <w:r w:rsidR="006B7D4A">
        <w:rPr>
          <w:rFonts w:ascii="仿宋_GB2312" w:eastAsia="仿宋_GB2312" w:hAnsi="仿宋" w:hint="eastAsia"/>
          <w:sz w:val="30"/>
          <w:szCs w:val="30"/>
        </w:rPr>
        <w:t>2024</w:t>
      </w:r>
      <w:r w:rsidRPr="007045F4">
        <w:rPr>
          <w:rFonts w:ascii="仿宋_GB2312" w:eastAsia="仿宋_GB2312" w:hAnsi="仿宋" w:hint="eastAsia"/>
          <w:sz w:val="30"/>
          <w:szCs w:val="30"/>
        </w:rPr>
        <w:t>年初绩效目标，认为</w:t>
      </w:r>
      <w:r w:rsidR="00224CF3">
        <w:rPr>
          <w:rFonts w:ascii="仿宋_GB2312" w:eastAsia="仿宋_GB2312" w:hAnsi="仿宋" w:hint="eastAsia"/>
          <w:sz w:val="30"/>
          <w:szCs w:val="30"/>
        </w:rPr>
        <w:t>项目</w:t>
      </w:r>
      <w:r w:rsidRPr="007045F4">
        <w:rPr>
          <w:rFonts w:ascii="仿宋_GB2312" w:eastAsia="仿宋_GB2312" w:hAnsi="仿宋" w:hint="eastAsia"/>
          <w:sz w:val="30"/>
          <w:szCs w:val="30"/>
        </w:rPr>
        <w:t>目标设定严谨，</w:t>
      </w:r>
      <w:r w:rsidR="00114D47" w:rsidRPr="007045F4">
        <w:rPr>
          <w:rFonts w:ascii="仿宋_GB2312" w:eastAsia="仿宋_GB2312" w:hAnsi="仿宋" w:hint="eastAsia"/>
          <w:sz w:val="30"/>
          <w:szCs w:val="30"/>
        </w:rPr>
        <w:t>绩效指标</w:t>
      </w:r>
      <w:r w:rsidRPr="007045F4">
        <w:rPr>
          <w:rFonts w:ascii="仿宋_GB2312" w:eastAsia="仿宋_GB2312" w:hAnsi="仿宋" w:hint="eastAsia"/>
          <w:sz w:val="30"/>
          <w:szCs w:val="30"/>
        </w:rPr>
        <w:t>全面完整、科学合理，完成了目标预期任务。从项目管理绩效情况分析，各项绩效目标资金</w:t>
      </w:r>
      <w:r w:rsidR="00114D47" w:rsidRPr="007045F4">
        <w:rPr>
          <w:rFonts w:ascii="仿宋_GB2312" w:eastAsia="仿宋_GB2312" w:hAnsi="仿宋" w:hint="eastAsia"/>
          <w:sz w:val="30"/>
          <w:szCs w:val="30"/>
        </w:rPr>
        <w:t>及时到位，项目质量可控，资金使用合规。从项目结果绩效情况分析，所有</w:t>
      </w:r>
      <w:r w:rsidRPr="007045F4">
        <w:rPr>
          <w:rFonts w:ascii="仿宋_GB2312" w:eastAsia="仿宋_GB2312" w:hAnsi="仿宋" w:hint="eastAsia"/>
          <w:sz w:val="30"/>
          <w:szCs w:val="30"/>
        </w:rPr>
        <w:t>项目从经济效益、社会效益、可持续影响三方面综合考量，</w:t>
      </w:r>
      <w:r w:rsidR="00114D47" w:rsidRPr="007045F4">
        <w:rPr>
          <w:rFonts w:ascii="仿宋_GB2312" w:eastAsia="仿宋_GB2312" w:hAnsi="仿宋" w:hint="eastAsia"/>
          <w:sz w:val="30"/>
          <w:szCs w:val="30"/>
        </w:rPr>
        <w:t>各个</w:t>
      </w:r>
      <w:r w:rsidRPr="007045F4">
        <w:rPr>
          <w:rFonts w:ascii="仿宋_GB2312" w:eastAsia="仿宋_GB2312" w:hAnsi="仿宋" w:hint="eastAsia"/>
          <w:sz w:val="30"/>
          <w:szCs w:val="30"/>
        </w:rPr>
        <w:t>项目</w:t>
      </w:r>
      <w:r w:rsidR="00114D47" w:rsidRPr="007045F4">
        <w:rPr>
          <w:rFonts w:ascii="仿宋_GB2312" w:eastAsia="仿宋_GB2312" w:hAnsi="仿宋" w:hint="eastAsia"/>
          <w:sz w:val="30"/>
          <w:szCs w:val="30"/>
        </w:rPr>
        <w:t>绩效标准恰当适宜且易于评价，绩效目标</w:t>
      </w:r>
      <w:r w:rsidRPr="007045F4">
        <w:rPr>
          <w:rFonts w:ascii="仿宋_GB2312" w:eastAsia="仿宋_GB2312" w:hAnsi="仿宋" w:hint="eastAsia"/>
          <w:sz w:val="30"/>
          <w:szCs w:val="30"/>
        </w:rPr>
        <w:t>符合要求，社会效益，可持续效益明显。</w:t>
      </w:r>
    </w:p>
    <w:p w:rsidR="007E5F08" w:rsidRDefault="005E52BC"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lastRenderedPageBreak/>
        <w:t>四、整改措施及结果应用</w:t>
      </w:r>
    </w:p>
    <w:p w:rsidR="00114D47" w:rsidRPr="007045F4" w:rsidRDefault="00114D47" w:rsidP="00114D47">
      <w:pPr>
        <w:spacing w:line="520" w:lineRule="exact"/>
        <w:ind w:firstLineChars="200" w:firstLine="610"/>
        <w:rPr>
          <w:rFonts w:ascii="仿宋_GB2312" w:eastAsia="仿宋_GB2312"/>
          <w:sz w:val="30"/>
          <w:szCs w:val="30"/>
        </w:rPr>
      </w:pPr>
      <w:r w:rsidRPr="007045F4">
        <w:rPr>
          <w:rFonts w:ascii="仿宋_GB2312" w:eastAsia="仿宋_GB2312" w:hint="eastAsia"/>
          <w:sz w:val="30"/>
          <w:szCs w:val="30"/>
        </w:rPr>
        <w:t>通过项目绩效评价发现，我办项目执行情况全部达到年初目标。我办将进一步健全完善制度，优化流程，针对特殊情况及时调整工作安排，提高部门绩效目标设置质量，提高预算制定及执行的准确度。</w:t>
      </w:r>
    </w:p>
    <w:p w:rsidR="007E5F08" w:rsidRPr="007045F4" w:rsidRDefault="00114D47" w:rsidP="00114D47">
      <w:pPr>
        <w:spacing w:line="520" w:lineRule="exact"/>
        <w:ind w:firstLineChars="200" w:firstLine="610"/>
        <w:rPr>
          <w:rFonts w:ascii="仿宋_GB2312" w:eastAsia="仿宋_GB2312"/>
          <w:sz w:val="30"/>
          <w:szCs w:val="30"/>
        </w:rPr>
      </w:pPr>
      <w:r w:rsidRPr="007045F4">
        <w:rPr>
          <w:rFonts w:ascii="仿宋_GB2312" w:eastAsia="仿宋_GB2312" w:hint="eastAsia"/>
          <w:sz w:val="30"/>
          <w:szCs w:val="30"/>
        </w:rPr>
        <w:t>今后我单位要强化项目管理，从提高项目绩效预算入手，将绩效目标作为预算安排的重要依据，优化部门绩效管理实施流程，提高预算编制的科学性和准确性，强化预算执行，促进项目有效实施。</w:t>
      </w:r>
    </w:p>
    <w:p w:rsidR="007E5F08" w:rsidRDefault="007E5F08"/>
    <w:sectPr w:rsidR="007E5F08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993" w:rsidRDefault="00C21993" w:rsidP="00FD5FB1">
      <w:r>
        <w:separator/>
      </w:r>
    </w:p>
  </w:endnote>
  <w:endnote w:type="continuationSeparator" w:id="0">
    <w:p w:rsidR="00C21993" w:rsidRDefault="00C21993" w:rsidP="00FD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993" w:rsidRDefault="00C21993" w:rsidP="00FD5FB1">
      <w:r>
        <w:separator/>
      </w:r>
    </w:p>
  </w:footnote>
  <w:footnote w:type="continuationSeparator" w:id="0">
    <w:p w:rsidR="00C21993" w:rsidRDefault="00C21993" w:rsidP="00FD5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7"/>
  <w:drawingGridVerticalSpacing w:val="156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7E5F08"/>
    <w:rsid w:val="00025189"/>
    <w:rsid w:val="000B65C0"/>
    <w:rsid w:val="00114D47"/>
    <w:rsid w:val="0016441F"/>
    <w:rsid w:val="00190DBD"/>
    <w:rsid w:val="00224CF3"/>
    <w:rsid w:val="005E52BC"/>
    <w:rsid w:val="006B7D4A"/>
    <w:rsid w:val="007045F4"/>
    <w:rsid w:val="007E5F08"/>
    <w:rsid w:val="008D699C"/>
    <w:rsid w:val="00B16FFD"/>
    <w:rsid w:val="00C21993"/>
    <w:rsid w:val="00FD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6BEF18-F7F4-4B97-9C41-6CAC529A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宋体" w:eastAsia="方正小标宋简体" w:hAnsi="宋体"/>
      <w:b/>
      <w:spacing w:val="2"/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FB1"/>
    <w:rPr>
      <w:rFonts w:ascii="宋体" w:eastAsia="方正小标宋简体" w:hAnsi="宋体"/>
      <w:b/>
      <w:spacing w:val="2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FB1"/>
    <w:rPr>
      <w:rFonts w:ascii="宋体" w:eastAsia="方正小标宋简体" w:hAnsi="宋体"/>
      <w:b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CF57D92-D3C8-4144-A2F0-151F0498732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ZLJ </cp:lastModifiedBy>
  <cp:revision>8</cp:revision>
  <dcterms:created xsi:type="dcterms:W3CDTF">2023-03-06T07:19:00Z</dcterms:created>
  <dcterms:modified xsi:type="dcterms:W3CDTF">2025-02-08T02:49:00Z</dcterms:modified>
</cp:coreProperties>
</file>