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14" w:rsidRDefault="00CB5114">
      <w:pPr>
        <w:jc w:val="left"/>
        <w:rPr>
          <w:rFonts w:ascii="宋体" w:cs="Times New Roman"/>
          <w:b/>
          <w:sz w:val="30"/>
          <w:szCs w:val="30"/>
        </w:rPr>
      </w:pPr>
    </w:p>
    <w:p w:rsidR="003847F2" w:rsidRDefault="003847F2">
      <w:pPr>
        <w:jc w:val="center"/>
        <w:rPr>
          <w:rFonts w:ascii="宋体" w:cs="Times New Roman"/>
          <w:b/>
          <w:sz w:val="44"/>
          <w:szCs w:val="44"/>
        </w:rPr>
      </w:pPr>
    </w:p>
    <w:p w:rsidR="003847F2" w:rsidRDefault="003847F2">
      <w:pPr>
        <w:jc w:val="center"/>
        <w:rPr>
          <w:rFonts w:ascii="宋体" w:cs="Times New Roman"/>
          <w:b/>
          <w:sz w:val="44"/>
          <w:szCs w:val="44"/>
        </w:rPr>
      </w:pPr>
    </w:p>
    <w:p w:rsidR="003847F2" w:rsidRDefault="003847F2">
      <w:pPr>
        <w:jc w:val="center"/>
        <w:rPr>
          <w:rFonts w:ascii="宋体" w:cs="Times New Roman"/>
          <w:b/>
          <w:sz w:val="44"/>
          <w:szCs w:val="44"/>
        </w:rPr>
      </w:pPr>
      <w:r>
        <w:rPr>
          <w:rFonts w:ascii="宋体" w:cs="Times New Roman" w:hint="eastAsia"/>
          <w:b/>
          <w:sz w:val="44"/>
          <w:szCs w:val="44"/>
        </w:rPr>
        <w:t>唐山市丰南区人民政府办公室</w:t>
      </w:r>
    </w:p>
    <w:p w:rsidR="00CB5114" w:rsidRDefault="00231B27">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rsidR="00CB5114" w:rsidRDefault="00231B27">
      <w:pPr>
        <w:jc w:val="center"/>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202</w:t>
      </w:r>
      <w:r w:rsidR="005C2DC3">
        <w:rPr>
          <w:rFonts w:ascii="宋体" w:eastAsia="仿宋" w:hAnsi="宋体" w:cs="Times New Roman"/>
          <w:b/>
          <w:sz w:val="30"/>
          <w:szCs w:val="30"/>
        </w:rPr>
        <w:t>4</w:t>
      </w:r>
      <w:r>
        <w:rPr>
          <w:rFonts w:ascii="宋体" w:eastAsia="仿宋" w:hAnsi="宋体" w:cs="Times New Roman"/>
          <w:b/>
          <w:sz w:val="30"/>
          <w:szCs w:val="30"/>
        </w:rPr>
        <w:t>年度）</w:t>
      </w:r>
    </w:p>
    <w:p w:rsidR="00CB5114" w:rsidRDefault="00CB5114">
      <w:pPr>
        <w:rPr>
          <w:rFonts w:ascii="宋体" w:eastAsia="仿宋" w:hAnsi="宋体" w:cs="Times New Roman"/>
          <w:b/>
        </w:rPr>
      </w:pPr>
    </w:p>
    <w:p w:rsidR="00CB5114" w:rsidRDefault="00CB5114">
      <w:pPr>
        <w:rPr>
          <w:rFonts w:ascii="宋体" w:eastAsia="仿宋" w:hAnsi="宋体" w:cs="Times New Roman"/>
          <w:b/>
        </w:rPr>
      </w:pPr>
    </w:p>
    <w:p w:rsidR="00CB5114" w:rsidRDefault="00231B27" w:rsidP="00231B27">
      <w:pPr>
        <w:ind w:firstLineChars="100" w:firstLine="321"/>
        <w:rPr>
          <w:rFonts w:ascii="宋体" w:eastAsia="仿宋" w:hAnsi="宋体" w:cs="Times New Roman"/>
          <w:b/>
          <w:sz w:val="32"/>
          <w:szCs w:val="32"/>
        </w:rPr>
      </w:pPr>
      <w:r>
        <w:rPr>
          <w:rFonts w:ascii="宋体" w:eastAsia="仿宋" w:hAnsi="宋体" w:cs="Times New Roman"/>
          <w:b/>
          <w:sz w:val="32"/>
          <w:szCs w:val="32"/>
        </w:rPr>
        <w:t>评价方式：</w:t>
      </w:r>
      <w:bookmarkStart w:id="0" w:name="_GoBack"/>
      <w:r w:rsidRPr="00AB58C1">
        <w:rPr>
          <w:rFonts w:ascii="宋体" w:eastAsia="仿宋" w:hAnsi="宋体" w:cs="Times New Roman"/>
          <w:b/>
          <w:sz w:val="44"/>
          <w:szCs w:val="44"/>
        </w:rPr>
        <w:t>□</w:t>
      </w:r>
      <w:bookmarkEnd w:id="0"/>
      <w:r>
        <w:rPr>
          <w:rFonts w:ascii="宋体" w:eastAsia="仿宋" w:hAnsi="宋体" w:cs="Times New Roman"/>
          <w:b/>
          <w:sz w:val="32"/>
          <w:szCs w:val="32"/>
        </w:rPr>
        <w:t>直接组织评价</w:t>
      </w:r>
      <w:r>
        <w:rPr>
          <w:rFonts w:ascii="宋体" w:eastAsia="仿宋" w:hAnsi="宋体" w:cs="Times New Roman"/>
          <w:b/>
          <w:sz w:val="32"/>
          <w:szCs w:val="32"/>
        </w:rPr>
        <w:t xml:space="preserve">        </w:t>
      </w:r>
      <w:r>
        <w:rPr>
          <w:rFonts w:ascii="宋体" w:eastAsia="仿宋" w:hAnsi="宋体" w:cs="Times New Roman"/>
          <w:b/>
          <w:sz w:val="44"/>
          <w:szCs w:val="44"/>
        </w:rPr>
        <w:t>□</w:t>
      </w:r>
      <w:r>
        <w:rPr>
          <w:rFonts w:ascii="宋体" w:eastAsia="仿宋" w:hAnsi="宋体" w:cs="Times New Roman"/>
          <w:b/>
          <w:sz w:val="32"/>
          <w:szCs w:val="32"/>
        </w:rPr>
        <w:t>委托评价</w:t>
      </w:r>
    </w:p>
    <w:p w:rsidR="00CB5114" w:rsidRDefault="00CB5114">
      <w:pPr>
        <w:rPr>
          <w:rFonts w:ascii="宋体" w:eastAsia="仿宋" w:hAnsi="宋体" w:cs="Times New Roman"/>
          <w:b/>
        </w:rPr>
      </w:pPr>
    </w:p>
    <w:p w:rsidR="00CB5114" w:rsidRDefault="00CB5114">
      <w:pPr>
        <w:rPr>
          <w:rFonts w:ascii="宋体" w:eastAsia="仿宋" w:hAnsi="宋体" w:cs="Times New Roman"/>
          <w:b/>
        </w:rPr>
      </w:pPr>
    </w:p>
    <w:p w:rsidR="00CB5114" w:rsidRDefault="00CB5114">
      <w:pPr>
        <w:rPr>
          <w:rFonts w:ascii="宋体" w:eastAsia="仿宋" w:hAnsi="宋体" w:cs="Times New Roman"/>
          <w:b/>
        </w:rPr>
      </w:pPr>
    </w:p>
    <w:p w:rsidR="00CB5114" w:rsidRDefault="00CB5114" w:rsidP="00231B27">
      <w:pPr>
        <w:ind w:firstLineChars="600" w:firstLine="1928"/>
        <w:rPr>
          <w:rFonts w:ascii="宋体" w:eastAsia="仿宋" w:hAnsi="宋体" w:cs="Times New Roman"/>
          <w:b/>
          <w:sz w:val="32"/>
          <w:szCs w:val="32"/>
        </w:rPr>
      </w:pPr>
    </w:p>
    <w:p w:rsidR="00CB5114" w:rsidRDefault="00CB5114" w:rsidP="00231B27">
      <w:pPr>
        <w:ind w:firstLineChars="600" w:firstLine="1928"/>
        <w:rPr>
          <w:rFonts w:ascii="宋体" w:eastAsia="仿宋" w:hAnsi="宋体" w:cs="Times New Roman"/>
          <w:b/>
          <w:sz w:val="32"/>
          <w:szCs w:val="32"/>
        </w:rPr>
      </w:pPr>
    </w:p>
    <w:p w:rsidR="00CB5114" w:rsidRDefault="00CB5114" w:rsidP="00231B27">
      <w:pPr>
        <w:ind w:firstLineChars="600" w:firstLine="1928"/>
        <w:rPr>
          <w:rFonts w:ascii="宋体" w:eastAsia="仿宋" w:hAnsi="宋体" w:cs="Times New Roman"/>
          <w:b/>
          <w:sz w:val="32"/>
          <w:szCs w:val="32"/>
        </w:rPr>
      </w:pPr>
    </w:p>
    <w:p w:rsidR="00CB5114" w:rsidRDefault="00231B27" w:rsidP="00231B27">
      <w:pPr>
        <w:ind w:firstLineChars="200" w:firstLine="643"/>
        <w:rPr>
          <w:rFonts w:ascii="宋体" w:eastAsia="仿宋" w:hAnsi="宋体" w:cs="Times New Roman"/>
          <w:b/>
          <w:sz w:val="32"/>
          <w:szCs w:val="32"/>
          <w:u w:val="single"/>
        </w:rPr>
      </w:pPr>
      <w:r>
        <w:rPr>
          <w:rFonts w:ascii="宋体" w:eastAsia="仿宋" w:hAnsi="宋体" w:cs="Times New Roman"/>
          <w:b/>
          <w:sz w:val="32"/>
          <w:szCs w:val="32"/>
        </w:rPr>
        <w:t>部门名称：</w:t>
      </w:r>
      <w:r w:rsidR="003847F2">
        <w:rPr>
          <w:rFonts w:ascii="宋体" w:eastAsia="仿宋" w:hAnsi="宋体" w:cs="Times New Roman" w:hint="eastAsia"/>
          <w:b/>
          <w:sz w:val="32"/>
          <w:szCs w:val="32"/>
          <w:u w:val="single"/>
        </w:rPr>
        <w:t>唐山市丰南区人民政府办公室</w:t>
      </w:r>
      <w:r>
        <w:rPr>
          <w:rFonts w:ascii="宋体" w:eastAsia="仿宋" w:hAnsi="宋体" w:cs="Times New Roman" w:hint="eastAsia"/>
          <w:b/>
          <w:sz w:val="32"/>
          <w:szCs w:val="32"/>
          <w:u w:val="single"/>
        </w:rPr>
        <w:t>（加盖公章）</w:t>
      </w:r>
    </w:p>
    <w:p w:rsidR="00CB5114" w:rsidRDefault="00231B27" w:rsidP="00231B27">
      <w:pPr>
        <w:ind w:firstLineChars="200" w:firstLine="643"/>
        <w:rPr>
          <w:rFonts w:ascii="宋体" w:eastAsia="仿宋" w:hAnsi="宋体" w:cs="Times New Roman"/>
          <w:b/>
          <w:sz w:val="32"/>
          <w:szCs w:val="32"/>
        </w:rPr>
      </w:pPr>
      <w:r>
        <w:rPr>
          <w:rFonts w:ascii="宋体" w:eastAsia="仿宋" w:hAnsi="宋体" w:cs="Times New Roman"/>
          <w:b/>
          <w:sz w:val="32"/>
          <w:szCs w:val="32"/>
        </w:rPr>
        <w:t>联系电话：</w:t>
      </w:r>
      <w:r w:rsidR="003847F2">
        <w:rPr>
          <w:rFonts w:ascii="宋体" w:eastAsia="仿宋" w:hAnsi="宋体" w:cs="Times New Roman" w:hint="eastAsia"/>
          <w:b/>
          <w:sz w:val="32"/>
          <w:szCs w:val="32"/>
        </w:rPr>
        <w:t>0315-8188178</w:t>
      </w:r>
    </w:p>
    <w:p w:rsidR="00CB5114" w:rsidRDefault="00CB5114" w:rsidP="00231B27">
      <w:pPr>
        <w:ind w:firstLineChars="450" w:firstLine="1446"/>
        <w:rPr>
          <w:rFonts w:ascii="宋体" w:eastAsia="仿宋" w:hAnsi="宋体" w:cs="Times New Roman"/>
          <w:b/>
          <w:sz w:val="32"/>
          <w:szCs w:val="32"/>
        </w:rPr>
      </w:pPr>
    </w:p>
    <w:p w:rsidR="00CB5114" w:rsidRDefault="00CB5114" w:rsidP="00231B27">
      <w:pPr>
        <w:ind w:firstLineChars="450" w:firstLine="1446"/>
        <w:rPr>
          <w:rFonts w:ascii="宋体" w:eastAsia="仿宋" w:hAnsi="宋体" w:cs="Times New Roman"/>
          <w:b/>
          <w:sz w:val="32"/>
          <w:szCs w:val="32"/>
        </w:rPr>
      </w:pPr>
    </w:p>
    <w:p w:rsidR="00CB5114" w:rsidRDefault="00CB5114" w:rsidP="00231B27">
      <w:pPr>
        <w:ind w:firstLineChars="450" w:firstLine="1446"/>
        <w:rPr>
          <w:rFonts w:ascii="宋体" w:eastAsia="仿宋" w:hAnsi="宋体" w:cs="Times New Roman"/>
          <w:b/>
          <w:sz w:val="32"/>
          <w:szCs w:val="32"/>
        </w:rPr>
      </w:pPr>
    </w:p>
    <w:p w:rsidR="003847F2" w:rsidRDefault="003847F2" w:rsidP="00231B27">
      <w:pPr>
        <w:ind w:firstLineChars="450" w:firstLine="1446"/>
        <w:rPr>
          <w:rFonts w:ascii="宋体" w:eastAsia="仿宋" w:hAnsi="宋体" w:cs="Times New Roman"/>
          <w:b/>
          <w:sz w:val="32"/>
          <w:szCs w:val="32"/>
        </w:rPr>
      </w:pPr>
    </w:p>
    <w:p w:rsidR="00CB5114" w:rsidRDefault="00231B27">
      <w:pPr>
        <w:jc w:val="center"/>
        <w:rPr>
          <w:rFonts w:ascii="宋体" w:eastAsia="仿宋" w:hAnsi="宋体" w:cs="Times New Roman"/>
          <w:b/>
          <w:sz w:val="32"/>
          <w:szCs w:val="32"/>
        </w:rPr>
      </w:pPr>
      <w:r>
        <w:rPr>
          <w:rFonts w:ascii="宋体" w:eastAsia="仿宋" w:hAnsi="宋体" w:cs="Times New Roman"/>
          <w:b/>
          <w:sz w:val="32"/>
          <w:szCs w:val="32"/>
        </w:rPr>
        <w:t>填报日期</w:t>
      </w:r>
      <w:r>
        <w:rPr>
          <w:rFonts w:ascii="宋体" w:eastAsia="仿宋" w:hAnsi="宋体" w:cs="Times New Roman" w:hint="eastAsia"/>
          <w:b/>
          <w:sz w:val="32"/>
          <w:szCs w:val="32"/>
        </w:rPr>
        <w:t>：</w:t>
      </w:r>
      <w:r>
        <w:rPr>
          <w:rFonts w:ascii="宋体" w:eastAsia="仿宋" w:hAnsi="宋体" w:cs="Times New Roman" w:hint="eastAsia"/>
          <w:b/>
          <w:sz w:val="32"/>
          <w:szCs w:val="32"/>
        </w:rPr>
        <w:t>202</w:t>
      </w:r>
      <w:r w:rsidR="005C2DC3">
        <w:rPr>
          <w:rFonts w:ascii="宋体" w:eastAsia="仿宋" w:hAnsi="宋体" w:cs="Times New Roman"/>
          <w:b/>
          <w:sz w:val="32"/>
          <w:szCs w:val="32"/>
        </w:rPr>
        <w:t>5</w:t>
      </w:r>
      <w:r>
        <w:rPr>
          <w:rFonts w:ascii="宋体" w:eastAsia="仿宋" w:hAnsi="宋体" w:cs="Times New Roman"/>
          <w:b/>
          <w:sz w:val="32"/>
          <w:szCs w:val="32"/>
        </w:rPr>
        <w:t>年</w:t>
      </w:r>
      <w:r w:rsidR="005C2DC3">
        <w:rPr>
          <w:rFonts w:ascii="宋体" w:eastAsia="仿宋" w:hAnsi="宋体" w:cs="Times New Roman"/>
          <w:b/>
          <w:sz w:val="32"/>
          <w:szCs w:val="32"/>
        </w:rPr>
        <w:t>2</w:t>
      </w:r>
      <w:r>
        <w:rPr>
          <w:rFonts w:ascii="宋体" w:eastAsia="仿宋" w:hAnsi="宋体" w:cs="Times New Roman"/>
          <w:b/>
          <w:sz w:val="32"/>
          <w:szCs w:val="32"/>
        </w:rPr>
        <w:t>月</w:t>
      </w:r>
      <w:r w:rsidR="00C96AD3">
        <w:rPr>
          <w:rFonts w:ascii="宋体" w:eastAsia="仿宋" w:hAnsi="宋体" w:cs="Times New Roman"/>
          <w:b/>
          <w:sz w:val="32"/>
          <w:szCs w:val="32"/>
        </w:rPr>
        <w:t>20</w:t>
      </w:r>
      <w:r>
        <w:rPr>
          <w:rFonts w:ascii="宋体" w:eastAsia="仿宋" w:hAnsi="宋体" w:cs="Times New Roman"/>
          <w:b/>
          <w:sz w:val="32"/>
          <w:szCs w:val="32"/>
        </w:rPr>
        <w:t>日</w:t>
      </w:r>
    </w:p>
    <w:p w:rsidR="00CB5114" w:rsidRDefault="00CB5114">
      <w:pPr>
        <w:jc w:val="center"/>
        <w:rPr>
          <w:rFonts w:ascii="宋体" w:cs="Times New Roman"/>
          <w:b/>
          <w:sz w:val="44"/>
          <w:szCs w:val="44"/>
        </w:rPr>
      </w:pPr>
    </w:p>
    <w:p w:rsidR="003847F2" w:rsidRDefault="003847F2">
      <w:pPr>
        <w:widowControl/>
        <w:jc w:val="left"/>
        <w:rPr>
          <w:rFonts w:ascii="宋体" w:cs="Times New Roman"/>
          <w:b/>
          <w:sz w:val="44"/>
          <w:szCs w:val="44"/>
        </w:rPr>
      </w:pPr>
      <w:r>
        <w:rPr>
          <w:rFonts w:ascii="宋体" w:cs="Times New Roman" w:hint="eastAsia"/>
          <w:b/>
          <w:sz w:val="44"/>
          <w:szCs w:val="44"/>
        </w:rPr>
        <w:br w:type="page"/>
      </w:r>
    </w:p>
    <w:p w:rsidR="00CB5114" w:rsidRDefault="00231B27">
      <w:pPr>
        <w:jc w:val="center"/>
        <w:rPr>
          <w:rFonts w:ascii="宋体" w:cs="Times New Roman"/>
          <w:b/>
          <w:sz w:val="44"/>
          <w:szCs w:val="44"/>
        </w:rPr>
      </w:pPr>
      <w:r>
        <w:rPr>
          <w:rFonts w:ascii="宋体" w:cs="Times New Roman"/>
          <w:b/>
          <w:sz w:val="44"/>
          <w:szCs w:val="44"/>
        </w:rPr>
        <w:lastRenderedPageBreak/>
        <w:t>部门</w:t>
      </w:r>
      <w:r>
        <w:rPr>
          <w:rFonts w:ascii="宋体" w:cs="Times New Roman" w:hint="eastAsia"/>
          <w:b/>
          <w:sz w:val="44"/>
          <w:szCs w:val="44"/>
        </w:rPr>
        <w:t>整体</w:t>
      </w:r>
      <w:r>
        <w:rPr>
          <w:rFonts w:ascii="宋体" w:cs="Times New Roman"/>
          <w:b/>
          <w:sz w:val="44"/>
          <w:szCs w:val="44"/>
        </w:rPr>
        <w:t>绩效自评情况</w:t>
      </w:r>
    </w:p>
    <w:p w:rsidR="00887F55" w:rsidRDefault="00887F55">
      <w:pPr>
        <w:jc w:val="center"/>
        <w:rPr>
          <w:rFonts w:ascii="宋体" w:cs="Times New Roman"/>
          <w:b/>
          <w:sz w:val="44"/>
          <w:szCs w:val="44"/>
        </w:rPr>
      </w:pPr>
    </w:p>
    <w:p w:rsidR="00CB5114" w:rsidRDefault="00231B27" w:rsidP="009357AB">
      <w:pPr>
        <w:numPr>
          <w:ilvl w:val="0"/>
          <w:numId w:val="1"/>
        </w:numPr>
        <w:spacing w:line="540" w:lineRule="exact"/>
        <w:ind w:firstLineChars="200" w:firstLine="600"/>
        <w:rPr>
          <w:rFonts w:ascii="宋体" w:eastAsia="黑体" w:hAnsi="宋体" w:cs="Times New Roman"/>
          <w:b/>
          <w:sz w:val="30"/>
          <w:szCs w:val="30"/>
        </w:rPr>
      </w:pPr>
      <w:r>
        <w:rPr>
          <w:rFonts w:ascii="宋体" w:eastAsia="黑体" w:hAnsi="宋体" w:cs="Times New Roman"/>
          <w:b/>
          <w:sz w:val="30"/>
          <w:szCs w:val="30"/>
        </w:rPr>
        <w:t>部门</w:t>
      </w:r>
      <w:r>
        <w:rPr>
          <w:rFonts w:ascii="宋体" w:eastAsia="黑体" w:hAnsi="宋体" w:cs="Times New Roman" w:hint="eastAsia"/>
          <w:b/>
          <w:sz w:val="30"/>
          <w:szCs w:val="30"/>
        </w:rPr>
        <w:t>整体</w:t>
      </w:r>
      <w:r>
        <w:rPr>
          <w:rFonts w:ascii="宋体" w:eastAsia="黑体" w:hAnsi="宋体" w:cs="Times New Roman"/>
          <w:b/>
          <w:sz w:val="30"/>
          <w:szCs w:val="30"/>
        </w:rPr>
        <w:t>概况</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（一）部门主要职责职能及人员情况</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1</w:t>
      </w:r>
      <w:r w:rsidRPr="004116DA">
        <w:rPr>
          <w:rFonts w:ascii="宋体" w:eastAsia="仿宋" w:hAnsi="宋体" w:cs="Times New Roman" w:hint="eastAsia"/>
          <w:sz w:val="30"/>
          <w:szCs w:val="30"/>
        </w:rPr>
        <w:t>、部门职责</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1</w:t>
      </w:r>
      <w:r w:rsidRPr="004116DA">
        <w:rPr>
          <w:rFonts w:ascii="宋体" w:eastAsia="仿宋" w:hAnsi="宋体" w:cs="Times New Roman" w:hint="eastAsia"/>
          <w:sz w:val="30"/>
          <w:szCs w:val="30"/>
        </w:rPr>
        <w:t>）围绕区政府各时期的中心工作和重点工作，加强调查研究，及时了解、反映情况，提出建议，为区领导进行</w:t>
      </w:r>
      <w:r w:rsidR="005C2DC3">
        <w:rPr>
          <w:rFonts w:ascii="宋体" w:eastAsia="仿宋" w:hAnsi="宋体" w:cs="Times New Roman" w:hint="eastAsia"/>
          <w:sz w:val="30"/>
          <w:szCs w:val="30"/>
        </w:rPr>
        <w:t>科</w:t>
      </w:r>
      <w:r w:rsidRPr="004116DA">
        <w:rPr>
          <w:rFonts w:ascii="宋体" w:eastAsia="仿宋" w:hAnsi="宋体" w:cs="Times New Roman" w:hint="eastAsia"/>
          <w:sz w:val="30"/>
          <w:szCs w:val="30"/>
        </w:rPr>
        <w:t>学决策、部署和指导工作，发挥综合协调和参谋助手作用。</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2</w:t>
      </w:r>
      <w:r w:rsidRPr="004116DA">
        <w:rPr>
          <w:rFonts w:ascii="宋体" w:eastAsia="仿宋" w:hAnsi="宋体" w:cs="Times New Roman" w:hint="eastAsia"/>
          <w:sz w:val="30"/>
          <w:szCs w:val="30"/>
        </w:rPr>
        <w:t>）协助区政府领导组织起草或审核上报市政府、市政府办公室和致函市政府各部门的公文，以及以区政府、区政府办公室名义发布的公文；办理区政府各部门和各乡镇人民政府、街道办事处、开发区管委会报送区政府的文电。</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3</w:t>
      </w:r>
      <w:r w:rsidRPr="004116DA">
        <w:rPr>
          <w:rFonts w:ascii="宋体" w:eastAsia="仿宋" w:hAnsi="宋体" w:cs="Times New Roman" w:hint="eastAsia"/>
          <w:sz w:val="30"/>
          <w:szCs w:val="30"/>
        </w:rPr>
        <w:t>）负责区政府领导活动的组织和协调工作；负责区政府会议的准备和服务工作，协助区政府领导组织落实会议决定事项。</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4</w:t>
      </w:r>
      <w:r w:rsidRPr="004116DA">
        <w:rPr>
          <w:rFonts w:ascii="宋体" w:eastAsia="仿宋" w:hAnsi="宋体" w:cs="Times New Roman" w:hint="eastAsia"/>
          <w:sz w:val="30"/>
          <w:szCs w:val="30"/>
        </w:rPr>
        <w:t>）研究各乡镇人民政府、街道办事处、开发区管委会、区政府各部门请示区政府的事项，提出审核意见，报区政府领导审批。</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5</w:t>
      </w:r>
      <w:r w:rsidRPr="004116DA">
        <w:rPr>
          <w:rFonts w:ascii="宋体" w:eastAsia="仿宋" w:hAnsi="宋体" w:cs="Times New Roman" w:hint="eastAsia"/>
          <w:sz w:val="30"/>
          <w:szCs w:val="30"/>
        </w:rPr>
        <w:t>）根据区政府领导的批示，对区政府各部门间出现的争议问题提出处理意见，报区政府领导决定。</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6</w:t>
      </w:r>
      <w:r w:rsidRPr="004116DA">
        <w:rPr>
          <w:rFonts w:ascii="宋体" w:eastAsia="仿宋" w:hAnsi="宋体" w:cs="Times New Roman" w:hint="eastAsia"/>
          <w:sz w:val="30"/>
          <w:szCs w:val="30"/>
        </w:rPr>
        <w:t>）组织起草区政府领导重要讲话及其他重要文稿。</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7</w:t>
      </w:r>
      <w:r w:rsidRPr="004116DA">
        <w:rPr>
          <w:rFonts w:ascii="宋体" w:eastAsia="仿宋" w:hAnsi="宋体" w:cs="Times New Roman" w:hint="eastAsia"/>
          <w:sz w:val="30"/>
          <w:szCs w:val="30"/>
        </w:rPr>
        <w:t>）督促检查各乡镇人民政府、街道办事处、开发区管委会、区政府各部门对上级文件、区政府决策事项及区政府领导同志重要批示的执行、落实情况，并向区政府领导同志报告。</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8</w:t>
      </w:r>
      <w:r w:rsidRPr="004116DA">
        <w:rPr>
          <w:rFonts w:ascii="宋体" w:eastAsia="仿宋" w:hAnsi="宋体" w:cs="Times New Roman" w:hint="eastAsia"/>
          <w:sz w:val="30"/>
          <w:szCs w:val="30"/>
        </w:rPr>
        <w:t>）组织承办人大代表建议和政协提案工作。</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lastRenderedPageBreak/>
        <w:t>（</w:t>
      </w:r>
      <w:r w:rsidRPr="004116DA">
        <w:rPr>
          <w:rFonts w:ascii="宋体" w:eastAsia="仿宋" w:hAnsi="宋体" w:cs="Times New Roman" w:hint="eastAsia"/>
          <w:sz w:val="30"/>
          <w:szCs w:val="30"/>
        </w:rPr>
        <w:t>9</w:t>
      </w:r>
      <w:r w:rsidRPr="004116DA">
        <w:rPr>
          <w:rFonts w:ascii="宋体" w:eastAsia="仿宋" w:hAnsi="宋体" w:cs="Times New Roman" w:hint="eastAsia"/>
          <w:sz w:val="30"/>
          <w:szCs w:val="30"/>
        </w:rPr>
        <w:t>）负责承办区政府提请区人大常委会任免议案和提请区政府任命工作人员的行政任免有关手续；负责承办区政府任命工作人员的宪法宣誓工作。</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10</w:t>
      </w:r>
      <w:r w:rsidRPr="004116DA">
        <w:rPr>
          <w:rFonts w:ascii="宋体" w:eastAsia="仿宋" w:hAnsi="宋体" w:cs="Times New Roman" w:hint="eastAsia"/>
          <w:sz w:val="30"/>
          <w:szCs w:val="30"/>
        </w:rPr>
        <w:t>）负责区政府值班工作，及时报告重要情况，传达和督促落实区政府领导工作要求。</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11</w:t>
      </w:r>
      <w:r w:rsidRPr="004116DA">
        <w:rPr>
          <w:rFonts w:ascii="宋体" w:eastAsia="仿宋" w:hAnsi="宋体" w:cs="Times New Roman" w:hint="eastAsia"/>
          <w:sz w:val="30"/>
          <w:szCs w:val="30"/>
        </w:rPr>
        <w:t>）负责推进、指导、协调、监督、考核评估全区政务公开和政府信息公开工作。</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12</w:t>
      </w:r>
      <w:r w:rsidRPr="004116DA">
        <w:rPr>
          <w:rFonts w:ascii="宋体" w:eastAsia="仿宋" w:hAnsi="宋体" w:cs="Times New Roman" w:hint="eastAsia"/>
          <w:sz w:val="30"/>
          <w:szCs w:val="30"/>
        </w:rPr>
        <w:t>）贯彻执行上级对外事、港澳工作的方针、政策、法规，研究、协调、指导全区涉外、涉港澳工作。</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13</w:t>
      </w:r>
      <w:r w:rsidRPr="004116DA">
        <w:rPr>
          <w:rFonts w:ascii="宋体" w:eastAsia="仿宋" w:hAnsi="宋体" w:cs="Times New Roman" w:hint="eastAsia"/>
          <w:sz w:val="30"/>
          <w:szCs w:val="30"/>
        </w:rPr>
        <w:t>）负责区政府来宾接待和其他公务接待工作。</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14</w:t>
      </w:r>
      <w:r w:rsidRPr="004116DA">
        <w:rPr>
          <w:rFonts w:ascii="宋体" w:eastAsia="仿宋" w:hAnsi="宋体" w:cs="Times New Roman" w:hint="eastAsia"/>
          <w:sz w:val="30"/>
          <w:szCs w:val="30"/>
        </w:rPr>
        <w:t>）负责政务信息服务工作。</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15</w:t>
      </w:r>
      <w:r w:rsidRPr="004116DA">
        <w:rPr>
          <w:rFonts w:ascii="宋体" w:eastAsia="仿宋" w:hAnsi="宋体" w:cs="Times New Roman" w:hint="eastAsia"/>
          <w:sz w:val="30"/>
          <w:szCs w:val="30"/>
        </w:rPr>
        <w:t>）负责协调区内各金融机构，推动企业上市，组织银企对接，优化金融环境工作。</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16</w:t>
      </w:r>
      <w:r w:rsidRPr="004116DA">
        <w:rPr>
          <w:rFonts w:ascii="宋体" w:eastAsia="仿宋" w:hAnsi="宋体" w:cs="Times New Roman" w:hint="eastAsia"/>
          <w:sz w:val="30"/>
          <w:szCs w:val="30"/>
        </w:rPr>
        <w:t>）负责全区人民防空工作及人民防空法律法规的组织实施和监督检查。</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17</w:t>
      </w:r>
      <w:r w:rsidRPr="004116DA">
        <w:rPr>
          <w:rFonts w:ascii="宋体" w:eastAsia="仿宋" w:hAnsi="宋体" w:cs="Times New Roman" w:hint="eastAsia"/>
          <w:sz w:val="30"/>
          <w:szCs w:val="30"/>
        </w:rPr>
        <w:t>）负责支援重点项目建设。</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18</w:t>
      </w:r>
      <w:r w:rsidRPr="004116DA">
        <w:rPr>
          <w:rFonts w:ascii="宋体" w:eastAsia="仿宋" w:hAnsi="宋体" w:cs="Times New Roman" w:hint="eastAsia"/>
          <w:sz w:val="30"/>
          <w:szCs w:val="30"/>
        </w:rPr>
        <w:t>）负责协调起草并组织实施全区房屋征收与补偿的规范性文件。</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19</w:t>
      </w:r>
      <w:r w:rsidRPr="004116DA">
        <w:rPr>
          <w:rFonts w:ascii="宋体" w:eastAsia="仿宋" w:hAnsi="宋体" w:cs="Times New Roman" w:hint="eastAsia"/>
          <w:sz w:val="30"/>
          <w:szCs w:val="30"/>
        </w:rPr>
        <w:t>）负责区政府办公室直属单位的管理工作。</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w:t>
      </w:r>
      <w:r w:rsidRPr="004116DA">
        <w:rPr>
          <w:rFonts w:ascii="宋体" w:eastAsia="仿宋" w:hAnsi="宋体" w:cs="Times New Roman" w:hint="eastAsia"/>
          <w:sz w:val="30"/>
          <w:szCs w:val="30"/>
        </w:rPr>
        <w:t>20</w:t>
      </w:r>
      <w:r w:rsidRPr="004116DA">
        <w:rPr>
          <w:rFonts w:ascii="宋体" w:eastAsia="仿宋" w:hAnsi="宋体" w:cs="Times New Roman" w:hint="eastAsia"/>
          <w:sz w:val="30"/>
          <w:szCs w:val="30"/>
        </w:rPr>
        <w:t>）完成区政府交办的其他任务。</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2</w:t>
      </w:r>
      <w:r w:rsidRPr="004116DA">
        <w:rPr>
          <w:rFonts w:ascii="宋体" w:eastAsia="仿宋" w:hAnsi="宋体" w:cs="Times New Roman" w:hint="eastAsia"/>
          <w:sz w:val="30"/>
          <w:szCs w:val="30"/>
        </w:rPr>
        <w:t>、机构设置</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唐山市丰南区人民政府办公室（简称区政府办公室），为协助区政府领导处理区政府日常工作的工作部门，挂地方金融监督管理局（金融工作办公室）、人民防空办公室牌子。</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内设</w:t>
      </w:r>
      <w:r w:rsidRPr="004116DA">
        <w:rPr>
          <w:rFonts w:ascii="宋体" w:eastAsia="仿宋" w:hAnsi="宋体" w:cs="Times New Roman" w:hint="eastAsia"/>
          <w:sz w:val="30"/>
          <w:szCs w:val="30"/>
        </w:rPr>
        <w:t>16</w:t>
      </w:r>
      <w:r w:rsidRPr="004116DA">
        <w:rPr>
          <w:rFonts w:ascii="宋体" w:eastAsia="仿宋" w:hAnsi="宋体" w:cs="Times New Roman" w:hint="eastAsia"/>
          <w:sz w:val="30"/>
          <w:szCs w:val="30"/>
        </w:rPr>
        <w:t>个行政机构，具体包括：秘书</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、综合一</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、综合</w:t>
      </w:r>
      <w:r w:rsidRPr="004116DA">
        <w:rPr>
          <w:rFonts w:ascii="宋体" w:eastAsia="仿宋" w:hAnsi="宋体" w:cs="Times New Roman" w:hint="eastAsia"/>
          <w:sz w:val="30"/>
          <w:szCs w:val="30"/>
        </w:rPr>
        <w:lastRenderedPageBreak/>
        <w:t>二</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、农业</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、工业</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、文教</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、商贸</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、城建</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、信息调研</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、法规</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、区政府督查室、政务公开</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、金融</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、行政</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、人民防空</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、区政府值班室。</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下设</w:t>
      </w:r>
      <w:r w:rsidR="005C2DC3">
        <w:rPr>
          <w:rFonts w:ascii="宋体" w:eastAsia="仿宋" w:hAnsi="宋体" w:cs="Times New Roman" w:hint="eastAsia"/>
          <w:sz w:val="30"/>
          <w:szCs w:val="30"/>
        </w:rPr>
        <w:t>独立预算</w:t>
      </w:r>
      <w:r w:rsidR="005C2DC3">
        <w:rPr>
          <w:rFonts w:ascii="宋体" w:eastAsia="仿宋" w:hAnsi="宋体" w:cs="Times New Roman"/>
          <w:sz w:val="30"/>
          <w:szCs w:val="30"/>
        </w:rPr>
        <w:t>单位</w:t>
      </w:r>
      <w:r w:rsidR="005C2DC3">
        <w:rPr>
          <w:rFonts w:ascii="宋体" w:eastAsia="仿宋" w:hAnsi="宋体" w:cs="Times New Roman" w:hint="eastAsia"/>
          <w:sz w:val="30"/>
          <w:szCs w:val="30"/>
        </w:rPr>
        <w:t>1</w:t>
      </w:r>
      <w:r w:rsidR="005C2DC3">
        <w:rPr>
          <w:rFonts w:ascii="宋体" w:eastAsia="仿宋" w:hAnsi="宋体" w:cs="Times New Roman" w:hint="eastAsia"/>
          <w:sz w:val="30"/>
          <w:szCs w:val="30"/>
        </w:rPr>
        <w:t>个，</w:t>
      </w:r>
      <w:r w:rsidR="005C2DC3" w:rsidRPr="004116DA">
        <w:rPr>
          <w:rFonts w:ascii="宋体" w:eastAsia="仿宋" w:hAnsi="宋体" w:cs="Times New Roman" w:hint="eastAsia"/>
          <w:sz w:val="30"/>
          <w:szCs w:val="30"/>
        </w:rPr>
        <w:t>为：唐山市丰南区支</w:t>
      </w:r>
      <w:r w:rsidR="005C2DC3">
        <w:rPr>
          <w:rFonts w:ascii="宋体" w:eastAsia="仿宋" w:hAnsi="宋体" w:cs="Times New Roman" w:hint="eastAsia"/>
          <w:sz w:val="30"/>
          <w:szCs w:val="30"/>
        </w:rPr>
        <w:t>持</w:t>
      </w:r>
      <w:r w:rsidR="005C2DC3" w:rsidRPr="004116DA">
        <w:rPr>
          <w:rFonts w:ascii="宋体" w:eastAsia="仿宋" w:hAnsi="宋体" w:cs="Times New Roman" w:hint="eastAsia"/>
          <w:sz w:val="30"/>
          <w:szCs w:val="30"/>
        </w:rPr>
        <w:t>重点建设中心，</w:t>
      </w:r>
      <w:r w:rsidRPr="004116DA">
        <w:rPr>
          <w:rFonts w:ascii="宋体" w:eastAsia="仿宋" w:hAnsi="宋体" w:cs="Times New Roman" w:hint="eastAsia"/>
          <w:sz w:val="30"/>
          <w:szCs w:val="30"/>
        </w:rPr>
        <w:t>非独立预算单位</w:t>
      </w:r>
      <w:r w:rsidR="005C2DC3">
        <w:rPr>
          <w:rFonts w:ascii="宋体" w:eastAsia="仿宋" w:hAnsi="宋体" w:cs="Times New Roman"/>
          <w:sz w:val="30"/>
          <w:szCs w:val="30"/>
        </w:rPr>
        <w:t>3</w:t>
      </w:r>
      <w:r w:rsidRPr="004116DA">
        <w:rPr>
          <w:rFonts w:ascii="宋体" w:eastAsia="仿宋" w:hAnsi="宋体" w:cs="Times New Roman" w:hint="eastAsia"/>
          <w:sz w:val="30"/>
          <w:szCs w:val="30"/>
        </w:rPr>
        <w:t>个，分别</w:t>
      </w:r>
      <w:r w:rsidR="005C2DC3">
        <w:rPr>
          <w:rFonts w:ascii="宋体" w:eastAsia="仿宋" w:hAnsi="宋体" w:cs="Times New Roman" w:hint="eastAsia"/>
          <w:sz w:val="30"/>
          <w:szCs w:val="30"/>
        </w:rPr>
        <w:t>为</w:t>
      </w:r>
      <w:r w:rsidR="005C2DC3">
        <w:rPr>
          <w:rFonts w:ascii="宋体" w:eastAsia="仿宋" w:hAnsi="宋体" w:cs="Times New Roman"/>
          <w:sz w:val="30"/>
          <w:szCs w:val="30"/>
        </w:rPr>
        <w:t>：</w:t>
      </w:r>
      <w:r w:rsidRPr="004116DA">
        <w:rPr>
          <w:rFonts w:ascii="宋体" w:eastAsia="仿宋" w:hAnsi="宋体" w:cs="Times New Roman" w:hint="eastAsia"/>
          <w:sz w:val="30"/>
          <w:szCs w:val="30"/>
        </w:rPr>
        <w:t>唐山市丰南区地方志办公室，丰南区电子政务中心，唐山市丰南区房屋征收中心。</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3</w:t>
      </w:r>
      <w:r w:rsidRPr="004116DA">
        <w:rPr>
          <w:rFonts w:ascii="宋体" w:eastAsia="仿宋" w:hAnsi="宋体" w:cs="Times New Roman" w:hint="eastAsia"/>
          <w:sz w:val="30"/>
          <w:szCs w:val="30"/>
        </w:rPr>
        <w:t>、人员构成</w:t>
      </w:r>
    </w:p>
    <w:p w:rsidR="001E2C85" w:rsidRPr="002B2245" w:rsidRDefault="001E2C85" w:rsidP="009357AB">
      <w:pPr>
        <w:spacing w:line="540" w:lineRule="exact"/>
        <w:ind w:firstLineChars="200" w:firstLine="600"/>
        <w:rPr>
          <w:rFonts w:ascii="宋体" w:eastAsia="仿宋" w:hAnsi="宋体" w:cs="Times New Roman"/>
          <w:color w:val="000000" w:themeColor="text1"/>
          <w:sz w:val="30"/>
          <w:szCs w:val="30"/>
        </w:rPr>
      </w:pPr>
      <w:r w:rsidRPr="002B2245">
        <w:rPr>
          <w:rFonts w:ascii="宋体" w:eastAsia="仿宋" w:hAnsi="宋体" w:cs="Times New Roman" w:hint="eastAsia"/>
          <w:color w:val="000000" w:themeColor="text1"/>
          <w:sz w:val="30"/>
          <w:szCs w:val="30"/>
        </w:rPr>
        <w:t>我部门财政供养实有在职</w:t>
      </w:r>
      <w:r w:rsidR="005C735E">
        <w:rPr>
          <w:rFonts w:ascii="宋体" w:eastAsia="仿宋" w:hAnsi="宋体" w:cs="Times New Roman" w:hint="eastAsia"/>
          <w:color w:val="000000" w:themeColor="text1"/>
          <w:sz w:val="30"/>
          <w:szCs w:val="30"/>
        </w:rPr>
        <w:t>9</w:t>
      </w:r>
      <w:r w:rsidR="005C2DC3">
        <w:rPr>
          <w:rFonts w:ascii="宋体" w:eastAsia="仿宋" w:hAnsi="宋体" w:cs="Times New Roman"/>
          <w:color w:val="000000" w:themeColor="text1"/>
          <w:sz w:val="30"/>
          <w:szCs w:val="30"/>
        </w:rPr>
        <w:t>1</w:t>
      </w:r>
      <w:r w:rsidRPr="002B2245">
        <w:rPr>
          <w:rFonts w:ascii="宋体" w:eastAsia="仿宋" w:hAnsi="宋体" w:cs="Times New Roman" w:hint="eastAsia"/>
          <w:color w:val="000000" w:themeColor="text1"/>
          <w:sz w:val="30"/>
          <w:szCs w:val="30"/>
        </w:rPr>
        <w:t>人，其中行政编制</w:t>
      </w:r>
      <w:r w:rsidR="005C2DC3">
        <w:rPr>
          <w:rFonts w:ascii="宋体" w:eastAsia="仿宋" w:hAnsi="宋体" w:cs="Times New Roman"/>
          <w:color w:val="000000" w:themeColor="text1"/>
          <w:sz w:val="30"/>
          <w:szCs w:val="30"/>
        </w:rPr>
        <w:t>32</w:t>
      </w:r>
      <w:r w:rsidRPr="002B2245">
        <w:rPr>
          <w:rFonts w:ascii="宋体" w:eastAsia="仿宋" w:hAnsi="宋体" w:cs="Times New Roman" w:hint="eastAsia"/>
          <w:color w:val="000000" w:themeColor="text1"/>
          <w:sz w:val="30"/>
          <w:szCs w:val="30"/>
        </w:rPr>
        <w:t>人、事业编制</w:t>
      </w:r>
      <w:r w:rsidR="005C2DC3">
        <w:rPr>
          <w:rFonts w:ascii="宋体" w:eastAsia="仿宋" w:hAnsi="宋体" w:cs="Times New Roman"/>
          <w:color w:val="000000" w:themeColor="text1"/>
          <w:sz w:val="30"/>
          <w:szCs w:val="30"/>
        </w:rPr>
        <w:t>53</w:t>
      </w:r>
      <w:r w:rsidRPr="002B2245">
        <w:rPr>
          <w:rFonts w:ascii="宋体" w:eastAsia="仿宋" w:hAnsi="宋体" w:cs="Times New Roman" w:hint="eastAsia"/>
          <w:color w:val="000000" w:themeColor="text1"/>
          <w:sz w:val="30"/>
          <w:szCs w:val="30"/>
        </w:rPr>
        <w:t>人、人事代理</w:t>
      </w:r>
      <w:r w:rsidR="005C2DC3">
        <w:rPr>
          <w:rFonts w:ascii="宋体" w:eastAsia="仿宋" w:hAnsi="宋体" w:cs="Times New Roman"/>
          <w:color w:val="000000" w:themeColor="text1"/>
          <w:sz w:val="30"/>
          <w:szCs w:val="30"/>
        </w:rPr>
        <w:t>5</w:t>
      </w:r>
      <w:r w:rsidRPr="002B2245">
        <w:rPr>
          <w:rFonts w:ascii="宋体" w:eastAsia="仿宋" w:hAnsi="宋体" w:cs="Times New Roman" w:hint="eastAsia"/>
          <w:color w:val="000000" w:themeColor="text1"/>
          <w:sz w:val="30"/>
          <w:szCs w:val="30"/>
        </w:rPr>
        <w:t>人、研究生</w:t>
      </w:r>
      <w:r w:rsidRPr="002B2245">
        <w:rPr>
          <w:rFonts w:ascii="宋体" w:eastAsia="仿宋" w:hAnsi="宋体" w:cs="Times New Roman" w:hint="eastAsia"/>
          <w:color w:val="000000" w:themeColor="text1"/>
          <w:sz w:val="30"/>
          <w:szCs w:val="30"/>
        </w:rPr>
        <w:t>1</w:t>
      </w:r>
      <w:r w:rsidRPr="002B2245">
        <w:rPr>
          <w:rFonts w:ascii="宋体" w:eastAsia="仿宋" w:hAnsi="宋体" w:cs="Times New Roman" w:hint="eastAsia"/>
          <w:color w:val="000000" w:themeColor="text1"/>
          <w:sz w:val="30"/>
          <w:szCs w:val="30"/>
        </w:rPr>
        <w:t>人。离退休人员</w:t>
      </w:r>
      <w:r w:rsidRPr="002B2245">
        <w:rPr>
          <w:rFonts w:ascii="宋体" w:eastAsia="仿宋" w:hAnsi="宋体" w:cs="Times New Roman" w:hint="eastAsia"/>
          <w:color w:val="000000" w:themeColor="text1"/>
          <w:sz w:val="30"/>
          <w:szCs w:val="30"/>
        </w:rPr>
        <w:t>2</w:t>
      </w:r>
      <w:r w:rsidR="005C2DC3">
        <w:rPr>
          <w:rFonts w:ascii="宋体" w:eastAsia="仿宋" w:hAnsi="宋体" w:cs="Times New Roman"/>
          <w:color w:val="000000" w:themeColor="text1"/>
          <w:sz w:val="30"/>
          <w:szCs w:val="30"/>
        </w:rPr>
        <w:t>8</w:t>
      </w:r>
      <w:r w:rsidRPr="002B2245">
        <w:rPr>
          <w:rFonts w:ascii="宋体" w:eastAsia="仿宋" w:hAnsi="宋体" w:cs="Times New Roman" w:hint="eastAsia"/>
          <w:color w:val="000000" w:themeColor="text1"/>
          <w:sz w:val="30"/>
          <w:szCs w:val="30"/>
        </w:rPr>
        <w:t>人。劳务派遣及其他临时人员</w:t>
      </w:r>
      <w:r w:rsidR="005C2DC3">
        <w:rPr>
          <w:rFonts w:ascii="宋体" w:eastAsia="仿宋" w:hAnsi="宋体" w:cs="Times New Roman"/>
          <w:color w:val="000000" w:themeColor="text1"/>
          <w:sz w:val="30"/>
          <w:szCs w:val="30"/>
        </w:rPr>
        <w:t>8</w:t>
      </w:r>
      <w:r w:rsidRPr="002B2245">
        <w:rPr>
          <w:rFonts w:ascii="宋体" w:eastAsia="仿宋" w:hAnsi="宋体" w:cs="Times New Roman" w:hint="eastAsia"/>
          <w:color w:val="000000" w:themeColor="text1"/>
          <w:sz w:val="30"/>
          <w:szCs w:val="30"/>
        </w:rPr>
        <w:t>人。</w:t>
      </w:r>
    </w:p>
    <w:p w:rsidR="001E2C85" w:rsidRPr="004116DA" w:rsidRDefault="001E2C85" w:rsidP="009357AB">
      <w:pPr>
        <w:spacing w:line="540" w:lineRule="exact"/>
        <w:ind w:firstLineChars="200" w:firstLine="600"/>
        <w:rPr>
          <w:rFonts w:ascii="宋体" w:eastAsia="仿宋" w:hAnsi="宋体" w:cs="Times New Roman"/>
          <w:sz w:val="30"/>
          <w:szCs w:val="30"/>
        </w:rPr>
      </w:pPr>
      <w:r w:rsidRPr="004116DA">
        <w:rPr>
          <w:rFonts w:ascii="宋体" w:eastAsia="仿宋" w:hAnsi="宋体" w:cs="Times New Roman" w:hint="eastAsia"/>
          <w:sz w:val="30"/>
          <w:szCs w:val="30"/>
        </w:rPr>
        <w:t>（二）部门预算执行情况等</w:t>
      </w:r>
    </w:p>
    <w:p w:rsidR="009357AB" w:rsidRPr="009357AB" w:rsidRDefault="009357AB" w:rsidP="009357AB">
      <w:pPr>
        <w:spacing w:line="540" w:lineRule="exact"/>
        <w:ind w:firstLineChars="200" w:firstLine="600"/>
        <w:rPr>
          <w:rFonts w:ascii="宋体" w:eastAsia="仿宋" w:hAnsi="宋体" w:cs="Times New Roman"/>
          <w:color w:val="000000" w:themeColor="text1"/>
          <w:sz w:val="30"/>
          <w:szCs w:val="30"/>
        </w:rPr>
      </w:pPr>
      <w:r w:rsidRPr="009357AB">
        <w:rPr>
          <w:rFonts w:ascii="宋体" w:eastAsia="仿宋" w:hAnsi="宋体" w:cs="Times New Roman" w:hint="eastAsia"/>
          <w:color w:val="000000" w:themeColor="text1"/>
          <w:sz w:val="30"/>
          <w:szCs w:val="30"/>
        </w:rPr>
        <w:t>本部门</w:t>
      </w:r>
      <w:r w:rsidRPr="009357AB">
        <w:rPr>
          <w:rFonts w:ascii="宋体" w:eastAsia="仿宋" w:hAnsi="宋体" w:cs="Times New Roman" w:hint="eastAsia"/>
          <w:color w:val="000000" w:themeColor="text1"/>
          <w:sz w:val="30"/>
          <w:szCs w:val="30"/>
        </w:rPr>
        <w:t>2023</w:t>
      </w:r>
      <w:r w:rsidRPr="009357AB">
        <w:rPr>
          <w:rFonts w:ascii="宋体" w:eastAsia="仿宋" w:hAnsi="宋体" w:cs="Times New Roman" w:hint="eastAsia"/>
          <w:color w:val="000000" w:themeColor="text1"/>
          <w:sz w:val="30"/>
          <w:szCs w:val="30"/>
        </w:rPr>
        <w:t>年度申请预算资金</w:t>
      </w:r>
      <w:r w:rsidR="005C2DC3">
        <w:rPr>
          <w:rFonts w:ascii="宋体" w:eastAsia="仿宋" w:hAnsi="宋体" w:cs="Times New Roman"/>
          <w:color w:val="000000" w:themeColor="text1"/>
          <w:sz w:val="30"/>
          <w:szCs w:val="30"/>
        </w:rPr>
        <w:t>5031.85</w:t>
      </w:r>
      <w:r w:rsidRPr="009357AB">
        <w:rPr>
          <w:rFonts w:ascii="宋体" w:eastAsia="仿宋" w:hAnsi="宋体" w:cs="Times New Roman" w:hint="eastAsia"/>
          <w:color w:val="000000" w:themeColor="text1"/>
          <w:sz w:val="30"/>
          <w:szCs w:val="30"/>
        </w:rPr>
        <w:t>万元，其中：共同财政事权转移支付</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万元（包含中央</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万元、省</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万元、市</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万元），专项转移支付</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万元（包含中央</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万元、省</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万元、市</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万元），债券资金</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万元；实际支出</w:t>
      </w:r>
      <w:r w:rsidR="005C2DC3">
        <w:rPr>
          <w:rFonts w:ascii="宋体" w:eastAsia="仿宋" w:hAnsi="宋体" w:cs="Times New Roman"/>
          <w:color w:val="000000" w:themeColor="text1"/>
          <w:sz w:val="30"/>
          <w:szCs w:val="30"/>
        </w:rPr>
        <w:t>5031.85</w:t>
      </w:r>
      <w:r w:rsidRPr="009357AB">
        <w:rPr>
          <w:rFonts w:ascii="宋体" w:eastAsia="仿宋" w:hAnsi="宋体" w:cs="Times New Roman" w:hint="eastAsia"/>
          <w:color w:val="000000" w:themeColor="text1"/>
          <w:sz w:val="30"/>
          <w:szCs w:val="30"/>
        </w:rPr>
        <w:t>万元，其中：共同财政事权转移支付</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万元（包含中央</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万元、省</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万元、市</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万元），专项转移支付</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万元（包含中央</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万元、省</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万元、市</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万元），债券资金</w:t>
      </w:r>
      <w:r>
        <w:rPr>
          <w:rFonts w:ascii="宋体" w:eastAsia="仿宋" w:hAnsi="宋体" w:cs="Times New Roman" w:hint="eastAsia"/>
          <w:color w:val="000000" w:themeColor="text1"/>
          <w:sz w:val="30"/>
          <w:szCs w:val="30"/>
        </w:rPr>
        <w:t>0</w:t>
      </w:r>
      <w:r w:rsidRPr="009357AB">
        <w:rPr>
          <w:rFonts w:ascii="宋体" w:eastAsia="仿宋" w:hAnsi="宋体" w:cs="Times New Roman" w:hint="eastAsia"/>
          <w:color w:val="000000" w:themeColor="text1"/>
          <w:sz w:val="30"/>
          <w:szCs w:val="30"/>
        </w:rPr>
        <w:t>万元；预算执行率</w:t>
      </w:r>
      <w:r w:rsidR="005C2DC3">
        <w:rPr>
          <w:rFonts w:ascii="宋体" w:eastAsia="仿宋" w:hAnsi="宋体" w:cs="Times New Roman"/>
          <w:color w:val="000000" w:themeColor="text1"/>
          <w:sz w:val="30"/>
          <w:szCs w:val="30"/>
        </w:rPr>
        <w:t>100</w:t>
      </w:r>
      <w:r w:rsidRPr="009357AB">
        <w:rPr>
          <w:rFonts w:ascii="宋体" w:eastAsia="仿宋" w:hAnsi="宋体" w:cs="Times New Roman" w:hint="eastAsia"/>
          <w:color w:val="000000" w:themeColor="text1"/>
          <w:sz w:val="30"/>
          <w:szCs w:val="30"/>
        </w:rPr>
        <w:t>%</w:t>
      </w:r>
      <w:r w:rsidRPr="009357AB">
        <w:rPr>
          <w:rFonts w:ascii="宋体" w:eastAsia="仿宋" w:hAnsi="宋体" w:cs="Times New Roman" w:hint="eastAsia"/>
          <w:color w:val="000000" w:themeColor="text1"/>
          <w:sz w:val="30"/>
          <w:szCs w:val="30"/>
        </w:rPr>
        <w:t>。其中：项目</w:t>
      </w:r>
      <w:r>
        <w:rPr>
          <w:rFonts w:ascii="宋体" w:eastAsia="仿宋" w:hAnsi="宋体" w:cs="Times New Roman" w:hint="eastAsia"/>
          <w:color w:val="000000" w:themeColor="text1"/>
          <w:sz w:val="30"/>
          <w:szCs w:val="30"/>
        </w:rPr>
        <w:t>13</w:t>
      </w:r>
      <w:r w:rsidRPr="009357AB">
        <w:rPr>
          <w:rFonts w:ascii="宋体" w:eastAsia="仿宋" w:hAnsi="宋体" w:cs="Times New Roman" w:hint="eastAsia"/>
          <w:color w:val="000000" w:themeColor="text1"/>
          <w:sz w:val="30"/>
          <w:szCs w:val="30"/>
        </w:rPr>
        <w:t>个，金额合计</w:t>
      </w:r>
      <w:r w:rsidR="005C2DC3">
        <w:rPr>
          <w:rFonts w:ascii="宋体" w:eastAsia="仿宋" w:hAnsi="宋体" w:cs="Times New Roman"/>
          <w:color w:val="000000" w:themeColor="text1"/>
          <w:sz w:val="30"/>
          <w:szCs w:val="30"/>
        </w:rPr>
        <w:t>3315.36</w:t>
      </w:r>
      <w:r>
        <w:rPr>
          <w:rFonts w:ascii="宋体" w:eastAsia="仿宋" w:hAnsi="宋体" w:cs="Times New Roman" w:hint="eastAsia"/>
          <w:color w:val="000000" w:themeColor="text1"/>
          <w:sz w:val="30"/>
          <w:szCs w:val="30"/>
        </w:rPr>
        <w:t>万元</w:t>
      </w:r>
      <w:r w:rsidRPr="009357AB">
        <w:rPr>
          <w:rFonts w:ascii="宋体" w:eastAsia="仿宋" w:hAnsi="宋体" w:cs="Times New Roman" w:hint="eastAsia"/>
          <w:color w:val="000000" w:themeColor="text1"/>
          <w:sz w:val="30"/>
          <w:szCs w:val="30"/>
        </w:rPr>
        <w:t>，实际支出</w:t>
      </w:r>
      <w:r w:rsidR="005C2DC3">
        <w:rPr>
          <w:rFonts w:ascii="宋体" w:eastAsia="仿宋" w:hAnsi="宋体" w:cs="Times New Roman" w:hint="eastAsia"/>
          <w:color w:val="000000" w:themeColor="text1"/>
          <w:sz w:val="30"/>
          <w:szCs w:val="30"/>
        </w:rPr>
        <w:t>3315.36</w:t>
      </w:r>
      <w:r w:rsidRPr="009357AB">
        <w:rPr>
          <w:rFonts w:ascii="宋体" w:eastAsia="仿宋" w:hAnsi="宋体" w:cs="Times New Roman" w:hint="eastAsia"/>
          <w:color w:val="000000" w:themeColor="text1"/>
          <w:sz w:val="30"/>
          <w:szCs w:val="30"/>
        </w:rPr>
        <w:t>万元，执行率为</w:t>
      </w:r>
      <w:r>
        <w:rPr>
          <w:rFonts w:ascii="宋体" w:eastAsia="仿宋" w:hAnsi="宋体" w:cs="Times New Roman" w:hint="eastAsia"/>
          <w:color w:val="000000" w:themeColor="text1"/>
          <w:sz w:val="30"/>
          <w:szCs w:val="30"/>
        </w:rPr>
        <w:t>100</w:t>
      </w:r>
      <w:r w:rsidRPr="009357AB">
        <w:rPr>
          <w:rFonts w:ascii="宋体" w:eastAsia="仿宋" w:hAnsi="宋体" w:cs="Times New Roman" w:hint="eastAsia"/>
          <w:color w:val="000000" w:themeColor="text1"/>
          <w:sz w:val="30"/>
          <w:szCs w:val="30"/>
        </w:rPr>
        <w:t>%</w:t>
      </w:r>
      <w:r w:rsidRPr="009357AB">
        <w:rPr>
          <w:rFonts w:ascii="宋体" w:eastAsia="仿宋" w:hAnsi="宋体" w:cs="Times New Roman" w:hint="eastAsia"/>
          <w:color w:val="000000" w:themeColor="text1"/>
          <w:sz w:val="30"/>
          <w:szCs w:val="30"/>
        </w:rPr>
        <w:t>。</w:t>
      </w:r>
    </w:p>
    <w:p w:rsidR="00CB5114" w:rsidRDefault="00231B27" w:rsidP="009357AB">
      <w:pPr>
        <w:spacing w:line="540" w:lineRule="exact"/>
        <w:ind w:firstLineChars="200" w:firstLine="600"/>
        <w:rPr>
          <w:rFonts w:ascii="宋体" w:eastAsia="黑体" w:hAnsi="宋体" w:cs="Times New Roman"/>
          <w:b/>
          <w:sz w:val="30"/>
          <w:szCs w:val="30"/>
        </w:rPr>
      </w:pPr>
      <w:r>
        <w:rPr>
          <w:rFonts w:ascii="宋体" w:eastAsia="黑体" w:hAnsi="宋体" w:cs="Times New Roman"/>
          <w:b/>
          <w:sz w:val="30"/>
          <w:szCs w:val="30"/>
        </w:rPr>
        <w:t>二、绩效评价组织情况</w:t>
      </w:r>
    </w:p>
    <w:p w:rsidR="00CB5114" w:rsidRPr="004116DA" w:rsidRDefault="001E2C85" w:rsidP="009357AB">
      <w:pPr>
        <w:widowControl/>
        <w:shd w:val="clear" w:color="auto" w:fill="FFFFFF"/>
        <w:spacing w:line="540" w:lineRule="exact"/>
        <w:ind w:right="301" w:firstLine="641"/>
        <w:jc w:val="left"/>
        <w:rPr>
          <w:rFonts w:ascii="宋体" w:eastAsia="仿宋" w:hAnsi="宋体" w:cs="Times New Roman"/>
          <w:sz w:val="30"/>
          <w:szCs w:val="30"/>
        </w:rPr>
      </w:pPr>
      <w:r w:rsidRPr="004116DA">
        <w:rPr>
          <w:rFonts w:ascii="宋体" w:eastAsia="仿宋" w:hAnsi="宋体" w:cs="Times New Roman" w:hint="eastAsia"/>
          <w:sz w:val="30"/>
          <w:szCs w:val="30"/>
        </w:rPr>
        <w:t>按照唐山市丰南区财政局文件要求，我单位成立了以办公室主任为组长，办公室主管财务副主任及行政</w:t>
      </w:r>
      <w:r w:rsidR="005C2DC3">
        <w:rPr>
          <w:rFonts w:ascii="宋体" w:eastAsia="仿宋" w:hAnsi="宋体" w:cs="Times New Roman" w:hint="eastAsia"/>
          <w:sz w:val="30"/>
          <w:szCs w:val="30"/>
        </w:rPr>
        <w:t>股</w:t>
      </w:r>
      <w:r w:rsidRPr="004116DA">
        <w:rPr>
          <w:rFonts w:ascii="宋体" w:eastAsia="仿宋" w:hAnsi="宋体" w:cs="Times New Roman" w:hint="eastAsia"/>
          <w:sz w:val="30"/>
          <w:szCs w:val="30"/>
        </w:rPr>
        <w:t>为成员的单位预算项目评价小组，对照评价工作要求精心组织、</w:t>
      </w:r>
      <w:r w:rsidR="005C2DC3">
        <w:rPr>
          <w:rFonts w:ascii="宋体" w:eastAsia="仿宋" w:hAnsi="宋体" w:cs="Times New Roman" w:hint="eastAsia"/>
          <w:sz w:val="30"/>
          <w:szCs w:val="30"/>
        </w:rPr>
        <w:t>科</w:t>
      </w:r>
      <w:r w:rsidRPr="004116DA">
        <w:rPr>
          <w:rFonts w:ascii="宋体" w:eastAsia="仿宋" w:hAnsi="宋体" w:cs="Times New Roman" w:hint="eastAsia"/>
          <w:sz w:val="30"/>
          <w:szCs w:val="30"/>
        </w:rPr>
        <w:t>学评价，合理制定评价工作方案，对我</w:t>
      </w:r>
      <w:r w:rsidRPr="002B2245">
        <w:rPr>
          <w:rFonts w:ascii="宋体" w:eastAsia="仿宋" w:hAnsi="宋体" w:cs="Times New Roman" w:hint="eastAsia"/>
          <w:color w:val="000000" w:themeColor="text1"/>
          <w:sz w:val="30"/>
          <w:szCs w:val="30"/>
        </w:rPr>
        <w:t>单位</w:t>
      </w:r>
      <w:r w:rsidR="00B34921" w:rsidRPr="002B2245">
        <w:rPr>
          <w:rFonts w:ascii="宋体" w:eastAsia="仿宋" w:hAnsi="宋体" w:cs="Times New Roman" w:hint="eastAsia"/>
          <w:color w:val="000000" w:themeColor="text1"/>
          <w:sz w:val="30"/>
          <w:szCs w:val="30"/>
        </w:rPr>
        <w:t>13</w:t>
      </w:r>
      <w:r w:rsidRPr="002B2245">
        <w:rPr>
          <w:rFonts w:ascii="宋体" w:eastAsia="仿宋" w:hAnsi="宋体" w:cs="Times New Roman" w:hint="eastAsia"/>
          <w:color w:val="000000" w:themeColor="text1"/>
          <w:sz w:val="30"/>
          <w:szCs w:val="30"/>
        </w:rPr>
        <w:t>个预算项目全</w:t>
      </w:r>
      <w:r w:rsidRPr="004116DA">
        <w:rPr>
          <w:rFonts w:ascii="宋体" w:eastAsia="仿宋" w:hAnsi="宋体" w:cs="Times New Roman" w:hint="eastAsia"/>
          <w:sz w:val="30"/>
          <w:szCs w:val="30"/>
        </w:rPr>
        <w:t>部进行了评价。</w:t>
      </w:r>
    </w:p>
    <w:p w:rsidR="00CB5114" w:rsidRDefault="00231B27" w:rsidP="009357AB">
      <w:pPr>
        <w:spacing w:line="540" w:lineRule="exact"/>
        <w:ind w:firstLineChars="200" w:firstLine="600"/>
        <w:rPr>
          <w:rFonts w:ascii="宋体" w:eastAsia="黑体" w:hAnsi="宋体" w:cs="Times New Roman"/>
          <w:b/>
          <w:sz w:val="30"/>
          <w:szCs w:val="30"/>
        </w:rPr>
      </w:pPr>
      <w:r>
        <w:rPr>
          <w:rFonts w:ascii="宋体" w:eastAsia="黑体" w:hAnsi="宋体" w:cs="Times New Roman"/>
          <w:b/>
          <w:sz w:val="30"/>
          <w:szCs w:val="30"/>
        </w:rPr>
        <w:lastRenderedPageBreak/>
        <w:t>三、</w:t>
      </w:r>
      <w:r>
        <w:rPr>
          <w:rFonts w:ascii="宋体" w:eastAsia="黑体" w:hAnsi="宋体" w:cs="Times New Roman" w:hint="eastAsia"/>
          <w:b/>
          <w:sz w:val="30"/>
          <w:szCs w:val="30"/>
        </w:rPr>
        <w:t>部门绩效管理开展的整体绩效实现情况</w:t>
      </w:r>
    </w:p>
    <w:p w:rsidR="00BD5240" w:rsidRPr="00C845F4" w:rsidRDefault="00BD5240" w:rsidP="009357AB">
      <w:pPr>
        <w:spacing w:line="540" w:lineRule="exact"/>
        <w:ind w:firstLineChars="200" w:firstLine="608"/>
        <w:rPr>
          <w:rFonts w:ascii="仿宋" w:eastAsia="仿宋" w:hAnsi="仿宋"/>
          <w:spacing w:val="2"/>
          <w:sz w:val="30"/>
          <w:szCs w:val="30"/>
        </w:rPr>
      </w:pPr>
      <w:r w:rsidRPr="005C2DC3">
        <w:rPr>
          <w:rFonts w:ascii="仿宋" w:eastAsia="仿宋" w:hAnsi="仿宋" w:hint="eastAsia"/>
          <w:spacing w:val="2"/>
          <w:sz w:val="30"/>
          <w:szCs w:val="30"/>
        </w:rPr>
        <w:t>我办</w:t>
      </w:r>
      <w:r w:rsidRPr="005C2DC3">
        <w:rPr>
          <w:rFonts w:ascii="仿宋" w:eastAsia="仿宋" w:hAnsi="仿宋"/>
          <w:spacing w:val="2"/>
          <w:sz w:val="30"/>
          <w:szCs w:val="30"/>
        </w:rPr>
        <w:t>202</w:t>
      </w:r>
      <w:r w:rsidR="005C2DC3" w:rsidRPr="005C2DC3">
        <w:rPr>
          <w:rFonts w:ascii="仿宋" w:eastAsia="仿宋" w:hAnsi="仿宋"/>
          <w:spacing w:val="2"/>
          <w:sz w:val="30"/>
          <w:szCs w:val="30"/>
        </w:rPr>
        <w:t>4</w:t>
      </w:r>
      <w:r w:rsidRPr="005C2DC3">
        <w:rPr>
          <w:rFonts w:ascii="仿宋" w:eastAsia="仿宋" w:hAnsi="仿宋"/>
          <w:spacing w:val="2"/>
          <w:sz w:val="30"/>
          <w:szCs w:val="30"/>
        </w:rPr>
        <w:t>年1</w:t>
      </w:r>
      <w:r w:rsidR="00B34921" w:rsidRPr="005C2DC3">
        <w:rPr>
          <w:rFonts w:ascii="仿宋" w:eastAsia="仿宋" w:hAnsi="仿宋" w:hint="eastAsia"/>
          <w:spacing w:val="2"/>
          <w:sz w:val="30"/>
          <w:szCs w:val="30"/>
        </w:rPr>
        <w:t>3</w:t>
      </w:r>
      <w:r w:rsidRPr="005C2DC3">
        <w:rPr>
          <w:rFonts w:ascii="仿宋" w:eastAsia="仿宋" w:hAnsi="仿宋"/>
          <w:spacing w:val="2"/>
          <w:sz w:val="30"/>
          <w:szCs w:val="30"/>
        </w:rPr>
        <w:t>个预算项目共涉及预算资金</w:t>
      </w:r>
      <w:r w:rsidR="005C2DC3" w:rsidRPr="005C2DC3">
        <w:rPr>
          <w:rFonts w:ascii="仿宋" w:eastAsia="仿宋" w:hAnsi="仿宋" w:hint="eastAsia"/>
          <w:spacing w:val="2"/>
          <w:sz w:val="30"/>
          <w:szCs w:val="30"/>
        </w:rPr>
        <w:t>3315.36</w:t>
      </w:r>
      <w:r w:rsidRPr="005C2DC3">
        <w:rPr>
          <w:rFonts w:ascii="仿宋" w:eastAsia="仿宋" w:hAnsi="仿宋"/>
          <w:spacing w:val="2"/>
          <w:sz w:val="30"/>
          <w:szCs w:val="30"/>
        </w:rPr>
        <w:t>万元，实际到位资金</w:t>
      </w:r>
      <w:r w:rsidR="005C2DC3" w:rsidRPr="005C2DC3">
        <w:rPr>
          <w:rFonts w:ascii="仿宋" w:eastAsia="仿宋" w:hAnsi="仿宋" w:hint="eastAsia"/>
          <w:spacing w:val="2"/>
          <w:sz w:val="30"/>
          <w:szCs w:val="30"/>
        </w:rPr>
        <w:t>3315.36</w:t>
      </w:r>
      <w:r w:rsidRPr="005C2DC3">
        <w:rPr>
          <w:rFonts w:ascii="仿宋" w:eastAsia="仿宋" w:hAnsi="仿宋"/>
          <w:spacing w:val="2"/>
          <w:sz w:val="30"/>
          <w:szCs w:val="30"/>
        </w:rPr>
        <w:t>万，实际支出资金</w:t>
      </w:r>
      <w:r w:rsidR="005C2DC3" w:rsidRPr="005C2DC3">
        <w:rPr>
          <w:rFonts w:ascii="仿宋" w:eastAsia="仿宋" w:hAnsi="仿宋" w:hint="eastAsia"/>
          <w:spacing w:val="2"/>
          <w:sz w:val="30"/>
          <w:szCs w:val="30"/>
        </w:rPr>
        <w:t>3315.36</w:t>
      </w:r>
      <w:r w:rsidRPr="005C2DC3">
        <w:rPr>
          <w:rFonts w:ascii="仿宋" w:eastAsia="仿宋" w:hAnsi="仿宋"/>
          <w:spacing w:val="2"/>
          <w:sz w:val="30"/>
          <w:szCs w:val="30"/>
        </w:rPr>
        <w:t>万元。评价等次：</w:t>
      </w:r>
      <w:r w:rsidRPr="005C2DC3">
        <w:rPr>
          <w:rFonts w:ascii="仿宋" w:eastAsia="仿宋" w:hAnsi="仿宋" w:hint="eastAsia"/>
          <w:spacing w:val="2"/>
          <w:sz w:val="30"/>
          <w:szCs w:val="30"/>
        </w:rPr>
        <w:t>1</w:t>
      </w:r>
      <w:r w:rsidR="00B34921" w:rsidRPr="005C2DC3">
        <w:rPr>
          <w:rFonts w:ascii="仿宋" w:eastAsia="仿宋" w:hAnsi="仿宋" w:hint="eastAsia"/>
          <w:spacing w:val="2"/>
          <w:sz w:val="30"/>
          <w:szCs w:val="30"/>
        </w:rPr>
        <w:t>3</w:t>
      </w:r>
      <w:r w:rsidRPr="005C2DC3">
        <w:rPr>
          <w:rFonts w:ascii="仿宋" w:eastAsia="仿宋" w:hAnsi="仿宋"/>
          <w:spacing w:val="2"/>
          <w:sz w:val="30"/>
          <w:szCs w:val="30"/>
        </w:rPr>
        <w:t>个项目优秀。全体项目全部按照年度工作计划展开并落实，各项目工作全部达到预期绩效目标完成情况，预算资金基本按照工作</w:t>
      </w:r>
      <w:r w:rsidRPr="004A5049">
        <w:rPr>
          <w:rFonts w:ascii="仿宋" w:eastAsia="仿宋" w:hAnsi="仿宋"/>
          <w:spacing w:val="2"/>
          <w:sz w:val="30"/>
          <w:szCs w:val="30"/>
        </w:rPr>
        <w:t>要求落实到位</w:t>
      </w:r>
      <w:r>
        <w:rPr>
          <w:rFonts w:ascii="仿宋" w:eastAsia="仿宋" w:hAnsi="仿宋" w:hint="eastAsia"/>
          <w:spacing w:val="2"/>
          <w:sz w:val="30"/>
          <w:szCs w:val="30"/>
        </w:rPr>
        <w:t>。</w:t>
      </w:r>
    </w:p>
    <w:p w:rsidR="00BD5240" w:rsidRPr="00C845F4" w:rsidRDefault="00B34921" w:rsidP="009357AB">
      <w:pPr>
        <w:spacing w:line="540" w:lineRule="exact"/>
        <w:ind w:firstLine="610"/>
        <w:rPr>
          <w:rFonts w:ascii="仿宋" w:eastAsia="仿宋" w:hAnsi="仿宋" w:cs="Times New Roman"/>
          <w:sz w:val="30"/>
          <w:szCs w:val="30"/>
        </w:rPr>
      </w:pPr>
      <w:r>
        <w:rPr>
          <w:rFonts w:ascii="仿宋" w:eastAsia="仿宋" w:hAnsi="仿宋" w:cs="Times New Roman" w:hint="eastAsia"/>
          <w:sz w:val="30"/>
          <w:szCs w:val="30"/>
        </w:rPr>
        <w:t>“</w:t>
      </w:r>
      <w:r w:rsidR="005C2DC3">
        <w:rPr>
          <w:rFonts w:ascii="仿宋" w:eastAsia="仿宋" w:hAnsi="仿宋" w:cs="Times New Roman" w:hint="eastAsia"/>
          <w:sz w:val="30"/>
          <w:szCs w:val="30"/>
        </w:rPr>
        <w:t>征收发电厂委托</w:t>
      </w:r>
      <w:r w:rsidR="005C2DC3">
        <w:rPr>
          <w:rFonts w:ascii="仿宋" w:eastAsia="仿宋" w:hAnsi="仿宋" w:cs="Times New Roman"/>
          <w:sz w:val="30"/>
          <w:szCs w:val="30"/>
        </w:rPr>
        <w:t>评估费</w:t>
      </w:r>
      <w:r>
        <w:rPr>
          <w:rFonts w:ascii="仿宋" w:eastAsia="仿宋" w:hAnsi="仿宋" w:cs="Times New Roman" w:hint="eastAsia"/>
          <w:sz w:val="30"/>
          <w:szCs w:val="30"/>
        </w:rPr>
        <w:t>”</w:t>
      </w:r>
      <w:r w:rsidR="004116DA">
        <w:rPr>
          <w:rFonts w:ascii="仿宋" w:eastAsia="仿宋" w:hAnsi="仿宋" w:cs="Times New Roman" w:hint="eastAsia"/>
          <w:sz w:val="30"/>
          <w:szCs w:val="30"/>
        </w:rPr>
        <w:t>项目按照上级文件规定时限及时拨付，得到服务对象的高度赞扬，间接促进了</w:t>
      </w:r>
      <w:r>
        <w:rPr>
          <w:rFonts w:ascii="仿宋" w:eastAsia="仿宋" w:hAnsi="仿宋" w:cs="Times New Roman" w:hint="eastAsia"/>
          <w:sz w:val="30"/>
          <w:szCs w:val="30"/>
        </w:rPr>
        <w:t>全区工业</w:t>
      </w:r>
      <w:r w:rsidR="004116DA">
        <w:rPr>
          <w:rFonts w:ascii="仿宋" w:eastAsia="仿宋" w:hAnsi="仿宋" w:cs="Times New Roman" w:hint="eastAsia"/>
          <w:sz w:val="30"/>
          <w:szCs w:val="30"/>
        </w:rPr>
        <w:t>的发展；</w:t>
      </w:r>
      <w:r>
        <w:rPr>
          <w:rFonts w:ascii="仿宋" w:eastAsia="仿宋" w:hAnsi="仿宋" w:cs="Times New Roman" w:hint="eastAsia"/>
          <w:sz w:val="30"/>
          <w:szCs w:val="30"/>
        </w:rPr>
        <w:t>“</w:t>
      </w:r>
      <w:r w:rsidRPr="00B34921">
        <w:rPr>
          <w:rFonts w:ascii="仿宋" w:eastAsia="仿宋" w:hAnsi="仿宋" w:cs="Times New Roman" w:hint="eastAsia"/>
          <w:sz w:val="30"/>
          <w:szCs w:val="30"/>
        </w:rPr>
        <w:t>非住宅征拆补偿费用</w:t>
      </w:r>
      <w:r>
        <w:rPr>
          <w:rFonts w:ascii="仿宋" w:eastAsia="仿宋" w:hAnsi="仿宋" w:cs="Times New Roman" w:hint="eastAsia"/>
          <w:sz w:val="30"/>
          <w:szCs w:val="30"/>
        </w:rPr>
        <w:t>”</w:t>
      </w:r>
      <w:r w:rsidR="004116DA">
        <w:rPr>
          <w:rFonts w:ascii="仿宋" w:eastAsia="仿宋" w:hAnsi="仿宋" w:cs="Times New Roman" w:hint="eastAsia"/>
          <w:sz w:val="30"/>
          <w:szCs w:val="30"/>
        </w:rPr>
        <w:t>项目资金及时落实并拨付到位，</w:t>
      </w:r>
      <w:r w:rsidR="004116DA" w:rsidRPr="004116DA">
        <w:rPr>
          <w:rFonts w:ascii="仿宋" w:eastAsia="仿宋" w:hAnsi="仿宋" w:cs="Times New Roman" w:hint="eastAsia"/>
          <w:sz w:val="30"/>
          <w:szCs w:val="30"/>
        </w:rPr>
        <w:t>保障</w:t>
      </w:r>
      <w:r w:rsidR="004116DA">
        <w:rPr>
          <w:rFonts w:ascii="仿宋" w:eastAsia="仿宋" w:hAnsi="仿宋" w:cs="Times New Roman" w:hint="eastAsia"/>
          <w:sz w:val="30"/>
          <w:szCs w:val="30"/>
        </w:rPr>
        <w:t>了</w:t>
      </w:r>
      <w:r w:rsidR="004116DA" w:rsidRPr="004116DA">
        <w:rPr>
          <w:rFonts w:ascii="仿宋" w:eastAsia="仿宋" w:hAnsi="仿宋" w:cs="Times New Roman" w:hint="eastAsia"/>
          <w:sz w:val="30"/>
          <w:szCs w:val="30"/>
        </w:rPr>
        <w:t>广大人民群众切身利益，</w:t>
      </w:r>
      <w:r w:rsidR="004116DA">
        <w:rPr>
          <w:rFonts w:ascii="仿宋" w:eastAsia="仿宋" w:hAnsi="仿宋" w:cs="Times New Roman" w:hint="eastAsia"/>
          <w:sz w:val="30"/>
          <w:szCs w:val="30"/>
        </w:rPr>
        <w:t>既</w:t>
      </w:r>
      <w:r w:rsidR="004116DA" w:rsidRPr="004116DA">
        <w:rPr>
          <w:rFonts w:ascii="仿宋" w:eastAsia="仿宋" w:hAnsi="仿宋" w:cs="Times New Roman" w:hint="eastAsia"/>
          <w:sz w:val="30"/>
          <w:szCs w:val="30"/>
        </w:rPr>
        <w:t>维护</w:t>
      </w:r>
      <w:r w:rsidR="004116DA">
        <w:rPr>
          <w:rFonts w:ascii="仿宋" w:eastAsia="仿宋" w:hAnsi="仿宋" w:cs="Times New Roman" w:hint="eastAsia"/>
          <w:sz w:val="30"/>
          <w:szCs w:val="30"/>
        </w:rPr>
        <w:t>了社会</w:t>
      </w:r>
      <w:r w:rsidR="004116DA" w:rsidRPr="004116DA">
        <w:rPr>
          <w:rFonts w:ascii="仿宋" w:eastAsia="仿宋" w:hAnsi="仿宋" w:cs="Times New Roman" w:hint="eastAsia"/>
          <w:sz w:val="30"/>
          <w:szCs w:val="30"/>
        </w:rPr>
        <w:t>和谐稳定</w:t>
      </w:r>
      <w:r w:rsidR="004116DA">
        <w:rPr>
          <w:rFonts w:ascii="仿宋" w:eastAsia="仿宋" w:hAnsi="仿宋" w:cs="Times New Roman" w:hint="eastAsia"/>
          <w:sz w:val="30"/>
          <w:szCs w:val="30"/>
        </w:rPr>
        <w:t>，又拉动区内消费水平的提高。</w:t>
      </w:r>
    </w:p>
    <w:p w:rsidR="00CB5114" w:rsidRDefault="00231B27" w:rsidP="009357AB">
      <w:pPr>
        <w:spacing w:line="540" w:lineRule="exact"/>
        <w:ind w:firstLineChars="200" w:firstLine="600"/>
        <w:rPr>
          <w:rFonts w:ascii="宋体" w:eastAsia="黑体" w:hAnsi="宋体" w:cs="Times New Roman"/>
          <w:b/>
          <w:sz w:val="30"/>
          <w:szCs w:val="30"/>
        </w:rPr>
      </w:pPr>
      <w:r>
        <w:rPr>
          <w:rFonts w:ascii="宋体" w:eastAsia="黑体" w:hAnsi="宋体" w:cs="Times New Roman"/>
          <w:b/>
          <w:sz w:val="30"/>
          <w:szCs w:val="30"/>
        </w:rPr>
        <w:t>四、存在的问题和建议</w:t>
      </w:r>
    </w:p>
    <w:p w:rsidR="00430C53" w:rsidRPr="004A5049" w:rsidRDefault="00430C53" w:rsidP="009357AB">
      <w:pPr>
        <w:snapToGrid w:val="0"/>
        <w:spacing w:line="540" w:lineRule="exact"/>
        <w:ind w:firstLineChars="200" w:firstLine="600"/>
        <w:rPr>
          <w:rFonts w:ascii="仿宋" w:eastAsia="仿宋" w:hAnsi="仿宋" w:cstheme="minorBidi"/>
          <w:sz w:val="30"/>
          <w:szCs w:val="30"/>
        </w:rPr>
      </w:pPr>
      <w:r w:rsidRPr="004A5049">
        <w:rPr>
          <w:rFonts w:ascii="仿宋" w:eastAsia="仿宋" w:hAnsi="仿宋" w:cstheme="minorBidi" w:hint="eastAsia"/>
          <w:sz w:val="30"/>
          <w:szCs w:val="30"/>
        </w:rPr>
        <w:t>我办通过绩效自评结果认为年初绩效目标全面完整、</w:t>
      </w:r>
      <w:r w:rsidR="005C2DC3">
        <w:rPr>
          <w:rFonts w:ascii="仿宋" w:eastAsia="仿宋" w:hAnsi="仿宋" w:cstheme="minorBidi" w:hint="eastAsia"/>
          <w:sz w:val="30"/>
          <w:szCs w:val="30"/>
        </w:rPr>
        <w:t>科</w:t>
      </w:r>
      <w:r w:rsidRPr="004A5049">
        <w:rPr>
          <w:rFonts w:ascii="仿宋" w:eastAsia="仿宋" w:hAnsi="仿宋" w:cstheme="minorBidi" w:hint="eastAsia"/>
          <w:sz w:val="30"/>
          <w:szCs w:val="30"/>
        </w:rPr>
        <w:t>学合理，完成了目标预期任务。从项目管理绩效情况分析，各项绩效目标资金及时到位，项目质量可控，资金使用合规。从项目结果绩效情况分析，各项目从经济效益、社会效益、可持续影响三方面考量，符合项目设计要求，社会效益，可持续效益明显。</w:t>
      </w:r>
    </w:p>
    <w:p w:rsidR="00430C53" w:rsidRDefault="00430C53" w:rsidP="009357AB">
      <w:pPr>
        <w:spacing w:line="540" w:lineRule="exact"/>
        <w:ind w:firstLineChars="200" w:firstLine="600"/>
        <w:rPr>
          <w:rFonts w:ascii="宋体" w:eastAsia="黑体" w:hAnsi="宋体" w:cs="Times New Roman"/>
          <w:b/>
          <w:sz w:val="30"/>
          <w:szCs w:val="30"/>
        </w:rPr>
      </w:pPr>
      <w:r>
        <w:rPr>
          <w:rFonts w:ascii="仿宋" w:eastAsia="仿宋" w:hAnsi="仿宋" w:cstheme="minorBidi" w:hint="eastAsia"/>
          <w:sz w:val="30"/>
          <w:szCs w:val="30"/>
        </w:rPr>
        <w:t>通过项目绩效评价发现，我办项目执行情况全部达到年初目标</w:t>
      </w:r>
      <w:r w:rsidRPr="00C845F4">
        <w:rPr>
          <w:rFonts w:ascii="仿宋" w:eastAsia="仿宋" w:hAnsi="仿宋" w:cstheme="minorBidi" w:hint="eastAsia"/>
          <w:sz w:val="30"/>
          <w:szCs w:val="30"/>
        </w:rPr>
        <w:t>。下一步我办将进一步</w:t>
      </w:r>
      <w:r w:rsidRPr="00C845F4">
        <w:rPr>
          <w:rFonts w:ascii="仿宋" w:eastAsia="仿宋" w:hAnsi="仿宋" w:cs="宋体" w:hint="eastAsia"/>
          <w:kern w:val="0"/>
          <w:sz w:val="30"/>
          <w:szCs w:val="30"/>
          <w:lang w:val="zh-CN"/>
        </w:rPr>
        <w:t>健全制度，优化</w:t>
      </w:r>
      <w:r w:rsidRPr="00C845F4">
        <w:rPr>
          <w:rFonts w:ascii="仿宋" w:eastAsia="仿宋" w:hAnsi="仿宋" w:cstheme="minorBidi" w:hint="eastAsia"/>
          <w:sz w:val="30"/>
          <w:szCs w:val="30"/>
        </w:rPr>
        <w:t>流程，提高部门绩效</w:t>
      </w:r>
      <w:r w:rsidRPr="00C845F4">
        <w:rPr>
          <w:rFonts w:ascii="仿宋" w:eastAsia="仿宋" w:hAnsi="仿宋" w:cs="宋体" w:hint="eastAsia"/>
          <w:kern w:val="0"/>
          <w:sz w:val="30"/>
          <w:szCs w:val="30"/>
          <w:lang w:val="zh-CN"/>
        </w:rPr>
        <w:t>目标设置质量</w:t>
      </w:r>
      <w:r w:rsidRPr="00C845F4">
        <w:rPr>
          <w:rFonts w:ascii="仿宋" w:eastAsia="仿宋" w:hAnsi="仿宋" w:cstheme="minorBidi" w:hint="eastAsia"/>
          <w:sz w:val="30"/>
          <w:szCs w:val="30"/>
        </w:rPr>
        <w:t>，提高预算制定及执行的准确度。</w:t>
      </w:r>
    </w:p>
    <w:p w:rsidR="00CB5114" w:rsidRDefault="00231B27" w:rsidP="009357AB">
      <w:pPr>
        <w:spacing w:line="540" w:lineRule="exact"/>
        <w:ind w:firstLineChars="200" w:firstLine="600"/>
        <w:rPr>
          <w:rFonts w:ascii="宋体" w:eastAsia="黑体" w:hAnsi="宋体" w:cs="Times New Roman"/>
          <w:b/>
          <w:bCs/>
          <w:sz w:val="30"/>
          <w:szCs w:val="30"/>
        </w:rPr>
      </w:pPr>
      <w:r>
        <w:rPr>
          <w:rFonts w:ascii="宋体" w:eastAsia="黑体" w:hAnsi="宋体" w:cs="Times New Roman"/>
          <w:b/>
          <w:bCs/>
          <w:sz w:val="30"/>
          <w:szCs w:val="30"/>
        </w:rPr>
        <w:t>五、</w:t>
      </w:r>
      <w:r>
        <w:rPr>
          <w:rFonts w:ascii="宋体" w:eastAsia="黑体" w:hAnsi="宋体" w:cs="Times New Roman" w:hint="eastAsia"/>
          <w:b/>
          <w:bCs/>
          <w:sz w:val="30"/>
          <w:szCs w:val="30"/>
        </w:rPr>
        <w:t>其他需要说明的问题</w:t>
      </w:r>
    </w:p>
    <w:p w:rsidR="00CB5114" w:rsidRDefault="004116DA" w:rsidP="009357AB">
      <w:pPr>
        <w:spacing w:line="540" w:lineRule="exact"/>
        <w:ind w:firstLineChars="200" w:firstLine="600"/>
      </w:pPr>
      <w:r w:rsidRPr="004116DA">
        <w:rPr>
          <w:rFonts w:ascii="仿宋_GB2312" w:eastAsia="仿宋_GB2312" w:hAnsi="宋体" w:cs="Times New Roman" w:hint="eastAsia"/>
          <w:sz w:val="30"/>
          <w:szCs w:val="30"/>
        </w:rPr>
        <w:t>无</w:t>
      </w:r>
      <w:r>
        <w:rPr>
          <w:rFonts w:ascii="仿宋_GB2312" w:eastAsia="仿宋_GB2312" w:hAnsi="宋体" w:cs="Times New Roman" w:hint="eastAsia"/>
          <w:sz w:val="30"/>
          <w:szCs w:val="30"/>
        </w:rPr>
        <w:t>。</w:t>
      </w:r>
    </w:p>
    <w:sectPr w:rsidR="00CB5114">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6B" w:rsidRDefault="00A3466B" w:rsidP="003847F2">
      <w:r>
        <w:separator/>
      </w:r>
    </w:p>
  </w:endnote>
  <w:endnote w:type="continuationSeparator" w:id="0">
    <w:p w:rsidR="00A3466B" w:rsidRDefault="00A3466B" w:rsidP="0038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6B" w:rsidRDefault="00A3466B" w:rsidP="003847F2">
      <w:r>
        <w:separator/>
      </w:r>
    </w:p>
  </w:footnote>
  <w:footnote w:type="continuationSeparator" w:id="0">
    <w:p w:rsidR="00A3466B" w:rsidRDefault="00A3466B" w:rsidP="00384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C79785"/>
    <w:multiLevelType w:val="singleLevel"/>
    <w:tmpl w:val="B8C79785"/>
    <w:lvl w:ilvl="0">
      <w:start w:val="1"/>
      <w:numFmt w:val="chineseCounting"/>
      <w:lvlRestart w:val="0"/>
      <w:suff w:val="nothing"/>
      <w:lvlText w:val="%1、"/>
      <w:lvlJc w:val="left"/>
      <w:pPr>
        <w:tabs>
          <w:tab w:val="num"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rsids>
    <w:rsidRoot w:val="00CB5114"/>
    <w:rsid w:val="001C4E07"/>
    <w:rsid w:val="001D480F"/>
    <w:rsid w:val="001E2C85"/>
    <w:rsid w:val="00231B27"/>
    <w:rsid w:val="002B2245"/>
    <w:rsid w:val="00371C79"/>
    <w:rsid w:val="003847F2"/>
    <w:rsid w:val="004116DA"/>
    <w:rsid w:val="00430C53"/>
    <w:rsid w:val="0054033E"/>
    <w:rsid w:val="00591040"/>
    <w:rsid w:val="005C2DC3"/>
    <w:rsid w:val="005C735E"/>
    <w:rsid w:val="006839CD"/>
    <w:rsid w:val="006D1BE5"/>
    <w:rsid w:val="00887F55"/>
    <w:rsid w:val="009357AB"/>
    <w:rsid w:val="009B25B2"/>
    <w:rsid w:val="00A3466B"/>
    <w:rsid w:val="00A85FDF"/>
    <w:rsid w:val="00AB58C1"/>
    <w:rsid w:val="00B34921"/>
    <w:rsid w:val="00BD5240"/>
    <w:rsid w:val="00BE7C1A"/>
    <w:rsid w:val="00C5028B"/>
    <w:rsid w:val="00C96AD3"/>
    <w:rsid w:val="00CB5114"/>
    <w:rsid w:val="00D1646F"/>
    <w:rsid w:val="00E85D9C"/>
    <w:rsid w:val="00ED3E0D"/>
    <w:rsid w:val="00ED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DB6259-3722-4AFC-91C4-BC85B518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7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7F2"/>
    <w:rPr>
      <w:rFonts w:ascii="Calibri" w:hAnsi="Calibri"/>
      <w:kern w:val="2"/>
      <w:sz w:val="18"/>
      <w:szCs w:val="18"/>
    </w:rPr>
  </w:style>
  <w:style w:type="paragraph" w:styleId="a4">
    <w:name w:val="footer"/>
    <w:basedOn w:val="a"/>
    <w:link w:val="Char0"/>
    <w:uiPriority w:val="99"/>
    <w:unhideWhenUsed/>
    <w:rsid w:val="003847F2"/>
    <w:pPr>
      <w:tabs>
        <w:tab w:val="center" w:pos="4153"/>
        <w:tab w:val="right" w:pos="8306"/>
      </w:tabs>
      <w:snapToGrid w:val="0"/>
      <w:jc w:val="left"/>
    </w:pPr>
    <w:rPr>
      <w:sz w:val="18"/>
      <w:szCs w:val="18"/>
    </w:rPr>
  </w:style>
  <w:style w:type="character" w:customStyle="1" w:styleId="Char0">
    <w:name w:val="页脚 Char"/>
    <w:basedOn w:val="a0"/>
    <w:link w:val="a4"/>
    <w:uiPriority w:val="99"/>
    <w:rsid w:val="003847F2"/>
    <w:rPr>
      <w:rFonts w:ascii="Calibri" w:hAnsi="Calibri"/>
      <w:kern w:val="2"/>
      <w:sz w:val="18"/>
      <w:szCs w:val="18"/>
    </w:rPr>
  </w:style>
  <w:style w:type="paragraph" w:styleId="a5">
    <w:name w:val="List Paragraph"/>
    <w:basedOn w:val="a"/>
    <w:uiPriority w:val="34"/>
    <w:qFormat/>
    <w:rsid w:val="001E2C85"/>
    <w:pPr>
      <w:ind w:firstLineChars="200" w:firstLine="420"/>
    </w:pPr>
  </w:style>
  <w:style w:type="paragraph" w:styleId="a6">
    <w:name w:val="Balloon Text"/>
    <w:basedOn w:val="a"/>
    <w:link w:val="Char1"/>
    <w:uiPriority w:val="99"/>
    <w:semiHidden/>
    <w:unhideWhenUsed/>
    <w:rsid w:val="00C5028B"/>
    <w:rPr>
      <w:sz w:val="18"/>
      <w:szCs w:val="18"/>
    </w:rPr>
  </w:style>
  <w:style w:type="character" w:customStyle="1" w:styleId="Char1">
    <w:name w:val="批注框文本 Char"/>
    <w:basedOn w:val="a0"/>
    <w:link w:val="a6"/>
    <w:uiPriority w:val="99"/>
    <w:semiHidden/>
    <w:rsid w:val="00C5028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0E3E644-2D7E-434F-AAD7-198674D7F277}">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ZLJ </cp:lastModifiedBy>
  <cp:revision>19</cp:revision>
  <cp:lastPrinted>2025-02-19T06:20:00Z</cp:lastPrinted>
  <dcterms:created xsi:type="dcterms:W3CDTF">2023-03-28T08:25:00Z</dcterms:created>
  <dcterms:modified xsi:type="dcterms:W3CDTF">2025-02-20T01:22:00Z</dcterms:modified>
</cp:coreProperties>
</file>