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CD2CF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 w14:paraId="012AD8C3">
      <w:pPr>
        <w:spacing w:line="580" w:lineRule="exact"/>
        <w:rPr>
          <w:rFonts w:eastAsia="方正仿宋简体"/>
          <w:sz w:val="30"/>
          <w:szCs w:val="30"/>
        </w:rPr>
      </w:pPr>
    </w:p>
    <w:p w14:paraId="37FD43DA">
      <w:pPr>
        <w:spacing w:line="580" w:lineRule="exact"/>
        <w:jc w:val="center"/>
        <w:rPr>
          <w:rFonts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</w:t>
      </w:r>
    </w:p>
    <w:p w14:paraId="31D5A40D">
      <w:pPr>
        <w:spacing w:line="58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  2024 年度）</w:t>
      </w:r>
    </w:p>
    <w:p w14:paraId="21F2393C">
      <w:pPr>
        <w:spacing w:line="580" w:lineRule="exact"/>
        <w:rPr>
          <w:rFonts w:eastAsia="方正仿宋简体"/>
          <w:sz w:val="30"/>
          <w:szCs w:val="30"/>
        </w:rPr>
      </w:pPr>
    </w:p>
    <w:p w14:paraId="49DCEE06"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 w14:paraId="5D956134">
      <w:pPr>
        <w:spacing w:line="580" w:lineRule="exact"/>
        <w:rPr>
          <w:rFonts w:eastAsia="方正仿宋简体"/>
          <w:sz w:val="30"/>
          <w:szCs w:val="30"/>
        </w:rPr>
      </w:pPr>
    </w:p>
    <w:p w14:paraId="5E926D25">
      <w:pPr>
        <w:tabs>
          <w:tab w:val="left" w:pos="6206"/>
          <w:tab w:val="left" w:pos="6419"/>
        </w:tabs>
        <w:spacing w:line="580" w:lineRule="exact"/>
        <w:ind w:firstLine="608" w:firstLineChars="200"/>
        <w:jc w:val="left"/>
        <w:rPr>
          <w:rFonts w:eastAsia="方正仿宋简体"/>
          <w:sz w:val="30"/>
          <w:szCs w:val="30"/>
          <w:u w:val="single"/>
        </w:rPr>
      </w:pPr>
      <w:r>
        <w:rPr>
          <w:rFonts w:eastAsia="方正仿宋简体"/>
          <w:sz w:val="30"/>
          <w:szCs w:val="30"/>
        </w:rPr>
        <w:t>项目（专项资金）名称</w:t>
      </w:r>
      <w:r>
        <w:rPr>
          <w:rFonts w:hint="eastAsia" w:eastAsia="方正仿宋简体"/>
          <w:sz w:val="30"/>
          <w:szCs w:val="30"/>
        </w:rPr>
        <w:t xml:space="preserve">  </w:t>
      </w:r>
      <w:r>
        <w:rPr>
          <w:rFonts w:hint="eastAsia" w:eastAsia="方正仿宋简体"/>
          <w:b w:val="0"/>
          <w:sz w:val="30"/>
          <w:szCs w:val="30"/>
          <w:u w:val="single"/>
        </w:rPr>
        <w:t>提前下达2024年基层“三馆一站”免费开放省级补助资金(唐财教[2023]80号)</w:t>
      </w:r>
      <w:r>
        <w:rPr>
          <w:rFonts w:eastAsia="方正仿宋简体"/>
          <w:b w:val="0"/>
          <w:sz w:val="30"/>
          <w:szCs w:val="30"/>
          <w:u w:val="single"/>
        </w:rPr>
        <w:t xml:space="preserve">       　　       </w:t>
      </w:r>
    </w:p>
    <w:p w14:paraId="49C9CFDA">
      <w:pPr>
        <w:spacing w:line="580" w:lineRule="exact"/>
        <w:ind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7A48AD40">
      <w:pPr>
        <w:tabs>
          <w:tab w:val="left" w:pos="6634"/>
          <w:tab w:val="left" w:pos="6915"/>
        </w:tabs>
        <w:spacing w:line="580" w:lineRule="exact"/>
        <w:ind w:firstLine="608" w:firstLineChars="200"/>
        <w:jc w:val="left"/>
        <w:rPr>
          <w:rFonts w:eastAsia="方正仿宋简体"/>
          <w:b w:val="0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项 目 实 施 单 </w:t>
      </w:r>
      <w:r>
        <w:rPr>
          <w:rFonts w:eastAsia="方正仿宋简体"/>
          <w:sz w:val="30"/>
          <w:szCs w:val="30"/>
          <w:u w:val="single"/>
        </w:rPr>
        <w:t>　</w:t>
      </w:r>
      <w:r>
        <w:rPr>
          <w:rFonts w:hint="eastAsia" w:eastAsia="方正仿宋简体"/>
          <w:b w:val="0"/>
          <w:sz w:val="30"/>
          <w:szCs w:val="30"/>
          <w:u w:val="single"/>
        </w:rPr>
        <w:t xml:space="preserve">唐山市丰南区图书馆 </w:t>
      </w:r>
      <w:r>
        <w:rPr>
          <w:rFonts w:eastAsia="方正仿宋简体"/>
          <w:b w:val="0"/>
          <w:sz w:val="30"/>
          <w:szCs w:val="30"/>
        </w:rPr>
        <w:t>（公章）</w:t>
      </w:r>
    </w:p>
    <w:p w14:paraId="7778609C">
      <w:pPr>
        <w:spacing w:line="580" w:lineRule="exact"/>
        <w:ind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 w14:paraId="27FC54B9">
      <w:pPr>
        <w:spacing w:line="580" w:lineRule="exact"/>
        <w:ind w:firstLine="608" w:firstLineChars="200"/>
        <w:jc w:val="left"/>
        <w:rPr>
          <w:rFonts w:eastAsia="方正仿宋简体"/>
          <w:b w:val="0"/>
          <w:sz w:val="30"/>
          <w:szCs w:val="30"/>
        </w:rPr>
      </w:pPr>
      <w:r>
        <w:rPr>
          <w:rFonts w:eastAsia="方正仿宋简体"/>
          <w:sz w:val="30"/>
          <w:szCs w:val="30"/>
        </w:rPr>
        <w:t>项 目 主 管 部 门</w:t>
      </w:r>
      <w:r>
        <w:rPr>
          <w:rFonts w:hint="eastAsia"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b w:val="0"/>
          <w:sz w:val="30"/>
          <w:szCs w:val="30"/>
          <w:u w:val="single"/>
        </w:rPr>
        <w:t>唐山市丰南区文化广电和旅游局 （</w:t>
      </w:r>
      <w:r>
        <w:rPr>
          <w:rFonts w:eastAsia="方正仿宋简体"/>
          <w:b w:val="0"/>
          <w:sz w:val="30"/>
          <w:szCs w:val="30"/>
        </w:rPr>
        <w:t>公章）</w:t>
      </w:r>
    </w:p>
    <w:p w14:paraId="07AA69D7">
      <w:pPr>
        <w:spacing w:line="580" w:lineRule="exact"/>
        <w:ind w:firstLine="608" w:firstLineChars="200"/>
        <w:jc w:val="left"/>
        <w:rPr>
          <w:rFonts w:eastAsia="方正仿宋简体"/>
          <w:sz w:val="30"/>
          <w:szCs w:val="30"/>
        </w:rPr>
      </w:pPr>
    </w:p>
    <w:p w14:paraId="1A3A453E">
      <w:pPr>
        <w:tabs>
          <w:tab w:val="left" w:pos="6526"/>
        </w:tabs>
        <w:spacing w:line="580" w:lineRule="exact"/>
        <w:ind w:firstLine="608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部门（单位）负责人签字：</w:t>
      </w:r>
    </w:p>
    <w:p w14:paraId="68420FD1">
      <w:pPr>
        <w:spacing w:line="580" w:lineRule="exact"/>
        <w:ind w:firstLine="608" w:firstLineChars="200"/>
        <w:rPr>
          <w:rFonts w:eastAsia="方正仿宋简体"/>
          <w:sz w:val="30"/>
          <w:szCs w:val="30"/>
        </w:rPr>
      </w:pPr>
    </w:p>
    <w:p w14:paraId="618A327F">
      <w:pPr>
        <w:spacing w:line="580" w:lineRule="exact"/>
        <w:ind w:firstLine="608" w:firstLineChars="200"/>
        <w:rPr>
          <w:rFonts w:eastAsia="方正仿宋简体"/>
          <w:sz w:val="30"/>
          <w:szCs w:val="30"/>
        </w:rPr>
      </w:pPr>
    </w:p>
    <w:p w14:paraId="241C1266">
      <w:pPr>
        <w:spacing w:line="580" w:lineRule="exact"/>
        <w:ind w:firstLine="608" w:firstLineChars="200"/>
        <w:rPr>
          <w:rFonts w:eastAsia="方正仿宋简体"/>
          <w:sz w:val="30"/>
          <w:szCs w:val="30"/>
        </w:rPr>
      </w:pPr>
    </w:p>
    <w:p w14:paraId="765B073C">
      <w:pPr>
        <w:spacing w:line="580" w:lineRule="exact"/>
        <w:ind w:firstLine="608" w:firstLineChars="200"/>
        <w:rPr>
          <w:rFonts w:eastAsia="方正仿宋简体"/>
          <w:sz w:val="30"/>
          <w:szCs w:val="30"/>
        </w:rPr>
      </w:pPr>
    </w:p>
    <w:p w14:paraId="3592FE9C">
      <w:pPr>
        <w:spacing w:line="580" w:lineRule="exact"/>
        <w:ind w:firstLine="608" w:firstLineChars="200"/>
        <w:rPr>
          <w:rFonts w:eastAsia="方正仿宋简体"/>
          <w:sz w:val="30"/>
          <w:szCs w:val="30"/>
        </w:rPr>
      </w:pPr>
    </w:p>
    <w:p w14:paraId="7F7052B3">
      <w:pPr>
        <w:spacing w:line="580" w:lineRule="exact"/>
        <w:ind w:firstLine="5170" w:firstLineChars="17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2024</w:t>
      </w:r>
      <w:r>
        <w:rPr>
          <w:rFonts w:eastAsia="方正仿宋简体"/>
          <w:sz w:val="30"/>
          <w:szCs w:val="30"/>
        </w:rPr>
        <w:t>年　</w:t>
      </w:r>
      <w:r>
        <w:rPr>
          <w:rFonts w:hint="eastAsia" w:eastAsia="方正仿宋简体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　月</w:t>
      </w:r>
      <w:r>
        <w:rPr>
          <w:rFonts w:hint="eastAsia" w:eastAsia="方正仿宋简体"/>
          <w:sz w:val="30"/>
          <w:szCs w:val="30"/>
        </w:rPr>
        <w:t>13</w:t>
      </w:r>
      <w:r>
        <w:rPr>
          <w:rFonts w:eastAsia="方正仿宋简体"/>
          <w:sz w:val="30"/>
          <w:szCs w:val="30"/>
        </w:rPr>
        <w:t>日　</w:t>
      </w:r>
    </w:p>
    <w:p w14:paraId="360256BC">
      <w:pPr>
        <w:spacing w:line="580" w:lineRule="exact"/>
        <w:rPr>
          <w:rFonts w:eastAsia="方正仿宋简体"/>
          <w:sz w:val="30"/>
          <w:szCs w:val="30"/>
        </w:rPr>
      </w:pPr>
    </w:p>
    <w:p w14:paraId="1CC80A76">
      <w:pPr>
        <w:spacing w:line="580" w:lineRule="exact"/>
        <w:rPr>
          <w:rFonts w:eastAsia="方正仿宋简体"/>
          <w:sz w:val="30"/>
          <w:szCs w:val="30"/>
        </w:rPr>
      </w:pPr>
    </w:p>
    <w:p w14:paraId="0498B5B1">
      <w:pPr>
        <w:spacing w:line="580" w:lineRule="exact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cols w:space="720" w:num="1"/>
          <w:docGrid w:type="lines" w:linePitch="312" w:charSpace="0"/>
        </w:sectPr>
      </w:pPr>
    </w:p>
    <w:p w14:paraId="49F3C70F">
      <w:pPr>
        <w:spacing w:line="560" w:lineRule="exact"/>
        <w:ind w:firstLine="608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一、评价工作组织开展情况</w:t>
      </w:r>
    </w:p>
    <w:p w14:paraId="066E0BFE">
      <w:pPr>
        <w:spacing w:line="592" w:lineRule="exact"/>
        <w:ind w:firstLine="608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根据2024年度重点预算项目评价的要求，丰南图书馆成立了以馆长刘志大为组长，项目实施负责人、财务负责人、会计为成员的评价小组，选取了提前下达2024年基层“三馆一站”免费开放省级补助资金(唐财教[2023]80号)为评价对象。我馆制订了评价工作方案，根据年初制定的项目预算绩效目标以及项目具体实施、产出指标、效果指标等情况，对该项目进行了整体评价。</w:t>
      </w:r>
    </w:p>
    <w:p w14:paraId="271613FB">
      <w:pPr>
        <w:spacing w:line="560" w:lineRule="exact"/>
        <w:ind w:firstLine="608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二、项目基本概况</w:t>
      </w:r>
    </w:p>
    <w:p w14:paraId="7924D981">
      <w:pPr>
        <w:spacing w:line="592" w:lineRule="exact"/>
        <w:ind w:firstLine="608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项目背景。</w:t>
      </w:r>
      <w:r>
        <w:rPr>
          <w:rFonts w:hint="eastAsia" w:ascii="仿宋" w:hAnsi="仿宋" w:eastAsia="仿宋"/>
          <w:b w:val="0"/>
          <w:sz w:val="30"/>
          <w:szCs w:val="30"/>
        </w:rPr>
        <w:t>丰南区图书馆坚持以读者为中心，围绕读者需求，不断创新服务举措，强化安全保障工作。完善制度确，持续督导，保设施设备、消防、公共安全、网络网站不出问题。</w:t>
      </w:r>
      <w:r>
        <w:rPr>
          <w:rFonts w:hint="eastAsia" w:ascii="仿宋" w:hAnsi="仿宋" w:eastAsia="仿宋"/>
          <w:b w:val="0"/>
          <w:sz w:val="30"/>
          <w:szCs w:val="30"/>
          <w:lang w:val="zh-CN"/>
        </w:rPr>
        <w:t>积极完善信息网络工程、自主维护电子设备。</w:t>
      </w:r>
    </w:p>
    <w:p w14:paraId="12A2A243">
      <w:pPr>
        <w:spacing w:line="560" w:lineRule="exact"/>
        <w:ind w:firstLine="608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项目绩效目标。</w:t>
      </w:r>
      <w:r>
        <w:rPr>
          <w:rFonts w:hint="eastAsia" w:ascii="仿宋" w:hAnsi="仿宋" w:eastAsia="仿宋"/>
          <w:b w:val="0"/>
          <w:sz w:val="30"/>
          <w:szCs w:val="30"/>
        </w:rPr>
        <w:t>完成电子设备及家具维修，保证正常运行，保持系统稳定运行。</w:t>
      </w:r>
    </w:p>
    <w:p w14:paraId="41446C35">
      <w:pPr>
        <w:spacing w:line="560" w:lineRule="exact"/>
        <w:ind w:firstLine="608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三、绩效评价情况</w:t>
      </w:r>
    </w:p>
    <w:p w14:paraId="1FB9342A">
      <w:pPr>
        <w:spacing w:line="592" w:lineRule="exact"/>
        <w:ind w:firstLine="608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项目执行情况。</w:t>
      </w:r>
      <w:r>
        <w:rPr>
          <w:rFonts w:hint="eastAsia" w:ascii="仿宋" w:hAnsi="仿宋" w:eastAsia="仿宋" w:cs="仿宋"/>
          <w:b w:val="0"/>
          <w:sz w:val="30"/>
          <w:szCs w:val="30"/>
        </w:rPr>
        <w:t>优化官网安全机制，升级支持IPV6。自助借还系统维护；网站与微信的完善与维护；自建数字资源系统维护；根据不同服务时期业务量对服务器需求进行调整。组织后勤人员对三馆门窗、桌椅、门锁、灯具等进行定期检查维修。</w:t>
      </w:r>
    </w:p>
    <w:p w14:paraId="423A3E89">
      <w:pPr>
        <w:spacing w:line="592" w:lineRule="exact"/>
        <w:ind w:firstLine="602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2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ascii="仿宋" w:hAnsi="仿宋" w:eastAsia="仿宋"/>
          <w:sz w:val="30"/>
          <w:szCs w:val="30"/>
        </w:rPr>
        <w:t>评价意见</w:t>
      </w:r>
    </w:p>
    <w:p w14:paraId="3349514C">
      <w:pPr>
        <w:spacing w:line="592" w:lineRule="exact"/>
        <w:ind w:firstLine="602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（1）产出指标：馆舍、家具等维修次数3次，家具完好率100%，及时维修馆舍、家具等，预算控制2万元。均优于年初设定预期指标值；</w:t>
      </w:r>
    </w:p>
    <w:p w14:paraId="45AA1787">
      <w:pPr>
        <w:spacing w:line="592" w:lineRule="exact"/>
        <w:ind w:firstLine="602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（2）效益指标：图书利用率</w:t>
      </w:r>
      <w:r>
        <w:rPr>
          <w:rFonts w:hint="eastAsia" w:ascii="仿宋" w:hAnsi="仿宋" w:eastAsia="仿宋"/>
          <w:b w:val="0"/>
          <w:sz w:val="30"/>
          <w:szCs w:val="30"/>
          <w:highlight w:val="none"/>
          <w:lang w:val="en-US" w:eastAsia="zh-CN"/>
        </w:rPr>
        <w:t>35</w:t>
      </w:r>
      <w:r>
        <w:rPr>
          <w:rFonts w:hint="eastAsia" w:ascii="仿宋" w:hAnsi="仿宋" w:eastAsia="仿宋"/>
          <w:b w:val="0"/>
          <w:sz w:val="30"/>
          <w:szCs w:val="30"/>
          <w:highlight w:val="none"/>
        </w:rPr>
        <w:t>%</w:t>
      </w:r>
      <w:r>
        <w:rPr>
          <w:rFonts w:hint="eastAsia" w:ascii="仿宋" w:hAnsi="仿宋" w:eastAsia="仿宋"/>
          <w:b w:val="0"/>
          <w:sz w:val="30"/>
          <w:szCs w:val="30"/>
        </w:rPr>
        <w:t>，免费开放率100%，读者到馆率5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b w:val="0"/>
          <w:sz w:val="30"/>
          <w:szCs w:val="30"/>
        </w:rPr>
        <w:t>%，均优于年初设定预期指标值；</w:t>
      </w:r>
    </w:p>
    <w:p w14:paraId="193A4EA1">
      <w:pPr>
        <w:spacing w:line="592" w:lineRule="exact"/>
        <w:ind w:firstLine="602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（3）满意度指标：服务对象满意度90%，高于年初设定预期指标值；</w:t>
      </w:r>
    </w:p>
    <w:p w14:paraId="310CD1A3">
      <w:pPr>
        <w:spacing w:line="592" w:lineRule="exact"/>
        <w:ind w:firstLine="602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（4）预算执行率达到100%</w:t>
      </w:r>
    </w:p>
    <w:p w14:paraId="22427BCD">
      <w:pPr>
        <w:spacing w:line="520" w:lineRule="exact"/>
        <w:ind w:firstLine="608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3</w:t>
      </w:r>
      <w:r>
        <w:rPr>
          <w:rFonts w:eastAsia="方正仿宋简体"/>
          <w:sz w:val="30"/>
          <w:szCs w:val="30"/>
        </w:rPr>
        <w:t>．</w:t>
      </w:r>
      <w:r>
        <w:rPr>
          <w:rFonts w:hint="eastAsia" w:eastAsia="方正仿宋简体"/>
          <w:sz w:val="30"/>
          <w:szCs w:val="30"/>
        </w:rPr>
        <w:t>项目综合评价等级和评价结论</w:t>
      </w:r>
    </w:p>
    <w:p w14:paraId="15C5E598">
      <w:pPr>
        <w:spacing w:line="592" w:lineRule="exact"/>
        <w:ind w:firstLine="608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项目综合评价得分100分，评价等级为分优。</w:t>
      </w:r>
      <w:bookmarkStart w:id="0" w:name="_GoBack"/>
      <w:bookmarkEnd w:id="0"/>
    </w:p>
    <w:p w14:paraId="05278A52">
      <w:pPr>
        <w:spacing w:line="560" w:lineRule="exact"/>
        <w:ind w:firstLine="608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四、存在问题及改进建议</w:t>
      </w:r>
    </w:p>
    <w:p w14:paraId="3C16BD02">
      <w:pPr>
        <w:spacing w:line="592" w:lineRule="exact"/>
        <w:ind w:firstLine="602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馆舍、部分家具使用年限较长，易出现破损问题。在今后工作中，需加强日常巡检，发现问题及时小修小补，避免出现大问题造成资金浪费。</w:t>
      </w:r>
    </w:p>
    <w:p w14:paraId="04ACFEC4">
      <w:pPr>
        <w:numPr>
          <w:ilvl w:val="0"/>
          <w:numId w:val="1"/>
        </w:numPr>
        <w:spacing w:line="560" w:lineRule="exact"/>
        <w:ind w:firstLine="608" w:firstLineChars="200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color w:val="auto"/>
          <w:sz w:val="30"/>
          <w:szCs w:val="30"/>
        </w:rPr>
        <w:t>其他需要说明的问题，包括好的经验做法、对加强重</w:t>
      </w:r>
      <w:r>
        <w:rPr>
          <w:rFonts w:hint="eastAsia" w:ascii="方正黑体简体" w:eastAsia="方正黑体简体"/>
          <w:sz w:val="30"/>
          <w:szCs w:val="30"/>
        </w:rPr>
        <w:t>点评价管理的建议等。</w:t>
      </w:r>
    </w:p>
    <w:p w14:paraId="40AFE671">
      <w:pPr>
        <w:spacing w:line="592" w:lineRule="exact"/>
        <w:ind w:firstLine="61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无</w:t>
      </w:r>
    </w:p>
    <w:p w14:paraId="5E8A1BD3">
      <w:pPr>
        <w:spacing w:line="560" w:lineRule="exact"/>
        <w:rPr>
          <w:rFonts w:ascii="方正黑体简体" w:eastAsia="方正黑体简体"/>
          <w:color w:val="F79646" w:themeColor="accent6"/>
          <w:sz w:val="30"/>
          <w:szCs w:val="30"/>
        </w:rPr>
      </w:pPr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B07C5"/>
    <w:multiLevelType w:val="singleLevel"/>
    <w:tmpl w:val="C6FB07C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003E129B"/>
    <w:rsid w:val="00040EF3"/>
    <w:rsid w:val="00292165"/>
    <w:rsid w:val="003E129B"/>
    <w:rsid w:val="00551341"/>
    <w:rsid w:val="00B75124"/>
    <w:rsid w:val="00BE7E92"/>
    <w:rsid w:val="00C345DB"/>
    <w:rsid w:val="00D04A98"/>
    <w:rsid w:val="00DA721C"/>
    <w:rsid w:val="047721A5"/>
    <w:rsid w:val="058F3A4A"/>
    <w:rsid w:val="094415B0"/>
    <w:rsid w:val="0DCB4E00"/>
    <w:rsid w:val="0EF7400C"/>
    <w:rsid w:val="129F4EB7"/>
    <w:rsid w:val="146F1953"/>
    <w:rsid w:val="18C16ED6"/>
    <w:rsid w:val="19B62313"/>
    <w:rsid w:val="1A6745A4"/>
    <w:rsid w:val="1B157B5C"/>
    <w:rsid w:val="20322F5E"/>
    <w:rsid w:val="27D86AE1"/>
    <w:rsid w:val="2BC76C50"/>
    <w:rsid w:val="2FD51B22"/>
    <w:rsid w:val="30F97669"/>
    <w:rsid w:val="32537490"/>
    <w:rsid w:val="357F67EE"/>
    <w:rsid w:val="37CB5D1A"/>
    <w:rsid w:val="39ED1F78"/>
    <w:rsid w:val="3CA3210A"/>
    <w:rsid w:val="41633C89"/>
    <w:rsid w:val="454F36D6"/>
    <w:rsid w:val="4685435B"/>
    <w:rsid w:val="47415060"/>
    <w:rsid w:val="47D165C5"/>
    <w:rsid w:val="48660201"/>
    <w:rsid w:val="4CBC6309"/>
    <w:rsid w:val="4E201F26"/>
    <w:rsid w:val="4E3938D0"/>
    <w:rsid w:val="4FC0097B"/>
    <w:rsid w:val="5028749D"/>
    <w:rsid w:val="502C65A1"/>
    <w:rsid w:val="598F6750"/>
    <w:rsid w:val="66264F45"/>
    <w:rsid w:val="69212C17"/>
    <w:rsid w:val="69FE161B"/>
    <w:rsid w:val="6C5A499B"/>
    <w:rsid w:val="6CA065B4"/>
    <w:rsid w:val="6E444EC5"/>
    <w:rsid w:val="722F740F"/>
    <w:rsid w:val="72812429"/>
    <w:rsid w:val="7BD227A0"/>
    <w:rsid w:val="7EE84089"/>
    <w:rsid w:val="7F5760AF"/>
    <w:rsid w:val="7F6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小标宋简体" w:cs="Arial"/>
      <w:b/>
      <w:spacing w:val="2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宋体" w:hAnsi="宋体" w:eastAsia="方正小标宋简体"/>
      <w:b/>
      <w:spacing w:val="2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宋体" w:hAnsi="宋体" w:eastAsia="方正小标宋简体"/>
      <w:b/>
      <w:spacing w:val="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D9B9142-850C-43BD-B5A7-10CB35172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844</Words>
  <Characters>894</Characters>
  <Lines>6</Lines>
  <Paragraphs>1</Paragraphs>
  <TotalTime>16</TotalTime>
  <ScaleCrop>false</ScaleCrop>
  <LinksUpToDate>false</LinksUpToDate>
  <CharactersWithSpaces>933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Administrator</dc:creator>
  <cp:lastModifiedBy>1</cp:lastModifiedBy>
  <dcterms:modified xsi:type="dcterms:W3CDTF">2025-02-21T07:12:42Z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eyJoZGlkIjoiNDMyODQ1MzY5MGM5MzUxMDNjYjExMDdiMTg3MjkxMDQifQ==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48555B11B37843E49B4A7C8A63DC7536_12</vt:lpwstr>
  </property>
</Properties>
</file>