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1E0D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1ECD2BDD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3F7FDBE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财政支出重点评价报告（范本）</w:t>
      </w:r>
    </w:p>
    <w:p w14:paraId="21899C72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 xml:space="preserve"> 2024 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05FD60A2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BA0D408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024079B8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6E05350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业务工作经费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14:paraId="2AFA4E47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46F672C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丰南区委统战部</w:t>
      </w:r>
      <w:r>
        <w:rPr>
          <w:rFonts w:eastAsia="方正仿宋简体"/>
          <w:sz w:val="30"/>
          <w:szCs w:val="30"/>
          <w:u w:val="single"/>
        </w:rPr>
        <w:t xml:space="preserve">    </w:t>
      </w:r>
      <w:r>
        <w:rPr>
          <w:rFonts w:eastAsia="方正仿宋简体"/>
          <w:sz w:val="30"/>
          <w:szCs w:val="30"/>
        </w:rPr>
        <w:t>（公章）</w:t>
      </w:r>
    </w:p>
    <w:p w14:paraId="05310002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A169C94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 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丰南区委统战部</w:t>
      </w:r>
      <w:r>
        <w:rPr>
          <w:rFonts w:eastAsia="方正仿宋简体"/>
          <w:sz w:val="30"/>
          <w:szCs w:val="30"/>
          <w:u w:val="single"/>
        </w:rPr>
        <w:t xml:space="preserve">    </w:t>
      </w:r>
      <w:r>
        <w:rPr>
          <w:rFonts w:eastAsia="方正仿宋简体"/>
          <w:sz w:val="30"/>
          <w:szCs w:val="30"/>
        </w:rPr>
        <w:t>（公章）</w:t>
      </w:r>
    </w:p>
    <w:p w14:paraId="213AA8EB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7F3DBF1F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114D52CD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6B006922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3D3DD68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3B03445B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1069A51E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952F5D1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1516194"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2024</w:t>
      </w:r>
      <w:r>
        <w:rPr>
          <w:rFonts w:eastAsia="方正仿宋简体"/>
          <w:sz w:val="30"/>
          <w:szCs w:val="30"/>
        </w:rPr>
        <w:t>年　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2 </w:t>
      </w:r>
      <w:r>
        <w:rPr>
          <w:rFonts w:eastAsia="方正仿宋简体"/>
          <w:sz w:val="30"/>
          <w:szCs w:val="30"/>
        </w:rPr>
        <w:t>月　</w:t>
      </w:r>
      <w:r>
        <w:rPr>
          <w:rFonts w:hint="eastAsia" w:eastAsia="方正仿宋简体"/>
          <w:sz w:val="30"/>
          <w:szCs w:val="30"/>
          <w:lang w:val="en-US" w:eastAsia="zh-CN"/>
        </w:rPr>
        <w:t>18</w:t>
      </w:r>
      <w:r>
        <w:rPr>
          <w:rFonts w:eastAsia="方正仿宋简体"/>
          <w:sz w:val="30"/>
          <w:szCs w:val="30"/>
        </w:rPr>
        <w:t>　日　</w:t>
      </w:r>
    </w:p>
    <w:p w14:paraId="4049495B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307FBD1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D5A36A6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2ACB17C4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一、评价工作组织开展情况</w:t>
      </w:r>
    </w:p>
    <w:p w14:paraId="1FF74AEE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为进一步提高部门预算项目支出使用绩效，我</w:t>
      </w:r>
      <w:r>
        <w:rPr>
          <w:rFonts w:hint="eastAsia" w:eastAsia="方正仿宋简体" w:cs="Arial"/>
          <w:sz w:val="30"/>
          <w:szCs w:val="30"/>
          <w:lang w:eastAsia="zh-CN"/>
        </w:rPr>
        <w:t>部</w:t>
      </w:r>
      <w:r>
        <w:rPr>
          <w:rFonts w:hint="eastAsia" w:eastAsia="方正仿宋简体" w:cs="Arial"/>
          <w:sz w:val="30"/>
          <w:szCs w:val="30"/>
        </w:rPr>
        <w:t>组织实施了</w:t>
      </w:r>
      <w:r>
        <w:rPr>
          <w:rFonts w:hint="eastAsia" w:eastAsia="方正仿宋简体" w:cs="Arial"/>
          <w:sz w:val="30"/>
          <w:szCs w:val="30"/>
          <w:lang w:val="en-US" w:eastAsia="zh-CN"/>
        </w:rPr>
        <w:t>业务工作经费</w:t>
      </w:r>
      <w:r>
        <w:rPr>
          <w:rFonts w:hint="eastAsia" w:eastAsia="方正仿宋简体" w:cs="Arial"/>
          <w:sz w:val="30"/>
          <w:szCs w:val="30"/>
        </w:rPr>
        <w:t>项目绩效评价工作，评价小组成员为</w:t>
      </w:r>
      <w:r>
        <w:rPr>
          <w:rFonts w:hint="eastAsia" w:eastAsia="方正仿宋简体" w:cs="Arial"/>
          <w:sz w:val="30"/>
          <w:szCs w:val="30"/>
          <w:lang w:eastAsia="zh-CN"/>
        </w:rPr>
        <w:t>区委统战部领导</w:t>
      </w:r>
      <w:r>
        <w:rPr>
          <w:rFonts w:hint="eastAsia" w:eastAsia="方正仿宋简体" w:cs="Arial"/>
          <w:sz w:val="30"/>
          <w:szCs w:val="30"/>
        </w:rPr>
        <w:t>。</w:t>
      </w:r>
    </w:p>
    <w:p w14:paraId="605A4AAE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  <w:lang w:eastAsia="zh-CN"/>
        </w:rPr>
      </w:pPr>
      <w:r>
        <w:rPr>
          <w:rFonts w:hint="eastAsia" w:eastAsia="方正仿宋简体" w:cs="Arial"/>
          <w:sz w:val="30"/>
          <w:szCs w:val="30"/>
        </w:rPr>
        <w:t>评价组长：</w:t>
      </w:r>
      <w:r>
        <w:rPr>
          <w:rFonts w:hint="eastAsia" w:eastAsia="方正仿宋简体" w:cs="Arial"/>
          <w:sz w:val="30"/>
          <w:szCs w:val="30"/>
          <w:lang w:eastAsia="zh-CN"/>
        </w:rPr>
        <w:t>王瑾</w:t>
      </w:r>
    </w:p>
    <w:p w14:paraId="64FF14FF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  <w:lang w:eastAsia="zh-CN"/>
        </w:rPr>
      </w:pPr>
      <w:r>
        <w:rPr>
          <w:rFonts w:hint="eastAsia" w:eastAsia="方正仿宋简体" w:cs="Arial"/>
          <w:sz w:val="30"/>
          <w:szCs w:val="30"/>
        </w:rPr>
        <w:t>小组成员：</w:t>
      </w:r>
      <w:r>
        <w:rPr>
          <w:rFonts w:hint="eastAsia" w:eastAsia="方正仿宋简体" w:cs="Arial"/>
          <w:sz w:val="30"/>
          <w:szCs w:val="30"/>
          <w:lang w:eastAsia="zh-CN"/>
        </w:rPr>
        <w:t>董佐海、王秀英、张海波</w:t>
      </w:r>
    </w:p>
    <w:p w14:paraId="0D1A4B85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评价工作应从项目背景、项目绩效目标、项目执行情况、收集不同评价人的不同建议等开始评价，形成最终的整体评价结果，并对评价过程当中的存在问题及改进措施提出合理的建议，现出具绩效评价如下：</w:t>
      </w:r>
    </w:p>
    <w:p w14:paraId="1381E894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二、项目基本概况</w:t>
      </w:r>
    </w:p>
    <w:p w14:paraId="33940E12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1、项目背景</w:t>
      </w:r>
    </w:p>
    <w:p w14:paraId="15A5D006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区委统战部是区委主管统一战线工作的职能部门，既要牢牢把握大团结大联合主题，又要坚持一致性和多样性相统一，积极促进政党关系、民族关系、宗教关系、阶层关系、海内外同胞关系和谐，巩固和发展最广泛的爱国统一战线，为建设“沿海强区，美丽丰南”服务。</w:t>
      </w:r>
    </w:p>
    <w:p w14:paraId="493D142C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2、项目绩效目标</w:t>
      </w:r>
    </w:p>
    <w:p w14:paraId="49838F9F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根据年初设定的绩效目标，业务工作经费项目绩效自评得分为99分。调整预算后为61.09万元，执行数为61.09万元，完成预算的100%。</w:t>
      </w:r>
    </w:p>
    <w:p w14:paraId="22E2C0DC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三、绩效评价情况</w:t>
      </w:r>
    </w:p>
    <w:p w14:paraId="45543AD0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1、项目执行情况</w:t>
      </w:r>
    </w:p>
    <w:p w14:paraId="77150DC4">
      <w:pPr>
        <w:spacing w:line="520" w:lineRule="exact"/>
        <w:ind w:firstLine="608" w:firstLineChars="200"/>
        <w:rPr>
          <w:rFonts w:hint="default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</w:rPr>
        <w:t>组织党外知识分子交流研讨、学习培训、各民主党派活动等；组织区直有关单位，安排综合评价任务；在宗教场所持续开展“双创四进”活动；聘请第三方审计机构完成辖区内9个寺观教堂、固定处所2023年的财务状况审计费用。清真寺修缮补助等；宗教干部培训，宗教领域的调研、治理，基层宗教突发事件的处理等。打造了丰南二中、职教中心、河头老街景区、嘉诚铭郡社区等5个点位，入选河北省“两带多节点”民族团结进步创建百个案例和民族乡村产业发展案例。</w:t>
      </w:r>
      <w:r>
        <w:rPr>
          <w:rFonts w:hint="eastAsia" w:eastAsia="方正仿宋简体" w:cs="Arial"/>
          <w:sz w:val="30"/>
          <w:szCs w:val="30"/>
          <w:lang w:eastAsia="zh-CN"/>
        </w:rPr>
        <w:t>项目安排资金</w:t>
      </w:r>
      <w:r>
        <w:rPr>
          <w:rFonts w:hint="eastAsia" w:eastAsia="方正仿宋简体" w:cs="Arial"/>
          <w:sz w:val="30"/>
          <w:szCs w:val="30"/>
          <w:lang w:val="en-US" w:eastAsia="zh-CN"/>
        </w:rPr>
        <w:t>61.09万元，实际支出61.09万元，预算执行率为100%。</w:t>
      </w:r>
    </w:p>
    <w:p w14:paraId="4AC8B809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2、评价意见</w:t>
      </w:r>
    </w:p>
    <w:p w14:paraId="5872DF35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  <w:lang w:eastAsia="zh-CN"/>
        </w:rPr>
        <w:t>项目和资金设立符合国家、省、市、区相关政策文件要求，有立项批复。资金到位及时，足额。管理制度健全有效。</w:t>
      </w:r>
      <w:r>
        <w:rPr>
          <w:rFonts w:hint="eastAsia" w:eastAsia="方正仿宋简体" w:cs="Arial"/>
          <w:sz w:val="30"/>
          <w:szCs w:val="30"/>
          <w:lang w:val="en-US" w:eastAsia="zh-CN"/>
        </w:rPr>
        <w:t>业务工作经费61.09</w:t>
      </w:r>
      <w:r>
        <w:rPr>
          <w:rFonts w:hint="eastAsia" w:eastAsia="方正仿宋简体" w:cs="Arial"/>
          <w:sz w:val="30"/>
          <w:szCs w:val="30"/>
        </w:rPr>
        <w:t>万元全额，严格执行资金审批流程，财政资金按时到位，资金使用合规，监督制度健全，业务管理相关制度健全、有效。该项目的实施，各效益指标得到良性发展。</w:t>
      </w:r>
    </w:p>
    <w:p w14:paraId="75D15ECF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3、项目综合评价等级和评价结论</w:t>
      </w:r>
    </w:p>
    <w:p w14:paraId="13B70869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（1）项目综合评价得分</w:t>
      </w:r>
      <w:r>
        <w:rPr>
          <w:rFonts w:hint="eastAsia" w:eastAsia="方正仿宋简体" w:cs="Arial"/>
          <w:sz w:val="30"/>
          <w:szCs w:val="30"/>
          <w:lang w:val="en-US" w:eastAsia="zh-CN"/>
        </w:rPr>
        <w:t>99</w:t>
      </w:r>
      <w:r>
        <w:rPr>
          <w:rFonts w:hint="eastAsia" w:eastAsia="方正仿宋简体" w:cs="Arial"/>
          <w:sz w:val="30"/>
          <w:szCs w:val="30"/>
        </w:rPr>
        <w:t>分，评价等级为</w:t>
      </w:r>
      <w:r>
        <w:rPr>
          <w:rFonts w:hint="eastAsia" w:eastAsia="方正仿宋简体" w:cs="Arial"/>
          <w:sz w:val="30"/>
          <w:szCs w:val="30"/>
          <w:lang w:eastAsia="zh-CN"/>
        </w:rPr>
        <w:t>优秀</w:t>
      </w:r>
      <w:r>
        <w:rPr>
          <w:rFonts w:hint="eastAsia" w:eastAsia="方正仿宋简体" w:cs="Arial"/>
          <w:sz w:val="30"/>
          <w:szCs w:val="30"/>
        </w:rPr>
        <w:t>。</w:t>
      </w:r>
    </w:p>
    <w:p w14:paraId="24B7AEB1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</w:rPr>
        <w:t>（2）项目综合评价结论：</w:t>
      </w:r>
      <w:bookmarkStart w:id="0" w:name="_GoBack"/>
      <w:bookmarkEnd w:id="0"/>
    </w:p>
    <w:p w14:paraId="6643A682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2024年我单位整体支出情况良好，根据年初工作规划和重点性工作，较好的完成了年度工作目标。通过加强预算收支管理，不断建立健全内部控制制度，梳理内部控制流程，部门整体支出管理情况得到提升。支出总额控制在预算总额内，除专项预算的追加外，本部门预算未进行预算相关事项调整，</w:t>
      </w:r>
      <w:r>
        <w:rPr>
          <w:rFonts w:hint="eastAsia" w:eastAsia="方正仿宋简体" w:cs="Arial"/>
          <w:sz w:val="30"/>
          <w:szCs w:val="30"/>
        </w:rPr>
        <w:t>并且取得较好的经济效益、社会效益及较高的满意度。  </w:t>
      </w:r>
    </w:p>
    <w:p w14:paraId="7A49931C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四、存在的问题及建议</w:t>
      </w:r>
    </w:p>
    <w:p w14:paraId="6673F349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1、存在的问题</w:t>
      </w:r>
    </w:p>
    <w:p w14:paraId="133E81A1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通过对2024年项目自评结果的分析，我单位项目经费的使用达到了预期的效果指标，为统战工作提供了强有力的资金保障。但是在绩效管理中也存在的一些问题，如有的项目绩效目标设置科学性有待提高。部分绩效指标设置不够全面,绩效指标设置的科学性、准确性有待提升。</w:t>
      </w:r>
    </w:p>
    <w:p w14:paraId="384BDAE3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2、改进建议</w:t>
      </w:r>
    </w:p>
    <w:p w14:paraId="61DD7997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  <w:lang w:val="en-US" w:eastAsia="zh-CN"/>
        </w:rPr>
      </w:pPr>
      <w:r>
        <w:rPr>
          <w:rFonts w:hint="eastAsia" w:eastAsia="方正仿宋简体" w:cs="Arial"/>
          <w:sz w:val="30"/>
          <w:szCs w:val="30"/>
          <w:lang w:val="en-US" w:eastAsia="zh-CN"/>
        </w:rPr>
        <w:t>今后我单位要强化项目管理，从提高项目绩效预算入手，将绩效目标作为预算安排的重要依据，提高预算编制的科学性和准确性，强化预算执行。加强预算编制，加快资金执行效率。充分借鉴以往经验，进一步完善、细化预算科目，强化预算编制的准确性、科学性；在预算执行过程中，切实提高资金使用效率，并在日常工作中注意收集项目绩效管理相关资料，促进项目有效实施。</w:t>
      </w:r>
    </w:p>
    <w:p w14:paraId="6DE1C0B4">
      <w:pPr>
        <w:spacing w:line="520" w:lineRule="exact"/>
        <w:ind w:firstLine="608" w:firstLineChars="200"/>
        <w:rPr>
          <w:rFonts w:hint="eastAsia" w:eastAsia="方正仿宋简体" w:cs="Arial"/>
          <w:sz w:val="30"/>
          <w:szCs w:val="30"/>
        </w:rPr>
      </w:pP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YTcyYWY0MDgzYmRlODMyYTM2ZDRkOTBmMWY5Mzc0ZGMifQ=="/>
  </w:docVars>
  <w:rsids>
    <w:rsidRoot w:val="00000000"/>
    <w:rsid w:val="00B11665"/>
    <w:rsid w:val="094A04B5"/>
    <w:rsid w:val="186A033F"/>
    <w:rsid w:val="1A576A3F"/>
    <w:rsid w:val="2DCD5FDC"/>
    <w:rsid w:val="30BD4B64"/>
    <w:rsid w:val="3FFA3837"/>
    <w:rsid w:val="4E1F24C4"/>
    <w:rsid w:val="5E8E55EC"/>
    <w:rsid w:val="5F337B53"/>
    <w:rsid w:val="6945132D"/>
    <w:rsid w:val="6FB417A4"/>
    <w:rsid w:val="70FD3C30"/>
    <w:rsid w:val="73B70BCF"/>
    <w:rsid w:val="74FA69CE"/>
    <w:rsid w:val="7AE27671"/>
    <w:rsid w:val="7C6B7028"/>
    <w:rsid w:val="7E950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1379</Words>
  <Characters>1418</Characters>
  <Lines>0</Lines>
  <Paragraphs>37</Paragraphs>
  <TotalTime>4</TotalTime>
  <ScaleCrop>false</ScaleCrop>
  <LinksUpToDate>false</LinksUpToDate>
  <CharactersWithSpaces>1492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cp:lastPrinted>2024-02-20T09:06:00Z</cp:lastPrinted>
  <dcterms:modified xsi:type="dcterms:W3CDTF">2025-02-25T03:03:56Z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299215842C2049B798579B5BF182EEDE</vt:lpwstr>
  </property>
  <property fmtid="{D5CDD505-2E9C-101B-9397-08002B2CF9AE}" pid="4" name="KSOTemplateDocerSaveRecord">
    <vt:lpwstr>eyJoZGlkIjoiYTcyYWY0MDgzYmRlODMyYTM2ZDRkOTBmMWY5Mzc0ZGMifQ==</vt:lpwstr>
  </property>
</Properties>
</file>