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5958C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0ECDD72E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5DA73D04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29F76670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19CB99F0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8020C8C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65D16718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D8A4F56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>县道及重要乡道、幸福路、花园路、景观道、唐爽路、桥梁养护经费</w:t>
      </w:r>
    </w:p>
    <w:p w14:paraId="15D58F3E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5FDD6DAE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063E0570"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ascii="仿宋" w:eastAsia="仿宋"/>
          <w:sz w:val="30"/>
          <w:szCs w:val="30"/>
          <w:u w:val="single"/>
          <w:lang w:val="en-US" w:eastAsia="zh-CN"/>
        </w:rPr>
        <w:t>唐山市丰南区交通运输局地方道路养护站</w:t>
      </w:r>
      <w:r>
        <w:rPr>
          <w:rFonts w:eastAsia="方正仿宋简体"/>
          <w:sz w:val="30"/>
          <w:szCs w:val="30"/>
        </w:rPr>
        <w:t>（公章）</w:t>
      </w:r>
    </w:p>
    <w:p w14:paraId="078B8E04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5FE18B7E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ascii="仿宋" w:eastAsia="仿宋"/>
          <w:sz w:val="30"/>
          <w:szCs w:val="30"/>
          <w:u w:val="single"/>
          <w:lang w:val="en-US" w:eastAsia="zh-CN"/>
        </w:rPr>
        <w:t>唐山市丰南区交通运输局</w:t>
      </w:r>
      <w:r>
        <w:rPr>
          <w:rFonts w:eastAsia="方正仿宋简体"/>
          <w:sz w:val="30"/>
          <w:szCs w:val="30"/>
        </w:rPr>
        <w:t>（公章）</w:t>
      </w:r>
    </w:p>
    <w:p w14:paraId="3CE1B5B0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6B082DA3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3C5F0AA0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1D2195A5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356154DF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3496853C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47A5521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C10A47C"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18</w:t>
      </w:r>
      <w:r>
        <w:rPr>
          <w:rFonts w:eastAsia="方正仿宋简体"/>
          <w:sz w:val="30"/>
          <w:szCs w:val="30"/>
        </w:rPr>
        <w:t>日　</w:t>
      </w:r>
    </w:p>
    <w:p w14:paraId="4D8E607D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</w:p>
    <w:p w14:paraId="2A7543CB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 w14:paraId="08099208">
      <w:pPr>
        <w:spacing w:line="56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  <w:lang w:val="en-US" w:eastAsia="zh-CN"/>
        </w:rPr>
      </w:pPr>
      <w:r>
        <w:rPr>
          <w:rFonts w:hint="eastAsia" w:eastAsia="方正仿宋简体"/>
          <w:b w:val="0"/>
          <w:bCs/>
          <w:sz w:val="30"/>
          <w:szCs w:val="30"/>
        </w:rPr>
        <w:t>为了规范和加强资金管理，提高专项资金使用绩效和管理水平，按照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唐山市丰南区</w:t>
      </w:r>
      <w:r>
        <w:rPr>
          <w:rFonts w:hint="eastAsia" w:eastAsia="方正仿宋简体"/>
          <w:b w:val="0"/>
          <w:bCs/>
          <w:sz w:val="30"/>
          <w:szCs w:val="30"/>
        </w:rPr>
        <w:t>财政局《关于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全面</w:t>
      </w:r>
      <w:r>
        <w:rPr>
          <w:rFonts w:hint="eastAsia" w:eastAsia="方正仿宋简体"/>
          <w:b w:val="0"/>
          <w:bCs/>
          <w:sz w:val="30"/>
          <w:szCs w:val="30"/>
        </w:rPr>
        <w:t>开展20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24</w:t>
      </w:r>
      <w:r>
        <w:rPr>
          <w:rFonts w:hint="eastAsia" w:eastAsia="方正仿宋简体"/>
          <w:b w:val="0"/>
          <w:bCs/>
          <w:sz w:val="30"/>
          <w:szCs w:val="30"/>
        </w:rPr>
        <w:t>年度财政支出绩效评价工作的通知》（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丰财监</w:t>
      </w:r>
      <w:r>
        <w:rPr>
          <w:rFonts w:hint="eastAsia" w:eastAsia="方正仿宋简体"/>
          <w:b w:val="0"/>
          <w:bCs/>
          <w:sz w:val="30"/>
          <w:szCs w:val="30"/>
        </w:rPr>
        <w:t>〔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2025</w:t>
      </w:r>
      <w:r>
        <w:rPr>
          <w:rFonts w:hint="eastAsia" w:eastAsia="方正仿宋简体"/>
          <w:b w:val="0"/>
          <w:bCs/>
          <w:sz w:val="30"/>
          <w:szCs w:val="30"/>
        </w:rPr>
        <w:t>〕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eastAsia="方正仿宋简体"/>
          <w:b w:val="0"/>
          <w:bCs/>
          <w:sz w:val="30"/>
          <w:szCs w:val="30"/>
        </w:rPr>
        <w:t>号）要求，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我单位结合实际，成立了绩效评价工作小组，小组对专项资金相关账目进行检查，收集整理项目支出的相关资料，对县道及重要乡道、幸福路、花园路、景观道、唐爽路、桥梁养护经费进行了绩效评价。</w:t>
      </w:r>
    </w:p>
    <w:p w14:paraId="73D47FD3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 w14:paraId="768FF88F">
      <w:pPr>
        <w:spacing w:line="56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1、</w:t>
      </w:r>
      <w:r>
        <w:rPr>
          <w:rFonts w:hint="eastAsia" w:eastAsia="方正仿宋简体"/>
          <w:b w:val="0"/>
          <w:bCs/>
          <w:sz w:val="30"/>
          <w:szCs w:val="30"/>
        </w:rPr>
        <w:t>项目背景。根据《唐山市丰南区地方公路建设养护管理实施细则》（丰政办【2012】7号），完成20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24</w:t>
      </w:r>
      <w:r>
        <w:rPr>
          <w:rFonts w:hint="eastAsia" w:eastAsia="方正仿宋简体"/>
          <w:b w:val="0"/>
          <w:bCs/>
          <w:sz w:val="30"/>
          <w:szCs w:val="30"/>
        </w:rPr>
        <w:t>年县道及重要乡道、幸福路、花园路、景观路、唐爽路、疏港路共计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256.43</w:t>
      </w:r>
      <w:r>
        <w:rPr>
          <w:rFonts w:hint="eastAsia" w:eastAsia="方正仿宋简体"/>
          <w:b w:val="0"/>
          <w:bCs/>
          <w:sz w:val="30"/>
          <w:szCs w:val="30"/>
        </w:rPr>
        <w:t>公里，桥梁1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13</w:t>
      </w:r>
      <w:r>
        <w:rPr>
          <w:rFonts w:hint="eastAsia" w:eastAsia="方正仿宋简体"/>
          <w:b w:val="0"/>
          <w:bCs/>
          <w:sz w:val="30"/>
          <w:szCs w:val="30"/>
        </w:rPr>
        <w:t>座的日常养护工作；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年初</w:t>
      </w:r>
      <w:r>
        <w:rPr>
          <w:rFonts w:hint="eastAsia" w:eastAsia="方正仿宋简体"/>
          <w:b w:val="0"/>
          <w:bCs/>
          <w:sz w:val="30"/>
          <w:szCs w:val="30"/>
        </w:rPr>
        <w:t>预算安排资金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580.2</w:t>
      </w:r>
      <w:r>
        <w:rPr>
          <w:rFonts w:hint="eastAsia" w:eastAsia="方正仿宋简体"/>
          <w:b w:val="0"/>
          <w:bCs/>
          <w:sz w:val="30"/>
          <w:szCs w:val="30"/>
        </w:rPr>
        <w:t>万元</w:t>
      </w:r>
      <w:r>
        <w:rPr>
          <w:rFonts w:hint="eastAsia" w:eastAsia="方正仿宋简体"/>
          <w:b w:val="0"/>
          <w:bCs/>
          <w:sz w:val="30"/>
          <w:szCs w:val="30"/>
          <w:lang w:eastAsia="zh-CN"/>
        </w:rPr>
        <w:t>，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其中：区级资金580.2万元</w:t>
      </w:r>
      <w:r>
        <w:rPr>
          <w:rFonts w:hint="eastAsia" w:eastAsia="方正仿宋简体"/>
          <w:b w:val="0"/>
          <w:bCs/>
          <w:sz w:val="30"/>
          <w:szCs w:val="30"/>
        </w:rPr>
        <w:t>。</w:t>
      </w:r>
    </w:p>
    <w:p w14:paraId="1C28EE38">
      <w:pPr>
        <w:spacing w:line="56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2、</w:t>
      </w:r>
      <w:r>
        <w:rPr>
          <w:rFonts w:hint="eastAsia" w:eastAsia="方正仿宋简体"/>
          <w:b w:val="0"/>
          <w:bCs/>
          <w:sz w:val="30"/>
          <w:szCs w:val="30"/>
        </w:rPr>
        <w:t>项目绩效目标。达到实施细则要求的养护标准。</w:t>
      </w:r>
      <w:bookmarkStart w:id="0" w:name="_GoBack"/>
      <w:bookmarkEnd w:id="0"/>
    </w:p>
    <w:p w14:paraId="00CA02E1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 w14:paraId="0D0A6498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1、项目执行情况。</w:t>
      </w:r>
      <w:r>
        <w:rPr>
          <w:rFonts w:hint="eastAsia" w:eastAsia="方正仿宋简体"/>
          <w:b w:val="0"/>
          <w:bCs/>
          <w:sz w:val="30"/>
          <w:szCs w:val="30"/>
        </w:rPr>
        <w:t>县道及重要乡道、幸福路、花园路、景观道、唐爽路、疏港路共计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256.43</w:t>
      </w:r>
      <w:r>
        <w:rPr>
          <w:rFonts w:hint="eastAsia" w:eastAsia="方正仿宋简体"/>
          <w:b w:val="0"/>
          <w:bCs/>
          <w:sz w:val="30"/>
          <w:szCs w:val="30"/>
        </w:rPr>
        <w:t>公里，桥梁1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13</w:t>
      </w:r>
      <w:r>
        <w:rPr>
          <w:rFonts w:hint="eastAsia" w:eastAsia="方正仿宋简体"/>
          <w:b w:val="0"/>
          <w:bCs/>
          <w:sz w:val="30"/>
          <w:szCs w:val="30"/>
        </w:rPr>
        <w:t>座。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区</w:t>
      </w:r>
      <w:r>
        <w:rPr>
          <w:rFonts w:hint="eastAsia" w:eastAsia="方正仿宋简体"/>
          <w:b w:val="0"/>
          <w:bCs/>
          <w:sz w:val="30"/>
          <w:szCs w:val="30"/>
        </w:rPr>
        <w:t>投资总额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580.2</w:t>
      </w:r>
      <w:r>
        <w:rPr>
          <w:rFonts w:hint="eastAsia" w:eastAsia="方正仿宋简体"/>
          <w:b w:val="0"/>
          <w:bCs/>
          <w:sz w:val="30"/>
          <w:szCs w:val="30"/>
        </w:rPr>
        <w:t>万元，达到养护实施细则要求的标准。</w:t>
      </w:r>
    </w:p>
    <w:p w14:paraId="6E9BD9F3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eastAsia="方正仿宋简体"/>
          <w:b w:val="0"/>
          <w:bCs/>
          <w:sz w:val="30"/>
          <w:szCs w:val="30"/>
        </w:rPr>
        <w:t>2</w:t>
      </w:r>
      <w:r>
        <w:rPr>
          <w:rFonts w:eastAsia="方正仿宋简体"/>
          <w:b w:val="0"/>
          <w:bCs/>
          <w:sz w:val="30"/>
          <w:szCs w:val="30"/>
        </w:rPr>
        <w:t>．</w:t>
      </w:r>
      <w:r>
        <w:rPr>
          <w:rFonts w:hint="eastAsia" w:eastAsia="方正仿宋简体"/>
          <w:b w:val="0"/>
          <w:bCs/>
          <w:sz w:val="30"/>
          <w:szCs w:val="30"/>
        </w:rPr>
        <w:t>绩效指标分析情况</w:t>
      </w:r>
    </w:p>
    <w:p w14:paraId="7CDE6701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default" w:eastAsia="方正仿宋简体"/>
          <w:b w:val="0"/>
          <w:bCs/>
          <w:sz w:val="30"/>
          <w:szCs w:val="30"/>
        </w:rPr>
        <w:t>①</w:t>
      </w:r>
      <w:r>
        <w:rPr>
          <w:rFonts w:hint="eastAsia" w:eastAsia="方正仿宋简体"/>
          <w:b w:val="0"/>
          <w:bCs/>
          <w:sz w:val="30"/>
          <w:szCs w:val="30"/>
        </w:rPr>
        <w:t>产出指标按年初预算制定的数量及标准执行，按照相关规定及时完成各项指标，此项得分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50</w:t>
      </w:r>
      <w:r>
        <w:rPr>
          <w:rFonts w:hint="eastAsia" w:eastAsia="方正仿宋简体"/>
          <w:b w:val="0"/>
          <w:bCs/>
          <w:sz w:val="30"/>
          <w:szCs w:val="30"/>
        </w:rPr>
        <w:t>分</w:t>
      </w:r>
      <w:r>
        <w:rPr>
          <w:rFonts w:hint="eastAsia" w:eastAsia="方正仿宋简体"/>
          <w:b w:val="0"/>
          <w:bCs/>
          <w:sz w:val="30"/>
          <w:szCs w:val="30"/>
          <w:lang w:eastAsia="zh-CN"/>
        </w:rPr>
        <w:t>，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自评得分为50分，减分原因为质量指标按养护实施细则标准未</w:t>
      </w:r>
      <w:r>
        <w:rPr>
          <w:rFonts w:hint="eastAsia" w:eastAsia="方正仿宋简体"/>
          <w:b w:val="0"/>
          <w:bCs/>
          <w:sz w:val="30"/>
          <w:szCs w:val="30"/>
        </w:rPr>
        <w:t>达到100%指标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。</w:t>
      </w:r>
    </w:p>
    <w:p w14:paraId="72E2A8A8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  <w:lang w:eastAsia="zh-CN"/>
        </w:rPr>
      </w:pPr>
      <w:r>
        <w:rPr>
          <w:rFonts w:hint="default" w:eastAsia="方正仿宋简体"/>
          <w:b w:val="0"/>
          <w:bCs/>
          <w:sz w:val="30"/>
          <w:szCs w:val="30"/>
          <w:lang w:val="en-US" w:eastAsia="zh-CN"/>
        </w:rPr>
        <w:t>②</w:t>
      </w:r>
      <w:r>
        <w:rPr>
          <w:rFonts w:hint="eastAsia" w:eastAsia="方正仿宋简体"/>
          <w:b w:val="0"/>
          <w:bCs/>
          <w:sz w:val="30"/>
          <w:szCs w:val="30"/>
        </w:rPr>
        <w:t>效益指标应得分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30</w:t>
      </w:r>
      <w:r>
        <w:rPr>
          <w:rFonts w:hint="eastAsia" w:eastAsia="方正仿宋简体"/>
          <w:b w:val="0"/>
          <w:bCs/>
          <w:sz w:val="30"/>
          <w:szCs w:val="30"/>
        </w:rPr>
        <w:t>分，自评得分3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0</w:t>
      </w:r>
      <w:r>
        <w:rPr>
          <w:rFonts w:hint="eastAsia" w:eastAsia="方正仿宋简体"/>
          <w:b w:val="0"/>
          <w:bCs/>
          <w:sz w:val="30"/>
          <w:szCs w:val="30"/>
        </w:rPr>
        <w:t>分</w:t>
      </w:r>
      <w:r>
        <w:rPr>
          <w:rFonts w:hint="eastAsia" w:eastAsia="方正仿宋简体"/>
          <w:b w:val="0"/>
          <w:bCs/>
          <w:sz w:val="30"/>
          <w:szCs w:val="30"/>
          <w:lang w:eastAsia="zh-CN"/>
        </w:rPr>
        <w:t>。</w:t>
      </w:r>
    </w:p>
    <w:p w14:paraId="5BB61914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  <w:lang w:val="en-US" w:eastAsia="zh-CN"/>
        </w:rPr>
      </w:pPr>
      <w:r>
        <w:rPr>
          <w:rFonts w:hint="default" w:eastAsia="方正仿宋简体"/>
          <w:b w:val="0"/>
          <w:bCs/>
          <w:sz w:val="30"/>
          <w:szCs w:val="30"/>
          <w:lang w:val="en-US" w:eastAsia="zh-CN"/>
        </w:rPr>
        <w:t>③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满意度指标预算执行率年初预期指标值</w:t>
      </w:r>
      <w:r>
        <w:rPr>
          <w:rFonts w:hint="default" w:eastAsia="方正仿宋简体"/>
          <w:b w:val="0"/>
          <w:bCs/>
          <w:sz w:val="30"/>
          <w:szCs w:val="30"/>
          <w:lang w:val="en-US" w:eastAsia="zh-CN"/>
        </w:rPr>
        <w:t>≥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90，自评得分9分。</w:t>
      </w:r>
    </w:p>
    <w:p w14:paraId="2163C14D">
      <w:pPr>
        <w:spacing w:line="520" w:lineRule="exact"/>
        <w:ind w:firstLine="608" w:firstLineChars="200"/>
        <w:rPr>
          <w:rFonts w:hint="default" w:ascii="仿宋" w:hAnsi="仿宋" w:eastAsia="仿宋"/>
          <w:b w:val="0"/>
          <w:bCs/>
          <w:lang w:val="en-US" w:eastAsia="zh-CN"/>
        </w:rPr>
      </w:pPr>
      <w:r>
        <w:rPr>
          <w:rFonts w:hint="default" w:eastAsia="方正仿宋简体"/>
          <w:b w:val="0"/>
          <w:bCs/>
          <w:sz w:val="30"/>
          <w:szCs w:val="30"/>
          <w:lang w:val="en-US" w:eastAsia="zh-CN"/>
        </w:rPr>
        <w:t>④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预算执行率年初预算指标值</w:t>
      </w:r>
      <w:r>
        <w:rPr>
          <w:rFonts w:hint="default" w:eastAsia="方正仿宋简体"/>
          <w:b w:val="0"/>
          <w:bCs/>
          <w:sz w:val="30"/>
          <w:szCs w:val="30"/>
          <w:lang w:val="en-US" w:eastAsia="zh-CN"/>
        </w:rPr>
        <w:t>≥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100，自评得分10分。</w:t>
      </w:r>
    </w:p>
    <w:p w14:paraId="17AB442C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eastAsia="方正仿宋简体"/>
          <w:b w:val="0"/>
          <w:bCs/>
          <w:sz w:val="30"/>
          <w:szCs w:val="30"/>
        </w:rPr>
        <w:t>3</w:t>
      </w:r>
      <w:r>
        <w:rPr>
          <w:rFonts w:eastAsia="方正仿宋简体"/>
          <w:b w:val="0"/>
          <w:bCs/>
          <w:sz w:val="30"/>
          <w:szCs w:val="30"/>
        </w:rPr>
        <w:t>．</w:t>
      </w:r>
      <w:r>
        <w:rPr>
          <w:rFonts w:hint="eastAsia" w:eastAsia="方正仿宋简体"/>
          <w:b w:val="0"/>
          <w:bCs/>
          <w:sz w:val="30"/>
          <w:szCs w:val="30"/>
        </w:rPr>
        <w:t>项目综合评价等级和评价结论</w:t>
      </w:r>
    </w:p>
    <w:p w14:paraId="23FDD23E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default" w:eastAsia="方正仿宋简体"/>
          <w:b w:val="0"/>
          <w:bCs/>
          <w:sz w:val="30"/>
          <w:szCs w:val="30"/>
        </w:rPr>
        <w:t>①</w:t>
      </w:r>
      <w:r>
        <w:rPr>
          <w:rFonts w:hint="eastAsia" w:eastAsia="方正仿宋简体"/>
          <w:b w:val="0"/>
          <w:bCs/>
          <w:sz w:val="30"/>
          <w:szCs w:val="30"/>
        </w:rPr>
        <w:t>绩效评价综合得分9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eastAsia="方正仿宋简体"/>
          <w:b w:val="0"/>
          <w:bCs/>
          <w:sz w:val="30"/>
          <w:szCs w:val="30"/>
        </w:rPr>
        <w:t>分，评价等次为优秀。</w:t>
      </w:r>
    </w:p>
    <w:p w14:paraId="0F09652A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  <w:lang w:eastAsia="zh-CN"/>
        </w:rPr>
      </w:pPr>
      <w:r>
        <w:rPr>
          <w:rFonts w:hint="default" w:eastAsia="方正仿宋简体"/>
          <w:b w:val="0"/>
          <w:bCs/>
          <w:sz w:val="30"/>
          <w:szCs w:val="30"/>
          <w:lang w:val="en-US" w:eastAsia="zh-CN"/>
        </w:rPr>
        <w:t>②</w:t>
      </w:r>
      <w:r>
        <w:rPr>
          <w:rFonts w:hint="eastAsia" w:eastAsia="方正仿宋简体"/>
          <w:b w:val="0"/>
          <w:bCs/>
          <w:sz w:val="30"/>
          <w:szCs w:val="30"/>
        </w:rPr>
        <w:t>项目综合评价结论：项目实施后，实现辖区内公路构建物、桥涵完好，排水畅通，沿线防护安全设施完善；路面平整、清洁。促进沿线经济发展，减少道路扬尘，提高公路两侧环境，群众满意度良好</w:t>
      </w:r>
      <w:r>
        <w:rPr>
          <w:rFonts w:hint="eastAsia" w:eastAsia="方正仿宋简体"/>
          <w:b w:val="0"/>
          <w:bCs/>
          <w:sz w:val="30"/>
          <w:szCs w:val="30"/>
          <w:lang w:eastAsia="zh-CN"/>
        </w:rPr>
        <w:t>。</w:t>
      </w:r>
    </w:p>
    <w:p w14:paraId="13CCB8EF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 w14:paraId="587FF3CA">
      <w:pPr>
        <w:spacing w:line="52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eastAsia="方正仿宋简体"/>
          <w:b w:val="0"/>
          <w:bCs/>
          <w:sz w:val="30"/>
          <w:szCs w:val="30"/>
        </w:rPr>
        <w:t>随着公路建设事业突飞猛进的发展，养护设备落后，专业养护技术人员严重不足，养护工多为临时雇用人员，人员稳定性差，流失现象频发，虽然添置了部分养护机械设备、抽调了部分技术人员，但距达到农村公路现代化养护要求，还存在一定差距，建议上级部门增加养护资金标准，对养护人员进行专业技术培训。</w:t>
      </w:r>
    </w:p>
    <w:p w14:paraId="07D8761B">
      <w:pPr>
        <w:numPr>
          <w:ilvl w:val="0"/>
          <w:numId w:val="1"/>
        </w:num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其他需要说明的问题，包括好的经验做法、对加强重点评价管理的建议等。</w:t>
      </w:r>
    </w:p>
    <w:p w14:paraId="7CCDD1FC">
      <w:pPr>
        <w:spacing w:line="520" w:lineRule="exact"/>
        <w:ind w:firstLine="608" w:firstLineChars="200"/>
        <w:rPr>
          <w:rFonts w:hint="eastAsia" w:eastAsia="方正仿宋简体" w:cs="Arial"/>
          <w:b w:val="0"/>
          <w:bCs/>
          <w:sz w:val="30"/>
          <w:szCs w:val="30"/>
        </w:rPr>
      </w:pPr>
      <w:r>
        <w:rPr>
          <w:rFonts w:hint="eastAsia" w:eastAsia="方正仿宋简体" w:cs="Arial"/>
          <w:b w:val="0"/>
          <w:bCs/>
          <w:sz w:val="30"/>
          <w:szCs w:val="30"/>
        </w:rPr>
        <w:t>主要经验及做法</w:t>
      </w:r>
      <w:r>
        <w:rPr>
          <w:rFonts w:hint="eastAsia" w:eastAsia="方正仿宋简体" w:cs="Arial"/>
          <w:b w:val="0"/>
          <w:bCs/>
          <w:sz w:val="30"/>
          <w:szCs w:val="30"/>
          <w:lang w:eastAsia="zh-CN"/>
        </w:rPr>
        <w:t>：</w:t>
      </w:r>
      <w:r>
        <w:rPr>
          <w:rFonts w:hint="eastAsia" w:eastAsia="方正仿宋简体" w:cs="Arial"/>
          <w:b w:val="0"/>
          <w:bCs/>
          <w:sz w:val="30"/>
          <w:szCs w:val="30"/>
        </w:rPr>
        <w:t>通过建立微信群等措施养护承包人及时上报养护路线情况，对发现情况及时处治，安全隐患得到及时处理，养护质量、效果得到了较大的提高。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E55A1"/>
    <w:multiLevelType w:val="singleLevel"/>
    <w:tmpl w:val="72FE55A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4B7F029C"/>
    <w:rsid w:val="4C92435A"/>
    <w:rsid w:val="73DB1491"/>
    <w:rsid w:val="7E3F4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1058</Words>
  <Characters>1117</Characters>
  <Lines>0</Lines>
  <Paragraphs>37</Paragraphs>
  <TotalTime>1</TotalTime>
  <ScaleCrop>false</ScaleCrop>
  <LinksUpToDate>false</LinksUpToDate>
  <CharactersWithSpaces>1160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dcterms:modified xsi:type="dcterms:W3CDTF">2025-02-25T07:48:03Z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eyJoZGlkIjoiNmQzYmVkMmJiYmYyYzMzODZlNWQ5YTgxODA1MGI4OWIifQ==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2CC734D929314073A54218FA7EB2FEB7_12</vt:lpwstr>
  </property>
</Properties>
</file>