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A9" w:rsidRDefault="006B2FA9">
      <w:pPr>
        <w:spacing w:line="580" w:lineRule="exact"/>
        <w:rPr>
          <w:rFonts w:eastAsia="方正仿宋简体"/>
          <w:sz w:val="30"/>
          <w:szCs w:val="30"/>
        </w:rPr>
      </w:pPr>
    </w:p>
    <w:p w:rsidR="006B2FA9" w:rsidRDefault="006B2FA9">
      <w:pPr>
        <w:spacing w:line="580" w:lineRule="exact"/>
        <w:rPr>
          <w:rFonts w:eastAsia="方正仿宋简体"/>
          <w:sz w:val="30"/>
          <w:szCs w:val="30"/>
        </w:rPr>
      </w:pPr>
    </w:p>
    <w:p w:rsidR="006B2FA9" w:rsidRDefault="00B2168A">
      <w:pPr>
        <w:spacing w:line="580" w:lineRule="exact"/>
        <w:jc w:val="center"/>
        <w:rPr>
          <w:rFonts w:ascii="方正小标宋简体"/>
          <w:sz w:val="40"/>
          <w:szCs w:val="40"/>
        </w:rPr>
      </w:pPr>
      <w:r>
        <w:rPr>
          <w:rFonts w:ascii="方正小标宋简体" w:hint="eastAsia"/>
          <w:sz w:val="40"/>
          <w:szCs w:val="40"/>
        </w:rPr>
        <w:t>财政支出重点评价报告</w:t>
      </w:r>
    </w:p>
    <w:p w:rsidR="006B2FA9" w:rsidRDefault="00B2168A">
      <w:pPr>
        <w:spacing w:line="580" w:lineRule="exact"/>
        <w:jc w:val="center"/>
        <w:rPr>
          <w:rFonts w:ascii="方正楷体简体" w:eastAsia="方正楷体简体"/>
          <w:sz w:val="30"/>
          <w:szCs w:val="30"/>
        </w:rPr>
      </w:pPr>
      <w:r>
        <w:rPr>
          <w:rFonts w:ascii="方正楷体简体" w:eastAsia="方正楷体简体" w:hint="eastAsia"/>
          <w:sz w:val="30"/>
          <w:szCs w:val="30"/>
        </w:rPr>
        <w:t>（202</w:t>
      </w:r>
      <w:r w:rsidR="004C610F">
        <w:rPr>
          <w:rFonts w:ascii="方正楷体简体" w:eastAsia="方正楷体简体" w:hint="eastAsia"/>
          <w:sz w:val="30"/>
          <w:szCs w:val="30"/>
        </w:rPr>
        <w:t>4</w:t>
      </w:r>
      <w:r>
        <w:rPr>
          <w:rFonts w:ascii="方正楷体简体" w:eastAsia="方正楷体简体" w:hint="eastAsia"/>
          <w:sz w:val="30"/>
          <w:szCs w:val="30"/>
        </w:rPr>
        <w:t>年度）</w:t>
      </w:r>
    </w:p>
    <w:p w:rsidR="006B2FA9" w:rsidRDefault="006B2FA9">
      <w:pPr>
        <w:spacing w:line="580" w:lineRule="exact"/>
        <w:rPr>
          <w:rFonts w:eastAsia="方正仿宋简体"/>
          <w:sz w:val="30"/>
          <w:szCs w:val="30"/>
        </w:rPr>
      </w:pPr>
    </w:p>
    <w:p w:rsidR="006B2FA9" w:rsidRDefault="00B2168A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:rsidR="006B2FA9" w:rsidRDefault="006B2FA9">
      <w:pPr>
        <w:spacing w:line="580" w:lineRule="exact"/>
        <w:rPr>
          <w:rFonts w:eastAsia="方正仿宋简体"/>
          <w:sz w:val="30"/>
          <w:szCs w:val="30"/>
        </w:rPr>
      </w:pPr>
    </w:p>
    <w:p w:rsidR="006B2FA9" w:rsidRDefault="00B2168A">
      <w:pPr>
        <w:tabs>
          <w:tab w:val="left" w:pos="6206"/>
          <w:tab w:val="left" w:pos="6419"/>
        </w:tabs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  <w:u w:val="single"/>
        </w:rPr>
      </w:pPr>
      <w:r>
        <w:rPr>
          <w:rFonts w:eastAsia="方正仿宋简体"/>
          <w:sz w:val="30"/>
          <w:szCs w:val="30"/>
        </w:rPr>
        <w:t>项目（专项资金）名称</w:t>
      </w:r>
      <w:r w:rsidR="00AF03CA">
        <w:rPr>
          <w:rFonts w:eastAsia="方正仿宋简体" w:hint="eastAsia"/>
          <w:sz w:val="30"/>
          <w:szCs w:val="30"/>
        </w:rPr>
        <w:t xml:space="preserve"> </w:t>
      </w:r>
      <w:r w:rsidR="00AF03CA" w:rsidRPr="00AF03CA">
        <w:rPr>
          <w:rFonts w:eastAsia="方正仿宋简体" w:hint="eastAsia"/>
          <w:sz w:val="28"/>
          <w:szCs w:val="28"/>
          <w:u w:val="single"/>
        </w:rPr>
        <w:t>食品监督抽验及快速检测试剂经费</w:t>
      </w:r>
    </w:p>
    <w:p w:rsidR="006B2FA9" w:rsidRDefault="006B2FA9"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  <w:u w:val="single"/>
        </w:rPr>
      </w:pPr>
    </w:p>
    <w:p w:rsidR="006B2FA9" w:rsidRDefault="00B2168A">
      <w:pPr>
        <w:tabs>
          <w:tab w:val="left" w:pos="6634"/>
          <w:tab w:val="left" w:pos="6915"/>
        </w:tabs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目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实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施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单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位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eastAsia="方正仿宋简体" w:hint="eastAsia"/>
          <w:sz w:val="30"/>
          <w:szCs w:val="30"/>
          <w:u w:val="single"/>
        </w:rPr>
        <w:t>唐山市丰南区市场监督管理局</w:t>
      </w:r>
      <w:r>
        <w:rPr>
          <w:rFonts w:eastAsia="方正仿宋简体"/>
          <w:sz w:val="30"/>
          <w:szCs w:val="30"/>
        </w:rPr>
        <w:t>（公章）</w:t>
      </w:r>
    </w:p>
    <w:p w:rsidR="006B2FA9" w:rsidRDefault="006B2FA9"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  <w:u w:val="single"/>
        </w:rPr>
      </w:pPr>
    </w:p>
    <w:p w:rsidR="006B2FA9" w:rsidRDefault="00B2168A"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目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主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管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部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门</w:t>
      </w:r>
      <w:r>
        <w:rPr>
          <w:rFonts w:eastAsia="方正仿宋简体"/>
          <w:sz w:val="30"/>
          <w:szCs w:val="30"/>
          <w:u w:val="single"/>
        </w:rPr>
        <w:t xml:space="preserve">             </w:t>
      </w:r>
      <w:r>
        <w:rPr>
          <w:rFonts w:eastAsia="方正仿宋简体"/>
          <w:sz w:val="30"/>
          <w:szCs w:val="30"/>
          <w:u w:val="single"/>
        </w:rPr>
        <w:t xml:space="preserve">　　　</w:t>
      </w:r>
      <w:r>
        <w:rPr>
          <w:rFonts w:eastAsia="方正仿宋简体"/>
          <w:sz w:val="30"/>
          <w:szCs w:val="30"/>
          <w:u w:val="single"/>
        </w:rPr>
        <w:t xml:space="preserve">   </w:t>
      </w:r>
      <w:r>
        <w:rPr>
          <w:rFonts w:eastAsia="方正仿宋简体"/>
          <w:sz w:val="30"/>
          <w:szCs w:val="30"/>
        </w:rPr>
        <w:t>（公章）</w:t>
      </w:r>
    </w:p>
    <w:p w:rsidR="006B2FA9" w:rsidRDefault="006B2FA9"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</w:p>
    <w:p w:rsidR="006B2FA9" w:rsidRDefault="00B2168A">
      <w:pPr>
        <w:tabs>
          <w:tab w:val="left" w:pos="6526"/>
        </w:tabs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 w:rsidR="006B2FA9" w:rsidRDefault="006B2FA9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6B2FA9" w:rsidRDefault="006B2FA9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6B2FA9" w:rsidRDefault="006B2FA9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6B2FA9" w:rsidRDefault="006B2FA9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6B2FA9" w:rsidRDefault="006B2FA9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6B2FA9" w:rsidRDefault="006B2FA9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6B2FA9" w:rsidRDefault="00B2168A">
      <w:pPr>
        <w:spacing w:line="580" w:lineRule="exact"/>
        <w:ind w:firstLineChars="200" w:firstLine="608"/>
        <w:jc w:val="center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 xml:space="preserve">　　　　　　　　　　　　　　　　年　　月　　日　</w:t>
      </w:r>
    </w:p>
    <w:p w:rsidR="006B2FA9" w:rsidRDefault="006B2FA9">
      <w:pPr>
        <w:spacing w:line="580" w:lineRule="exact"/>
        <w:rPr>
          <w:rFonts w:eastAsia="方正仿宋简体"/>
          <w:sz w:val="30"/>
          <w:szCs w:val="30"/>
        </w:rPr>
      </w:pPr>
    </w:p>
    <w:p w:rsidR="006B2FA9" w:rsidRDefault="006B2FA9">
      <w:pPr>
        <w:spacing w:line="580" w:lineRule="exact"/>
        <w:rPr>
          <w:rFonts w:eastAsia="方正仿宋简体"/>
          <w:sz w:val="30"/>
          <w:szCs w:val="30"/>
        </w:rPr>
      </w:pPr>
    </w:p>
    <w:p w:rsidR="006B2FA9" w:rsidRDefault="006B2FA9">
      <w:pPr>
        <w:spacing w:line="580" w:lineRule="exact"/>
        <w:rPr>
          <w:rFonts w:eastAsia="方正仿宋简体"/>
          <w:sz w:val="30"/>
          <w:szCs w:val="30"/>
        </w:rPr>
        <w:sectPr w:rsidR="006B2FA9">
          <w:pgSz w:w="11907" w:h="16840"/>
          <w:pgMar w:top="1418" w:right="1474" w:bottom="1134" w:left="1588" w:header="851" w:footer="992" w:gutter="0"/>
          <w:cols w:space="720"/>
          <w:docGrid w:type="lines" w:linePitch="312"/>
        </w:sectPr>
      </w:pPr>
    </w:p>
    <w:p w:rsidR="006B2FA9" w:rsidRDefault="00B2168A">
      <w:pPr>
        <w:spacing w:line="560" w:lineRule="exact"/>
        <w:ind w:firstLineChars="200" w:firstLine="608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lastRenderedPageBreak/>
        <w:t>一、评价工作组织开展情况</w:t>
      </w:r>
    </w:p>
    <w:p w:rsidR="006B2FA9" w:rsidRDefault="00B2168A">
      <w:pPr>
        <w:spacing w:line="520" w:lineRule="exact"/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1、项目管理部门。</w:t>
      </w:r>
    </w:p>
    <w:p w:rsidR="006B2FA9" w:rsidRDefault="00B2168A">
      <w:pPr>
        <w:spacing w:line="520" w:lineRule="exact"/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我局专门成立了杨利元为组长，王义昌为副组长，财务科全体成员为组员的项目领导小组，专门负责此项目。</w:t>
      </w:r>
    </w:p>
    <w:p w:rsidR="006B2FA9" w:rsidRDefault="00B2168A">
      <w:pPr>
        <w:snapToGrid w:val="0"/>
        <w:spacing w:line="580" w:lineRule="exact"/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2、开展业务培训。</w:t>
      </w:r>
    </w:p>
    <w:p w:rsidR="006B2FA9" w:rsidRDefault="00B2168A">
      <w:pPr>
        <w:snapToGrid w:val="0"/>
        <w:spacing w:line="580" w:lineRule="exact"/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我局组织召开了财政支出绩效评价培训会议，会上认真学习了《省项目支出绩效评价指标体系》等相关知识，并讲解了财政支出绩效评价操作流程和评价方法。</w:t>
      </w:r>
    </w:p>
    <w:p w:rsidR="006B2FA9" w:rsidRDefault="00B2168A">
      <w:pPr>
        <w:spacing w:line="520" w:lineRule="exact"/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3、选定评价对象。</w:t>
      </w:r>
    </w:p>
    <w:p w:rsidR="006B2FA9" w:rsidRDefault="00B2168A">
      <w:pPr>
        <w:spacing w:line="520" w:lineRule="exact"/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按照资金量较大、代表性较强、社会关注度高的要求，我局选定</w:t>
      </w:r>
      <w:r w:rsidR="00105804" w:rsidRPr="00105804">
        <w:rPr>
          <w:rFonts w:eastAsia="宋体" w:hint="eastAsia"/>
          <w:b w:val="0"/>
          <w:sz w:val="30"/>
          <w:szCs w:val="30"/>
        </w:rPr>
        <w:t>食品监督抽验及快速检测试剂经费</w:t>
      </w:r>
      <w:r>
        <w:rPr>
          <w:rFonts w:eastAsia="宋体" w:hint="eastAsia"/>
          <w:b w:val="0"/>
          <w:sz w:val="30"/>
          <w:szCs w:val="30"/>
        </w:rPr>
        <w:t xml:space="preserve">项目作为重点项目进行自评。  </w:t>
      </w:r>
    </w:p>
    <w:p w:rsidR="006B2FA9" w:rsidRDefault="00B2168A">
      <w:pPr>
        <w:spacing w:line="520" w:lineRule="exact"/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4、项目职责分工。</w:t>
      </w:r>
    </w:p>
    <w:p w:rsidR="00235EDC" w:rsidRPr="00235EDC" w:rsidRDefault="00235EDC" w:rsidP="00235EDC">
      <w:pPr>
        <w:ind w:firstLine="640"/>
        <w:rPr>
          <w:rFonts w:eastAsia="宋体"/>
          <w:b w:val="0"/>
          <w:sz w:val="30"/>
          <w:szCs w:val="30"/>
        </w:rPr>
      </w:pPr>
      <w:r w:rsidRPr="00235EDC">
        <w:rPr>
          <w:rFonts w:eastAsia="宋体" w:hint="eastAsia"/>
          <w:b w:val="0"/>
          <w:sz w:val="30"/>
          <w:szCs w:val="30"/>
        </w:rPr>
        <w:t>丰南区市场监督管理局</w:t>
      </w:r>
      <w:r w:rsidR="001C3F7F">
        <w:rPr>
          <w:rFonts w:eastAsia="宋体" w:hint="eastAsia"/>
          <w:b w:val="0"/>
          <w:sz w:val="30"/>
          <w:szCs w:val="30"/>
        </w:rPr>
        <w:t>综合</w:t>
      </w:r>
      <w:r w:rsidRPr="00235EDC">
        <w:rPr>
          <w:rFonts w:eastAsia="宋体" w:hint="eastAsia"/>
          <w:b w:val="0"/>
          <w:sz w:val="30"/>
          <w:szCs w:val="30"/>
        </w:rPr>
        <w:t>协调</w:t>
      </w:r>
      <w:r w:rsidR="00B02A0F">
        <w:rPr>
          <w:rFonts w:eastAsia="宋体" w:hint="eastAsia"/>
          <w:b w:val="0"/>
          <w:sz w:val="30"/>
          <w:szCs w:val="30"/>
        </w:rPr>
        <w:t>股</w:t>
      </w:r>
      <w:r w:rsidRPr="00235EDC">
        <w:rPr>
          <w:rFonts w:eastAsia="宋体" w:hint="eastAsia"/>
          <w:b w:val="0"/>
          <w:sz w:val="30"/>
          <w:szCs w:val="30"/>
        </w:rPr>
        <w:t>负责对该项目的招投标工作进行监督。</w:t>
      </w:r>
    </w:p>
    <w:p w:rsidR="00235EDC" w:rsidRPr="00235EDC" w:rsidRDefault="00235EDC" w:rsidP="00235EDC">
      <w:pPr>
        <w:ind w:firstLine="640"/>
        <w:rPr>
          <w:rFonts w:eastAsia="宋体"/>
          <w:b w:val="0"/>
          <w:sz w:val="30"/>
          <w:szCs w:val="30"/>
        </w:rPr>
      </w:pPr>
      <w:r w:rsidRPr="00235EDC">
        <w:rPr>
          <w:rFonts w:eastAsia="宋体" w:hint="eastAsia"/>
          <w:b w:val="0"/>
          <w:sz w:val="30"/>
          <w:szCs w:val="30"/>
        </w:rPr>
        <w:t>丰南区市场监督管理局</w:t>
      </w:r>
      <w:r w:rsidR="00B02A0F">
        <w:rPr>
          <w:rFonts w:eastAsia="宋体" w:hint="eastAsia"/>
          <w:b w:val="0"/>
          <w:sz w:val="30"/>
          <w:szCs w:val="30"/>
        </w:rPr>
        <w:t>综合办公室（</w:t>
      </w:r>
      <w:r w:rsidR="00B02A0F" w:rsidRPr="00235EDC">
        <w:rPr>
          <w:rFonts w:eastAsia="宋体" w:hint="eastAsia"/>
          <w:b w:val="0"/>
          <w:sz w:val="30"/>
          <w:szCs w:val="30"/>
        </w:rPr>
        <w:t>财务</w:t>
      </w:r>
      <w:r w:rsidR="00B02A0F">
        <w:rPr>
          <w:rFonts w:eastAsia="宋体" w:hint="eastAsia"/>
          <w:b w:val="0"/>
          <w:sz w:val="30"/>
          <w:szCs w:val="30"/>
        </w:rPr>
        <w:t>）</w:t>
      </w:r>
      <w:r w:rsidRPr="00235EDC">
        <w:rPr>
          <w:rFonts w:eastAsia="宋体" w:hint="eastAsia"/>
          <w:b w:val="0"/>
          <w:sz w:val="30"/>
          <w:szCs w:val="30"/>
        </w:rPr>
        <w:t>负责该项目补贴的申报、拨付和绩效评价工作。</w:t>
      </w:r>
    </w:p>
    <w:p w:rsidR="006B2FA9" w:rsidRDefault="00B2168A">
      <w:pPr>
        <w:spacing w:line="560" w:lineRule="exact"/>
        <w:ind w:firstLineChars="200" w:firstLine="608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二、项目基本概况</w:t>
      </w:r>
    </w:p>
    <w:p w:rsidR="006B2FA9" w:rsidRDefault="00B2168A">
      <w:pPr>
        <w:spacing w:line="520" w:lineRule="exact"/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1、项目背景。</w:t>
      </w:r>
    </w:p>
    <w:p w:rsidR="006B2FA9" w:rsidRDefault="009A7EF1" w:rsidP="009A7EF1">
      <w:pPr>
        <w:ind w:firstLine="640"/>
        <w:rPr>
          <w:rFonts w:eastAsia="宋体"/>
          <w:b w:val="0"/>
          <w:sz w:val="30"/>
          <w:szCs w:val="30"/>
        </w:rPr>
      </w:pPr>
      <w:r w:rsidRPr="009A7EF1">
        <w:rPr>
          <w:rFonts w:eastAsia="宋体" w:hint="eastAsia"/>
          <w:b w:val="0"/>
          <w:sz w:val="30"/>
          <w:szCs w:val="30"/>
        </w:rPr>
        <w:t>202</w:t>
      </w:r>
      <w:r w:rsidR="004C610F">
        <w:rPr>
          <w:rFonts w:eastAsia="宋体" w:hint="eastAsia"/>
          <w:b w:val="0"/>
          <w:sz w:val="30"/>
          <w:szCs w:val="30"/>
        </w:rPr>
        <w:t>4</w:t>
      </w:r>
      <w:r w:rsidRPr="009A7EF1">
        <w:rPr>
          <w:rFonts w:eastAsia="宋体" w:hint="eastAsia"/>
          <w:b w:val="0"/>
          <w:sz w:val="30"/>
          <w:szCs w:val="30"/>
        </w:rPr>
        <w:t>年以问题食品为导向，以非法添加和滥用食品添加剂为重点，按照《唐山市丰南区食品药品安全“十三五”规划》要求，全年完成全区上一年度常住人口数的千分之四份的检测任务</w:t>
      </w:r>
      <w:r>
        <w:rPr>
          <w:rFonts w:eastAsia="宋体" w:hint="eastAsia"/>
          <w:b w:val="0"/>
          <w:sz w:val="30"/>
          <w:szCs w:val="30"/>
        </w:rPr>
        <w:t>,</w:t>
      </w:r>
      <w:r w:rsidRPr="009A7EF1">
        <w:rPr>
          <w:rFonts w:eastAsia="宋体" w:hint="eastAsia"/>
          <w:b w:val="0"/>
          <w:sz w:val="30"/>
          <w:szCs w:val="30"/>
        </w:rPr>
        <w:t>全年的检测任务约为</w:t>
      </w:r>
      <w:r w:rsidR="00637FAF">
        <w:rPr>
          <w:rFonts w:eastAsia="宋体" w:hint="eastAsia"/>
          <w:b w:val="0"/>
          <w:sz w:val="30"/>
          <w:szCs w:val="30"/>
        </w:rPr>
        <w:t>2</w:t>
      </w:r>
      <w:r w:rsidR="004C610F">
        <w:rPr>
          <w:rFonts w:eastAsia="宋体" w:hint="eastAsia"/>
          <w:b w:val="0"/>
          <w:sz w:val="30"/>
          <w:szCs w:val="30"/>
        </w:rPr>
        <w:t>4</w:t>
      </w:r>
      <w:r w:rsidR="00637FAF">
        <w:rPr>
          <w:rFonts w:eastAsia="宋体" w:hint="eastAsia"/>
          <w:b w:val="0"/>
          <w:sz w:val="30"/>
          <w:szCs w:val="30"/>
        </w:rPr>
        <w:t>00</w:t>
      </w:r>
      <w:r w:rsidRPr="009A7EF1">
        <w:rPr>
          <w:rFonts w:eastAsia="宋体" w:hint="eastAsia"/>
          <w:b w:val="0"/>
          <w:sz w:val="30"/>
          <w:szCs w:val="30"/>
        </w:rPr>
        <w:t>批次左右</w:t>
      </w:r>
      <w:r w:rsidRPr="00235EDC">
        <w:rPr>
          <w:rFonts w:eastAsia="宋体" w:hint="eastAsia"/>
          <w:b w:val="0"/>
          <w:sz w:val="30"/>
          <w:szCs w:val="30"/>
        </w:rPr>
        <w:t>。</w:t>
      </w:r>
    </w:p>
    <w:p w:rsidR="006B2FA9" w:rsidRDefault="00B2168A">
      <w:pPr>
        <w:numPr>
          <w:ilvl w:val="0"/>
          <w:numId w:val="1"/>
        </w:numPr>
        <w:spacing w:line="520" w:lineRule="exact"/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项目绩效目标。</w:t>
      </w:r>
    </w:p>
    <w:p w:rsidR="006B2FA9" w:rsidRDefault="009A7EF1">
      <w:pPr>
        <w:spacing w:line="520" w:lineRule="exact"/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此项目</w:t>
      </w:r>
      <w:r w:rsidRPr="009A7EF1">
        <w:rPr>
          <w:rFonts w:eastAsia="宋体" w:hint="eastAsia"/>
          <w:b w:val="0"/>
          <w:sz w:val="30"/>
          <w:szCs w:val="30"/>
        </w:rPr>
        <w:t>主要用于委托食品抽验和购置专用检测材料。</w:t>
      </w:r>
    </w:p>
    <w:p w:rsidR="006B2FA9" w:rsidRDefault="00B2168A">
      <w:pPr>
        <w:spacing w:line="560" w:lineRule="exact"/>
        <w:ind w:firstLineChars="200" w:firstLine="608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lastRenderedPageBreak/>
        <w:t>三、绩效评价情况</w:t>
      </w:r>
    </w:p>
    <w:p w:rsidR="006B2FA9" w:rsidRDefault="00B2168A">
      <w:pPr>
        <w:snapToGrid w:val="0"/>
        <w:spacing w:line="520" w:lineRule="exact"/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1、项目执行情况。</w:t>
      </w:r>
    </w:p>
    <w:p w:rsidR="007D7765" w:rsidRPr="00637FAF" w:rsidRDefault="00B2168A" w:rsidP="007D7765">
      <w:pPr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该项目总投资</w:t>
      </w:r>
      <w:r w:rsidR="004C610F">
        <w:rPr>
          <w:rFonts w:eastAsia="宋体" w:hint="eastAsia"/>
          <w:b w:val="0"/>
          <w:sz w:val="30"/>
          <w:szCs w:val="30"/>
        </w:rPr>
        <w:t>199.22</w:t>
      </w:r>
      <w:r w:rsidR="009A7EF1" w:rsidRPr="0073157F">
        <w:rPr>
          <w:rFonts w:eastAsia="宋体" w:hint="eastAsia"/>
          <w:b w:val="0"/>
          <w:sz w:val="30"/>
          <w:szCs w:val="30"/>
        </w:rPr>
        <w:t>万元，实际到位资金</w:t>
      </w:r>
      <w:r w:rsidR="004C610F">
        <w:rPr>
          <w:rFonts w:eastAsia="宋体" w:hint="eastAsia"/>
          <w:b w:val="0"/>
          <w:sz w:val="30"/>
          <w:szCs w:val="30"/>
        </w:rPr>
        <w:t>199.22</w:t>
      </w:r>
      <w:r w:rsidR="009A7EF1" w:rsidRPr="0073157F">
        <w:rPr>
          <w:rFonts w:eastAsia="宋体" w:hint="eastAsia"/>
          <w:b w:val="0"/>
          <w:sz w:val="30"/>
          <w:szCs w:val="30"/>
        </w:rPr>
        <w:t>万元,主要用于委托抽验、购置专用设备和专用检测材料。</w:t>
      </w:r>
      <w:r w:rsidR="007D7765" w:rsidRPr="00637FAF">
        <w:rPr>
          <w:rFonts w:eastAsia="宋体" w:hint="eastAsia"/>
          <w:b w:val="0"/>
          <w:sz w:val="30"/>
          <w:szCs w:val="30"/>
        </w:rPr>
        <w:t>由于我局不具备专业的检测资质，需要公开招标聘请专业单位进行餐饮抽验检测。202</w:t>
      </w:r>
      <w:r w:rsidR="004C610F">
        <w:rPr>
          <w:rFonts w:eastAsia="宋体" w:hint="eastAsia"/>
          <w:b w:val="0"/>
          <w:sz w:val="30"/>
          <w:szCs w:val="30"/>
        </w:rPr>
        <w:t>4</w:t>
      </w:r>
      <w:r w:rsidR="007D7765" w:rsidRPr="00637FAF">
        <w:rPr>
          <w:rFonts w:eastAsia="宋体" w:hint="eastAsia"/>
          <w:b w:val="0"/>
          <w:sz w:val="30"/>
          <w:szCs w:val="30"/>
        </w:rPr>
        <w:t>年共申请委托业务费</w:t>
      </w:r>
      <w:r w:rsidR="004C610F">
        <w:rPr>
          <w:rFonts w:eastAsia="宋体" w:hint="eastAsia"/>
          <w:b w:val="0"/>
          <w:sz w:val="30"/>
          <w:szCs w:val="30"/>
        </w:rPr>
        <w:t>199.22</w:t>
      </w:r>
      <w:r w:rsidR="007D7765" w:rsidRPr="00637FAF">
        <w:rPr>
          <w:rFonts w:eastAsia="宋体" w:hint="eastAsia"/>
          <w:b w:val="0"/>
          <w:sz w:val="30"/>
          <w:szCs w:val="30"/>
        </w:rPr>
        <w:t>万元，分三个标段进行政府采购，涉及食品生产环节、销售环节和餐饮环节，包括糕点、糖果、饮料、调味品、乳制品、酒类、茶叶、豆制品、冷冻饮品、肉制品、</w:t>
      </w:r>
      <w:r w:rsidR="00637FAF" w:rsidRPr="00637FAF">
        <w:rPr>
          <w:rFonts w:eastAsia="宋体" w:hint="eastAsia"/>
          <w:b w:val="0"/>
          <w:sz w:val="30"/>
          <w:szCs w:val="30"/>
        </w:rPr>
        <w:t>方便食品等十大类食品。全年共完成</w:t>
      </w:r>
      <w:r w:rsidR="004C610F">
        <w:rPr>
          <w:rFonts w:eastAsia="宋体" w:hint="eastAsia"/>
          <w:b w:val="0"/>
          <w:sz w:val="30"/>
          <w:szCs w:val="30"/>
        </w:rPr>
        <w:t>3110</w:t>
      </w:r>
      <w:r w:rsidR="00637FAF" w:rsidRPr="00637FAF">
        <w:rPr>
          <w:rFonts w:eastAsia="宋体" w:hint="eastAsia"/>
          <w:b w:val="0"/>
          <w:sz w:val="30"/>
          <w:szCs w:val="30"/>
        </w:rPr>
        <w:t>批次，监督抽验合格率为98%</w:t>
      </w:r>
      <w:r w:rsidR="00637FAF" w:rsidRPr="009A7EF1">
        <w:rPr>
          <w:rFonts w:eastAsia="宋体" w:hint="eastAsia"/>
          <w:b w:val="0"/>
          <w:sz w:val="30"/>
          <w:szCs w:val="30"/>
        </w:rPr>
        <w:t>。</w:t>
      </w:r>
      <w:r w:rsidR="007D7765" w:rsidRPr="00637FAF">
        <w:rPr>
          <w:rFonts w:eastAsia="宋体" w:hint="eastAsia"/>
          <w:b w:val="0"/>
          <w:sz w:val="30"/>
          <w:szCs w:val="30"/>
        </w:rPr>
        <w:t>经谈判小组评审，采购人确认，</w:t>
      </w:r>
      <w:r w:rsidR="00544BF0" w:rsidRPr="00544BF0">
        <w:rPr>
          <w:rFonts w:eastAsia="宋体" w:hint="eastAsia"/>
          <w:b w:val="0"/>
          <w:sz w:val="30"/>
          <w:szCs w:val="30"/>
        </w:rPr>
        <w:t>创严检测</w:t>
      </w:r>
      <w:r w:rsidR="007D7765" w:rsidRPr="00544BF0">
        <w:rPr>
          <w:rFonts w:eastAsia="宋体" w:hint="eastAsia"/>
          <w:b w:val="0"/>
          <w:sz w:val="30"/>
          <w:szCs w:val="30"/>
        </w:rPr>
        <w:t>（天津）有限公司、摩天众创（天津）检测服务有限公司、</w:t>
      </w:r>
      <w:r w:rsidR="00544BF0" w:rsidRPr="00544BF0">
        <w:rPr>
          <w:rFonts w:eastAsia="宋体" w:hint="eastAsia"/>
          <w:b w:val="0"/>
          <w:sz w:val="30"/>
          <w:szCs w:val="30"/>
        </w:rPr>
        <w:t>河北嵩尚检验检测服务</w:t>
      </w:r>
      <w:r w:rsidR="007D7765" w:rsidRPr="00544BF0">
        <w:rPr>
          <w:rFonts w:eastAsia="宋体" w:hint="eastAsia"/>
          <w:b w:val="0"/>
          <w:sz w:val="30"/>
          <w:szCs w:val="30"/>
        </w:rPr>
        <w:t>有限公司</w:t>
      </w:r>
      <w:r w:rsidR="007D7765" w:rsidRPr="00637FAF">
        <w:rPr>
          <w:rFonts w:eastAsia="宋体" w:hint="eastAsia"/>
          <w:b w:val="0"/>
          <w:sz w:val="30"/>
          <w:szCs w:val="30"/>
        </w:rPr>
        <w:t>成为此项目的成交供应商，中标价为</w:t>
      </w:r>
      <w:r w:rsidR="004C610F">
        <w:rPr>
          <w:rFonts w:eastAsia="宋体" w:hint="eastAsia"/>
          <w:b w:val="0"/>
          <w:sz w:val="30"/>
          <w:szCs w:val="30"/>
        </w:rPr>
        <w:t>199.22</w:t>
      </w:r>
      <w:r w:rsidR="007D7765" w:rsidRPr="00637FAF">
        <w:rPr>
          <w:rFonts w:eastAsia="宋体" w:hint="eastAsia"/>
          <w:b w:val="0"/>
          <w:sz w:val="30"/>
          <w:szCs w:val="30"/>
        </w:rPr>
        <w:t>万元。</w:t>
      </w:r>
    </w:p>
    <w:p w:rsidR="006B2FA9" w:rsidRDefault="00B2168A">
      <w:pPr>
        <w:snapToGrid w:val="0"/>
        <w:spacing w:line="520" w:lineRule="exact"/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2、绩效指标分析。</w:t>
      </w:r>
    </w:p>
    <w:p w:rsidR="006B2FA9" w:rsidRDefault="00B2168A">
      <w:pPr>
        <w:snapToGrid w:val="0"/>
        <w:spacing w:line="520" w:lineRule="exact"/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产出指标。下设数量、质量、成本、时效4个二级指标，又分为</w:t>
      </w:r>
      <w:r w:rsidR="00637FAF" w:rsidRPr="00637FAF">
        <w:rPr>
          <w:rFonts w:eastAsia="宋体" w:hint="eastAsia"/>
          <w:b w:val="0"/>
          <w:sz w:val="30"/>
          <w:szCs w:val="30"/>
        </w:rPr>
        <w:t>全年预计检测批次</w:t>
      </w:r>
      <w:r>
        <w:rPr>
          <w:rFonts w:eastAsia="宋体" w:hint="eastAsia"/>
          <w:b w:val="0"/>
          <w:sz w:val="30"/>
          <w:szCs w:val="30"/>
        </w:rPr>
        <w:t>、</w:t>
      </w:r>
      <w:r w:rsidR="00637FAF" w:rsidRPr="00637FAF">
        <w:rPr>
          <w:rFonts w:eastAsia="宋体" w:hint="eastAsia"/>
          <w:b w:val="0"/>
          <w:sz w:val="30"/>
          <w:szCs w:val="30"/>
        </w:rPr>
        <w:t>食品抽检计划完成率</w:t>
      </w:r>
      <w:r>
        <w:rPr>
          <w:rFonts w:eastAsia="宋体" w:hint="eastAsia"/>
          <w:b w:val="0"/>
          <w:sz w:val="30"/>
          <w:szCs w:val="30"/>
        </w:rPr>
        <w:t>、</w:t>
      </w:r>
      <w:r w:rsidR="00637FAF" w:rsidRPr="00637FAF">
        <w:rPr>
          <w:rFonts w:eastAsia="宋体" w:hint="eastAsia"/>
          <w:b w:val="0"/>
          <w:sz w:val="30"/>
          <w:szCs w:val="30"/>
        </w:rPr>
        <w:t>资金发放及时率</w:t>
      </w:r>
      <w:r>
        <w:rPr>
          <w:rFonts w:eastAsia="宋体" w:hint="eastAsia"/>
          <w:b w:val="0"/>
          <w:sz w:val="30"/>
          <w:szCs w:val="30"/>
        </w:rPr>
        <w:t>、</w:t>
      </w:r>
      <w:r w:rsidR="00637FAF" w:rsidRPr="00637FAF">
        <w:rPr>
          <w:rFonts w:eastAsia="宋体" w:hint="eastAsia"/>
          <w:b w:val="0"/>
          <w:sz w:val="30"/>
          <w:szCs w:val="30"/>
        </w:rPr>
        <w:t>食品抽验价格标准</w:t>
      </w:r>
      <w:r>
        <w:rPr>
          <w:rFonts w:eastAsia="宋体" w:hint="eastAsia"/>
          <w:b w:val="0"/>
          <w:sz w:val="30"/>
          <w:szCs w:val="30"/>
        </w:rPr>
        <w:t>4个三级指标，主要评价项目组织、建设、管理情况。</w:t>
      </w:r>
    </w:p>
    <w:p w:rsidR="006B2FA9" w:rsidRDefault="00B2168A">
      <w:pPr>
        <w:snapToGrid w:val="0"/>
        <w:spacing w:line="520" w:lineRule="exact"/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效益指标。下设经济效益、社会效益、可持续影响3个二级指标，又分为</w:t>
      </w:r>
      <w:r w:rsidR="00AC5C79" w:rsidRPr="00AC5C79">
        <w:rPr>
          <w:rFonts w:eastAsia="宋体" w:hint="eastAsia"/>
          <w:b w:val="0"/>
          <w:sz w:val="30"/>
          <w:szCs w:val="30"/>
        </w:rPr>
        <w:t>不合格食品生产企业处理率</w:t>
      </w:r>
      <w:r>
        <w:rPr>
          <w:rFonts w:eastAsia="宋体" w:hint="eastAsia"/>
          <w:b w:val="0"/>
          <w:sz w:val="30"/>
          <w:szCs w:val="30"/>
        </w:rPr>
        <w:t>、</w:t>
      </w:r>
      <w:r w:rsidR="00AC5C79" w:rsidRPr="00AC5C79">
        <w:rPr>
          <w:rFonts w:eastAsia="宋体" w:hint="eastAsia"/>
          <w:b w:val="0"/>
          <w:sz w:val="30"/>
          <w:szCs w:val="30"/>
        </w:rPr>
        <w:t>餐饮业、食堂等消费环节安全信息监测覆盖</w:t>
      </w:r>
      <w:r>
        <w:rPr>
          <w:rFonts w:eastAsia="宋体" w:hint="eastAsia"/>
          <w:b w:val="0"/>
          <w:sz w:val="30"/>
          <w:szCs w:val="30"/>
        </w:rPr>
        <w:t>、可持续发展影响3个三级指标，主要评价项目实施的效益情况。</w:t>
      </w:r>
    </w:p>
    <w:p w:rsidR="006B2FA9" w:rsidRDefault="00B2168A">
      <w:pPr>
        <w:snapToGrid w:val="0"/>
        <w:spacing w:line="520" w:lineRule="exact"/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满意度指标。主要反映群众对该项目的满意程度。</w:t>
      </w:r>
    </w:p>
    <w:p w:rsidR="006B2FA9" w:rsidRDefault="00B2168A">
      <w:pPr>
        <w:snapToGrid w:val="0"/>
        <w:spacing w:line="520" w:lineRule="exact"/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预算执行率指标。主要反映预算执行情况和资金使用情况。</w:t>
      </w:r>
    </w:p>
    <w:p w:rsidR="006B2FA9" w:rsidRDefault="00B2168A">
      <w:pPr>
        <w:spacing w:line="520" w:lineRule="exact"/>
        <w:ind w:firstLineChars="196" w:firstLine="596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3、项目综合评价等级和评价结论。</w:t>
      </w:r>
    </w:p>
    <w:p w:rsidR="006B2FA9" w:rsidRDefault="00B2168A">
      <w:pPr>
        <w:spacing w:line="520" w:lineRule="exact"/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lastRenderedPageBreak/>
        <w:t>按照绩效评价指标体系，通过对</w:t>
      </w:r>
      <w:r w:rsidR="00AC5C79" w:rsidRPr="00105804">
        <w:rPr>
          <w:rFonts w:eastAsia="宋体" w:hint="eastAsia"/>
          <w:b w:val="0"/>
          <w:sz w:val="30"/>
          <w:szCs w:val="30"/>
        </w:rPr>
        <w:t>食品监督抽验及快速检测试剂经费</w:t>
      </w:r>
      <w:r>
        <w:rPr>
          <w:rFonts w:eastAsia="宋体" w:hint="eastAsia"/>
          <w:b w:val="0"/>
          <w:sz w:val="30"/>
          <w:szCs w:val="30"/>
        </w:rPr>
        <w:t>项目管理绩效、结果绩效情况考评打分，结果为</w:t>
      </w:r>
      <w:r w:rsidR="00342CD2">
        <w:rPr>
          <w:rFonts w:eastAsia="宋体" w:hint="eastAsia"/>
          <w:b w:val="0"/>
          <w:sz w:val="30"/>
          <w:szCs w:val="30"/>
        </w:rPr>
        <w:t>100</w:t>
      </w:r>
      <w:r>
        <w:rPr>
          <w:rFonts w:eastAsia="宋体" w:hint="eastAsia"/>
          <w:b w:val="0"/>
          <w:sz w:val="30"/>
          <w:szCs w:val="30"/>
        </w:rPr>
        <w:t>分，绩效评价等级优秀。</w:t>
      </w:r>
    </w:p>
    <w:p w:rsidR="006B2FA9" w:rsidRDefault="00B2168A">
      <w:pPr>
        <w:spacing w:line="520" w:lineRule="exact"/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我局在项目决策、管理、产出、效果等方面符合要求，效果显著。决策方面。该项目的申请、设立是根据市级文件精神安排的，是符合国家规定和相关法律法规要求的，有领导批示和审计报告。该项目绩效目标是根据项目的实际情况设定，绩效指标指向明确、细化；管理方面。我局在资金管理、费用支出等方面制度健全，会计核算规范，资金支付严格按照资金使用管理办法实施，符合财政国库管理制度的有关规定。同时我局制定了该项目的管理办法和实施方案，有项目领导小组统一进行管理和考核，实施过程均有记载。项目申报材料齐全，资</w:t>
      </w:r>
      <w:r w:rsidRPr="00E35BC1">
        <w:rPr>
          <w:rFonts w:eastAsia="宋体" w:hint="eastAsia"/>
          <w:b w:val="0"/>
          <w:sz w:val="30"/>
          <w:szCs w:val="30"/>
        </w:rPr>
        <w:t>料完整；产出方面。</w:t>
      </w:r>
      <w:r w:rsidR="00AB4162" w:rsidRPr="00637FAF">
        <w:rPr>
          <w:rFonts w:eastAsia="宋体" w:hint="eastAsia"/>
          <w:b w:val="0"/>
          <w:sz w:val="30"/>
          <w:szCs w:val="30"/>
        </w:rPr>
        <w:t>全年共完成</w:t>
      </w:r>
      <w:r w:rsidR="00342CD2">
        <w:rPr>
          <w:rFonts w:eastAsia="宋体" w:hint="eastAsia"/>
          <w:b w:val="0"/>
          <w:sz w:val="30"/>
          <w:szCs w:val="30"/>
        </w:rPr>
        <w:t>3110</w:t>
      </w:r>
      <w:r w:rsidR="00AB4162" w:rsidRPr="00637FAF">
        <w:rPr>
          <w:rFonts w:eastAsia="宋体" w:hint="eastAsia"/>
          <w:b w:val="0"/>
          <w:sz w:val="30"/>
          <w:szCs w:val="30"/>
        </w:rPr>
        <w:t>批次，监督抽验合格率为98%</w:t>
      </w:r>
      <w:r w:rsidR="00AB4162">
        <w:rPr>
          <w:rFonts w:eastAsia="宋体" w:hint="eastAsia"/>
          <w:b w:val="0"/>
          <w:sz w:val="30"/>
          <w:szCs w:val="30"/>
        </w:rPr>
        <w:t>，通报</w:t>
      </w:r>
      <w:r w:rsidR="00342CD2">
        <w:rPr>
          <w:rFonts w:eastAsia="宋体" w:hint="eastAsia"/>
          <w:b w:val="0"/>
          <w:sz w:val="30"/>
          <w:szCs w:val="30"/>
        </w:rPr>
        <w:t>6</w:t>
      </w:r>
      <w:r w:rsidR="00AB4162">
        <w:rPr>
          <w:rFonts w:eastAsia="宋体" w:hint="eastAsia"/>
          <w:b w:val="0"/>
          <w:sz w:val="30"/>
          <w:szCs w:val="30"/>
        </w:rPr>
        <w:t>2批次食品安全监督抽检不合格情况，</w:t>
      </w:r>
      <w:r>
        <w:rPr>
          <w:rFonts w:eastAsia="宋体" w:hint="eastAsia"/>
          <w:b w:val="0"/>
          <w:sz w:val="30"/>
          <w:szCs w:val="30"/>
        </w:rPr>
        <w:t>确保无</w:t>
      </w:r>
      <w:r w:rsidR="00AB4162">
        <w:rPr>
          <w:rFonts w:eastAsia="宋体" w:hint="eastAsia"/>
          <w:b w:val="0"/>
          <w:sz w:val="30"/>
          <w:szCs w:val="30"/>
        </w:rPr>
        <w:t>重大食品安全事故</w:t>
      </w:r>
      <w:r>
        <w:rPr>
          <w:rFonts w:eastAsia="宋体" w:hint="eastAsia"/>
          <w:b w:val="0"/>
          <w:sz w:val="30"/>
          <w:szCs w:val="30"/>
        </w:rPr>
        <w:t>事件发生；效果方面。该项目的实施，不仅为企业带来了经济效益，</w:t>
      </w:r>
      <w:r w:rsidR="00E81AF3">
        <w:rPr>
          <w:rFonts w:eastAsia="宋体" w:hint="eastAsia"/>
          <w:b w:val="0"/>
          <w:sz w:val="30"/>
          <w:szCs w:val="30"/>
        </w:rPr>
        <w:t>也</w:t>
      </w:r>
      <w:r w:rsidR="00E81AF3" w:rsidRPr="00E81AF3">
        <w:rPr>
          <w:rFonts w:eastAsia="宋体" w:hint="eastAsia"/>
          <w:b w:val="0"/>
          <w:sz w:val="30"/>
          <w:szCs w:val="30"/>
        </w:rPr>
        <w:t>实现了监督检查、现场抽验和行政处罚的有效衔接，</w:t>
      </w:r>
      <w:r>
        <w:rPr>
          <w:rFonts w:eastAsia="宋体" w:hint="eastAsia"/>
          <w:b w:val="0"/>
          <w:sz w:val="30"/>
          <w:szCs w:val="30"/>
        </w:rPr>
        <w:t>保障了人民群众</w:t>
      </w:r>
      <w:r w:rsidR="00AB4162">
        <w:rPr>
          <w:rFonts w:eastAsia="宋体" w:hint="eastAsia"/>
          <w:b w:val="0"/>
          <w:sz w:val="30"/>
          <w:szCs w:val="30"/>
        </w:rPr>
        <w:t>食品</w:t>
      </w:r>
      <w:r>
        <w:rPr>
          <w:rFonts w:eastAsia="宋体" w:hint="eastAsia"/>
          <w:b w:val="0"/>
          <w:sz w:val="30"/>
          <w:szCs w:val="30"/>
        </w:rPr>
        <w:t>安全，杜绝了食品安全事故的发生，使政府放心，人民满意。</w:t>
      </w:r>
    </w:p>
    <w:p w:rsidR="006B2FA9" w:rsidRDefault="00B2168A">
      <w:pPr>
        <w:spacing w:line="560" w:lineRule="exact"/>
        <w:ind w:firstLineChars="200" w:firstLine="608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四、存在问题及改进建议</w:t>
      </w:r>
    </w:p>
    <w:p w:rsidR="006B2FA9" w:rsidRDefault="00B2168A">
      <w:pPr>
        <w:spacing w:line="520" w:lineRule="exact"/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1、存在的问题</w:t>
      </w:r>
    </w:p>
    <w:p w:rsidR="006B2FA9" w:rsidRDefault="00B2168A">
      <w:pPr>
        <w:spacing w:line="520" w:lineRule="exact"/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我局在</w:t>
      </w:r>
      <w:r w:rsidR="00CD7FEA">
        <w:rPr>
          <w:rFonts w:eastAsia="宋体" w:hint="eastAsia"/>
          <w:b w:val="0"/>
          <w:sz w:val="30"/>
          <w:szCs w:val="30"/>
        </w:rPr>
        <w:t>该项目的预算编制</w:t>
      </w:r>
      <w:r>
        <w:rPr>
          <w:rFonts w:eastAsia="宋体" w:hint="eastAsia"/>
          <w:b w:val="0"/>
          <w:sz w:val="30"/>
          <w:szCs w:val="30"/>
        </w:rPr>
        <w:t>等细节方面仍需要改进。</w:t>
      </w:r>
    </w:p>
    <w:p w:rsidR="00CD7FEA" w:rsidRDefault="00CD7FEA" w:rsidP="00CD7FEA">
      <w:pPr>
        <w:spacing w:line="520" w:lineRule="exact"/>
        <w:ind w:firstLineChars="200" w:firstLine="608"/>
        <w:rPr>
          <w:rFonts w:eastAsia="宋体"/>
          <w:b w:val="0"/>
          <w:sz w:val="30"/>
          <w:szCs w:val="30"/>
        </w:rPr>
      </w:pPr>
      <w:r w:rsidRPr="00CD7FEA">
        <w:rPr>
          <w:rFonts w:eastAsia="宋体" w:hint="eastAsia"/>
          <w:b w:val="0"/>
          <w:sz w:val="30"/>
          <w:szCs w:val="30"/>
        </w:rPr>
        <w:t>该项目</w:t>
      </w:r>
      <w:r w:rsidR="00342CD2">
        <w:rPr>
          <w:rFonts w:eastAsia="宋体" w:hint="eastAsia"/>
          <w:b w:val="0"/>
          <w:sz w:val="30"/>
          <w:szCs w:val="30"/>
        </w:rPr>
        <w:t>结算的是2023年-2024年第一季度的食品抽验检测最终中标价，2024年后三个季度的预算项目资金列入了2025年预算，需要跨年支付。</w:t>
      </w:r>
    </w:p>
    <w:p w:rsidR="006B2FA9" w:rsidRDefault="00B2168A" w:rsidP="00CD7FEA">
      <w:pPr>
        <w:spacing w:line="520" w:lineRule="exact"/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2、有关建议</w:t>
      </w:r>
    </w:p>
    <w:p w:rsidR="006B2FA9" w:rsidRPr="00B24715" w:rsidRDefault="00B24715" w:rsidP="00B24715">
      <w:pPr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我局将</w:t>
      </w:r>
      <w:r w:rsidRPr="00B24715">
        <w:rPr>
          <w:rFonts w:eastAsia="宋体" w:hint="eastAsia"/>
          <w:b w:val="0"/>
          <w:sz w:val="30"/>
          <w:szCs w:val="30"/>
        </w:rPr>
        <w:t>完善业务流程,精确预算编制，</w:t>
      </w:r>
      <w:r w:rsidR="00C125CB" w:rsidRPr="00C125CB">
        <w:rPr>
          <w:rFonts w:eastAsia="宋体" w:hint="eastAsia"/>
          <w:b w:val="0"/>
          <w:sz w:val="30"/>
          <w:szCs w:val="30"/>
        </w:rPr>
        <w:t>尽可能地用有限的经费平衡每年工作任务，尽量做到科学、合理的分配</w:t>
      </w:r>
      <w:r w:rsidR="00C125CB" w:rsidRPr="00CD7FEA">
        <w:rPr>
          <w:rFonts w:eastAsia="宋体" w:hint="eastAsia"/>
          <w:b w:val="0"/>
          <w:sz w:val="30"/>
          <w:szCs w:val="30"/>
        </w:rPr>
        <w:t>。</w:t>
      </w:r>
      <w:r w:rsidR="00C125CB">
        <w:rPr>
          <w:rFonts w:eastAsia="宋体" w:hint="eastAsia"/>
          <w:b w:val="0"/>
          <w:sz w:val="30"/>
          <w:szCs w:val="30"/>
        </w:rPr>
        <w:t>同时</w:t>
      </w:r>
      <w:r w:rsidRPr="00B24715">
        <w:rPr>
          <w:rFonts w:eastAsia="宋体" w:hint="eastAsia"/>
          <w:b w:val="0"/>
          <w:sz w:val="30"/>
          <w:szCs w:val="30"/>
        </w:rPr>
        <w:t>加强对业务科</w:t>
      </w:r>
      <w:r w:rsidRPr="00B24715">
        <w:rPr>
          <w:rFonts w:eastAsia="宋体" w:hint="eastAsia"/>
          <w:b w:val="0"/>
          <w:sz w:val="30"/>
          <w:szCs w:val="30"/>
        </w:rPr>
        <w:lastRenderedPageBreak/>
        <w:t>室的督促，</w:t>
      </w:r>
      <w:r w:rsidR="00B2168A">
        <w:rPr>
          <w:rFonts w:eastAsia="宋体" w:hint="eastAsia"/>
          <w:b w:val="0"/>
          <w:sz w:val="30"/>
          <w:szCs w:val="30"/>
        </w:rPr>
        <w:t>严格规范资金支处进度，及时准确的进行资金申请和拨付，提高预算执行力度。</w:t>
      </w:r>
    </w:p>
    <w:p w:rsidR="006B2FA9" w:rsidRDefault="00B2168A">
      <w:pPr>
        <w:snapToGrid w:val="0"/>
        <w:spacing w:line="520" w:lineRule="exact"/>
        <w:ind w:firstLineChars="200" w:firstLine="608"/>
        <w:rPr>
          <w:rFonts w:ascii="仿宋" w:eastAsia="仿宋" w:hAnsi="仿宋"/>
          <w:sz w:val="32"/>
          <w:szCs w:val="32"/>
        </w:rPr>
      </w:pPr>
      <w:r>
        <w:rPr>
          <w:rFonts w:ascii="方正黑体简体" w:eastAsia="方正黑体简体" w:hint="eastAsia"/>
          <w:sz w:val="30"/>
          <w:szCs w:val="30"/>
        </w:rPr>
        <w:t>五、其他需要说明的问题，包括好的经验做法、对加强重点评价管理的建议等。</w:t>
      </w:r>
    </w:p>
    <w:p w:rsidR="006B2FA9" w:rsidRDefault="006B2FA9">
      <w:pPr>
        <w:spacing w:line="560" w:lineRule="exact"/>
        <w:ind w:firstLineChars="200" w:firstLine="608"/>
        <w:rPr>
          <w:rFonts w:ascii="方正黑体简体" w:eastAsia="方正黑体简体"/>
          <w:sz w:val="30"/>
          <w:szCs w:val="30"/>
        </w:rPr>
      </w:pPr>
    </w:p>
    <w:sectPr w:rsidR="006B2FA9" w:rsidSect="006B2FA9">
      <w:pgSz w:w="11907" w:h="16840"/>
      <w:pgMar w:top="1531" w:right="1418" w:bottom="1247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AC2" w:rsidRDefault="00545AC2" w:rsidP="004C610F">
      <w:r>
        <w:separator/>
      </w:r>
    </w:p>
  </w:endnote>
  <w:endnote w:type="continuationSeparator" w:id="0">
    <w:p w:rsidR="00545AC2" w:rsidRDefault="00545AC2" w:rsidP="004C6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楷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AC2" w:rsidRDefault="00545AC2" w:rsidP="004C610F">
      <w:r>
        <w:separator/>
      </w:r>
    </w:p>
  </w:footnote>
  <w:footnote w:type="continuationSeparator" w:id="0">
    <w:p w:rsidR="00545AC2" w:rsidRDefault="00545AC2" w:rsidP="004C61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B3049"/>
    <w:multiLevelType w:val="singleLevel"/>
    <w:tmpl w:val="5EEB3049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bordersDoNotSurroundHeader/>
  <w:bordersDoNotSurroundFooter/>
  <w:proofState w:spelling="clean"/>
  <w:defaultTabStop w:val="420"/>
  <w:drawingGridHorizontalSpacing w:val="107"/>
  <w:drawingGridVerticalSpacing w:val="156"/>
  <w:displayHorizontalDrawingGridEvery w:val="0"/>
  <w:characterSpacingControl w:val="compressPunctuation"/>
  <w:hdr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45958"/>
    <w:rsid w:val="0004613E"/>
    <w:rsid w:val="00105804"/>
    <w:rsid w:val="00112B58"/>
    <w:rsid w:val="001C0A49"/>
    <w:rsid w:val="001C3F7F"/>
    <w:rsid w:val="001C7275"/>
    <w:rsid w:val="001E05B4"/>
    <w:rsid w:val="00214505"/>
    <w:rsid w:val="00235EDC"/>
    <w:rsid w:val="00297DEE"/>
    <w:rsid w:val="002A46EE"/>
    <w:rsid w:val="00342CD2"/>
    <w:rsid w:val="00345958"/>
    <w:rsid w:val="00371FA4"/>
    <w:rsid w:val="00381859"/>
    <w:rsid w:val="004C610F"/>
    <w:rsid w:val="004F7DD5"/>
    <w:rsid w:val="00544BF0"/>
    <w:rsid w:val="00545AC2"/>
    <w:rsid w:val="005E0F72"/>
    <w:rsid w:val="00637FAF"/>
    <w:rsid w:val="006B2FA9"/>
    <w:rsid w:val="006D329E"/>
    <w:rsid w:val="0073157F"/>
    <w:rsid w:val="007C0C72"/>
    <w:rsid w:val="007D7765"/>
    <w:rsid w:val="0099779F"/>
    <w:rsid w:val="009A294E"/>
    <w:rsid w:val="009A7EF1"/>
    <w:rsid w:val="009B6608"/>
    <w:rsid w:val="00AB0025"/>
    <w:rsid w:val="00AB4162"/>
    <w:rsid w:val="00AC26DB"/>
    <w:rsid w:val="00AC5C79"/>
    <w:rsid w:val="00AF03CA"/>
    <w:rsid w:val="00B02A0F"/>
    <w:rsid w:val="00B2168A"/>
    <w:rsid w:val="00B24715"/>
    <w:rsid w:val="00B53EC6"/>
    <w:rsid w:val="00BA5E8F"/>
    <w:rsid w:val="00C125CB"/>
    <w:rsid w:val="00C5028D"/>
    <w:rsid w:val="00CD7FEA"/>
    <w:rsid w:val="00CE0C24"/>
    <w:rsid w:val="00E063D6"/>
    <w:rsid w:val="00E35BC1"/>
    <w:rsid w:val="00E57705"/>
    <w:rsid w:val="00E81AF3"/>
    <w:rsid w:val="00E90FE8"/>
    <w:rsid w:val="00EA4426"/>
    <w:rsid w:val="00ED550D"/>
    <w:rsid w:val="00F23C29"/>
    <w:rsid w:val="00F66F94"/>
    <w:rsid w:val="00FF4E62"/>
    <w:rsid w:val="23F3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2FA9"/>
    <w:pPr>
      <w:widowControl w:val="0"/>
      <w:jc w:val="both"/>
    </w:pPr>
    <w:rPr>
      <w:rFonts w:ascii="宋体" w:eastAsia="方正小标宋简体" w:hAnsi="宋体" w:cs="Arial"/>
      <w:b/>
      <w:spacing w:val="2"/>
      <w:kern w:val="2"/>
      <w:sz w:val="21"/>
    </w:rPr>
  </w:style>
  <w:style w:type="paragraph" w:styleId="1">
    <w:name w:val="heading 1"/>
    <w:basedOn w:val="a"/>
    <w:next w:val="a"/>
    <w:rsid w:val="006B2FA9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2">
    <w:name w:val="heading 2"/>
    <w:basedOn w:val="a"/>
    <w:next w:val="a"/>
    <w:rsid w:val="006B2FA9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Cs/>
      <w:sz w:val="32"/>
      <w:szCs w:val="32"/>
    </w:rPr>
  </w:style>
  <w:style w:type="paragraph" w:styleId="3">
    <w:name w:val="heading 3"/>
    <w:basedOn w:val="a"/>
    <w:next w:val="a"/>
    <w:rsid w:val="006B2FA9"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B2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B2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B2FA9"/>
    <w:rPr>
      <w:rFonts w:ascii="宋体" w:eastAsia="方正小标宋简体" w:hAnsi="宋体"/>
      <w:b/>
      <w:spacing w:val="2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B2FA9"/>
    <w:rPr>
      <w:rFonts w:ascii="宋体" w:eastAsia="方正小标宋简体" w:hAnsi="宋体"/>
      <w:b/>
      <w:spacing w:val="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财政支出重点评价报告</dc:title>
  <dc:creator>Administrator</dc:creator>
  <cp:lastModifiedBy>Administrator</cp:lastModifiedBy>
  <cp:revision>19</cp:revision>
  <cp:lastPrinted>2024-02-28T06:48:00Z</cp:lastPrinted>
  <dcterms:created xsi:type="dcterms:W3CDTF">2024-02-27T08:54:00Z</dcterms:created>
  <dcterms:modified xsi:type="dcterms:W3CDTF">2025-02-27T08:32:00Z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