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left"/>
        <w:rPr>
          <w:rFonts w:ascii="宋体" w:cs="Times New Roman"/>
          <w:b/>
          <w:sz w:val="30"/>
          <w:szCs w:val="30"/>
        </w:rPr>
      </w:pPr>
      <w:r>
        <w:rPr>
          <w:rFonts w:ascii="宋体" w:cs="Times New Roman" w:hint="eastAsia"/>
          <w:b/>
          <w:sz w:val="30"/>
          <w:szCs w:val="30"/>
        </w:rPr>
        <w:t>附件</w:t>
      </w:r>
      <w:r>
        <w:rPr>
          <w:rFonts w:ascii="宋体" w:cs="Times New Roman"/>
          <w:b/>
          <w:sz w:val="30"/>
          <w:szCs w:val="30"/>
        </w:rPr>
        <w:t>5</w:t>
      </w:r>
    </w:p>
    <w:p>
      <w:pPr>
        <w:jc w:val="center"/>
        <w:rPr>
          <w:rFonts w:ascii="宋体" w:cs="Times New Roman"/>
          <w:b/>
          <w:sz w:val="44"/>
          <w:szCs w:val="44"/>
        </w:rPr>
      </w:pPr>
      <w:r>
        <w:rPr>
          <w:rFonts w:ascii="宋体" w:cs="Times New Roman" w:hint="eastAsia"/>
          <w:b/>
          <w:sz w:val="44"/>
          <w:szCs w:val="44"/>
        </w:rPr>
        <w:t>丰南区审计局整体</w:t>
      </w:r>
      <w:r>
        <w:rPr>
          <w:rFonts w:ascii="宋体" w:cs="Times New Roman"/>
          <w:b/>
          <w:sz w:val="44"/>
          <w:szCs w:val="44"/>
        </w:rPr>
        <w:t>绩效自评报告</w:t>
      </w:r>
    </w:p>
    <w:p>
      <w:pPr>
        <w:jc w:val="center"/>
        <w:rPr>
          <w:rFonts w:ascii="宋体" w:eastAsia="仿宋" w:cs="Times New Roman" w:hAnsi="宋体"/>
          <w:b/>
          <w:sz w:val="30"/>
          <w:szCs w:val="30"/>
        </w:rPr>
      </w:pPr>
      <w:r>
        <w:rPr>
          <w:rFonts w:ascii="宋体" w:eastAsia="仿宋" w:cs="Times New Roman" w:hAnsi="宋体"/>
          <w:b/>
          <w:sz w:val="30"/>
          <w:szCs w:val="30"/>
        </w:rPr>
        <w:t xml:space="preserve">（ </w:t>
      </w:r>
      <w:r>
        <w:rPr>
          <w:rFonts w:ascii="宋体" w:eastAsia="仿宋" w:cs="Times New Roman" w:hAnsi="宋体" w:hint="eastAsia"/>
          <w:b/>
          <w:sz w:val="30"/>
          <w:szCs w:val="30"/>
        </w:rPr>
        <w:t>2024</w:t>
      </w:r>
      <w:r>
        <w:rPr>
          <w:rFonts w:ascii="宋体" w:eastAsia="仿宋" w:cs="Times New Roman" w:hAnsi="宋体"/>
          <w:b/>
          <w:sz w:val="30"/>
          <w:szCs w:val="30"/>
        </w:rPr>
        <w:t>年度）</w:t>
      </w:r>
    </w:p>
    <w:p>
      <w:pPr>
        <w:rPr>
          <w:rFonts w:ascii="宋体" w:eastAsia="仿宋" w:cs="Times New Roman" w:hAnsi="宋体"/>
          <w:b/>
        </w:rPr>
      </w:pPr>
    </w:p>
    <w:p>
      <w:pPr>
        <w:rPr>
          <w:rFonts w:ascii="宋体" w:eastAsia="仿宋" w:cs="Times New Roman" w:hAnsi="宋体"/>
          <w:b/>
        </w:rPr>
      </w:pPr>
    </w:p>
    <w:p>
      <w:pPr>
        <w:ind w:firstLineChars="100" w:firstLine="320"/>
        <w:rPr>
          <w:rFonts w:ascii="宋体" w:eastAsia="仿宋" w:cs="Times New Roman" w:hAnsi="宋体"/>
          <w:b/>
          <w:sz w:val="32"/>
          <w:szCs w:val="32"/>
        </w:rPr>
      </w:pPr>
      <w:r>
        <w:rPr>
          <w:rFonts w:ascii="宋体" w:eastAsia="仿宋" w:cs="Times New Roman" w:hAnsi="宋体"/>
          <w:b/>
          <w:sz w:val="32"/>
          <w:szCs w:val="32"/>
        </w:rPr>
        <w:t>评价方式：</w:t>
      </w:r>
      <w:r>
        <w:rPr>
          <w:rFonts w:ascii="宋体" w:eastAsia="仿宋" w:cs="Times New Roman" w:hAnsi="宋体"/>
          <w:b/>
          <w:sz w:val="44"/>
          <w:szCs w:val="44"/>
        </w:rPr>
        <w:t>□</w:t>
      </w:r>
      <w:r>
        <w:rPr>
          <w:rFonts w:ascii="宋体" w:eastAsia="仿宋" w:cs="Times New Roman" w:hAnsi="宋体"/>
          <w:b/>
          <w:sz w:val="32"/>
          <w:szCs w:val="32"/>
        </w:rPr>
        <w:t xml:space="preserve">直接组织评价        </w:t>
      </w:r>
      <w:r>
        <w:rPr>
          <w:rFonts w:ascii="宋体" w:eastAsia="仿宋" w:cs="Times New Roman" w:hAnsi="宋体"/>
          <w:b/>
          <w:sz w:val="44"/>
          <w:szCs w:val="44"/>
        </w:rPr>
        <w:t>□</w:t>
      </w:r>
      <w:r>
        <w:rPr>
          <w:rFonts w:ascii="宋体" w:eastAsia="仿宋" w:cs="Times New Roman" w:hAnsi="宋体"/>
          <w:b/>
          <w:sz w:val="32"/>
          <w:szCs w:val="32"/>
        </w:rPr>
        <w:t>委托评价</w:t>
      </w:r>
    </w:p>
    <w:p>
      <w:pPr>
        <w:rPr>
          <w:rFonts w:ascii="宋体" w:eastAsia="仿宋" w:cs="Times New Roman" w:hAnsi="宋体"/>
          <w:b/>
        </w:rPr>
      </w:pPr>
    </w:p>
    <w:p>
      <w:pPr>
        <w:rPr>
          <w:rFonts w:ascii="宋体" w:eastAsia="仿宋" w:cs="Times New Roman" w:hAnsi="宋体"/>
          <w:b/>
        </w:rPr>
      </w:pPr>
    </w:p>
    <w:p>
      <w:pPr>
        <w:rPr>
          <w:rFonts w:ascii="宋体" w:eastAsia="仿宋" w:cs="Times New Roman" w:hAnsi="宋体"/>
          <w:b/>
        </w:rPr>
      </w:pPr>
    </w:p>
    <w:p>
      <w:pPr>
        <w:ind w:firstLineChars="600" w:firstLine="1920"/>
        <w:rPr>
          <w:rFonts w:ascii="宋体" w:eastAsia="仿宋" w:cs="Times New Roman" w:hAnsi="宋体"/>
          <w:b/>
          <w:sz w:val="32"/>
          <w:szCs w:val="32"/>
        </w:rPr>
      </w:pPr>
    </w:p>
    <w:p>
      <w:pPr>
        <w:ind w:firstLineChars="600" w:firstLine="1920"/>
        <w:rPr>
          <w:rFonts w:ascii="宋体" w:eastAsia="仿宋" w:cs="Times New Roman" w:hAnsi="宋体"/>
          <w:b/>
          <w:sz w:val="32"/>
          <w:szCs w:val="32"/>
        </w:rPr>
      </w:pPr>
    </w:p>
    <w:p>
      <w:pPr>
        <w:ind w:firstLineChars="600" w:firstLine="1920"/>
        <w:rPr>
          <w:rFonts w:ascii="宋体" w:eastAsia="仿宋" w:cs="Times New Roman" w:hAnsi="宋体"/>
          <w:b/>
          <w:sz w:val="32"/>
          <w:szCs w:val="32"/>
        </w:rPr>
      </w:pPr>
    </w:p>
    <w:p>
      <w:pPr>
        <w:ind w:firstLineChars="200" w:firstLine="640"/>
        <w:rPr>
          <w:rFonts w:ascii="宋体" w:eastAsia="仿宋" w:cs="Times New Roman" w:hAnsi="宋体"/>
          <w:b/>
          <w:sz w:val="32"/>
          <w:szCs w:val="32"/>
          <w:u w:val="single"/>
        </w:rPr>
      </w:pPr>
      <w:r>
        <w:rPr>
          <w:rFonts w:ascii="宋体" w:eastAsia="仿宋" w:cs="Times New Roman" w:hAnsi="宋体"/>
          <w:b/>
          <w:sz w:val="32"/>
          <w:szCs w:val="32"/>
        </w:rPr>
        <w:t>部门名称：</w:t>
      </w:r>
      <w:r>
        <w:rPr>
          <w:rFonts w:ascii="宋体" w:eastAsia="仿宋" w:cs="Times New Roman" w:hAnsi="宋体" w:hint="eastAsia"/>
          <w:b/>
          <w:sz w:val="32"/>
          <w:szCs w:val="32"/>
          <w:u w:val="single"/>
        </w:rPr>
        <w:t xml:space="preserve">  唐山市丰南区审计局（加盖公章）</w:t>
      </w:r>
    </w:p>
    <w:p>
      <w:pPr>
        <w:ind w:firstLineChars="200" w:firstLine="640"/>
        <w:rPr>
          <w:rFonts w:ascii="宋体" w:eastAsia="仿宋" w:cs="Times New Roman" w:hAnsi="宋体"/>
          <w:b/>
          <w:sz w:val="32"/>
          <w:szCs w:val="32"/>
        </w:rPr>
      </w:pPr>
      <w:r>
        <w:rPr>
          <w:rFonts w:ascii="宋体" w:eastAsia="仿宋" w:cs="Times New Roman" w:hAnsi="宋体"/>
          <w:b/>
          <w:sz w:val="32"/>
          <w:szCs w:val="32"/>
        </w:rPr>
        <w:t>联系电话：</w:t>
      </w:r>
      <w:r>
        <w:rPr>
          <w:rFonts w:ascii="宋体" w:eastAsia="仿宋" w:cs="Times New Roman" w:hAnsi="宋体" w:hint="eastAsia"/>
          <w:b/>
          <w:sz w:val="32"/>
          <w:szCs w:val="32"/>
        </w:rPr>
        <w:t>8189660</w:t>
      </w:r>
    </w:p>
    <w:p>
      <w:pPr>
        <w:ind w:firstLineChars="450" w:firstLine="1440"/>
        <w:rPr>
          <w:rFonts w:ascii="宋体" w:eastAsia="仿宋" w:cs="Times New Roman" w:hAnsi="宋体"/>
          <w:b/>
          <w:sz w:val="32"/>
          <w:szCs w:val="32"/>
        </w:rPr>
      </w:pPr>
    </w:p>
    <w:p>
      <w:pPr>
        <w:ind w:firstLineChars="450" w:firstLine="1440"/>
        <w:rPr>
          <w:rFonts w:ascii="宋体" w:eastAsia="仿宋" w:cs="Times New Roman" w:hAnsi="宋体"/>
          <w:b/>
          <w:sz w:val="32"/>
          <w:szCs w:val="32"/>
        </w:rPr>
      </w:pPr>
    </w:p>
    <w:p>
      <w:pPr>
        <w:ind w:firstLineChars="450" w:firstLine="1440"/>
        <w:rPr>
          <w:rFonts w:ascii="宋体" w:eastAsia="仿宋" w:cs="Times New Roman" w:hAnsi="宋体"/>
          <w:b/>
          <w:sz w:val="32"/>
          <w:szCs w:val="32"/>
        </w:rPr>
      </w:pPr>
    </w:p>
    <w:p>
      <w:pPr>
        <w:jc w:val="center"/>
        <w:rPr>
          <w:rFonts w:ascii="宋体" w:eastAsia="仿宋" w:cs="Times New Roman" w:hAnsi="宋体"/>
          <w:b/>
          <w:sz w:val="32"/>
          <w:szCs w:val="32"/>
        </w:rPr>
      </w:pPr>
      <w:r>
        <w:rPr>
          <w:rFonts w:ascii="宋体" w:eastAsia="仿宋" w:cs="Times New Roman" w:hAnsi="宋体"/>
          <w:b/>
          <w:sz w:val="32"/>
          <w:szCs w:val="32"/>
        </w:rPr>
        <w:t>填报日期</w:t>
      </w:r>
      <w:r>
        <w:rPr>
          <w:rFonts w:ascii="宋体" w:eastAsia="仿宋" w:cs="Times New Roman" w:hAnsi="宋体" w:hint="eastAsia"/>
          <w:b/>
          <w:sz w:val="32"/>
          <w:szCs w:val="32"/>
        </w:rPr>
        <w:t>：2025</w:t>
      </w:r>
      <w:r>
        <w:rPr>
          <w:rFonts w:ascii="宋体" w:eastAsia="仿宋" w:cs="Times New Roman" w:hAnsi="宋体"/>
          <w:b/>
          <w:sz w:val="32"/>
          <w:szCs w:val="32"/>
        </w:rPr>
        <w:t>年</w:t>
      </w:r>
      <w:r>
        <w:rPr>
          <w:rFonts w:ascii="宋体" w:eastAsia="仿宋" w:cs="Times New Roman" w:hAnsi="宋体" w:hint="eastAsia"/>
          <w:b/>
          <w:sz w:val="32"/>
          <w:szCs w:val="32"/>
        </w:rPr>
        <w:t>2</w:t>
      </w:r>
      <w:r>
        <w:rPr>
          <w:rFonts w:ascii="宋体" w:eastAsia="仿宋" w:cs="Times New Roman" w:hAnsi="宋体"/>
          <w:b/>
          <w:sz w:val="32"/>
          <w:szCs w:val="32"/>
        </w:rPr>
        <w:t>月</w:t>
      </w:r>
      <w:r>
        <w:rPr>
          <w:rFonts w:ascii="宋体" w:eastAsia="仿宋" w:cs="Times New Roman" w:hAnsi="宋体" w:hint="eastAsia"/>
          <w:b/>
          <w:sz w:val="32"/>
          <w:szCs w:val="32"/>
        </w:rPr>
        <w:t>24</w:t>
      </w:r>
      <w:r>
        <w:rPr>
          <w:rFonts w:ascii="宋体" w:eastAsia="仿宋" w:cs="Times New Roman" w:hAnsi="宋体"/>
          <w:b/>
          <w:sz w:val="32"/>
          <w:szCs w:val="32"/>
        </w:rPr>
        <w:t>日</w:t>
      </w: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绩效自评情况</w:t>
      </w:r>
    </w:p>
    <w:p>
      <w:pPr>
        <w:numPr>
          <w:ilvl w:val="0"/>
          <w:numId w:val="1"/>
        </w:numPr>
        <w:ind w:left="0" w:firstLineChars="200" w:firstLine="600"/>
        <w:rPr>
          <w:rFonts w:ascii="宋体" w:eastAsia="黑体" w:cs="Times New Roman" w:hAnsi="宋体"/>
          <w:b/>
          <w:sz w:val="30"/>
          <w:szCs w:val="30"/>
        </w:rPr>
      </w:pPr>
      <w:r>
        <w:rPr>
          <w:rFonts w:ascii="宋体" w:eastAsia="黑体" w:cs="Times New Roman" w:hAnsi="宋体"/>
          <w:b/>
          <w:sz w:val="30"/>
          <w:szCs w:val="30"/>
        </w:rPr>
        <w:t>部门</w:t>
      </w:r>
      <w:r>
        <w:rPr>
          <w:rFonts w:ascii="宋体" w:eastAsia="黑体" w:cs="Times New Roman" w:hAnsi="宋体" w:hint="eastAsia"/>
          <w:b/>
          <w:sz w:val="30"/>
          <w:szCs w:val="30"/>
        </w:rPr>
        <w:t>整体</w:t>
      </w:r>
      <w:r>
        <w:rPr>
          <w:rFonts w:ascii="宋体" w:eastAsia="黑体" w:cs="Times New Roman" w:hAnsi="宋体"/>
          <w:b/>
          <w:sz w:val="30"/>
          <w:szCs w:val="30"/>
        </w:rPr>
        <w:t>概况</w:t>
      </w:r>
    </w:p>
    <w:p>
      <w:pPr>
        <w:ind w:firstLineChars="200" w:firstLine="600"/>
        <w:rPr>
          <w:rFonts w:ascii="宋体" w:eastAsia="仿宋" w:cs="Times New Roman" w:hAnsi="宋体"/>
          <w:b/>
          <w:bCs/>
          <w:sz w:val="30"/>
          <w:szCs w:val="30"/>
        </w:rPr>
      </w:pPr>
      <w:r>
        <w:rPr>
          <w:rFonts w:ascii="宋体" w:eastAsia="仿宋" w:cs="Times New Roman" w:hAnsi="宋体" w:hint="eastAsia"/>
          <w:b/>
          <w:bCs/>
          <w:sz w:val="30"/>
          <w:szCs w:val="30"/>
        </w:rPr>
        <w:t>部门主要职责职能及人员情况</w:t>
      </w:r>
    </w:p>
    <w:p>
      <w:pPr>
        <w:ind w:firstLineChars="200" w:firstLine="600"/>
        <w:rPr>
          <w:rFonts w:ascii="宋体" w:eastAsia="仿宋" w:cs="Times New Roman" w:hAnsi="宋体"/>
          <w:b/>
          <w:sz w:val="30"/>
          <w:szCs w:val="30"/>
        </w:rPr>
      </w:pPr>
      <w:r>
        <w:rPr>
          <w:rFonts w:ascii="宋体" w:eastAsia="仿宋" w:cs="Times New Roman" w:hAnsi="宋体" w:hint="eastAsia"/>
          <w:b/>
          <w:sz w:val="30"/>
          <w:szCs w:val="30"/>
        </w:rPr>
        <w:t xml:space="preserve">1．主要职能。                                          </w:t>
      </w:r>
    </w:p>
    <w:p>
      <w:pPr>
        <w:ind w:firstLineChars="200" w:firstLine="600"/>
        <w:rPr>
          <w:rFonts w:ascii="宋体" w:eastAsia="仿宋" w:cs="Times New Roman" w:hAnsi="宋体"/>
          <w:b/>
          <w:sz w:val="30"/>
          <w:szCs w:val="30"/>
        </w:rPr>
      </w:pPr>
      <w:r>
        <w:rPr>
          <w:rFonts w:ascii="宋体" w:eastAsia="仿宋" w:cs="Times New Roman" w:hAnsi="宋体" w:hint="eastAsia"/>
          <w:b/>
          <w:sz w:val="30"/>
          <w:szCs w:val="30"/>
        </w:rPr>
        <w:t>1）、主管区级审计工作。</w:t>
      </w:r>
    </w:p>
    <w:p>
      <w:pPr>
        <w:ind w:firstLineChars="200" w:firstLine="600"/>
        <w:rPr>
          <w:rFonts w:ascii="宋体" w:eastAsia="仿宋" w:cs="Times New Roman" w:hAnsi="宋体"/>
          <w:b/>
          <w:sz w:val="30"/>
          <w:szCs w:val="30"/>
        </w:rPr>
      </w:pPr>
      <w:r>
        <w:rPr>
          <w:rFonts w:ascii="宋体" w:eastAsia="仿宋" w:cs="Times New Roman" w:hAnsi="宋体" w:hint="eastAsia"/>
          <w:b/>
          <w:sz w:val="30"/>
          <w:szCs w:val="30"/>
        </w:rPr>
        <w:t>主管全区审计工作。通过财政财务收支审计真实、合法和效益情况，维护国家财政经济秩序，促进廉政建设，保障国民经济的健康运行。</w:t>
      </w:r>
    </w:p>
    <w:p>
      <w:pPr>
        <w:ind w:firstLineChars="200" w:firstLine="600"/>
        <w:rPr>
          <w:rFonts w:ascii="宋体" w:eastAsia="仿宋" w:cs="Times New Roman" w:hAnsi="宋体"/>
          <w:b/>
          <w:sz w:val="30"/>
          <w:szCs w:val="30"/>
        </w:rPr>
      </w:pPr>
      <w:r>
        <w:rPr>
          <w:rFonts w:ascii="宋体" w:eastAsia="仿宋" w:cs="Times New Roman" w:hAnsi="宋体" w:hint="eastAsia"/>
          <w:b/>
          <w:sz w:val="30"/>
          <w:szCs w:val="30"/>
        </w:rPr>
        <w:t>2）、进行内部审计管理和审计法制管理。</w:t>
      </w:r>
    </w:p>
    <w:p>
      <w:pPr>
        <w:ind w:firstLineChars="200" w:firstLine="600"/>
        <w:rPr>
          <w:rFonts w:ascii="宋体" w:eastAsia="仿宋" w:cs="Times New Roman" w:hAnsi="宋体"/>
          <w:b/>
          <w:sz w:val="30"/>
          <w:szCs w:val="30"/>
        </w:rPr>
      </w:pPr>
      <w:r>
        <w:rPr>
          <w:rFonts w:ascii="宋体" w:eastAsia="仿宋" w:cs="Times New Roman" w:hAnsi="宋体" w:hint="eastAsia"/>
          <w:b/>
          <w:sz w:val="30"/>
          <w:szCs w:val="30"/>
        </w:rPr>
        <w:t>进行内部审计管理和审计法制管理。贯彻落实相关法律法规及大内部审计管理制度提高审计质量和审计机关法制管理水平。</w:t>
      </w:r>
    </w:p>
    <w:p>
      <w:pPr>
        <w:ind w:firstLineChars="200" w:firstLine="600"/>
        <w:rPr>
          <w:rFonts w:ascii="宋体" w:eastAsia="仿宋" w:cs="Times New Roman" w:hAnsi="宋体"/>
          <w:b/>
          <w:sz w:val="30"/>
          <w:szCs w:val="30"/>
        </w:rPr>
      </w:pPr>
      <w:r>
        <w:rPr>
          <w:rFonts w:ascii="宋体" w:eastAsia="仿宋" w:cs="Times New Roman" w:hAnsi="宋体" w:hint="eastAsia"/>
          <w:b/>
          <w:sz w:val="30"/>
          <w:szCs w:val="30"/>
        </w:rPr>
        <w:t>3）、审计系统综合业务管理和机构综合事务管理。</w:t>
      </w:r>
    </w:p>
    <w:p>
      <w:pPr>
        <w:ind w:firstLineChars="200" w:firstLine="600"/>
        <w:rPr>
          <w:rFonts w:ascii="宋体" w:eastAsia="仿宋" w:cs="Times New Roman" w:hAnsi="宋体"/>
          <w:b/>
          <w:sz w:val="30"/>
          <w:szCs w:val="30"/>
        </w:rPr>
      </w:pPr>
      <w:r>
        <w:rPr>
          <w:rFonts w:ascii="宋体" w:eastAsia="仿宋" w:cs="Times New Roman" w:hAnsi="宋体" w:hint="eastAsia"/>
          <w:b/>
          <w:sz w:val="30"/>
          <w:szCs w:val="30"/>
        </w:rPr>
        <w:t>包括系统综合业务管理和机关综合事务管理。充分发挥参谋助手作用和综合协调作用，推进审计事业科学协调发展。</w:t>
      </w:r>
    </w:p>
    <w:p>
      <w:pPr>
        <w:ind w:firstLineChars="200" w:firstLine="600"/>
        <w:rPr>
          <w:rFonts w:ascii="宋体" w:eastAsia="仿宋" w:cs="Times New Roman" w:hAnsi="宋体"/>
          <w:b/>
          <w:sz w:val="30"/>
          <w:szCs w:val="30"/>
        </w:rPr>
      </w:pPr>
      <w:r>
        <w:rPr>
          <w:rFonts w:ascii="宋体" w:eastAsia="仿宋" w:cs="Times New Roman" w:hAnsi="宋体" w:hint="eastAsia"/>
          <w:b/>
          <w:sz w:val="30"/>
          <w:szCs w:val="30"/>
        </w:rPr>
        <w:t>2．人员情况</w:t>
      </w:r>
    </w:p>
    <w:p>
      <w:pPr>
        <w:ind w:firstLineChars="200" w:firstLine="600"/>
        <w:rPr>
          <w:rFonts w:ascii="宋体" w:eastAsia="仿宋" w:cs="Times New Roman" w:hAnsi="宋体"/>
          <w:b/>
          <w:sz w:val="30"/>
          <w:szCs w:val="30"/>
        </w:rPr>
      </w:pPr>
      <w:r>
        <w:rPr>
          <w:rFonts w:ascii="宋体" w:eastAsia="仿宋" w:cs="Times New Roman" w:hAnsi="宋体" w:hint="eastAsia"/>
          <w:b/>
          <w:sz w:val="30"/>
          <w:szCs w:val="30"/>
        </w:rPr>
        <w:t>我部门财政供养实有在职80人，其中行政编制12人、事业编制</w:t>
      </w:r>
      <w:r>
        <w:rPr>
          <w:rFonts w:ascii="宋体" w:eastAsia="仿宋" w:cs="Times New Roman" w:hAnsi="宋体"/>
          <w:b/>
          <w:sz w:val="30"/>
          <w:szCs w:val="30"/>
        </w:rPr>
        <w:t>1</w:t>
      </w:r>
      <w:r>
        <w:rPr>
          <w:rFonts w:ascii="宋体" w:eastAsia="仿宋" w:cs="Times New Roman" w:hAnsi="宋体" w:hint="eastAsia"/>
          <w:b/>
          <w:sz w:val="30"/>
          <w:szCs w:val="30"/>
        </w:rPr>
        <w:t>0人、人事代理</w:t>
      </w:r>
      <w:r>
        <w:rPr>
          <w:rFonts w:ascii="宋体" w:eastAsia="仿宋" w:cs="Times New Roman" w:hAnsi="宋体"/>
          <w:b/>
          <w:sz w:val="30"/>
          <w:szCs w:val="30"/>
        </w:rPr>
        <w:t>3</w:t>
      </w:r>
      <w:r>
        <w:rPr>
          <w:rFonts w:ascii="宋体" w:eastAsia="仿宋" w:cs="Times New Roman" w:hAnsi="宋体" w:hint="eastAsia"/>
          <w:b/>
          <w:sz w:val="30"/>
          <w:szCs w:val="30"/>
        </w:rPr>
        <w:t>人、研究生1人。离退休人员21人。劳务派遣及其他临时人员</w:t>
      </w:r>
      <w:r>
        <w:rPr>
          <w:rFonts w:ascii="宋体" w:eastAsia="仿宋" w:cs="Times New Roman" w:hAnsi="宋体"/>
          <w:b/>
          <w:sz w:val="30"/>
          <w:szCs w:val="30"/>
        </w:rPr>
        <w:t>3</w:t>
      </w:r>
      <w:r>
        <w:rPr>
          <w:rFonts w:ascii="宋体" w:eastAsia="仿宋" w:cs="Times New Roman" w:hAnsi="宋体" w:hint="eastAsia"/>
          <w:b/>
          <w:sz w:val="30"/>
          <w:szCs w:val="30"/>
        </w:rPr>
        <w:t>3人。</w:t>
      </w:r>
    </w:p>
    <w:p>
      <w:pPr>
        <w:ind w:firstLineChars="200" w:firstLine="600"/>
        <w:rPr>
          <w:rFonts w:ascii="宋体" w:eastAsia="仿宋" w:cs="Times New Roman" w:hAnsi="宋体"/>
          <w:b/>
          <w:sz w:val="30"/>
          <w:szCs w:val="30"/>
        </w:rPr>
      </w:pPr>
      <w:r>
        <w:rPr>
          <w:rFonts w:ascii="宋体" w:eastAsia="仿宋" w:cs="Times New Roman" w:hAnsi="宋体" w:hint="eastAsia"/>
          <w:b/>
          <w:sz w:val="30"/>
          <w:szCs w:val="30"/>
        </w:rPr>
        <w:t>（二）部门预算执行情况等</w:t>
      </w:r>
    </w:p>
    <w:p>
      <w:pPr>
        <w:spacing w:line="540" w:lineRule="exact"/>
        <w:ind w:firstLineChars="200" w:firstLine="600"/>
        <w:rPr>
          <w:rFonts w:ascii="宋体" w:eastAsia="仿宋" w:cs="Times New Roman" w:hAnsi="宋体"/>
          <w:b/>
          <w:sz w:val="30"/>
          <w:szCs w:val="30"/>
        </w:rPr>
      </w:pPr>
      <w:r>
        <w:rPr>
          <w:rFonts w:ascii="宋体" w:eastAsia="仿宋" w:cs="Times New Roman" w:hAnsi="宋体"/>
          <w:b/>
          <w:sz w:val="30"/>
          <w:szCs w:val="30"/>
        </w:rPr>
        <w:t>本部门202</w:t>
      </w:r>
      <w:r>
        <w:rPr>
          <w:rFonts w:ascii="宋体" w:eastAsia="仿宋" w:cs="Times New Roman" w:hAnsi="宋体" w:hint="eastAsia"/>
          <w:b/>
          <w:sz w:val="30"/>
          <w:szCs w:val="30"/>
        </w:rPr>
        <w:t>4</w:t>
      </w:r>
      <w:r>
        <w:rPr>
          <w:rFonts w:ascii="宋体" w:eastAsia="仿宋" w:cs="Times New Roman" w:hAnsi="宋体"/>
          <w:b/>
          <w:sz w:val="30"/>
          <w:szCs w:val="30"/>
        </w:rPr>
        <w:t>年度申请预算</w:t>
      </w:r>
      <w:r>
        <w:rPr>
          <w:rFonts w:ascii="宋体" w:eastAsia="仿宋" w:cs="Times New Roman" w:hAnsi="宋体" w:hint="eastAsia"/>
          <w:b/>
          <w:sz w:val="30"/>
          <w:szCs w:val="30"/>
        </w:rPr>
        <w:t>资金908.94万元，实际支出880.81万元，预算执行率96.91</w:t>
      </w:r>
      <w:r>
        <w:rPr>
          <w:rFonts w:ascii="宋体" w:eastAsia="仿宋" w:cs="Times New Roman" w:hAnsi="宋体"/>
          <w:b/>
          <w:sz w:val="30"/>
          <w:szCs w:val="30"/>
        </w:rPr>
        <w:t>%</w:t>
      </w:r>
      <w:r>
        <w:rPr>
          <w:rFonts w:ascii="宋体" w:eastAsia="仿宋" w:cs="Times New Roman" w:hAnsi="宋体" w:hint="eastAsia"/>
          <w:b/>
          <w:sz w:val="30"/>
          <w:szCs w:val="30"/>
        </w:rPr>
        <w:t>。其中：</w:t>
      </w:r>
      <w:r>
        <w:rPr>
          <w:rFonts w:ascii="宋体" w:eastAsia="仿宋" w:cs="Times New Roman" w:hAnsi="宋体"/>
          <w:b/>
          <w:sz w:val="30"/>
          <w:szCs w:val="30"/>
        </w:rPr>
        <w:t>项目5个（与部门开展项目自评个数相同），金额合计</w:t>
      </w:r>
      <w:r>
        <w:rPr>
          <w:rFonts w:ascii="宋体" w:eastAsia="仿宋" w:cs="Times New Roman" w:hAnsi="宋体" w:hint="eastAsia"/>
          <w:b/>
          <w:sz w:val="30"/>
          <w:szCs w:val="30"/>
        </w:rPr>
        <w:t>357.31</w:t>
      </w:r>
      <w:r>
        <w:rPr>
          <w:rFonts w:ascii="宋体" w:eastAsia="仿宋" w:cs="Times New Roman" w:hAnsi="宋体"/>
          <w:b/>
          <w:sz w:val="30"/>
          <w:szCs w:val="30"/>
        </w:rPr>
        <w:t>万元（与部门开展项目自评金额合计相同），实际</w:t>
      </w:r>
      <w:r>
        <w:rPr>
          <w:rFonts w:ascii="宋体" w:eastAsia="仿宋" w:cs="Times New Roman" w:hAnsi="宋体" w:hint="eastAsia"/>
          <w:b/>
          <w:sz w:val="30"/>
          <w:szCs w:val="30"/>
        </w:rPr>
        <w:t>支出325.28</w:t>
      </w:r>
      <w:r>
        <w:rPr>
          <w:rFonts w:ascii="宋体" w:eastAsia="仿宋" w:cs="Times New Roman" w:hAnsi="宋体"/>
          <w:b/>
          <w:sz w:val="30"/>
          <w:szCs w:val="30"/>
        </w:rPr>
        <w:t>万元，执行率为</w:t>
      </w:r>
      <w:r>
        <w:rPr>
          <w:rFonts w:ascii="宋体" w:eastAsia="仿宋" w:cs="Times New Roman" w:hAnsi="宋体" w:hint="eastAsia"/>
          <w:b/>
          <w:sz w:val="30"/>
          <w:szCs w:val="30"/>
        </w:rPr>
        <w:t>91.04</w:t>
      </w:r>
      <w:r>
        <w:rPr>
          <w:rFonts w:ascii="宋体" w:eastAsia="仿宋" w:cs="Times New Roman" w:hAnsi="宋体"/>
          <w:b/>
          <w:sz w:val="30"/>
          <w:szCs w:val="30"/>
        </w:rPr>
        <w:t>%。</w:t>
      </w:r>
    </w:p>
    <w:p>
      <w:pPr>
        <w:ind w:firstLineChars="200" w:firstLine="600"/>
        <w:rPr>
          <w:rFonts w:ascii="宋体" w:eastAsia="黑体" w:cs="Times New Roman" w:hAnsi="宋体"/>
          <w:b/>
          <w:sz w:val="30"/>
          <w:szCs w:val="30"/>
        </w:rPr>
      </w:pPr>
      <w:r>
        <w:rPr>
          <w:rFonts w:ascii="宋体" w:eastAsia="黑体" w:cs="Times New Roman" w:hAnsi="宋体"/>
          <w:b/>
          <w:sz w:val="30"/>
          <w:szCs w:val="30"/>
        </w:rPr>
        <w:t>二、绩效评价组织情况</w:t>
      </w:r>
    </w:p>
    <w:p>
      <w:pPr>
        <w:ind w:firstLineChars="200" w:firstLine="600"/>
        <w:rPr>
          <w:rFonts w:ascii="宋体" w:eastAsia="仿宋" w:cs="Times New Roman" w:hAnsi="宋体"/>
          <w:b/>
          <w:bCs/>
          <w:sz w:val="30"/>
          <w:szCs w:val="30"/>
        </w:rPr>
      </w:pPr>
      <w:r>
        <w:rPr>
          <w:rFonts w:ascii="宋体" w:eastAsia="仿宋" w:cs="Times New Roman" w:hAnsi="宋体" w:hint="eastAsia"/>
          <w:b/>
          <w:bCs/>
          <w:sz w:val="30"/>
          <w:szCs w:val="30"/>
        </w:rPr>
        <w:t>本次绩效评价项目5个，占部门项目总数的100%，涉及金额</w:t>
      </w:r>
      <w:r>
        <w:rPr>
          <w:rFonts w:ascii="宋体" w:eastAsia="仿宋" w:cs="Times New Roman" w:hAnsi="宋体" w:hint="eastAsia"/>
          <w:b/>
          <w:sz w:val="30"/>
          <w:szCs w:val="30"/>
        </w:rPr>
        <w:t>357.31</w:t>
      </w:r>
      <w:r>
        <w:rPr>
          <w:rFonts w:ascii="宋体" w:eastAsia="仿宋" w:cs="Times New Roman" w:hAnsi="宋体" w:hint="eastAsia"/>
          <w:b/>
          <w:bCs/>
          <w:sz w:val="30"/>
          <w:szCs w:val="30"/>
        </w:rPr>
        <w:t>万元。采取成立本部门绩效自评工作组的形式，本着客观、公正、公开的原则开展自评工作，所有项目的绩效自评均设计了合理、明晰、可考核的、关键性产出指标和效果指标，自评结果真实可靠。</w:t>
      </w:r>
    </w:p>
    <w:p>
      <w:pPr>
        <w:spacing w:line="570" w:lineRule="exact"/>
        <w:ind w:firstLineChars="200" w:firstLine="600"/>
        <w:jc w:val="left"/>
        <w:rPr>
          <w:rFonts w:ascii="宋体" w:eastAsia="仿宋" w:cs="Times New Roman" w:hAnsi="宋体"/>
          <w:b/>
          <w:bCs/>
          <w:sz w:val="30"/>
          <w:szCs w:val="30"/>
        </w:rPr>
      </w:pPr>
      <w:r>
        <w:rPr>
          <w:rFonts w:ascii="宋体" w:eastAsia="仿宋" w:cs="Times New Roman" w:hAnsi="宋体" w:hint="eastAsia"/>
          <w:b/>
          <w:bCs/>
          <w:sz w:val="30"/>
          <w:szCs w:val="30"/>
        </w:rPr>
        <w:t>根据区财政预算绩效管理要求，我单位以“部门职责一工作活动”为依据，确定部门预算项目和预算额度，清晰描述预算项目开支范围和内容，确定预算项目的绩效目标、绩效指标和评价标准，为预算绩效控制、绩效分析、绩效评价打下好的基础。</w:t>
      </w:r>
    </w:p>
    <w:p>
      <w:pPr>
        <w:spacing w:line="570" w:lineRule="exact"/>
        <w:ind w:firstLineChars="200" w:firstLine="600"/>
        <w:jc w:val="left"/>
        <w:rPr>
          <w:rFonts w:ascii="宋体" w:eastAsia="仿宋" w:cs="Times New Roman" w:hAnsi="宋体"/>
          <w:b/>
          <w:bCs/>
          <w:sz w:val="30"/>
          <w:szCs w:val="30"/>
        </w:rPr>
      </w:pPr>
      <w:r>
        <w:rPr>
          <w:rFonts w:ascii="宋体" w:eastAsia="仿宋" w:cs="Times New Roman" w:hAnsi="宋体" w:hint="eastAsia"/>
          <w:b/>
          <w:sz w:val="30"/>
          <w:szCs w:val="30"/>
        </w:rPr>
        <w:t>2024年我单位整体支出情况良好，根据年初工作规划和重点性工作，较好的完成了年度工作目标。通过加强预算收支管理，不断建立健全内部控制制度，梳理内部控制流程，部门整体支出管理情况得到提升。支出总额控制在预算总额内，除专项预算的追加和因机构改革追加预算外，本部门预算未进行预算相关事项调整。</w:t>
      </w:r>
    </w:p>
    <w:p>
      <w:pPr>
        <w:ind w:firstLineChars="200" w:firstLine="600"/>
        <w:rPr>
          <w:rFonts w:ascii="宋体" w:eastAsia="仿宋" w:cs="Times New Roman" w:hAnsi="宋体"/>
          <w:b/>
          <w:sz w:val="30"/>
          <w:szCs w:val="30"/>
        </w:rPr>
      </w:pPr>
      <w:r>
        <w:rPr>
          <w:rFonts w:ascii="宋体" w:eastAsia="仿宋" w:cs="Times New Roman" w:hAnsi="宋体" w:hint="eastAsia"/>
          <w:b/>
          <w:bCs/>
          <w:sz w:val="30"/>
          <w:szCs w:val="30"/>
        </w:rPr>
        <w:t>2024年初项目支出数预算数</w:t>
      </w:r>
      <w:r>
        <w:rPr>
          <w:rFonts w:ascii="宋体" w:eastAsia="仿宋" w:cs="Times New Roman" w:hAnsi="宋体" w:hint="eastAsia"/>
          <w:b/>
          <w:sz w:val="30"/>
          <w:szCs w:val="30"/>
        </w:rPr>
        <w:t>357.31</w:t>
      </w:r>
      <w:r>
        <w:rPr>
          <w:rFonts w:ascii="宋体" w:eastAsia="仿宋" w:cs="Times New Roman" w:hAnsi="宋体" w:hint="eastAsia"/>
          <w:b/>
          <w:bCs/>
          <w:sz w:val="30"/>
          <w:szCs w:val="30"/>
        </w:rPr>
        <w:t>万元，项目支出调整预算数</w:t>
      </w:r>
      <w:r>
        <w:rPr>
          <w:rFonts w:ascii="宋体" w:eastAsia="仿宋" w:cs="Times New Roman" w:hAnsi="宋体" w:hint="eastAsia"/>
          <w:b/>
          <w:sz w:val="30"/>
          <w:szCs w:val="30"/>
        </w:rPr>
        <w:t>325.28</w:t>
      </w:r>
      <w:r>
        <w:rPr>
          <w:rFonts w:ascii="宋体" w:eastAsia="仿宋" w:cs="Times New Roman" w:hAnsi="宋体" w:hint="eastAsia"/>
          <w:b/>
          <w:bCs/>
          <w:sz w:val="30"/>
          <w:szCs w:val="30"/>
        </w:rPr>
        <w:t>万元，项目支出决算数</w:t>
      </w:r>
      <w:r>
        <w:rPr>
          <w:rFonts w:ascii="宋体" w:eastAsia="仿宋" w:cs="Times New Roman" w:hAnsi="宋体" w:hint="eastAsia"/>
          <w:b/>
          <w:sz w:val="30"/>
          <w:szCs w:val="30"/>
        </w:rPr>
        <w:t>325.28</w:t>
      </w:r>
      <w:r>
        <w:rPr>
          <w:rFonts w:ascii="宋体" w:eastAsia="仿宋" w:cs="Times New Roman" w:hAnsi="宋体" w:hint="eastAsia"/>
          <w:b/>
          <w:bCs/>
          <w:sz w:val="30"/>
          <w:szCs w:val="30"/>
        </w:rPr>
        <w:t>万元。</w:t>
      </w:r>
      <w:r>
        <w:rPr>
          <w:rFonts w:ascii="宋体" w:eastAsia="仿宋" w:cs="Times New Roman" w:hAnsi="宋体" w:hint="eastAsia"/>
          <w:b/>
          <w:sz w:val="30"/>
          <w:szCs w:val="30"/>
        </w:rPr>
        <w:t>通过项目实施，为审计局的日常审计工作提供了强有力的资金保障，全区审计审查取得了新的更好成效，较好的实现了预算项目绩效目标。</w:t>
      </w:r>
    </w:p>
    <w:p>
      <w:pPr>
        <w:spacing w:line="560" w:lineRule="exact"/>
        <w:ind w:firstLineChars="200" w:firstLine="600"/>
        <w:rPr>
          <w:rFonts w:ascii="宋体" w:eastAsia="仿宋" w:cs="Times New Roman" w:hAnsi="宋体"/>
          <w:b/>
          <w:bCs/>
          <w:sz w:val="30"/>
          <w:szCs w:val="30"/>
        </w:rPr>
      </w:pPr>
      <w:r>
        <w:rPr>
          <w:rFonts w:ascii="宋体" w:eastAsia="仿宋" w:cs="Times New Roman" w:hAnsi="宋体" w:hint="eastAsia"/>
          <w:b/>
          <w:bCs/>
          <w:sz w:val="30"/>
          <w:szCs w:val="30"/>
        </w:rPr>
        <w:t>评价方法：</w:t>
      </w:r>
    </w:p>
    <w:p>
      <w:pPr>
        <w:spacing w:line="560" w:lineRule="exact"/>
        <w:ind w:firstLineChars="200" w:firstLine="600"/>
        <w:rPr>
          <w:rFonts w:ascii="宋体" w:eastAsia="仿宋" w:cs="Times New Roman" w:hAnsi="宋体"/>
          <w:b/>
          <w:bCs/>
          <w:sz w:val="30"/>
          <w:szCs w:val="30"/>
        </w:rPr>
      </w:pPr>
      <w:r>
        <w:rPr>
          <w:rFonts w:ascii="宋体" w:eastAsia="仿宋" w:cs="Times New Roman" w:hAnsi="宋体" w:hint="eastAsia"/>
          <w:b/>
          <w:bCs/>
          <w:sz w:val="30"/>
          <w:szCs w:val="30"/>
        </w:rPr>
        <w:t>1、召开各业务科、室负责人会议，听取业务工作完成情况汇报。</w:t>
      </w:r>
    </w:p>
    <w:p>
      <w:pPr>
        <w:spacing w:line="560" w:lineRule="exact"/>
        <w:ind w:firstLineChars="200" w:firstLine="600"/>
        <w:rPr>
          <w:rFonts w:ascii="宋体" w:eastAsia="仿宋" w:cs="Times New Roman" w:hAnsi="宋体"/>
          <w:b/>
          <w:bCs/>
          <w:sz w:val="30"/>
          <w:szCs w:val="30"/>
        </w:rPr>
      </w:pPr>
      <w:r>
        <w:rPr>
          <w:rFonts w:ascii="宋体" w:eastAsia="仿宋" w:cs="Times New Roman" w:hAnsi="宋体" w:hint="eastAsia"/>
          <w:b/>
          <w:bCs/>
          <w:sz w:val="30"/>
          <w:szCs w:val="30"/>
        </w:rPr>
        <w:t>2、收集核查资料。收集该项目相关政策文件和项目单位相关制度等资料；核查相关制度是否完善，资金使用和费用报销是否合规、手续是否齐全、是否存在挤占、截留、挪用等情况。</w:t>
      </w:r>
    </w:p>
    <w:p>
      <w:pPr>
        <w:spacing w:line="560" w:lineRule="exact"/>
        <w:ind w:firstLineChars="200" w:firstLine="600"/>
        <w:rPr>
          <w:rFonts w:ascii="宋体" w:eastAsia="仿宋" w:cs="Times New Roman" w:hAnsi="宋体"/>
          <w:b/>
          <w:bCs/>
          <w:sz w:val="30"/>
          <w:szCs w:val="30"/>
        </w:rPr>
      </w:pPr>
      <w:r>
        <w:rPr>
          <w:rFonts w:ascii="宋体" w:eastAsia="仿宋" w:cs="Times New Roman" w:hAnsi="宋体" w:hint="eastAsia"/>
          <w:b/>
          <w:bCs/>
          <w:sz w:val="30"/>
          <w:szCs w:val="30"/>
        </w:rPr>
        <w:t>3、现场查看。进行实地查看，调查走访。</w:t>
      </w:r>
    </w:p>
    <w:p>
      <w:pPr>
        <w:spacing w:line="560" w:lineRule="exact"/>
        <w:ind w:firstLineChars="200" w:firstLine="600"/>
        <w:rPr>
          <w:rFonts w:ascii="宋体" w:eastAsia="仿宋" w:cs="Times New Roman" w:hAnsi="宋体"/>
          <w:b/>
          <w:bCs/>
          <w:sz w:val="30"/>
          <w:szCs w:val="30"/>
        </w:rPr>
      </w:pPr>
      <w:r>
        <w:rPr>
          <w:rFonts w:ascii="宋体" w:eastAsia="仿宋" w:cs="Times New Roman" w:hAnsi="宋体" w:hint="eastAsia"/>
          <w:b/>
          <w:bCs/>
          <w:sz w:val="30"/>
          <w:szCs w:val="30"/>
        </w:rPr>
        <w:t>4、得出评价结论，形成绩效评价报告。</w:t>
      </w:r>
    </w:p>
    <w:p>
      <w:pPr>
        <w:spacing w:line="560" w:lineRule="exact"/>
        <w:ind w:firstLineChars="200" w:firstLine="600"/>
        <w:rPr>
          <w:rFonts w:ascii="宋体" w:eastAsia="仿宋" w:cs="Times New Roman" w:hAnsi="宋体"/>
          <w:b/>
          <w:bCs/>
          <w:sz w:val="30"/>
          <w:szCs w:val="30"/>
        </w:rPr>
      </w:pPr>
      <w:r>
        <w:rPr>
          <w:rFonts w:ascii="宋体" w:eastAsia="仿宋" w:cs="Times New Roman" w:hAnsi="宋体" w:hint="eastAsia"/>
          <w:b/>
          <w:bCs/>
          <w:sz w:val="30"/>
          <w:szCs w:val="30"/>
        </w:rPr>
        <w:t>（二）评价结果</w:t>
      </w:r>
    </w:p>
    <w:p>
      <w:pPr>
        <w:spacing w:line="560" w:lineRule="exact"/>
        <w:ind w:firstLineChars="200" w:firstLine="600"/>
        <w:rPr>
          <w:rFonts w:ascii="宋体" w:eastAsia="仿宋" w:cs="Times New Roman" w:hAnsi="宋体"/>
          <w:b/>
          <w:bCs/>
          <w:sz w:val="30"/>
          <w:szCs w:val="30"/>
        </w:rPr>
      </w:pPr>
      <w:r>
        <w:rPr>
          <w:rFonts w:ascii="宋体" w:eastAsia="仿宋" w:cs="Times New Roman" w:hAnsi="宋体" w:hint="eastAsia"/>
          <w:b/>
          <w:bCs/>
          <w:sz w:val="30"/>
          <w:szCs w:val="30"/>
        </w:rPr>
        <w:t>通过自评，我单位的5个项目，其中</w:t>
      </w:r>
      <w:r>
        <w:rPr>
          <w:rFonts w:ascii="宋体" w:eastAsia="仿宋" w:cs="Times New Roman" w:hAnsi="宋体"/>
          <w:b/>
          <w:bCs/>
          <w:sz w:val="30"/>
          <w:szCs w:val="30"/>
        </w:rPr>
        <w:t>5</w:t>
      </w:r>
      <w:r>
        <w:rPr>
          <w:rFonts w:ascii="宋体" w:eastAsia="仿宋" w:cs="Times New Roman" w:hAnsi="宋体" w:hint="eastAsia"/>
          <w:b/>
          <w:bCs/>
          <w:sz w:val="30"/>
          <w:szCs w:val="30"/>
        </w:rPr>
        <w:t>个项目预算执行率达到</w:t>
      </w:r>
      <w:r>
        <w:rPr>
          <w:rFonts w:ascii="宋体" w:eastAsia="仿宋" w:cs="Times New Roman" w:hAnsi="宋体"/>
          <w:b/>
          <w:bCs/>
          <w:sz w:val="30"/>
          <w:szCs w:val="30"/>
        </w:rPr>
        <w:t>8</w:t>
      </w:r>
      <w:r>
        <w:rPr>
          <w:rFonts w:ascii="宋体" w:eastAsia="仿宋" w:cs="Times New Roman" w:hAnsi="宋体" w:hint="eastAsia"/>
          <w:b/>
          <w:bCs/>
          <w:sz w:val="30"/>
          <w:szCs w:val="30"/>
        </w:rPr>
        <w:t>0%以上，评价结果为优秀等级。</w:t>
      </w:r>
    </w:p>
    <w:p>
      <w:pPr>
        <w:snapToGrid w:val="0"/>
        <w:spacing w:line="580" w:lineRule="exact"/>
        <w:ind w:firstLineChars="200" w:firstLine="600"/>
        <w:rPr>
          <w:rFonts w:ascii="宋体" w:eastAsia="仿宋" w:cs="Times New Roman" w:hAnsi="宋体"/>
          <w:b/>
          <w:bCs/>
          <w:sz w:val="30"/>
          <w:szCs w:val="30"/>
        </w:rPr>
      </w:pPr>
      <w:r>
        <w:rPr>
          <w:rFonts w:ascii="宋体" w:eastAsia="仿宋" w:cs="Times New Roman" w:hAnsi="宋体" w:hint="eastAsia"/>
          <w:b/>
          <w:bCs/>
          <w:sz w:val="30"/>
          <w:szCs w:val="30"/>
        </w:rPr>
        <w:t>二、绩效目标实现情况</w:t>
      </w:r>
    </w:p>
    <w:p>
      <w:pPr>
        <w:snapToGrid w:val="0"/>
        <w:spacing w:line="580" w:lineRule="exact"/>
        <w:ind w:firstLineChars="200" w:firstLine="600"/>
        <w:rPr>
          <w:rFonts w:ascii="宋体" w:eastAsia="仿宋" w:cs="Times New Roman" w:hAnsi="宋体"/>
          <w:b/>
          <w:bCs/>
          <w:sz w:val="30"/>
          <w:szCs w:val="30"/>
        </w:rPr>
      </w:pPr>
      <w:r>
        <w:rPr>
          <w:rFonts w:ascii="宋体" w:eastAsia="仿宋" w:cs="Times New Roman" w:hAnsi="宋体" w:hint="eastAsia"/>
          <w:b/>
          <w:bCs/>
          <w:sz w:val="30"/>
          <w:szCs w:val="30"/>
        </w:rPr>
        <w:t>通过本次评价，我单位的5个项目，均能完成年初设定的绩效目标，评价结果均为优秀。</w:t>
      </w:r>
    </w:p>
    <w:p>
      <w:pPr>
        <w:snapToGrid w:val="0"/>
        <w:spacing w:line="580" w:lineRule="exact"/>
        <w:ind w:firstLineChars="200" w:firstLine="600"/>
        <w:rPr>
          <w:rFonts w:ascii="宋体" w:eastAsia="仿宋" w:cs="Times New Roman" w:hAnsi="宋体"/>
          <w:b/>
          <w:bCs/>
          <w:sz w:val="30"/>
          <w:szCs w:val="30"/>
        </w:rPr>
      </w:pPr>
      <w:r>
        <w:rPr>
          <w:rFonts w:ascii="宋体" w:eastAsia="仿宋" w:cs="Times New Roman" w:hAnsi="宋体" w:hint="eastAsia"/>
          <w:b/>
          <w:bCs/>
          <w:sz w:val="30"/>
          <w:szCs w:val="30"/>
        </w:rPr>
        <w:t>三、绩效目标设定质量情况</w:t>
      </w:r>
    </w:p>
    <w:p>
      <w:pPr>
        <w:widowControl/>
        <w:shd w:val="clear" w:color="auto" w:fill="FFFFFF"/>
        <w:spacing w:line="580" w:lineRule="atLeast"/>
        <w:ind w:right="300" w:firstLine="640"/>
        <w:jc w:val="left"/>
        <w:rPr>
          <w:rFonts w:ascii="宋体" w:eastAsia="仿宋" w:cs="Times New Roman" w:hAnsi="宋体"/>
          <w:b/>
          <w:sz w:val="30"/>
          <w:szCs w:val="30"/>
        </w:rPr>
      </w:pPr>
      <w:r>
        <w:rPr>
          <w:rFonts w:ascii="宋体" w:eastAsia="仿宋" w:cs="Times New Roman" w:hAnsi="宋体" w:hint="eastAsia"/>
          <w:b/>
          <w:bCs/>
          <w:sz w:val="30"/>
          <w:szCs w:val="30"/>
        </w:rPr>
        <w:t>年初绩效目标设定的清晰准确，绩效指标全面完整、科学合理，绩效标准恰当适宜、易于评价，我局年初绩效目标设定的较容易完成评价。</w:t>
      </w:r>
    </w:p>
    <w:p>
      <w:pPr>
        <w:ind w:firstLineChars="200" w:firstLine="600"/>
        <w:rPr>
          <w:rFonts w:ascii="宋体" w:eastAsia="黑体" w:cs="Times New Roman" w:hAnsi="宋体"/>
          <w:b/>
          <w:sz w:val="30"/>
          <w:szCs w:val="30"/>
        </w:rPr>
      </w:pPr>
      <w:r>
        <w:rPr>
          <w:rFonts w:ascii="宋体" w:eastAsia="黑体" w:cs="Times New Roman" w:hAnsi="宋体"/>
          <w:b/>
          <w:sz w:val="30"/>
          <w:szCs w:val="30"/>
        </w:rPr>
        <w:t>三、</w:t>
      </w:r>
      <w:r>
        <w:rPr>
          <w:rFonts w:ascii="宋体" w:eastAsia="黑体" w:cs="Times New Roman" w:hAnsi="宋体" w:hint="eastAsia"/>
          <w:b/>
          <w:sz w:val="30"/>
          <w:szCs w:val="30"/>
        </w:rPr>
        <w:t>部门绩效管理开展的整体绩效实现情况</w:t>
      </w:r>
    </w:p>
    <w:p>
      <w:pPr>
        <w:ind w:firstLineChars="200" w:firstLine="600"/>
        <w:rPr>
          <w:rFonts w:ascii="宋体" w:eastAsia="仿宋" w:cs="Times New Roman" w:hAnsi="宋体"/>
          <w:b/>
          <w:bCs/>
          <w:sz w:val="30"/>
          <w:szCs w:val="30"/>
        </w:rPr>
      </w:pPr>
      <w:r>
        <w:rPr>
          <w:rFonts w:ascii="宋体" w:eastAsia="仿宋" w:cs="Times New Roman" w:hAnsi="宋体" w:hint="eastAsia"/>
          <w:b/>
          <w:bCs/>
          <w:sz w:val="30"/>
          <w:szCs w:val="30"/>
        </w:rPr>
        <w:t>为确实做好2024年度财政支出绩效自我评价工作，提高财政资金使用效益，根据区财政局《关于全面开展2024年度财政支出绩效评价工作的通知》(丰财监【2025】1号)文件要求，我局对2024年度所有使用财政资金的项目（含调整追加项目）均开展了绩效自评工作。</w:t>
      </w:r>
    </w:p>
    <w:p>
      <w:pPr>
        <w:ind w:firstLineChars="200" w:firstLine="600"/>
        <w:rPr>
          <w:rFonts w:ascii="宋体" w:eastAsia="仿宋" w:cs="Times New Roman" w:hAnsi="宋体"/>
          <w:b/>
          <w:bCs/>
          <w:sz w:val="30"/>
          <w:szCs w:val="30"/>
        </w:rPr>
      </w:pPr>
      <w:r>
        <w:rPr>
          <w:rFonts w:ascii="宋体" w:eastAsia="仿宋" w:cs="Times New Roman" w:hAnsi="宋体" w:hint="eastAsia"/>
          <w:b/>
          <w:bCs/>
          <w:sz w:val="30"/>
          <w:szCs w:val="30"/>
        </w:rPr>
        <w:t xml:space="preserve">我局成立由局长李树平同志任组长，主管副职郑建华任副组长，相关科室负责人为成员的绩效评价工作小组，明确了各成员在此次自评工作中的职责。 </w:t>
      </w:r>
    </w:p>
    <w:p>
      <w:pPr>
        <w:ind w:firstLineChars="200" w:firstLine="600"/>
        <w:rPr>
          <w:rFonts w:ascii="宋体" w:eastAsia="仿宋" w:cs="Times New Roman" w:hAnsi="宋体"/>
          <w:b/>
          <w:sz w:val="30"/>
          <w:szCs w:val="30"/>
        </w:rPr>
      </w:pPr>
      <w:r>
        <w:rPr>
          <w:rFonts w:ascii="宋体" w:eastAsia="仿宋" w:cs="Times New Roman" w:hAnsi="宋体" w:hint="eastAsia"/>
          <w:b/>
          <w:bCs/>
          <w:sz w:val="30"/>
          <w:szCs w:val="30"/>
        </w:rPr>
        <w:t>按照2024年预算执行情况，纳入我单位财政支出绩效评价自评项目共5项，涉及预算资金额</w:t>
      </w:r>
      <w:r>
        <w:rPr>
          <w:rFonts w:ascii="宋体" w:eastAsia="仿宋" w:cs="Times New Roman" w:hAnsi="宋体" w:hint="eastAsia"/>
          <w:b/>
          <w:sz w:val="30"/>
          <w:szCs w:val="30"/>
        </w:rPr>
        <w:t>357.31</w:t>
      </w:r>
      <w:r>
        <w:rPr>
          <w:rFonts w:ascii="宋体" w:eastAsia="仿宋" w:cs="Times New Roman" w:hAnsi="宋体" w:hint="eastAsia"/>
          <w:b/>
          <w:bCs/>
          <w:sz w:val="30"/>
          <w:szCs w:val="30"/>
        </w:rPr>
        <w:t>万元，全部为区级预算资金。主要包括业务工作经费84万元；审计经费（劳务费）190万元，</w:t>
      </w:r>
      <w:r>
        <w:rPr>
          <w:rFonts w:ascii="宋体" w:eastAsia="仿宋" w:cs="Times New Roman" w:hAnsi="宋体"/>
          <w:b/>
          <w:bCs/>
          <w:sz w:val="30"/>
          <w:szCs w:val="30"/>
        </w:rPr>
        <w:t>委托业务费</w:t>
      </w:r>
      <w:r>
        <w:rPr>
          <w:rFonts w:ascii="宋体" w:eastAsia="仿宋" w:cs="Times New Roman" w:hAnsi="宋体" w:hint="eastAsia"/>
          <w:b/>
          <w:bCs/>
          <w:sz w:val="30"/>
          <w:szCs w:val="30"/>
        </w:rPr>
        <w:t>80</w:t>
      </w:r>
      <w:r>
        <w:rPr>
          <w:rFonts w:ascii="宋体" w:eastAsia="仿宋" w:cs="Times New Roman" w:hAnsi="宋体"/>
          <w:b/>
          <w:bCs/>
          <w:sz w:val="30"/>
          <w:szCs w:val="30"/>
        </w:rPr>
        <w:t>万元</w:t>
      </w:r>
      <w:r>
        <w:rPr>
          <w:rFonts w:ascii="宋体" w:eastAsia="仿宋" w:cs="Times New Roman" w:hAnsi="宋体" w:hint="eastAsia"/>
          <w:b/>
          <w:bCs/>
          <w:sz w:val="30"/>
          <w:szCs w:val="30"/>
        </w:rPr>
        <w:t>，劳务外包服务费1.78万元，设备购置费1.53万元。我单位严格按照财政资金管理办法和制度管理使用项目资金，由办公室负责管理项目资金，严格履行资金审批制度，做到专款专用，确保资金的安全，提高资金使用效率。</w:t>
      </w:r>
    </w:p>
    <w:p>
      <w:pPr>
        <w:ind w:firstLineChars="200" w:firstLine="600"/>
        <w:rPr>
          <w:rFonts w:ascii="宋体" w:eastAsia="黑体" w:cs="Times New Roman" w:hAnsi="宋体"/>
          <w:b/>
          <w:sz w:val="30"/>
          <w:szCs w:val="30"/>
        </w:rPr>
      </w:pPr>
      <w:r>
        <w:rPr>
          <w:rFonts w:ascii="宋体" w:eastAsia="黑体" w:cs="Times New Roman" w:hAnsi="宋体"/>
          <w:b/>
          <w:sz w:val="30"/>
          <w:szCs w:val="30"/>
        </w:rPr>
        <w:t>四、存在的问题和建议</w:t>
      </w:r>
    </w:p>
    <w:p>
      <w:pPr>
        <w:ind w:firstLineChars="200" w:firstLine="600"/>
        <w:rPr>
          <w:rFonts w:ascii="宋体" w:eastAsia="仿宋" w:cs="Times New Roman" w:hAnsi="宋体"/>
          <w:b/>
          <w:bCs/>
          <w:sz w:val="30"/>
          <w:szCs w:val="30"/>
        </w:rPr>
      </w:pPr>
      <w:r>
        <w:rPr>
          <w:rFonts w:ascii="宋体" w:eastAsia="仿宋" w:cs="Times New Roman" w:hAnsi="宋体" w:hint="eastAsia"/>
          <w:b/>
          <w:bCs/>
          <w:sz w:val="30"/>
          <w:szCs w:val="30"/>
        </w:rPr>
        <w:t>通过对2024年项目自评结果的分析，我单位项目经费的使用达到了预期的效果指标，为审计局的审计工作提供了强有力的资金保障。</w:t>
      </w:r>
      <w:bookmarkStart w:id="0" w:name="_GoBack"/>
      <w:bookmarkEnd w:id="0"/>
    </w:p>
    <w:p>
      <w:pPr>
        <w:ind w:firstLineChars="200" w:firstLine="600"/>
        <w:rPr>
          <w:rFonts w:ascii="宋体" w:eastAsia="黑体" w:cs="Times New Roman" w:hAnsi="宋体"/>
          <w:b/>
          <w:sz w:val="30"/>
          <w:szCs w:val="30"/>
        </w:rPr>
      </w:pPr>
      <w:r>
        <w:rPr>
          <w:rFonts w:ascii="宋体" w:eastAsia="仿宋" w:cs="Times New Roman" w:hAnsi="宋体" w:hint="eastAsia"/>
          <w:b/>
          <w:bCs/>
          <w:sz w:val="30"/>
          <w:szCs w:val="30"/>
        </w:rPr>
        <w:t>今后我单位要强化项目管理，从提高项目绩效预算入手，将绩效目标作为预算安排的重要依据，提高预算编制的科学性和准确性，强化预算执行，促进项目有效实施。</w:t>
      </w:r>
    </w:p>
    <w:p>
      <w:pPr>
        <w:ind w:firstLineChars="200" w:firstLine="600"/>
        <w:rPr>
          <w:rFonts w:ascii="宋体" w:eastAsia="黑体" w:cs="Times New Roman" w:hAnsi="宋体"/>
          <w:b/>
          <w:bCs/>
          <w:sz w:val="30"/>
          <w:szCs w:val="30"/>
        </w:rPr>
      </w:pPr>
      <w:r>
        <w:rPr>
          <w:rFonts w:ascii="宋体" w:eastAsia="黑体" w:cs="Times New Roman" w:hAnsi="宋体"/>
          <w:b/>
          <w:bCs/>
          <w:sz w:val="30"/>
          <w:szCs w:val="30"/>
        </w:rPr>
        <w:t>五、</w:t>
      </w:r>
      <w:r>
        <w:rPr>
          <w:rFonts w:ascii="宋体" w:eastAsia="黑体" w:cs="Times New Roman" w:hAnsi="宋体" w:hint="eastAsia"/>
          <w:b/>
          <w:bCs/>
          <w:sz w:val="30"/>
          <w:szCs w:val="30"/>
        </w:rPr>
        <w:t>其他需要说明的问题</w:t>
      </w:r>
    </w:p>
    <w:p>
      <w:pPr>
        <w:ind w:firstLineChars="200" w:firstLine="600"/>
        <w:rPr>
          <w:rFonts w:ascii="宋体" w:eastAsia="黑体" w:cs="Times New Roman" w:hAnsi="宋体"/>
          <w:b/>
          <w:sz w:val="30"/>
          <w:szCs w:val="30"/>
        </w:rPr>
      </w:pPr>
      <w:r>
        <w:rPr>
          <w:rFonts w:ascii="宋体" w:eastAsia="仿宋" w:cs="Times New Roman" w:hAnsi="宋体" w:hint="eastAsia"/>
          <w:b/>
          <w:bCs/>
          <w:sz w:val="30"/>
          <w:szCs w:val="30"/>
        </w:rPr>
        <w:t>无。</w:t>
      </w:r>
    </w:p>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variable"/>
    <w:sig w:usb0="800002BF" w:usb1="38CF7CFA"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8C79785"/>
    <w:multiLevelType w:val="singleLevel"/>
    <w:tmpl w:val="B8C79785"/>
    <w:lvl w:ilvl="0">
      <w:start w:val="1"/>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5CDF93DB-580D-4367-9162-2B94489B099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20</TotalTime>
  <Application>Yozo_Office27021597764231179</Application>
  <Pages>5</Pages>
  <Words>0</Words>
  <Characters>1552</Characters>
  <Lines>0</Lines>
  <Paragraphs>64</Paragraphs>
  <CharactersWithSpaces>2070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user</cp:lastModifiedBy>
  <cp:revision>8</cp:revision>
  <dcterms:created xsi:type="dcterms:W3CDTF">2023-03-06T07:30:00Z</dcterms:created>
  <dcterms:modified xsi:type="dcterms:W3CDTF">2025-04-21T02:11:21Z</dcterms:modified>
</cp:coreProperties>
</file>