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CA" w:rsidRDefault="007769C6">
      <w:pPr>
        <w:spacing w:line="580" w:lineRule="exact"/>
        <w:rPr>
          <w:rFonts w:eastAsia="方正仿宋简体"/>
          <w:sz w:val="28"/>
          <w:szCs w:val="28"/>
        </w:rPr>
      </w:pPr>
      <w:r>
        <w:rPr>
          <w:rFonts w:eastAsia="方正仿宋简体"/>
          <w:sz w:val="28"/>
          <w:szCs w:val="28"/>
        </w:rPr>
        <w:t>附件</w:t>
      </w:r>
      <w:r>
        <w:rPr>
          <w:rFonts w:eastAsia="方正仿宋简体"/>
          <w:sz w:val="28"/>
          <w:szCs w:val="28"/>
        </w:rPr>
        <w:t>3</w:t>
      </w:r>
    </w:p>
    <w:tbl>
      <w:tblPr>
        <w:tblW w:w="10748" w:type="dxa"/>
        <w:jc w:val="center"/>
        <w:tblLook w:val="04A0" w:firstRow="1" w:lastRow="0" w:firstColumn="1" w:lastColumn="0" w:noHBand="0" w:noVBand="1"/>
      </w:tblPr>
      <w:tblGrid>
        <w:gridCol w:w="1309"/>
        <w:gridCol w:w="1172"/>
        <w:gridCol w:w="1213"/>
        <w:gridCol w:w="1115"/>
        <w:gridCol w:w="1142"/>
        <w:gridCol w:w="1162"/>
        <w:gridCol w:w="1921"/>
        <w:gridCol w:w="1714"/>
      </w:tblGrid>
      <w:tr w:rsidR="00A16ACA">
        <w:trPr>
          <w:trHeight w:val="510"/>
          <w:jc w:val="center"/>
        </w:trPr>
        <w:tc>
          <w:tcPr>
            <w:tcW w:w="10748" w:type="dxa"/>
            <w:gridSpan w:val="8"/>
            <w:tcBorders>
              <w:top w:val="nil"/>
              <w:left w:val="nil"/>
              <w:bottom w:val="nil"/>
              <w:right w:val="nil"/>
              <w:tl2br w:val="nil"/>
              <w:tr2bl w:val="nil"/>
            </w:tcBorders>
            <w:noWrap/>
            <w:vAlign w:val="center"/>
          </w:tcPr>
          <w:p w:rsidR="00A16ACA" w:rsidRDefault="007769C6">
            <w:pPr>
              <w:spacing w:line="480" w:lineRule="exact"/>
              <w:jc w:val="center"/>
              <w:rPr>
                <w:rFonts w:eastAsia="宋体"/>
                <w:color w:val="000000"/>
                <w:sz w:val="32"/>
                <w:szCs w:val="32"/>
              </w:rPr>
            </w:pPr>
            <w:r>
              <w:rPr>
                <w:rFonts w:eastAsia="宋体" w:hint="eastAsia"/>
                <w:color w:val="000000"/>
                <w:sz w:val="32"/>
                <w:szCs w:val="32"/>
              </w:rPr>
              <w:t>部门预算项目绩效自评表</w:t>
            </w:r>
          </w:p>
        </w:tc>
      </w:tr>
      <w:tr w:rsidR="00A16ACA">
        <w:trPr>
          <w:trHeight w:val="424"/>
          <w:jc w:val="center"/>
        </w:trPr>
        <w:tc>
          <w:tcPr>
            <w:tcW w:w="10748" w:type="dxa"/>
            <w:gridSpan w:val="8"/>
            <w:tcBorders>
              <w:top w:val="nil"/>
              <w:left w:val="nil"/>
              <w:bottom w:val="nil"/>
              <w:right w:val="nil"/>
              <w:tl2br w:val="nil"/>
              <w:tr2bl w:val="nil"/>
            </w:tcBorders>
            <w:noWrap/>
            <w:vAlign w:val="bottom"/>
          </w:tcPr>
          <w:p w:rsidR="00A16ACA" w:rsidRDefault="007769C6">
            <w:pPr>
              <w:jc w:val="center"/>
              <w:rPr>
                <w:rFonts w:eastAsia="宋体"/>
                <w:color w:val="000000"/>
                <w:sz w:val="20"/>
              </w:rPr>
            </w:pPr>
            <w:r>
              <w:rPr>
                <w:rFonts w:eastAsia="宋体" w:hint="eastAsia"/>
                <w:color w:val="000000"/>
                <w:sz w:val="20"/>
              </w:rPr>
              <w:t>（</w:t>
            </w:r>
            <w:r>
              <w:rPr>
                <w:rFonts w:eastAsia="宋体"/>
                <w:color w:val="000000"/>
                <w:sz w:val="20"/>
              </w:rPr>
              <w:t>202</w:t>
            </w:r>
            <w:r>
              <w:rPr>
                <w:rFonts w:eastAsia="宋体" w:hint="eastAsia"/>
                <w:color w:val="000000"/>
                <w:sz w:val="20"/>
              </w:rPr>
              <w:t>4年度）</w:t>
            </w:r>
          </w:p>
        </w:tc>
      </w:tr>
      <w:tr w:rsidR="00A16ACA">
        <w:trPr>
          <w:trHeight w:val="254"/>
          <w:jc w:val="center"/>
        </w:trPr>
        <w:tc>
          <w:tcPr>
            <w:tcW w:w="9034"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714" w:type="dxa"/>
            <w:tcBorders>
              <w:top w:val="nil"/>
              <w:left w:val="nil"/>
              <w:bottom w:val="nil"/>
              <w:right w:val="nil"/>
              <w:tl2br w:val="nil"/>
              <w:tr2bl w:val="nil"/>
            </w:tcBorders>
            <w:noWrap/>
            <w:vAlign w:val="center"/>
          </w:tcPr>
          <w:p w:rsidR="00A16ACA" w:rsidRDefault="007769C6">
            <w:pPr>
              <w:jc w:val="center"/>
              <w:rPr>
                <w:rFonts w:eastAsia="宋体" w:cs="宋体"/>
                <w:color w:val="000000"/>
                <w:sz w:val="18"/>
                <w:szCs w:val="18"/>
              </w:rPr>
            </w:pPr>
            <w:r>
              <w:rPr>
                <w:rFonts w:eastAsia="宋体" w:cs="宋体" w:hint="eastAsia"/>
                <w:color w:val="000000"/>
                <w:sz w:val="18"/>
                <w:szCs w:val="18"/>
              </w:rPr>
              <w:t>金额单位：万元</w:t>
            </w:r>
          </w:p>
        </w:tc>
      </w:tr>
      <w:tr w:rsidR="00A16ACA" w:rsidTr="00D43225">
        <w:trPr>
          <w:trHeight w:hRule="exact" w:val="1302"/>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一、</w:t>
            </w:r>
            <w:r>
              <w:rPr>
                <w:rFonts w:eastAsia="宋体" w:hAnsi="Calibri" w:cs="宋体" w:hint="eastAsia"/>
                <w:color w:val="000000"/>
                <w:sz w:val="18"/>
                <w:szCs w:val="18"/>
              </w:rPr>
              <w:t> </w:t>
            </w:r>
            <w:r>
              <w:rPr>
                <w:rFonts w:eastAsia="宋体"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2023年安全生产目标考核奖励资金（唐财建[2024]91号）</w:t>
            </w:r>
            <w:r w:rsidR="00D43225">
              <w:rPr>
                <w:rFonts w:eastAsia="宋体" w:hAnsi="Calibri" w:cs="宋体" w:hint="eastAsia"/>
                <w:color w:val="000000"/>
                <w:sz w:val="18"/>
                <w:szCs w:val="18"/>
              </w:rPr>
              <w:t>（专项资金）</w:t>
            </w:r>
          </w:p>
        </w:tc>
        <w:tc>
          <w:tcPr>
            <w:tcW w:w="114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797"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74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二、预算执行情况</w:t>
            </w:r>
          </w:p>
        </w:tc>
        <w:tc>
          <w:tcPr>
            <w:tcW w:w="238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257"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08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71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142"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w:t>
            </w:r>
          </w:p>
        </w:tc>
        <w:tc>
          <w:tcPr>
            <w:tcW w:w="116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w:t>
            </w:r>
          </w:p>
        </w:tc>
        <w:tc>
          <w:tcPr>
            <w:tcW w:w="171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r>
              <w:rPr>
                <w:rFonts w:eastAsia="宋体" w:hAnsi="Calibri" w:cs="宋体" w:hint="eastAsia"/>
                <w:color w:val="000000"/>
                <w:sz w:val="18"/>
                <w:szCs w:val="18"/>
              </w:rPr>
              <w:t>4</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142"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4</w:t>
            </w:r>
          </w:p>
        </w:tc>
        <w:tc>
          <w:tcPr>
            <w:tcW w:w="116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4</w:t>
            </w:r>
          </w:p>
        </w:tc>
        <w:tc>
          <w:tcPr>
            <w:tcW w:w="171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142"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16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71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三、目标完成情况</w:t>
            </w:r>
          </w:p>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2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71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31"/>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加大安全生产投入，表彰先进单位，促进安全体系建设，促进全区安全生产</w:t>
            </w:r>
            <w:proofErr w:type="gramStart"/>
            <w:r>
              <w:rPr>
                <w:rFonts w:eastAsia="宋体" w:hAnsi="Calibri" w:cs="宋体" w:hint="eastAsia"/>
                <w:color w:val="000000"/>
                <w:sz w:val="18"/>
                <w:szCs w:val="18"/>
              </w:rPr>
              <w:t>稳定</w:t>
            </w:r>
            <w:r>
              <w:rPr>
                <w:rFonts w:eastAsia="宋体" w:hAnsi="Calibri" w:cs="宋体"/>
                <w:color w:val="000000"/>
                <w:sz w:val="18"/>
                <w:szCs w:val="18"/>
              </w:rPr>
              <w:t>产</w:t>
            </w:r>
            <w:proofErr w:type="gramEnd"/>
            <w:r>
              <w:rPr>
                <w:rFonts w:eastAsia="宋体" w:hAnsi="Calibri" w:cs="宋体"/>
                <w:color w:val="000000"/>
                <w:sz w:val="18"/>
                <w:szCs w:val="18"/>
              </w:rPr>
              <w:t>水平。</w:t>
            </w:r>
          </w:p>
        </w:tc>
        <w:tc>
          <w:tcPr>
            <w:tcW w:w="422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加大了安全生产投入，对先进单位进行了表彰，促进了安全体系建设，促进了全区安全生产稳定</w:t>
            </w:r>
            <w:r>
              <w:rPr>
                <w:rFonts w:eastAsia="宋体" w:hAnsi="Calibri" w:cs="宋体"/>
                <w:color w:val="000000"/>
                <w:sz w:val="18"/>
                <w:szCs w:val="18"/>
              </w:rPr>
              <w:t>。</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四、</w:t>
            </w:r>
            <w:r>
              <w:rPr>
                <w:rFonts w:eastAsia="宋体" w:hAnsi="Calibri" w:cs="宋体" w:hint="eastAsia"/>
                <w:color w:val="000000"/>
                <w:sz w:val="18"/>
                <w:szCs w:val="18"/>
              </w:rPr>
              <w:t> </w:t>
            </w:r>
            <w:r>
              <w:rPr>
                <w:rFonts w:eastAsia="宋体"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本年度安全生产考核奖励金金额</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4万</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4万</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rsidTr="00D43225">
        <w:trPr>
          <w:trHeight w:hRule="exact" w:val="420"/>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安全生产目标达标率</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100%</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安全生产工作完成及时率</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100%</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rsidTr="00D43225">
        <w:trPr>
          <w:trHeight w:hRule="exact" w:val="478"/>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预算执行率</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经济效益指标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安全生产稳定程度</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提高全区安全生产稳定水平</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很大程度上提高了全区安全生产稳定水平</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25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w:t>
            </w:r>
          </w:p>
        </w:tc>
        <w:tc>
          <w:tcPr>
            <w:tcW w:w="116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92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71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25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16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1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2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71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3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预算项目完成较好，本年内此项工作均正常完成。</w:t>
            </w:r>
          </w:p>
        </w:tc>
      </w:tr>
      <w:tr w:rsidR="00A16ACA">
        <w:trPr>
          <w:trHeight w:hRule="exact" w:val="283"/>
          <w:jc w:val="center"/>
        </w:trPr>
        <w:tc>
          <w:tcPr>
            <w:tcW w:w="3694" w:type="dxa"/>
            <w:gridSpan w:val="3"/>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11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142"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162" w:type="dxa"/>
            <w:tcBorders>
              <w:top w:val="nil"/>
              <w:left w:val="nil"/>
              <w:bottom w:val="nil"/>
              <w:right w:val="nil"/>
              <w:tl2br w:val="nil"/>
              <w:tr2bl w:val="nil"/>
            </w:tcBorders>
            <w:noWrap/>
            <w:vAlign w:val="center"/>
          </w:tcPr>
          <w:p w:rsidR="00A16ACA" w:rsidRDefault="00A16ACA">
            <w:pPr>
              <w:spacing w:line="200" w:lineRule="exact"/>
              <w:rPr>
                <w:rFonts w:eastAsia="宋体" w:cs="宋体"/>
                <w:color w:val="000000"/>
                <w:sz w:val="18"/>
                <w:szCs w:val="18"/>
              </w:rPr>
            </w:pPr>
          </w:p>
        </w:tc>
        <w:tc>
          <w:tcPr>
            <w:tcW w:w="3635"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8"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bookmarkStart w:id="0" w:name="_GoBack"/>
      <w:bookmarkEnd w:id="0"/>
    </w:p>
    <w:p w:rsidR="00A16ACA" w:rsidRDefault="00A16ACA"/>
    <w:tbl>
      <w:tblPr>
        <w:tblW w:w="10748" w:type="dxa"/>
        <w:jc w:val="center"/>
        <w:tblLook w:val="04A0" w:firstRow="1" w:lastRow="0" w:firstColumn="1" w:lastColumn="0" w:noHBand="0" w:noVBand="1"/>
      </w:tblPr>
      <w:tblGrid>
        <w:gridCol w:w="1309"/>
        <w:gridCol w:w="1173"/>
        <w:gridCol w:w="1212"/>
        <w:gridCol w:w="1115"/>
        <w:gridCol w:w="1075"/>
        <w:gridCol w:w="1260"/>
        <w:gridCol w:w="1950"/>
        <w:gridCol w:w="1654"/>
      </w:tblGrid>
      <w:tr w:rsidR="00A16ACA">
        <w:trPr>
          <w:trHeight w:val="510"/>
          <w:jc w:val="center"/>
        </w:trPr>
        <w:tc>
          <w:tcPr>
            <w:tcW w:w="10748" w:type="dxa"/>
            <w:gridSpan w:val="8"/>
            <w:tcBorders>
              <w:top w:val="nil"/>
              <w:left w:val="nil"/>
              <w:bottom w:val="nil"/>
              <w:right w:val="nil"/>
              <w:tl2br w:val="nil"/>
              <w:tr2bl w:val="nil"/>
            </w:tcBorders>
            <w:noWrap/>
            <w:vAlign w:val="center"/>
          </w:tcPr>
          <w:p w:rsidR="00A16ACA" w:rsidRDefault="007769C6">
            <w:pPr>
              <w:spacing w:line="480" w:lineRule="exact"/>
              <w:jc w:val="center"/>
              <w:rPr>
                <w:rFonts w:eastAsia="宋体"/>
                <w:color w:val="000000"/>
                <w:sz w:val="32"/>
                <w:szCs w:val="32"/>
              </w:rPr>
            </w:pPr>
            <w:r>
              <w:rPr>
                <w:rFonts w:eastAsia="宋体" w:hint="eastAsia"/>
                <w:color w:val="000000"/>
                <w:sz w:val="32"/>
                <w:szCs w:val="32"/>
              </w:rPr>
              <w:t>部门预算项目绩效自评表</w:t>
            </w:r>
          </w:p>
        </w:tc>
      </w:tr>
      <w:tr w:rsidR="00A16ACA">
        <w:trPr>
          <w:trHeight w:val="424"/>
          <w:jc w:val="center"/>
        </w:trPr>
        <w:tc>
          <w:tcPr>
            <w:tcW w:w="10748" w:type="dxa"/>
            <w:gridSpan w:val="8"/>
            <w:tcBorders>
              <w:top w:val="nil"/>
              <w:left w:val="nil"/>
              <w:bottom w:val="nil"/>
              <w:right w:val="nil"/>
              <w:tl2br w:val="nil"/>
              <w:tr2bl w:val="nil"/>
            </w:tcBorders>
            <w:noWrap/>
            <w:vAlign w:val="bottom"/>
          </w:tcPr>
          <w:p w:rsidR="00A16ACA" w:rsidRDefault="007769C6">
            <w:pPr>
              <w:jc w:val="center"/>
              <w:rPr>
                <w:rFonts w:eastAsia="宋体"/>
                <w:color w:val="000000"/>
                <w:sz w:val="20"/>
              </w:rPr>
            </w:pPr>
            <w:r>
              <w:rPr>
                <w:rFonts w:eastAsia="宋体" w:hint="eastAsia"/>
                <w:color w:val="000000"/>
                <w:sz w:val="20"/>
              </w:rPr>
              <w:t>（</w:t>
            </w:r>
            <w:r>
              <w:rPr>
                <w:rFonts w:eastAsia="宋体"/>
                <w:color w:val="000000"/>
                <w:sz w:val="20"/>
              </w:rPr>
              <w:t>202</w:t>
            </w:r>
            <w:r>
              <w:rPr>
                <w:rFonts w:eastAsia="宋体" w:hint="eastAsia"/>
                <w:color w:val="000000"/>
                <w:sz w:val="20"/>
              </w:rPr>
              <w:t>4年度）</w:t>
            </w:r>
          </w:p>
        </w:tc>
      </w:tr>
      <w:tr w:rsidR="00A16ACA">
        <w:trPr>
          <w:trHeight w:val="254"/>
          <w:jc w:val="center"/>
        </w:trPr>
        <w:tc>
          <w:tcPr>
            <w:tcW w:w="9094"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54" w:type="dxa"/>
            <w:tcBorders>
              <w:top w:val="nil"/>
              <w:left w:val="nil"/>
              <w:bottom w:val="nil"/>
              <w:right w:val="nil"/>
              <w:tl2br w:val="nil"/>
              <w:tr2bl w:val="nil"/>
            </w:tcBorders>
            <w:noWrap/>
            <w:vAlign w:val="center"/>
          </w:tcPr>
          <w:p w:rsidR="00A16ACA" w:rsidRDefault="007769C6">
            <w:pPr>
              <w:jc w:val="cente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680"/>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一、</w:t>
            </w:r>
            <w:r>
              <w:rPr>
                <w:rFonts w:eastAsia="宋体" w:hAnsi="Calibri" w:cs="宋体" w:hint="eastAsia"/>
                <w:color w:val="000000"/>
                <w:sz w:val="18"/>
                <w:szCs w:val="18"/>
              </w:rPr>
              <w:t> </w:t>
            </w:r>
            <w:r>
              <w:rPr>
                <w:rFonts w:eastAsia="宋体" w:cs="宋体" w:hint="eastAsia"/>
                <w:color w:val="000000"/>
                <w:sz w:val="18"/>
                <w:szCs w:val="18"/>
              </w:rPr>
              <w:t>基本情况</w:t>
            </w:r>
          </w:p>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安全生产督导检查专家费</w:t>
            </w:r>
            <w:r w:rsidR="00A65DB2">
              <w:rPr>
                <w:rFonts w:eastAsia="宋体" w:hAnsi="Calibri" w:cs="宋体" w:hint="eastAsia"/>
                <w:color w:val="000000"/>
                <w:sz w:val="18"/>
                <w:szCs w:val="18"/>
              </w:rPr>
              <w:t>（否）</w:t>
            </w:r>
          </w:p>
        </w:tc>
        <w:tc>
          <w:tcPr>
            <w:tcW w:w="10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4"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2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二、预算执行情况</w:t>
            </w:r>
          </w:p>
        </w:tc>
        <w:tc>
          <w:tcPr>
            <w:tcW w:w="238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190"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2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36</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36</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95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36</w:t>
            </w:r>
          </w:p>
        </w:tc>
        <w:tc>
          <w:tcPr>
            <w:tcW w:w="165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r>
              <w:rPr>
                <w:rFonts w:eastAsia="宋体" w:hAnsi="Calibri" w:cs="宋体" w:hint="eastAsia"/>
                <w:color w:val="000000"/>
                <w:sz w:val="18"/>
                <w:szCs w:val="18"/>
              </w:rPr>
              <w:t>36</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36</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95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36</w:t>
            </w:r>
          </w:p>
        </w:tc>
        <w:tc>
          <w:tcPr>
            <w:tcW w:w="165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95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5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三、目标完成情况</w:t>
            </w:r>
          </w:p>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8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5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9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聘请专家开展安全生产指导服务和检查督导工作，排查隐患，提升全区安全生产水平。</w:t>
            </w:r>
          </w:p>
        </w:tc>
        <w:tc>
          <w:tcPr>
            <w:tcW w:w="428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聘请专家开展了安全生产指导服务和检查督导工作，排查隐患，提升了全区安全生产水平。</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四、</w:t>
            </w:r>
            <w:r>
              <w:rPr>
                <w:rFonts w:eastAsia="宋体" w:hAnsi="Calibri" w:cs="宋体" w:hint="eastAsia"/>
                <w:color w:val="000000"/>
                <w:sz w:val="18"/>
                <w:szCs w:val="18"/>
              </w:rPr>
              <w:t> </w:t>
            </w:r>
            <w:r>
              <w:rPr>
                <w:rFonts w:eastAsia="宋体" w:cs="宋体" w:hint="eastAsia"/>
                <w:color w:val="000000"/>
                <w:sz w:val="18"/>
                <w:szCs w:val="18"/>
              </w:rPr>
              <w:t>年度绩效指标完成情况</w:t>
            </w:r>
          </w:p>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数量指标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聘请专家人数</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lang w:eastAsia="zh-CN"/>
              </w:rPr>
            </w:pPr>
            <w:r>
              <w:rPr>
                <w:rFonts w:ascii="宋体" w:eastAsia="宋体" w:hAnsi="Calibri" w:cs="宋体" w:hint="eastAsia"/>
                <w:color w:val="000000"/>
                <w:sz w:val="18"/>
                <w:szCs w:val="18"/>
              </w:rPr>
              <w:t>≥</w:t>
            </w:r>
            <w:r>
              <w:rPr>
                <w:rFonts w:ascii="宋体" w:eastAsia="宋体" w:hAnsi="Calibri" w:cs="宋体"/>
                <w:color w:val="000000"/>
                <w:sz w:val="18"/>
                <w:szCs w:val="18"/>
              </w:rPr>
              <w:t>4人</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=13</w:t>
            </w:r>
            <w:r>
              <w:rPr>
                <w:rFonts w:eastAsia="宋体" w:hAnsi="Calibri" w:cs="宋体"/>
                <w:color w:val="000000"/>
                <w:sz w:val="18"/>
                <w:szCs w:val="18"/>
              </w:rPr>
              <w:t>人</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质量指标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督导检查</w:t>
            </w:r>
            <w:r>
              <w:rPr>
                <w:rFonts w:eastAsia="宋体" w:hAnsi="Calibri" w:cs="宋体"/>
                <w:color w:val="000000"/>
                <w:sz w:val="18"/>
                <w:szCs w:val="18"/>
              </w:rPr>
              <w:t>覆盖率</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=100%</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时效指标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隐患排查整改率</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=100%</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成本指标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控制在预算内</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=100%</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社会效益指标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安全生产稳定程度</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促进安全生产</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很大程度上提高</w:t>
            </w:r>
            <w:r>
              <w:rPr>
                <w:rFonts w:eastAsia="宋体" w:hAnsi="Calibri" w:cs="宋体"/>
                <w:color w:val="000000"/>
                <w:sz w:val="18"/>
                <w:szCs w:val="18"/>
              </w:rPr>
              <w:t>了</w:t>
            </w:r>
            <w:r>
              <w:rPr>
                <w:rFonts w:eastAsia="宋体" w:hAnsi="Calibri" w:cs="宋体" w:hint="eastAsia"/>
                <w:color w:val="000000"/>
                <w:sz w:val="18"/>
                <w:szCs w:val="18"/>
              </w:rPr>
              <w:t>全区安全生产稳定水平</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w:t>
            </w:r>
          </w:p>
        </w:tc>
        <w:tc>
          <w:tcPr>
            <w:tcW w:w="12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95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65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1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950"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8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3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hint="eastAsia"/>
                <w:color w:val="000000"/>
                <w:sz w:val="18"/>
                <w:szCs w:val="18"/>
              </w:rPr>
              <w:t>预算项目完成较好，本年内此项工作均正常完成。</w:t>
            </w:r>
          </w:p>
        </w:tc>
      </w:tr>
      <w:tr w:rsidR="00A16ACA">
        <w:trPr>
          <w:trHeight w:hRule="exact" w:val="283"/>
          <w:jc w:val="center"/>
        </w:trPr>
        <w:tc>
          <w:tcPr>
            <w:tcW w:w="2482" w:type="dxa"/>
            <w:gridSpan w:val="2"/>
            <w:tcBorders>
              <w:top w:val="nil"/>
              <w:left w:val="nil"/>
              <w:bottom w:val="nil"/>
              <w:right w:val="nil"/>
              <w:tl2br w:val="nil"/>
              <w:tr2bl w:val="nil"/>
            </w:tcBorders>
            <w:noWrap/>
            <w:vAlign w:val="center"/>
          </w:tcPr>
          <w:p w:rsidR="00A16ACA" w:rsidRDefault="007769C6">
            <w:pPr>
              <w:spacing w:line="200" w:lineRule="exact"/>
              <w:rPr>
                <w:rFonts w:eastAsia="宋体"/>
                <w:color w:val="000000"/>
                <w:sz w:val="18"/>
                <w:szCs w:val="18"/>
              </w:rPr>
            </w:pPr>
            <w:r>
              <w:rPr>
                <w:rFonts w:eastAsia="宋体" w:hint="eastAsia"/>
                <w:color w:val="000000"/>
                <w:sz w:val="18"/>
                <w:szCs w:val="18"/>
              </w:rPr>
              <w:t>填报人：</w:t>
            </w:r>
            <w:r>
              <w:rPr>
                <w:rFonts w:eastAsia="宋体"/>
                <w:color w:val="000000"/>
                <w:sz w:val="18"/>
                <w:szCs w:val="18"/>
              </w:rPr>
              <w:t>史新宇</w:t>
            </w:r>
          </w:p>
        </w:tc>
        <w:tc>
          <w:tcPr>
            <w:tcW w:w="1212" w:type="dxa"/>
            <w:tcBorders>
              <w:top w:val="nil"/>
              <w:left w:val="nil"/>
              <w:bottom w:val="nil"/>
              <w:right w:val="nil"/>
              <w:tl2br w:val="nil"/>
              <w:tr2bl w:val="nil"/>
            </w:tcBorders>
            <w:noWrap/>
            <w:vAlign w:val="center"/>
          </w:tcPr>
          <w:p w:rsidR="00A16ACA" w:rsidRDefault="00A16ACA">
            <w:pPr>
              <w:spacing w:line="200" w:lineRule="exact"/>
              <w:jc w:val="center"/>
              <w:rPr>
                <w:rFonts w:eastAsia="宋体"/>
                <w:color w:val="000000"/>
                <w:sz w:val="18"/>
                <w:szCs w:val="18"/>
              </w:rPr>
            </w:pPr>
          </w:p>
        </w:tc>
        <w:tc>
          <w:tcPr>
            <w:tcW w:w="1115" w:type="dxa"/>
            <w:tcBorders>
              <w:top w:val="nil"/>
              <w:left w:val="nil"/>
              <w:bottom w:val="nil"/>
              <w:right w:val="nil"/>
              <w:tl2br w:val="nil"/>
              <w:tr2bl w:val="nil"/>
            </w:tcBorders>
            <w:noWrap/>
            <w:vAlign w:val="center"/>
          </w:tcPr>
          <w:p w:rsidR="00A16ACA" w:rsidRDefault="00A16ACA">
            <w:pPr>
              <w:spacing w:line="200" w:lineRule="exact"/>
              <w:jc w:val="center"/>
              <w:rPr>
                <w:rFonts w:eastAsia="宋体"/>
                <w:color w:val="000000"/>
                <w:sz w:val="18"/>
                <w:szCs w:val="18"/>
              </w:rPr>
            </w:pPr>
          </w:p>
        </w:tc>
        <w:tc>
          <w:tcPr>
            <w:tcW w:w="1075" w:type="dxa"/>
            <w:tcBorders>
              <w:top w:val="nil"/>
              <w:left w:val="nil"/>
              <w:bottom w:val="nil"/>
              <w:right w:val="nil"/>
              <w:tl2br w:val="nil"/>
              <w:tr2bl w:val="nil"/>
            </w:tcBorders>
            <w:noWrap/>
            <w:vAlign w:val="center"/>
          </w:tcPr>
          <w:p w:rsidR="00A16ACA" w:rsidRDefault="00A16ACA">
            <w:pPr>
              <w:spacing w:line="200" w:lineRule="exact"/>
              <w:jc w:val="center"/>
              <w:rPr>
                <w:rFonts w:eastAsia="宋体"/>
                <w:color w:val="000000"/>
                <w:sz w:val="18"/>
                <w:szCs w:val="18"/>
              </w:rPr>
            </w:pPr>
          </w:p>
        </w:tc>
        <w:tc>
          <w:tcPr>
            <w:tcW w:w="1260" w:type="dxa"/>
            <w:tcBorders>
              <w:top w:val="nil"/>
              <w:left w:val="nil"/>
              <w:bottom w:val="nil"/>
              <w:right w:val="nil"/>
              <w:tl2br w:val="nil"/>
              <w:tr2bl w:val="nil"/>
            </w:tcBorders>
            <w:noWrap/>
            <w:vAlign w:val="center"/>
          </w:tcPr>
          <w:p w:rsidR="00A16ACA" w:rsidRDefault="00A16ACA">
            <w:pPr>
              <w:spacing w:line="200" w:lineRule="exact"/>
              <w:jc w:val="center"/>
              <w:rPr>
                <w:rFonts w:eastAsia="宋体"/>
                <w:color w:val="000000"/>
                <w:sz w:val="18"/>
                <w:szCs w:val="18"/>
              </w:rPr>
            </w:pPr>
          </w:p>
        </w:tc>
        <w:tc>
          <w:tcPr>
            <w:tcW w:w="3604" w:type="dxa"/>
            <w:gridSpan w:val="2"/>
            <w:tcBorders>
              <w:top w:val="nil"/>
              <w:left w:val="nil"/>
              <w:bottom w:val="nil"/>
              <w:right w:val="nil"/>
              <w:tl2br w:val="nil"/>
              <w:tr2bl w:val="nil"/>
            </w:tcBorders>
            <w:noWrap/>
            <w:vAlign w:val="center"/>
          </w:tcPr>
          <w:p w:rsidR="00A16ACA" w:rsidRDefault="007769C6">
            <w:pPr>
              <w:spacing w:line="200" w:lineRule="exact"/>
              <w:rPr>
                <w:rFonts w:eastAsia="宋体"/>
                <w:color w:val="000000"/>
                <w:sz w:val="18"/>
                <w:szCs w:val="18"/>
              </w:rPr>
            </w:pPr>
            <w:r>
              <w:rPr>
                <w:rFonts w:eastAsia="宋体" w:hint="eastAsia"/>
                <w:color w:val="000000"/>
                <w:sz w:val="18"/>
                <w:szCs w:val="18"/>
              </w:rPr>
              <w:t>联系电话：</w:t>
            </w:r>
            <w:r>
              <w:rPr>
                <w:rFonts w:eastAsia="宋体"/>
                <w:color w:val="000000"/>
                <w:sz w:val="18"/>
                <w:szCs w:val="18"/>
              </w:rPr>
              <w:t>8285765</w:t>
            </w:r>
          </w:p>
        </w:tc>
      </w:tr>
      <w:tr w:rsidR="00A16ACA">
        <w:trPr>
          <w:trHeight w:hRule="exact" w:val="283"/>
          <w:jc w:val="center"/>
        </w:trPr>
        <w:tc>
          <w:tcPr>
            <w:tcW w:w="10748" w:type="dxa"/>
            <w:gridSpan w:val="8"/>
            <w:tcBorders>
              <w:top w:val="nil"/>
              <w:left w:val="nil"/>
              <w:bottom w:val="nil"/>
              <w:right w:val="nil"/>
              <w:tl2br w:val="nil"/>
              <w:tr2bl w:val="nil"/>
            </w:tcBorders>
            <w:noWrap/>
            <w:vAlign w:val="center"/>
          </w:tcPr>
          <w:p w:rsidR="00A16ACA" w:rsidRDefault="007769C6">
            <w:pPr>
              <w:jc w:val="center"/>
              <w:rPr>
                <w:rFonts w:eastAsia="宋体"/>
                <w:color w:val="000000"/>
                <w:sz w:val="16"/>
              </w:rPr>
            </w:pPr>
            <w:r>
              <w:rPr>
                <w:rFonts w:eastAsia="宋体" w:hint="eastAsia"/>
                <w:color w:val="000000"/>
                <w:sz w:val="16"/>
              </w:rPr>
              <w:t>评价总分设置为100分，得分与等级对应关系为：90分及以上为优、80（含）-89分为良、60（含）-79分为中、60分以下为差。</w:t>
            </w:r>
          </w:p>
        </w:tc>
      </w:tr>
    </w:tbl>
    <w:p w:rsidR="00A16ACA" w:rsidRDefault="00A16ACA"/>
    <w:p w:rsidR="00A16ACA" w:rsidRDefault="00A16ACA"/>
    <w:p w:rsidR="00A16ACA" w:rsidRDefault="00A16ACA"/>
    <w:tbl>
      <w:tblPr>
        <w:tblW w:w="10749" w:type="dxa"/>
        <w:jc w:val="center"/>
        <w:tblLook w:val="04A0" w:firstRow="1" w:lastRow="0" w:firstColumn="1" w:lastColumn="0" w:noHBand="0" w:noVBand="1"/>
      </w:tblPr>
      <w:tblGrid>
        <w:gridCol w:w="1309"/>
        <w:gridCol w:w="1173"/>
        <w:gridCol w:w="1175"/>
        <w:gridCol w:w="1357"/>
        <w:gridCol w:w="870"/>
        <w:gridCol w:w="1455"/>
        <w:gridCol w:w="1935"/>
        <w:gridCol w:w="1475"/>
      </w:tblGrid>
      <w:tr w:rsidR="00A16ACA">
        <w:trPr>
          <w:trHeight w:val="510"/>
          <w:jc w:val="center"/>
        </w:trPr>
        <w:tc>
          <w:tcPr>
            <w:tcW w:w="10749" w:type="dxa"/>
            <w:gridSpan w:val="8"/>
            <w:tcBorders>
              <w:top w:val="nil"/>
              <w:left w:val="nil"/>
              <w:bottom w:val="nil"/>
              <w:right w:val="nil"/>
              <w:tl2br w:val="nil"/>
              <w:tr2bl w:val="nil"/>
            </w:tcBorders>
            <w:noWrap/>
            <w:vAlign w:val="center"/>
          </w:tcPr>
          <w:p w:rsidR="00A16ACA" w:rsidRDefault="007769C6">
            <w:pPr>
              <w:spacing w:line="480" w:lineRule="exact"/>
              <w:jc w:val="center"/>
              <w:rPr>
                <w:rFonts w:eastAsia="宋体"/>
                <w:color w:val="000000"/>
                <w:sz w:val="32"/>
                <w:szCs w:val="32"/>
              </w:rPr>
            </w:pPr>
            <w:r>
              <w:rPr>
                <w:rFonts w:eastAsia="宋体" w:hint="eastAsia"/>
                <w:color w:val="000000"/>
                <w:sz w:val="32"/>
                <w:szCs w:val="32"/>
              </w:rPr>
              <w:t>部门预算项目绩效自评表</w:t>
            </w:r>
          </w:p>
        </w:tc>
      </w:tr>
      <w:tr w:rsidR="00A16ACA">
        <w:trPr>
          <w:trHeight w:val="424"/>
          <w:jc w:val="center"/>
        </w:trPr>
        <w:tc>
          <w:tcPr>
            <w:tcW w:w="10749" w:type="dxa"/>
            <w:gridSpan w:val="8"/>
            <w:tcBorders>
              <w:top w:val="nil"/>
              <w:left w:val="nil"/>
              <w:bottom w:val="nil"/>
              <w:right w:val="nil"/>
              <w:tl2br w:val="nil"/>
              <w:tr2bl w:val="nil"/>
            </w:tcBorders>
            <w:noWrap/>
            <w:vAlign w:val="bottom"/>
          </w:tcPr>
          <w:p w:rsidR="00A16ACA" w:rsidRDefault="007769C6">
            <w:pPr>
              <w:jc w:val="center"/>
              <w:rPr>
                <w:rFonts w:eastAsia="宋体"/>
                <w:color w:val="000000"/>
                <w:sz w:val="20"/>
              </w:rPr>
            </w:pPr>
            <w:r>
              <w:rPr>
                <w:rFonts w:eastAsia="宋体" w:hint="eastAsia"/>
                <w:color w:val="000000"/>
                <w:sz w:val="20"/>
              </w:rPr>
              <w:t>（</w:t>
            </w:r>
            <w:r>
              <w:rPr>
                <w:rFonts w:eastAsia="宋体"/>
                <w:color w:val="000000"/>
                <w:sz w:val="20"/>
              </w:rPr>
              <w:t>202</w:t>
            </w:r>
            <w:r>
              <w:rPr>
                <w:rFonts w:eastAsia="宋体" w:hint="eastAsia"/>
                <w:color w:val="000000"/>
                <w:sz w:val="20"/>
              </w:rPr>
              <w:t>4年度）</w:t>
            </w:r>
          </w:p>
        </w:tc>
      </w:tr>
      <w:tr w:rsidR="00A16ACA">
        <w:trPr>
          <w:trHeight w:val="254"/>
          <w:jc w:val="center"/>
        </w:trPr>
        <w:tc>
          <w:tcPr>
            <w:tcW w:w="9274" w:type="dxa"/>
            <w:gridSpan w:val="7"/>
            <w:tcBorders>
              <w:top w:val="nil"/>
              <w:left w:val="nil"/>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填报单位：唐山市丰南区应急管理局</w:t>
            </w:r>
          </w:p>
        </w:tc>
        <w:tc>
          <w:tcPr>
            <w:tcW w:w="1475" w:type="dxa"/>
            <w:tcBorders>
              <w:top w:val="nil"/>
              <w:left w:val="nil"/>
              <w:bottom w:val="nil"/>
              <w:right w:val="nil"/>
              <w:tl2br w:val="nil"/>
              <w:tr2bl w:val="nil"/>
            </w:tcBorders>
            <w:noWrap/>
            <w:vAlign w:val="center"/>
          </w:tcPr>
          <w:p w:rsidR="00A16ACA" w:rsidRDefault="007769C6">
            <w:pPr>
              <w:jc w:val="cente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889"/>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53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安全生产目标奖励及其他事项费用</w:t>
            </w:r>
            <w:r w:rsidR="00A65DB2">
              <w:rPr>
                <w:rFonts w:eastAsia="宋体" w:hAnsi="Calibri" w:cs="宋体" w:hint="eastAsia"/>
                <w:color w:val="000000"/>
                <w:sz w:val="18"/>
                <w:szCs w:val="18"/>
              </w:rPr>
              <w:t>（否）</w:t>
            </w:r>
          </w:p>
        </w:tc>
        <w:tc>
          <w:tcPr>
            <w:tcW w:w="87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5"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22"/>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4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227"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3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47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416"/>
          <w:jc w:val="center"/>
        </w:trPr>
        <w:tc>
          <w:tcPr>
            <w:tcW w:w="1180"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135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870"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147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706"/>
          <w:jc w:val="center"/>
        </w:trPr>
        <w:tc>
          <w:tcPr>
            <w:tcW w:w="1180"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135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870"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45</w:t>
            </w:r>
          </w:p>
        </w:tc>
        <w:tc>
          <w:tcPr>
            <w:tcW w:w="214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418"/>
          <w:jc w:val="center"/>
        </w:trPr>
        <w:tc>
          <w:tcPr>
            <w:tcW w:w="1180"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35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870"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214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42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0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475"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38"/>
          <w:jc w:val="center"/>
        </w:trPr>
        <w:tc>
          <w:tcPr>
            <w:tcW w:w="1180"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70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加大安全生产投入，表彰先进单位，促进安全体系建设，促进全区安全生产稳定。</w:t>
            </w:r>
          </w:p>
        </w:tc>
        <w:tc>
          <w:tcPr>
            <w:tcW w:w="42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加大了安全生产投入，表彰先进单位，促进了安全体系建设，促进了全区安全生产稳定。</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1173"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175"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获得奖励的单位数量</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21家</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21家</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586"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安全生产目标达标率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586"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完成及时率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586"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经济效益指标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安全生产稳定程度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提高全区安全生产稳定水平</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很大程度上提高全区安全生产稳定水平</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1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222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 xml:space="preserve">满意度指标 </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93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4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180" w:type="dxa"/>
            <w:vMerge/>
            <w:tcBorders>
              <w:top w:val="nil"/>
              <w:left w:val="single" w:sz="6" w:space="0" w:color="auto"/>
              <w:bottom w:val="nil"/>
              <w:right w:val="nil"/>
              <w:tl2br w:val="nil"/>
              <w:tr2bl w:val="nil"/>
            </w:tcBorders>
            <w:noWrap/>
            <w:vAlign w:val="center"/>
          </w:tcPr>
          <w:p w:rsidR="00A16ACA" w:rsidRDefault="00A16ACA"/>
        </w:tc>
        <w:tc>
          <w:tcPr>
            <w:tcW w:w="117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17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22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47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180" w:type="dxa"/>
            <w:vMerge/>
            <w:tcBorders>
              <w:top w:val="nil"/>
              <w:left w:val="single" w:sz="6" w:space="0" w:color="auto"/>
              <w:bottom w:val="single" w:sz="6" w:space="0" w:color="auto"/>
              <w:right w:val="nil"/>
              <w:tl2br w:val="nil"/>
              <w:tr2bl w:val="nil"/>
            </w:tcBorders>
            <w:noWrap/>
            <w:vAlign w:val="center"/>
          </w:tcPr>
          <w:p w:rsidR="00A16ACA" w:rsidRDefault="00A16ACA"/>
        </w:tc>
        <w:tc>
          <w:tcPr>
            <w:tcW w:w="796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47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40"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hint="eastAsia"/>
                <w:color w:val="000000"/>
                <w:sz w:val="18"/>
                <w:szCs w:val="18"/>
              </w:rPr>
              <w:t>预算项目完成较好，本年内此项工作均正常完成。</w:t>
            </w:r>
          </w:p>
        </w:tc>
      </w:tr>
      <w:tr w:rsidR="00A16ACA">
        <w:trPr>
          <w:trHeight w:hRule="exact" w:val="283"/>
          <w:jc w:val="center"/>
        </w:trPr>
        <w:tc>
          <w:tcPr>
            <w:tcW w:w="3657" w:type="dxa"/>
            <w:gridSpan w:val="3"/>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35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870"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45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10"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9" w:type="dxa"/>
            <w:gridSpan w:val="8"/>
            <w:tcBorders>
              <w:top w:val="nil"/>
              <w:left w:val="nil"/>
              <w:bottom w:val="nil"/>
              <w:right w:val="nil"/>
              <w:tl2br w:val="nil"/>
              <w:tr2bl w:val="nil"/>
            </w:tcBorders>
            <w:noWrap/>
            <w:vAlign w:val="center"/>
          </w:tcPr>
          <w:p w:rsidR="00A16ACA" w:rsidRDefault="007769C6">
            <w:pPr>
              <w:jc w:val="center"/>
              <w:rPr>
                <w:rFonts w:eastAsia="宋体"/>
                <w:color w:val="000000"/>
                <w:sz w:val="16"/>
              </w:rPr>
            </w:pPr>
            <w:r>
              <w:rPr>
                <w:rFonts w:eastAsia="宋体" w:hint="eastAsia"/>
                <w:color w:val="000000"/>
                <w:sz w:val="16"/>
              </w:rPr>
              <w:t>评价总分设置为100分，得分与等级对应关系为：90分及以上为优、80（含）-89分为良、60（含）-79分为中、60分以下为差。</w:t>
            </w:r>
          </w:p>
        </w:tc>
      </w:tr>
    </w:tbl>
    <w:p w:rsidR="00A16ACA" w:rsidRDefault="00A16ACA"/>
    <w:tbl>
      <w:tblPr>
        <w:tblW w:w="10748" w:type="dxa"/>
        <w:jc w:val="center"/>
        <w:tblLook w:val="04A0" w:firstRow="1" w:lastRow="0" w:firstColumn="1" w:lastColumn="0" w:noHBand="0" w:noVBand="1"/>
      </w:tblPr>
      <w:tblGrid>
        <w:gridCol w:w="1309"/>
        <w:gridCol w:w="1172"/>
        <w:gridCol w:w="1213"/>
        <w:gridCol w:w="1115"/>
        <w:gridCol w:w="1075"/>
        <w:gridCol w:w="1455"/>
        <w:gridCol w:w="1725"/>
        <w:gridCol w:w="1684"/>
      </w:tblGrid>
      <w:tr w:rsidR="00A16ACA">
        <w:trPr>
          <w:trHeight w:val="510"/>
          <w:jc w:val="center"/>
        </w:trPr>
        <w:tc>
          <w:tcPr>
            <w:tcW w:w="10748"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olor w:val="000000"/>
                <w:sz w:val="32"/>
                <w:szCs w:val="32"/>
              </w:rPr>
            </w:pPr>
          </w:p>
          <w:p w:rsidR="00A16ACA" w:rsidRDefault="007769C6">
            <w:pPr>
              <w:spacing w:line="480" w:lineRule="exact"/>
              <w:jc w:val="center"/>
              <w:rPr>
                <w:rFonts w:eastAsia="宋体"/>
                <w:color w:val="000000"/>
                <w:sz w:val="32"/>
                <w:szCs w:val="32"/>
              </w:rPr>
            </w:pPr>
            <w:r>
              <w:rPr>
                <w:rFonts w:eastAsia="宋体" w:hint="eastAsia"/>
                <w:color w:val="000000"/>
                <w:sz w:val="32"/>
                <w:szCs w:val="32"/>
              </w:rPr>
              <w:lastRenderedPageBreak/>
              <w:t>部门预算项目绩效自评表</w:t>
            </w:r>
          </w:p>
        </w:tc>
      </w:tr>
      <w:tr w:rsidR="00A16ACA">
        <w:trPr>
          <w:trHeight w:val="424"/>
          <w:jc w:val="center"/>
        </w:trPr>
        <w:tc>
          <w:tcPr>
            <w:tcW w:w="10748" w:type="dxa"/>
            <w:gridSpan w:val="8"/>
            <w:tcBorders>
              <w:top w:val="nil"/>
              <w:left w:val="nil"/>
              <w:bottom w:val="nil"/>
              <w:right w:val="nil"/>
              <w:tl2br w:val="nil"/>
              <w:tr2bl w:val="nil"/>
            </w:tcBorders>
            <w:noWrap/>
            <w:vAlign w:val="bottom"/>
          </w:tcPr>
          <w:p w:rsidR="00A16ACA" w:rsidRDefault="007769C6">
            <w:pPr>
              <w:jc w:val="center"/>
              <w:rPr>
                <w:rFonts w:eastAsia="宋体"/>
                <w:color w:val="000000"/>
                <w:sz w:val="20"/>
              </w:rPr>
            </w:pPr>
            <w:r>
              <w:rPr>
                <w:rFonts w:eastAsia="宋体" w:hint="eastAsia"/>
                <w:color w:val="000000"/>
                <w:sz w:val="20"/>
              </w:rPr>
              <w:lastRenderedPageBreak/>
              <w:t>（</w:t>
            </w:r>
            <w:r>
              <w:rPr>
                <w:rFonts w:eastAsia="宋体"/>
                <w:color w:val="000000"/>
                <w:sz w:val="20"/>
              </w:rPr>
              <w:t>202</w:t>
            </w:r>
            <w:r>
              <w:rPr>
                <w:rFonts w:eastAsia="宋体" w:hint="eastAsia"/>
                <w:color w:val="000000"/>
                <w:sz w:val="20"/>
              </w:rPr>
              <w:t>4年度）</w:t>
            </w:r>
          </w:p>
        </w:tc>
      </w:tr>
      <w:tr w:rsidR="00A16ACA">
        <w:trPr>
          <w:trHeight w:val="254"/>
          <w:jc w:val="center"/>
        </w:trPr>
        <w:tc>
          <w:tcPr>
            <w:tcW w:w="9064"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jc w:val="cente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730"/>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一、</w:t>
            </w:r>
            <w:r>
              <w:rPr>
                <w:rFonts w:eastAsia="宋体" w:hAnsi="Calibri" w:cs="宋体" w:hint="eastAsia"/>
                <w:color w:val="000000"/>
                <w:sz w:val="18"/>
                <w:szCs w:val="18"/>
              </w:rPr>
              <w:t> </w:t>
            </w:r>
            <w:r>
              <w:rPr>
                <w:rFonts w:eastAsia="宋体"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采购未付-安全生产技术服务费</w:t>
            </w:r>
            <w:r w:rsidR="00A65DB2">
              <w:rPr>
                <w:rFonts w:eastAsia="宋体" w:hAnsi="Calibri" w:cs="宋体" w:hint="eastAsia"/>
                <w:color w:val="000000"/>
                <w:sz w:val="18"/>
                <w:szCs w:val="18"/>
              </w:rPr>
              <w:t>（否）</w:t>
            </w:r>
          </w:p>
        </w:tc>
        <w:tc>
          <w:tcPr>
            <w:tcW w:w="10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4"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5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二、预算执行情况</w:t>
            </w:r>
          </w:p>
        </w:tc>
        <w:tc>
          <w:tcPr>
            <w:tcW w:w="238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190"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1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219.49</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三、目标完成情况</w:t>
            </w:r>
          </w:p>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669"/>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聘请第三方机构，在全区范围内开展安全生产技术服务，坚决遏制安全生产事故的发生，加强企业事前、事中、事后安全监管，构建风险辨识管控和隐患排查双控预防体系，全面提升安全生产水平。</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聘请了第三方机构，在全区范围内开展了安全生产技术服务，坚决遏制了安全生产事故的发生，加强了企业事前、事中、事后安全监管，构建了风险辨识管控和隐患排查双控预防体系，全面提升了安全生产水平。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数量指标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排查企业数量</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=2700</w:t>
            </w:r>
            <w:r>
              <w:rPr>
                <w:rFonts w:eastAsia="宋体" w:hAnsi="Calibri" w:cs="宋体"/>
                <w:color w:val="000000"/>
                <w:sz w:val="18"/>
                <w:szCs w:val="18"/>
              </w:rPr>
              <w:t>家</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=2700</w:t>
            </w:r>
            <w:r>
              <w:rPr>
                <w:rFonts w:eastAsia="宋体" w:hAnsi="Calibri" w:cs="宋体"/>
                <w:color w:val="000000"/>
                <w:sz w:val="18"/>
                <w:szCs w:val="18"/>
              </w:rPr>
              <w:t>家</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质量指标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服务覆盖率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42"/>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时效指标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完成率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成本指标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控制在预算内</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效益指标（30）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可持续影响指标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安全生产稳定程度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促进安全生产</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较好</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1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5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3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color w:val="000000"/>
                <w:sz w:val="18"/>
                <w:szCs w:val="18"/>
              </w:rPr>
              <w:t>此项目在以前年度已完成，由于之前资金不充足所以在本年度进行付款</w:t>
            </w:r>
            <w:r>
              <w:rPr>
                <w:rFonts w:eastAsia="宋体" w:cs="宋体" w:hint="eastAsia"/>
                <w:color w:val="000000"/>
                <w:sz w:val="18"/>
                <w:szCs w:val="18"/>
              </w:rPr>
              <w:t>。</w:t>
            </w:r>
          </w:p>
        </w:tc>
      </w:tr>
      <w:tr w:rsidR="00A16ACA">
        <w:trPr>
          <w:trHeight w:hRule="exact" w:val="283"/>
          <w:jc w:val="center"/>
        </w:trPr>
        <w:tc>
          <w:tcPr>
            <w:tcW w:w="3694" w:type="dxa"/>
            <w:gridSpan w:val="3"/>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11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07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45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8" w:type="dxa"/>
            <w:gridSpan w:val="8"/>
            <w:tcBorders>
              <w:top w:val="nil"/>
              <w:left w:val="nil"/>
              <w:bottom w:val="nil"/>
              <w:right w:val="nil"/>
              <w:tl2br w:val="nil"/>
              <w:tr2bl w:val="nil"/>
            </w:tcBorders>
            <w:noWrap/>
            <w:vAlign w:val="center"/>
          </w:tcPr>
          <w:p w:rsidR="00A16ACA" w:rsidRDefault="007769C6">
            <w:pPr>
              <w:jc w:val="center"/>
              <w:rPr>
                <w:rFonts w:eastAsia="宋体"/>
                <w:color w:val="000000"/>
                <w:sz w:val="16"/>
              </w:rPr>
            </w:pPr>
            <w:r>
              <w:rPr>
                <w:rFonts w:eastAsia="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748"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sz w:val="32"/>
                <w:szCs w:val="32"/>
              </w:rPr>
              <w:lastRenderedPageBreak/>
              <w:t>部门预算项目绩效自评表</w:t>
            </w:r>
          </w:p>
        </w:tc>
      </w:tr>
      <w:tr w:rsidR="00A16ACA">
        <w:trPr>
          <w:trHeight w:val="424"/>
          <w:jc w:val="center"/>
        </w:trPr>
        <w:tc>
          <w:tcPr>
            <w:tcW w:w="10748"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lastRenderedPageBreak/>
              <w:t>（2024年度）</w:t>
            </w:r>
          </w:p>
        </w:tc>
      </w:tr>
      <w:tr w:rsidR="00A16ACA">
        <w:trPr>
          <w:trHeight w:val="254"/>
          <w:jc w:val="center"/>
        </w:trPr>
        <w:tc>
          <w:tcPr>
            <w:tcW w:w="9064"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1309"/>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一、</w:t>
            </w:r>
            <w:r>
              <w:rPr>
                <w:rFonts w:eastAsia="宋体" w:hAnsi="Calibri" w:cs="宋体" w:hint="eastAsia"/>
                <w:color w:val="000000"/>
                <w:sz w:val="18"/>
                <w:szCs w:val="18"/>
              </w:rPr>
              <w:t> </w:t>
            </w:r>
            <w:r>
              <w:rPr>
                <w:rFonts w:eastAsia="宋体"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提前下达</w:t>
            </w:r>
            <w:r>
              <w:rPr>
                <w:rFonts w:eastAsia="宋体" w:hAnsi="Calibri" w:cs="宋体"/>
                <w:color w:val="000000"/>
                <w:sz w:val="18"/>
                <w:szCs w:val="18"/>
              </w:rPr>
              <w:t>2025年自然灾害救助专项资金（唐财建[2024]136号）</w:t>
            </w:r>
            <w:r w:rsidR="00A65DB2">
              <w:rPr>
                <w:rFonts w:eastAsia="宋体" w:hAnsi="Calibri" w:cs="宋体" w:hint="eastAsia"/>
                <w:color w:val="000000"/>
                <w:sz w:val="18"/>
                <w:szCs w:val="18"/>
              </w:rPr>
              <w:t>（专项资金）</w:t>
            </w:r>
          </w:p>
        </w:tc>
        <w:tc>
          <w:tcPr>
            <w:tcW w:w="10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4"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74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二、预算执行情况</w:t>
            </w:r>
          </w:p>
        </w:tc>
        <w:tc>
          <w:tcPr>
            <w:tcW w:w="238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190"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1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r>
              <w:rPr>
                <w:rFonts w:eastAsia="宋体" w:hAnsi="Calibri" w:cs="宋体" w:hint="eastAsia"/>
                <w:color w:val="000000"/>
                <w:sz w:val="18"/>
                <w:szCs w:val="18"/>
              </w:rPr>
              <w:t>%</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71.3832</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三、目标完成情况</w:t>
            </w:r>
          </w:p>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258"/>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保障农户农民遇到理赔情况及时获得经济赔偿，减轻农户损失。</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保障了农户农民遇到理赔情况及时获得经济赔偿，减轻了农户损失。</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四、</w:t>
            </w:r>
            <w:r>
              <w:rPr>
                <w:rFonts w:eastAsia="宋体" w:hAnsi="Calibri" w:cs="宋体" w:hint="eastAsia"/>
                <w:color w:val="000000"/>
                <w:sz w:val="18"/>
                <w:szCs w:val="18"/>
              </w:rPr>
              <w:t> </w:t>
            </w:r>
            <w:r>
              <w:rPr>
                <w:rFonts w:eastAsia="宋体"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717"/>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数量指标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开展政策性农房保险地区数量</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w:t>
            </w:r>
            <w:r>
              <w:rPr>
                <w:rFonts w:eastAsia="宋体" w:hAnsi="Calibri" w:cs="宋体"/>
                <w:color w:val="000000"/>
                <w:sz w:val="18"/>
                <w:szCs w:val="18"/>
              </w:rPr>
              <w:t>个</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质量指标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农房保险出险赔付率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时效指标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农房保险到期续保时间</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1月以内续保</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1月以内续保</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成本指标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控制在预算内</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效益指标（30）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社会效益指标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提高农户抵御灾害能力</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提高农户低于灾害能力</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明显</w:t>
            </w:r>
            <w:r>
              <w:rPr>
                <w:rFonts w:eastAsia="宋体" w:hAnsi="Calibri" w:cs="宋体"/>
                <w:color w:val="000000"/>
                <w:sz w:val="18"/>
                <w:szCs w:val="18"/>
              </w:rPr>
              <w:t>提高了农户低于灾害能力</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满意度指标（10）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参保农户满意率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w:t>
            </w:r>
            <w:r>
              <w:rPr>
                <w:rFonts w:eastAsia="宋体" w:hAnsi="Calibri" w:cs="宋体"/>
                <w:color w:val="000000"/>
                <w:sz w:val="18"/>
                <w:szCs w:val="18"/>
              </w:rPr>
              <w:t>5</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预算执行率（10）</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预算执行率</w:t>
            </w:r>
          </w:p>
        </w:tc>
        <w:tc>
          <w:tcPr>
            <w:tcW w:w="21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5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3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hint="eastAsia"/>
                <w:color w:val="000000"/>
                <w:sz w:val="18"/>
                <w:szCs w:val="18"/>
              </w:rPr>
              <w:t>预算项目完成较好，按时完成了农房保险的投保工作。</w:t>
            </w:r>
          </w:p>
        </w:tc>
      </w:tr>
      <w:tr w:rsidR="00A16ACA">
        <w:trPr>
          <w:trHeight w:hRule="exact" w:val="283"/>
          <w:jc w:val="center"/>
        </w:trPr>
        <w:tc>
          <w:tcPr>
            <w:tcW w:w="4809"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7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45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bl>
    <w:p w:rsidR="00A16ACA" w:rsidRDefault="007769C6">
      <w:r>
        <w:br w:type="page"/>
      </w:r>
    </w:p>
    <w:tbl>
      <w:tblPr>
        <w:tblpPr w:leftFromText="180" w:rightFromText="180" w:vertAnchor="page" w:horzAnchor="margin" w:tblpXSpec="center" w:tblpY="1477"/>
        <w:tblW w:w="10747" w:type="dxa"/>
        <w:tblLook w:val="04A0" w:firstRow="1" w:lastRow="0" w:firstColumn="1" w:lastColumn="0" w:noHBand="0" w:noVBand="1"/>
      </w:tblPr>
      <w:tblGrid>
        <w:gridCol w:w="1309"/>
        <w:gridCol w:w="1172"/>
        <w:gridCol w:w="1212"/>
        <w:gridCol w:w="1410"/>
        <w:gridCol w:w="968"/>
        <w:gridCol w:w="1267"/>
        <w:gridCol w:w="1725"/>
        <w:gridCol w:w="1684"/>
      </w:tblGrid>
      <w:tr w:rsidR="00A16ACA">
        <w:trPr>
          <w:trHeight w:val="510"/>
        </w:trPr>
        <w:tc>
          <w:tcPr>
            <w:tcW w:w="10747" w:type="dxa"/>
            <w:gridSpan w:val="8"/>
            <w:tcBorders>
              <w:top w:val="nil"/>
              <w:left w:val="nil"/>
              <w:bottom w:val="nil"/>
              <w:right w:val="nil"/>
              <w:tl2br w:val="nil"/>
              <w:tr2bl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部门预算项</w:t>
            </w:r>
            <w:r>
              <w:rPr>
                <w:rFonts w:eastAsia="宋体" w:cs="宋体" w:hint="eastAsia"/>
                <w:bCs/>
                <w:sz w:val="32"/>
                <w:szCs w:val="32"/>
              </w:rPr>
              <w:t>目绩效自评表</w:t>
            </w:r>
          </w:p>
        </w:tc>
      </w:tr>
      <w:tr w:rsidR="00A16ACA">
        <w:trPr>
          <w:trHeight w:val="424"/>
        </w:trPr>
        <w:tc>
          <w:tcPr>
            <w:tcW w:w="10747"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trPr>
        <w:tc>
          <w:tcPr>
            <w:tcW w:w="9063"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政策性农村住房灾害保险区级资金</w:t>
            </w:r>
            <w:r w:rsidR="00592336">
              <w:rPr>
                <w:rFonts w:eastAsia="宋体" w:hAnsi="Calibri" w:cs="宋体" w:hint="eastAsia"/>
                <w:color w:val="000000"/>
                <w:sz w:val="18"/>
                <w:szCs w:val="18"/>
              </w:rPr>
              <w:t>（否）</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378"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24.2968</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968"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rPr>
                <w:rFonts w:eastAsia="宋体" w:cs="宋体"/>
              </w:rPr>
            </w:pPr>
            <w:r>
              <w:rPr>
                <w:rFonts w:eastAsia="宋体" w:hAnsi="Calibri" w:cs="宋体" w:hint="eastAsia"/>
                <w:color w:val="000000"/>
                <w:sz w:val="18"/>
                <w:szCs w:val="18"/>
              </w:rPr>
              <w:t>24.2968</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24.2968</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cs="宋体"/>
              </w:rPr>
            </w:pPr>
            <w:r>
              <w:rPr>
                <w:rFonts w:eastAsia="宋体" w:hAnsi="Calibri" w:cs="宋体" w:hint="eastAsia"/>
                <w:color w:val="000000"/>
                <w:sz w:val="18"/>
                <w:szCs w:val="18"/>
              </w:rPr>
              <w:t>24.2968</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968"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24.2968</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cs="宋体"/>
              </w:rPr>
            </w:pPr>
            <w:r>
              <w:rPr>
                <w:rFonts w:eastAsia="宋体" w:hAnsi="Calibri" w:cs="宋体" w:hint="eastAsia"/>
                <w:color w:val="000000"/>
                <w:sz w:val="18"/>
                <w:szCs w:val="18"/>
              </w:rPr>
              <w:t>24.2968</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968"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607"/>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79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保障农户农民遇到理赔情况及时获得经济赔偿，减轻农户损失。</w:t>
            </w:r>
          </w:p>
        </w:tc>
        <w:tc>
          <w:tcPr>
            <w:tcW w:w="39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及时完成了投保工作保障理论农户农民遇到理赔情况及时获得经济赔偿，减轻了农户损失。</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符合条件对象户数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≥110000户</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hint="eastAsia"/>
                <w:sz w:val="18"/>
                <w:szCs w:val="18"/>
              </w:rPr>
              <w:t>119600</w:t>
            </w:r>
            <w:r>
              <w:rPr>
                <w:rFonts w:eastAsia="宋体" w:hAnsi="Calibri" w:cs="宋体" w:hint="eastAsia"/>
                <w:color w:val="000000"/>
                <w:sz w:val="18"/>
                <w:szCs w:val="18"/>
              </w:rPr>
              <w:t>户</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411"/>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扶助资金到位率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466"/>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当年完成率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329"/>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78"/>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可持续影响指标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社会影响力</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产生重要影响</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产生了重要影响</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37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37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21"/>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54"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989"/>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预算项目完成较好，按时完成了农房保险的投保工作。</w:t>
            </w:r>
          </w:p>
        </w:tc>
      </w:tr>
      <w:tr w:rsidR="00A16ACA">
        <w:trPr>
          <w:trHeight w:hRule="exact" w:val="283"/>
        </w:trPr>
        <w:tc>
          <w:tcPr>
            <w:tcW w:w="5103" w:type="dxa"/>
            <w:gridSpan w:val="4"/>
            <w:tcBorders>
              <w:top w:val="nil"/>
              <w:left w:val="nil"/>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填报人：史新宇</w:t>
            </w:r>
          </w:p>
        </w:tc>
        <w:tc>
          <w:tcPr>
            <w:tcW w:w="968" w:type="dxa"/>
            <w:tcBorders>
              <w:top w:val="nil"/>
              <w:left w:val="nil"/>
              <w:bottom w:val="nil"/>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jc w:val="left"/>
              <w:rPr>
                <w:rFonts w:eastAsia="宋体" w:hAnsi="Calibri"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联系电话：8285765</w:t>
            </w:r>
          </w:p>
        </w:tc>
      </w:tr>
      <w:tr w:rsidR="00A16ACA">
        <w:trPr>
          <w:trHeight w:hRule="exact" w:val="283"/>
        </w:trPr>
        <w:tc>
          <w:tcPr>
            <w:tcW w:w="10747"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widowControl/>
        <w:jc w:val="left"/>
      </w:pPr>
    </w:p>
    <w:tbl>
      <w:tblPr>
        <w:tblpPr w:leftFromText="180" w:rightFromText="180" w:vertAnchor="page" w:horzAnchor="margin" w:tblpXSpec="center" w:tblpY="1477"/>
        <w:tblW w:w="10747" w:type="dxa"/>
        <w:tblLook w:val="04A0" w:firstRow="1" w:lastRow="0" w:firstColumn="1" w:lastColumn="0" w:noHBand="0" w:noVBand="1"/>
      </w:tblPr>
      <w:tblGrid>
        <w:gridCol w:w="9063"/>
        <w:gridCol w:w="1684"/>
      </w:tblGrid>
      <w:tr w:rsidR="00A16ACA">
        <w:trPr>
          <w:trHeight w:val="510"/>
        </w:trPr>
        <w:tc>
          <w:tcPr>
            <w:tcW w:w="10747" w:type="dxa"/>
            <w:gridSpan w:val="2"/>
            <w:tcBorders>
              <w:top w:val="nil"/>
              <w:left w:val="nil"/>
              <w:bottom w:val="nil"/>
              <w:right w:val="nil"/>
              <w:tl2br w:val="nil"/>
              <w:tr2bl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部门预算项</w:t>
            </w:r>
            <w:r>
              <w:rPr>
                <w:rFonts w:eastAsia="宋体" w:cs="宋体" w:hint="eastAsia"/>
                <w:bCs/>
                <w:sz w:val="32"/>
                <w:szCs w:val="32"/>
              </w:rPr>
              <w:t>目绩效自评表</w:t>
            </w:r>
          </w:p>
        </w:tc>
      </w:tr>
      <w:tr w:rsidR="00A16ACA">
        <w:trPr>
          <w:trHeight w:val="424"/>
        </w:trPr>
        <w:tc>
          <w:tcPr>
            <w:tcW w:w="10747" w:type="dxa"/>
            <w:gridSpan w:val="2"/>
            <w:tcBorders>
              <w:top w:val="nil"/>
              <w:left w:val="nil"/>
              <w:bottom w:val="nil"/>
              <w:right w:val="nil"/>
              <w:tl2br w:val="nil"/>
              <w:tr2bl w:val="nil"/>
            </w:tcBorders>
            <w:noWrap/>
            <w:vAlign w:val="bottom"/>
          </w:tcPr>
          <w:p w:rsidR="00A16ACA" w:rsidRDefault="00A16ACA">
            <w:pPr>
              <w:jc w:val="center"/>
              <w:rPr>
                <w:rFonts w:eastAsia="宋体" w:cs="宋体"/>
                <w:color w:val="000000"/>
                <w:sz w:val="20"/>
              </w:rPr>
            </w:pPr>
          </w:p>
          <w:p w:rsidR="00A16ACA" w:rsidRDefault="007769C6">
            <w:pPr>
              <w:jc w:val="center"/>
              <w:rPr>
                <w:rFonts w:eastAsia="宋体" w:cs="宋体"/>
                <w:color w:val="000000"/>
                <w:sz w:val="20"/>
              </w:rPr>
            </w:pPr>
            <w:r>
              <w:rPr>
                <w:rFonts w:eastAsia="宋体" w:cs="宋体" w:hint="eastAsia"/>
                <w:color w:val="000000"/>
                <w:sz w:val="32"/>
                <w:szCs w:val="32"/>
              </w:rPr>
              <w:t>部门预算项</w:t>
            </w:r>
            <w:r>
              <w:rPr>
                <w:rFonts w:eastAsia="宋体" w:cs="宋体" w:hint="eastAsia"/>
                <w:bCs/>
                <w:sz w:val="32"/>
                <w:szCs w:val="32"/>
              </w:rPr>
              <w:t>目绩效自评表</w:t>
            </w:r>
          </w:p>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trPr>
        <w:tc>
          <w:tcPr>
            <w:tcW w:w="9063"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bl>
    <w:p w:rsidR="00A16ACA" w:rsidRDefault="00A16ACA">
      <w:pPr>
        <w:widowControl/>
        <w:jc w:val="left"/>
      </w:pPr>
    </w:p>
    <w:tbl>
      <w:tblPr>
        <w:tblW w:w="10748" w:type="dxa"/>
        <w:jc w:val="center"/>
        <w:tblLook w:val="04A0" w:firstRow="1" w:lastRow="0" w:firstColumn="1" w:lastColumn="0" w:noHBand="0" w:noVBand="1"/>
      </w:tblPr>
      <w:tblGrid>
        <w:gridCol w:w="1309"/>
        <w:gridCol w:w="1172"/>
        <w:gridCol w:w="1213"/>
        <w:gridCol w:w="1115"/>
        <w:gridCol w:w="1075"/>
        <w:gridCol w:w="1455"/>
        <w:gridCol w:w="1725"/>
        <w:gridCol w:w="1684"/>
      </w:tblGrid>
      <w:tr w:rsidR="00A16ACA">
        <w:trPr>
          <w:trHeight w:hRule="exact" w:val="758"/>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sz w:val="18"/>
                <w:szCs w:val="18"/>
              </w:rPr>
            </w:pPr>
            <w:r>
              <w:rPr>
                <w:rFonts w:eastAsia="宋体" w:cs="宋体" w:hint="eastAsia"/>
                <w:color w:val="000000"/>
                <w:sz w:val="18"/>
                <w:szCs w:val="18"/>
              </w:rPr>
              <w:t>一、</w:t>
            </w:r>
            <w:r>
              <w:rPr>
                <w:rFonts w:eastAsia="宋体" w:hAnsi="Calibri" w:cs="宋体" w:hint="eastAsia"/>
                <w:color w:val="000000"/>
                <w:sz w:val="18"/>
                <w:szCs w:val="18"/>
              </w:rPr>
              <w:t> </w:t>
            </w:r>
            <w:r>
              <w:rPr>
                <w:rFonts w:eastAsia="宋体"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8"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劳务派遣人员工资及保险（劳务费）</w:t>
            </w:r>
            <w:r w:rsidR="00592336">
              <w:rPr>
                <w:rFonts w:eastAsia="宋体" w:hAnsi="Calibri" w:cs="宋体" w:hint="eastAsia"/>
                <w:color w:val="000000"/>
                <w:sz w:val="18"/>
                <w:szCs w:val="18"/>
              </w:rPr>
              <w:t>（否）</w:t>
            </w:r>
          </w:p>
        </w:tc>
        <w:tc>
          <w:tcPr>
            <w:tcW w:w="10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4"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49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cs="宋体"/>
                <w:color w:val="000000"/>
                <w:sz w:val="18"/>
                <w:szCs w:val="18"/>
              </w:rPr>
            </w:pPr>
            <w:r>
              <w:rPr>
                <w:rFonts w:eastAsia="宋体" w:cs="宋体" w:hint="eastAsia"/>
                <w:color w:val="000000"/>
                <w:sz w:val="18"/>
                <w:szCs w:val="18"/>
              </w:rPr>
              <w:t>二、预算执行情况</w:t>
            </w:r>
          </w:p>
        </w:tc>
        <w:tc>
          <w:tcPr>
            <w:tcW w:w="238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190"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1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142.6331</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142.6331</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142.6331</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r>
              <w:rPr>
                <w:rFonts w:eastAsia="宋体" w:hAnsi="Calibri" w:cs="宋体" w:hint="eastAsia"/>
                <w:color w:val="000000"/>
                <w:sz w:val="18"/>
                <w:szCs w:val="18"/>
              </w:rPr>
              <w:t>%</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r>
              <w:rPr>
                <w:rFonts w:eastAsia="宋体" w:hAnsi="Calibri" w:cs="宋体" w:hint="eastAsia"/>
                <w:color w:val="000000"/>
                <w:sz w:val="18"/>
                <w:szCs w:val="18"/>
              </w:rPr>
              <w:t>142.6331</w:t>
            </w: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142.6331</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142.6331</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11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07"/>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5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每月按时发放劳务派遣人员工资，及时缴纳保险，调动职工工作积极性，保障机关正常运转。</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每月按时发放了劳务派遣人员工资，及时缴纳了保险，调动了职工工作积极性，保障了机关正常运转。</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13"/>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3"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工资发放人数</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=25人</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=25人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工资发放覆盖率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工资发放及时率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D50F0D">
        <w:trPr>
          <w:trHeight w:hRule="exact" w:val="536"/>
          <w:jc w:val="center"/>
        </w:trPr>
        <w:tc>
          <w:tcPr>
            <w:tcW w:w="1309" w:type="dxa"/>
            <w:vMerge/>
            <w:tcBorders>
              <w:top w:val="nil"/>
              <w:left w:val="single" w:sz="6" w:space="0" w:color="auto"/>
              <w:bottom w:val="nil"/>
              <w:right w:val="nil"/>
              <w:tl2br w:val="nil"/>
              <w:tr2bl w:val="nil"/>
            </w:tcBorders>
            <w:noWrap/>
            <w:vAlign w:val="center"/>
          </w:tcPr>
          <w:p w:rsidR="00D50F0D" w:rsidRDefault="00D50F0D"/>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D50F0D" w:rsidRDefault="00D50F0D"/>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D50F0D" w:rsidRDefault="00D50F0D" w:rsidP="00BF7378">
            <w:pPr>
              <w:rPr>
                <w:rFonts w:eastAsia="宋体" w:hAnsi="Calibri" w:cs="宋体"/>
                <w:color w:val="000000"/>
                <w:sz w:val="18"/>
                <w:szCs w:val="18"/>
              </w:rPr>
            </w:pPr>
            <w:r>
              <w:rPr>
                <w:rFonts w:eastAsia="宋体" w:hAnsi="Calibri" w:cs="宋体" w:hint="eastAsia"/>
                <w:color w:val="000000"/>
                <w:sz w:val="18"/>
                <w:szCs w:val="18"/>
              </w:rPr>
              <w:t>控制在预算内</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rsidP="00BF7378">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rsidP="00BF7378">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77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社会效益指标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发放人群生活水平提高程度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有效保障</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生活水平得到了提高程度</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1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劳务派遣人员满意度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1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color w:val="000000"/>
                <w:sz w:val="18"/>
                <w:szCs w:val="18"/>
              </w:rPr>
              <w:t>100</w:t>
            </w:r>
            <w:r>
              <w:rPr>
                <w:rFonts w:eastAsia="宋体" w:hAnsi="Calibri" w:cs="宋体" w:hint="eastAsia"/>
                <w:color w:val="000000"/>
                <w:sz w:val="18"/>
                <w:szCs w:val="18"/>
              </w:rPr>
              <w:t>%</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382"/>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5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1034"/>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预算项目完成较好，按时完成了劳务派遣人员工资发放工作。</w:t>
            </w:r>
          </w:p>
        </w:tc>
      </w:tr>
      <w:tr w:rsidR="00A16ACA">
        <w:trPr>
          <w:trHeight w:hRule="exact" w:val="283"/>
          <w:jc w:val="center"/>
        </w:trPr>
        <w:tc>
          <w:tcPr>
            <w:tcW w:w="3694" w:type="dxa"/>
            <w:gridSpan w:val="3"/>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11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07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45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8"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p>
    <w:tbl>
      <w:tblPr>
        <w:tblW w:w="10747" w:type="dxa"/>
        <w:jc w:val="center"/>
        <w:tblLook w:val="04A0" w:firstRow="1" w:lastRow="0" w:firstColumn="1" w:lastColumn="0" w:noHBand="0" w:noVBand="1"/>
      </w:tblPr>
      <w:tblGrid>
        <w:gridCol w:w="1309"/>
        <w:gridCol w:w="1172"/>
        <w:gridCol w:w="1467"/>
        <w:gridCol w:w="860"/>
        <w:gridCol w:w="1075"/>
        <w:gridCol w:w="1455"/>
        <w:gridCol w:w="1725"/>
        <w:gridCol w:w="1684"/>
      </w:tblGrid>
      <w:tr w:rsidR="00A16ACA">
        <w:trPr>
          <w:trHeight w:val="510"/>
          <w:jc w:val="center"/>
        </w:trPr>
        <w:tc>
          <w:tcPr>
            <w:tcW w:w="10747" w:type="dxa"/>
            <w:gridSpan w:val="8"/>
            <w:tcBorders>
              <w:top w:val="nil"/>
              <w:left w:val="nil"/>
              <w:bottom w:val="nil"/>
              <w:right w:val="nil"/>
              <w:tl2br w:val="nil"/>
              <w:tr2bl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部门预算项目绩效自评表</w:t>
            </w:r>
          </w:p>
        </w:tc>
      </w:tr>
      <w:tr w:rsidR="00A16ACA">
        <w:trPr>
          <w:trHeight w:val="424"/>
          <w:jc w:val="center"/>
        </w:trPr>
        <w:tc>
          <w:tcPr>
            <w:tcW w:w="10747"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063"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735"/>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32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退役军人公益性岗位安置费用</w:t>
            </w:r>
            <w:r w:rsidR="00592336">
              <w:rPr>
                <w:rFonts w:eastAsia="宋体" w:hAnsi="Calibri" w:cs="宋体" w:hint="eastAsia"/>
                <w:color w:val="000000"/>
                <w:sz w:val="18"/>
                <w:szCs w:val="18"/>
              </w:rPr>
              <w:t>（否）</w:t>
            </w:r>
          </w:p>
        </w:tc>
        <w:tc>
          <w:tcPr>
            <w:tcW w:w="107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864"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744"/>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639"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1935"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1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8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r>
              <w:rPr>
                <w:rFonts w:eastAsia="宋体" w:hAnsi="Calibri" w:cs="宋体" w:hint="eastAsia"/>
                <w:color w:val="000000"/>
                <w:sz w:val="18"/>
                <w:szCs w:val="18"/>
              </w:rPr>
              <w:t>%</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8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52.28136</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86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75"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49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968"/>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49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1.及时发放公益岗人员工资。</w:t>
            </w:r>
          </w:p>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2.调动职工工作积极性。</w:t>
            </w:r>
          </w:p>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3.保障机关正常运转。</w:t>
            </w:r>
          </w:p>
        </w:tc>
        <w:tc>
          <w:tcPr>
            <w:tcW w:w="42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1.及时发放了公益岗人员工资。</w:t>
            </w:r>
          </w:p>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2.调动了职工工作积极性。</w:t>
            </w:r>
          </w:p>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3.保障了机关正常运转。</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80"/>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467"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工资发放人数</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=18人</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=18人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工资发放覆盖率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工资发放及时率</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及时足额发放</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已及时足额发放</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D50F0D">
        <w:trPr>
          <w:trHeight w:hRule="exact" w:val="536"/>
          <w:jc w:val="center"/>
        </w:trPr>
        <w:tc>
          <w:tcPr>
            <w:tcW w:w="1309" w:type="dxa"/>
            <w:vMerge/>
            <w:tcBorders>
              <w:top w:val="nil"/>
              <w:left w:val="single" w:sz="6" w:space="0" w:color="auto"/>
              <w:bottom w:val="nil"/>
              <w:right w:val="nil"/>
              <w:tl2br w:val="nil"/>
              <w:tr2bl w:val="nil"/>
            </w:tcBorders>
            <w:noWrap/>
            <w:vAlign w:val="center"/>
          </w:tcPr>
          <w:p w:rsidR="00D50F0D" w:rsidRDefault="00D50F0D"/>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D50F0D" w:rsidRDefault="00D50F0D"/>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tcPr>
          <w:p w:rsidR="00D50F0D" w:rsidRDefault="00D50F0D" w:rsidP="00BF7378">
            <w:pPr>
              <w:rPr>
                <w:rFonts w:eastAsia="宋体" w:hAnsi="Calibri" w:cs="宋体"/>
                <w:color w:val="000000"/>
                <w:sz w:val="18"/>
                <w:szCs w:val="18"/>
              </w:rPr>
            </w:pPr>
            <w:r>
              <w:rPr>
                <w:rFonts w:eastAsia="宋体" w:hAnsi="Calibri" w:cs="宋体" w:hint="eastAsia"/>
                <w:color w:val="000000"/>
                <w:sz w:val="18"/>
                <w:szCs w:val="18"/>
              </w:rPr>
              <w:t>控制在预算内</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rsidP="00BF7378">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rsidP="00BF7378">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D50F0D" w:rsidRDefault="00D50F0D">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85"/>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社会效益指标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发放人群生活水平提高程度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生活水平提高程度</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发放人生活水平有了一定程度的提高</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30</w:t>
            </w:r>
          </w:p>
        </w:tc>
      </w:tr>
      <w:tr w:rsidR="00A16ACA">
        <w:trPr>
          <w:trHeight w:hRule="exact" w:val="704"/>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4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公益岗人员满意度</w:t>
            </w:r>
          </w:p>
        </w:tc>
        <w:tc>
          <w:tcPr>
            <w:tcW w:w="145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27"/>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4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19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754"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438"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hAnsi="Calibri" w:cs="宋体" w:hint="eastAsia"/>
                <w:color w:val="000000"/>
                <w:sz w:val="18"/>
                <w:szCs w:val="18"/>
              </w:rPr>
              <w:t>预算项目完成较好，按时完成了公益岗人员工资发放工作</w:t>
            </w:r>
          </w:p>
        </w:tc>
      </w:tr>
      <w:tr w:rsidR="00A16ACA">
        <w:trPr>
          <w:trHeight w:hRule="exact" w:val="283"/>
          <w:jc w:val="center"/>
        </w:trPr>
        <w:tc>
          <w:tcPr>
            <w:tcW w:w="3948" w:type="dxa"/>
            <w:gridSpan w:val="3"/>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860"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07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455"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7"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p>
    <w:tbl>
      <w:tblPr>
        <w:tblW w:w="10850" w:type="dxa"/>
        <w:jc w:val="center"/>
        <w:tblLook w:val="04A0" w:firstRow="1" w:lastRow="0" w:firstColumn="1" w:lastColumn="0" w:noHBand="0" w:noVBand="1"/>
      </w:tblPr>
      <w:tblGrid>
        <w:gridCol w:w="1309"/>
        <w:gridCol w:w="1172"/>
        <w:gridCol w:w="1232"/>
        <w:gridCol w:w="1410"/>
        <w:gridCol w:w="1051"/>
        <w:gridCol w:w="1267"/>
        <w:gridCol w:w="1725"/>
        <w:gridCol w:w="1684"/>
      </w:tblGrid>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部门预算项目绩效自评表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786"/>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业务工作经费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35.126</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577"/>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加强防汛应急演练，加强防震减灾工作，加大安全生产投入，加大宣传教育培训力度，促进全区安全生产稳定，做好应急管理工作，保障本年内各项业务工作正常开展。</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加强了防汛应急演练，加强了防震减灾工作，加大了安全生产投入，加大了宣传教育培训力度，促进了全区安全生产稳定，做好应急管理工作，保障了本年内各项业务工作正常开展</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防汛</w:t>
            </w:r>
            <w:r>
              <w:rPr>
                <w:rFonts w:eastAsia="宋体" w:hAnsi="Calibri" w:cs="宋体"/>
                <w:color w:val="000000"/>
                <w:sz w:val="18"/>
                <w:szCs w:val="18"/>
              </w:rPr>
              <w:t>演练次数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≥1次</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=1次</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保障工作完成率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完成及时率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可持续影响指标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社会影响力</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提高企业安全生产率</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大大提高了企业</w:t>
            </w:r>
            <w:r>
              <w:rPr>
                <w:rFonts w:eastAsia="宋体" w:hAnsi="Calibri" w:cs="宋体"/>
                <w:color w:val="000000"/>
                <w:sz w:val="18"/>
                <w:szCs w:val="18"/>
              </w:rPr>
              <w:t>的</w:t>
            </w:r>
            <w:r>
              <w:rPr>
                <w:rFonts w:eastAsia="宋体" w:hAnsi="Calibri" w:cs="宋体" w:hint="eastAsia"/>
                <w:color w:val="000000"/>
                <w:sz w:val="18"/>
                <w:szCs w:val="18"/>
              </w:rPr>
              <w:t>安全生产率</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hint="eastAsia"/>
                <w:color w:val="000000"/>
                <w:sz w:val="18"/>
                <w:szCs w:val="18"/>
              </w:rPr>
              <w:t>预算项目完成较好，本年内防震减灾、防汛演练等各项工作均正常完成。</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部门预算项目绩效自评表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1273"/>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工矿商贸领域作业场所视频全覆盖线路租赁费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40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widowControl/>
              <w:jc w:val="right"/>
              <w:textAlignment w:val="center"/>
              <w:rPr>
                <w:rFonts w:eastAsia="宋体" w:hAnsi="Calibri" w:cs="宋体"/>
                <w:color w:val="000000"/>
                <w:sz w:val="18"/>
                <w:szCs w:val="18"/>
              </w:rPr>
            </w:pPr>
            <w:r>
              <w:rPr>
                <w:rFonts w:eastAsia="宋体" w:cs="宋体" w:hint="eastAsia"/>
                <w:color w:val="000000"/>
                <w:kern w:val="0"/>
                <w:sz w:val="18"/>
                <w:szCs w:val="18"/>
                <w:lang w:bidi="ar"/>
              </w:rPr>
              <w:t>162.07104</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kern w:val="0"/>
                <w:sz w:val="18"/>
                <w:szCs w:val="18"/>
                <w:lang w:bidi="ar"/>
              </w:rPr>
              <w:t>162.07104</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kern w:val="0"/>
                <w:sz w:val="18"/>
                <w:szCs w:val="18"/>
                <w:lang w:bidi="ar"/>
              </w:rPr>
              <w:t>162.07104</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kern w:val="0"/>
                <w:sz w:val="18"/>
                <w:szCs w:val="18"/>
                <w:lang w:bidi="ar"/>
              </w:rPr>
              <w:t>162.07104</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kern w:val="0"/>
                <w:sz w:val="18"/>
                <w:szCs w:val="18"/>
                <w:lang w:bidi="ar"/>
              </w:rPr>
              <w:t>162.07104</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kern w:val="0"/>
                <w:sz w:val="18"/>
                <w:szCs w:val="18"/>
                <w:lang w:bidi="ar"/>
              </w:rPr>
              <w:t>162.07104</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329"/>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345"/>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609"/>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工矿商贸领域作业场所视频</w:t>
            </w:r>
            <w:proofErr w:type="gramStart"/>
            <w:r>
              <w:rPr>
                <w:rFonts w:eastAsia="宋体" w:hAnsi="Calibri" w:cs="宋体" w:hint="eastAsia"/>
                <w:color w:val="000000"/>
                <w:sz w:val="18"/>
                <w:szCs w:val="18"/>
              </w:rPr>
              <w:t>监控全</w:t>
            </w:r>
            <w:proofErr w:type="gramEnd"/>
            <w:r>
              <w:rPr>
                <w:rFonts w:eastAsia="宋体" w:hAnsi="Calibri" w:cs="宋体" w:hint="eastAsia"/>
                <w:color w:val="000000"/>
                <w:sz w:val="18"/>
                <w:szCs w:val="18"/>
              </w:rPr>
              <w:t>覆盖建设工作完成后，可实现全区所有工矿商贸企业作业场所实时调阅和</w:t>
            </w:r>
            <w:r>
              <w:rPr>
                <w:rFonts w:eastAsia="宋体" w:hAnsi="Calibri" w:cs="宋体"/>
                <w:color w:val="000000"/>
                <w:sz w:val="18"/>
                <w:szCs w:val="18"/>
              </w:rPr>
              <w:t>7天内回溯功能，能够有效规范各类生产经营单位作业行为，提升全区安全生产水平。</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工矿商贸领域作业场所视频</w:t>
            </w:r>
            <w:proofErr w:type="gramStart"/>
            <w:r>
              <w:rPr>
                <w:rFonts w:eastAsia="宋体" w:hAnsi="Calibri" w:cs="宋体" w:hint="eastAsia"/>
                <w:color w:val="000000"/>
                <w:sz w:val="18"/>
                <w:szCs w:val="18"/>
              </w:rPr>
              <w:t>监控全</w:t>
            </w:r>
            <w:proofErr w:type="gramEnd"/>
            <w:r>
              <w:rPr>
                <w:rFonts w:eastAsia="宋体" w:hAnsi="Calibri" w:cs="宋体" w:hint="eastAsia"/>
                <w:color w:val="000000"/>
                <w:sz w:val="18"/>
                <w:szCs w:val="18"/>
              </w:rPr>
              <w:t>覆盖建设工作完成后，实现了全区所有工矿商贸企业作业场所实时调阅和</w:t>
            </w:r>
            <w:r>
              <w:rPr>
                <w:rFonts w:eastAsia="宋体" w:hAnsi="Calibri" w:cs="宋体"/>
                <w:color w:val="000000"/>
                <w:sz w:val="18"/>
                <w:szCs w:val="18"/>
              </w:rPr>
              <w:t>7天内回溯功能，能够有效规范各类生产经营单位作业行为，提升</w:t>
            </w:r>
            <w:r>
              <w:rPr>
                <w:rFonts w:eastAsia="宋体" w:hAnsi="Calibri" w:cs="宋体" w:hint="eastAsia"/>
                <w:color w:val="000000"/>
                <w:sz w:val="18"/>
                <w:szCs w:val="18"/>
              </w:rPr>
              <w:t>了</w:t>
            </w:r>
            <w:r>
              <w:rPr>
                <w:rFonts w:eastAsia="宋体" w:hAnsi="Calibri" w:cs="宋体"/>
                <w:color w:val="000000"/>
                <w:sz w:val="18"/>
                <w:szCs w:val="18"/>
              </w:rPr>
              <w:t>全区安全生产水平。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39"/>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视频监控接入点位数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=7630路</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=7630路</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视频信号</w:t>
            </w:r>
            <w:proofErr w:type="gramStart"/>
            <w:r>
              <w:rPr>
                <w:rFonts w:eastAsia="宋体" w:hAnsi="Calibri" w:cs="宋体"/>
                <w:color w:val="000000"/>
                <w:sz w:val="18"/>
                <w:szCs w:val="18"/>
              </w:rPr>
              <w:t>在线率</w:t>
            </w:r>
            <w:proofErr w:type="gramEnd"/>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视频信号接入及时率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社会效益指标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提升全区安全生产水平</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pStyle w:val="21"/>
              <w:rPr>
                <w:rFonts w:ascii="宋体" w:eastAsia="宋体" w:hAnsi="Calibri" w:cs="宋体"/>
                <w:color w:val="000000"/>
                <w:sz w:val="18"/>
                <w:szCs w:val="18"/>
              </w:rPr>
            </w:pPr>
            <w:r>
              <w:rPr>
                <w:rFonts w:ascii="宋体" w:eastAsia="宋体" w:hAnsi="Calibri" w:cs="宋体" w:hint="eastAsia"/>
                <w:color w:val="000000"/>
                <w:sz w:val="18"/>
                <w:szCs w:val="18"/>
              </w:rPr>
              <w:t>促进安全生产</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很大程度</w:t>
            </w:r>
            <w:r>
              <w:rPr>
                <w:rFonts w:eastAsia="宋体" w:hAnsi="Calibri" w:cs="宋体"/>
                <w:color w:val="000000"/>
                <w:sz w:val="18"/>
                <w:szCs w:val="18"/>
              </w:rPr>
              <w:t>区安全生产水平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使用单位满意度</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39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预算项目完成较好，本年内此项工作均正常完成。</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lastRenderedPageBreak/>
              <w:t>部门预算项目绩效自评表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lastRenderedPageBreak/>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1273"/>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采购未付</w:t>
            </w:r>
            <w:r>
              <w:rPr>
                <w:rFonts w:eastAsia="宋体" w:hAnsi="Calibri" w:cs="宋体"/>
                <w:color w:val="000000"/>
                <w:sz w:val="18"/>
                <w:szCs w:val="18"/>
              </w:rPr>
              <w:t>-综合执法制式服装购置费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18.618972</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387"/>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601"/>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统一应急管理系统综合执法制式服装和标志的质量技术标准，提高应急管理系统综合执法水平。</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统一了应急管理系统综合执法制式服装和标志的质量技术标准，提高了应急管理系统综合执法水平。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配备执法服装和标志人数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53 人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53人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采购服装和标志质量完好率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采购完成及时率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社会效益指标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对应急管理系统执法水平提升作用</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文字描述  效果显著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较好</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配备人员满意程度</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w:t>
            </w:r>
            <w:r>
              <w:rPr>
                <w:rFonts w:eastAsia="宋体" w:hAnsi="Calibri" w:cs="宋体"/>
                <w:color w:val="000000"/>
                <w:sz w:val="18"/>
                <w:szCs w:val="18"/>
              </w:rPr>
              <w:t>≥</w:t>
            </w:r>
            <w:r>
              <w:rPr>
                <w:rFonts w:eastAsia="宋体" w:hAnsi="Calibri" w:cs="宋体"/>
                <w:color w:val="000000"/>
                <w:sz w:val="18"/>
                <w:szCs w:val="18"/>
              </w:rPr>
              <w:t xml:space="preserve"> 98 %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98%</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396"/>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852"/>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sz w:val="18"/>
                <w:szCs w:val="18"/>
              </w:rPr>
            </w:pPr>
            <w:r>
              <w:rPr>
                <w:rFonts w:eastAsia="宋体" w:cs="宋体" w:hint="eastAsia"/>
                <w:color w:val="000000"/>
                <w:sz w:val="18"/>
                <w:szCs w:val="18"/>
              </w:rPr>
              <w:t>五、</w:t>
            </w:r>
            <w:r>
              <w:rPr>
                <w:rFonts w:eastAsia="宋体" w:hAnsi="Calibri" w:cs="宋体" w:hint="eastAsia"/>
                <w:color w:val="000000"/>
                <w:sz w:val="18"/>
                <w:szCs w:val="18"/>
              </w:rPr>
              <w:t> </w:t>
            </w:r>
            <w:r>
              <w:rPr>
                <w:rFonts w:eastAsia="宋体"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spacing w:line="200" w:lineRule="exact"/>
              <w:jc w:val="left"/>
              <w:rPr>
                <w:rFonts w:eastAsia="宋体" w:cs="宋体"/>
                <w:color w:val="000000"/>
                <w:sz w:val="18"/>
                <w:szCs w:val="18"/>
              </w:rPr>
            </w:pPr>
            <w:r>
              <w:rPr>
                <w:rFonts w:eastAsia="宋体" w:cs="宋体"/>
                <w:color w:val="000000"/>
                <w:sz w:val="18"/>
                <w:szCs w:val="18"/>
              </w:rPr>
              <w:t>此项目在以前年度已完成，由于之前资金不充足所以在本年度进行付款</w:t>
            </w:r>
            <w:r>
              <w:rPr>
                <w:rFonts w:eastAsia="宋体" w:cs="宋体" w:hint="eastAsia"/>
                <w:color w:val="000000"/>
                <w:sz w:val="18"/>
                <w:szCs w:val="18"/>
              </w:rPr>
              <w:t>。</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lastRenderedPageBreak/>
              <w:t>部门预算项目绩效自评表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lastRenderedPageBreak/>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综合执法制式服装购置费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3.628293</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577"/>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统一应急管理系统综合执法制式服装和标志的质量技术标准，提高应急管理系统综合执法水平。</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统一了应急管理系统综合执法制式服装和标志的质量技术标准，提高了应急管理系统综合执法水平。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配备执法服装和标志人数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w:t>
            </w:r>
            <w:r w:rsidR="00D50F0D">
              <w:rPr>
                <w:rFonts w:eastAsia="宋体" w:hAnsi="Calibri" w:cs="宋体" w:hint="eastAsia"/>
                <w:color w:val="000000"/>
                <w:sz w:val="18"/>
                <w:szCs w:val="18"/>
              </w:rPr>
              <w:t>9</w:t>
            </w:r>
            <w:r>
              <w:rPr>
                <w:rFonts w:eastAsia="宋体" w:hAnsi="Calibri" w:cs="宋体"/>
                <w:color w:val="000000"/>
                <w:sz w:val="18"/>
                <w:szCs w:val="18"/>
              </w:rPr>
              <w:t xml:space="preserve"> 人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D50F0D">
            <w:pPr>
              <w:rPr>
                <w:rFonts w:eastAsia="宋体" w:hAnsi="Calibri" w:cs="宋体"/>
                <w:color w:val="000000"/>
                <w:sz w:val="18"/>
                <w:szCs w:val="18"/>
              </w:rPr>
            </w:pPr>
            <w:r>
              <w:rPr>
                <w:rFonts w:eastAsia="宋体" w:hAnsi="Calibri" w:cs="宋体" w:hint="eastAsia"/>
                <w:color w:val="000000"/>
                <w:sz w:val="18"/>
                <w:szCs w:val="18"/>
              </w:rPr>
              <w:t>9</w:t>
            </w:r>
            <w:r w:rsidR="007769C6">
              <w:rPr>
                <w:rFonts w:eastAsia="宋体" w:hAnsi="Calibri" w:cs="宋体"/>
                <w:color w:val="000000"/>
                <w:sz w:val="18"/>
                <w:szCs w:val="18"/>
              </w:rPr>
              <w:t>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41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采购服装和标志质量完好率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采购完成及时率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 100 %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社会效益指标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对应急管理系统执法水平提升作用</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文字描述  效果显著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较好</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配备人员满意程度</w:t>
            </w:r>
          </w:p>
        </w:tc>
        <w:tc>
          <w:tcPr>
            <w:tcW w:w="1267"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 xml:space="preserve">  </w:t>
            </w:r>
            <w:r>
              <w:rPr>
                <w:rFonts w:eastAsia="宋体" w:hAnsi="Calibri" w:cs="宋体"/>
                <w:color w:val="000000"/>
                <w:sz w:val="18"/>
                <w:szCs w:val="18"/>
              </w:rPr>
              <w:t>≥</w:t>
            </w:r>
            <w:r>
              <w:rPr>
                <w:rFonts w:eastAsia="宋体" w:hAnsi="Calibri" w:cs="宋体"/>
                <w:color w:val="000000"/>
                <w:sz w:val="18"/>
                <w:szCs w:val="18"/>
              </w:rPr>
              <w:t xml:space="preserve"> 98 %  </w:t>
            </w:r>
          </w:p>
        </w:tc>
        <w:tc>
          <w:tcPr>
            <w:tcW w:w="1725" w:type="dxa"/>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98%</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21"/>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989"/>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预算项目完成较好，本年内此项工作均按要求正常完成。</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lastRenderedPageBreak/>
              <w:t>部门预算项目绩效自评表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lastRenderedPageBreak/>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执法检查租车费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23.7</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577"/>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租用车辆，保障省、市、区安排的安全生产执法大检查、百日攻坚、企业隐患排查、安全生产检查督导等各项业务活动的顺利开展，完成上级领导交办的各项执法检查工作，排查隐患，提高安全生产水平。</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租用</w:t>
            </w:r>
            <w:r>
              <w:rPr>
                <w:rFonts w:eastAsia="宋体" w:hAnsi="Calibri" w:cs="宋体"/>
                <w:color w:val="000000"/>
                <w:sz w:val="18"/>
                <w:szCs w:val="18"/>
              </w:rPr>
              <w:t>了</w:t>
            </w:r>
            <w:r>
              <w:rPr>
                <w:rFonts w:eastAsia="宋体" w:hAnsi="Calibri" w:cs="宋体" w:hint="eastAsia"/>
                <w:color w:val="000000"/>
                <w:sz w:val="18"/>
                <w:szCs w:val="18"/>
              </w:rPr>
              <w:t>3车辆，保障了省、市、区安排的安全生产执法大检查、百日攻坚、企业隐患排查、安全生产检查督导等各项业务活动的顺利开展，完成了上级领导交办的各项执法检查工作，排查隐患，提高了安全生产水平。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租赁车辆数量</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=3辆</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=3辆</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20</w:t>
            </w:r>
          </w:p>
        </w:tc>
      </w:tr>
      <w:tr w:rsidR="00A16ACA">
        <w:trPr>
          <w:trHeight w:hRule="exact" w:val="41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满足执法需要率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确保执法工作效率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控制在预算内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1068"/>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可持续影响指标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长期使用性</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满足单位长期发展的需求</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满足了单位长期发展的需求</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795"/>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21"/>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r>
      <w:tr w:rsidR="00A16ACA">
        <w:trPr>
          <w:trHeight w:hRule="exact" w:val="989"/>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预算项目完成较好，按时完成了执法检查车辆的租用工作。</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r w:rsidR="00A16ACA">
        <w:trPr>
          <w:trHeight w:val="510"/>
          <w:jc w:val="center"/>
        </w:trPr>
        <w:tc>
          <w:tcPr>
            <w:tcW w:w="10850" w:type="dxa"/>
            <w:gridSpan w:val="8"/>
            <w:tcBorders>
              <w:top w:val="nil"/>
              <w:left w:val="nil"/>
              <w:bottom w:val="nil"/>
              <w:right w:val="nil"/>
              <w:tl2br w:val="nil"/>
              <w:tr2bl w:val="nil"/>
            </w:tcBorders>
            <w:noWrap/>
            <w:vAlign w:val="center"/>
          </w:tcPr>
          <w:p w:rsidR="00A16ACA" w:rsidRDefault="00A16ACA">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sz w:val="32"/>
                <w:szCs w:val="32"/>
              </w:rPr>
              <w:t>部门预算项目绩效自</w:t>
            </w:r>
            <w:r>
              <w:rPr>
                <w:rFonts w:eastAsia="宋体" w:cs="宋体" w:hint="eastAsia"/>
                <w:color w:val="000000"/>
                <w:sz w:val="32"/>
                <w:szCs w:val="32"/>
              </w:rPr>
              <w:t>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防震减灾工作经费</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600"/>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4.966</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12"/>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加强防震减灾工作，保证地震综合台站正常运转，保障本年内防震减灾业务工作有序进行。</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加强了防震减灾工作，保证了地震综合台站正常运转，保障了本年内防震减灾业务工作有序进行。</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地震宏观观测点数量</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=15家</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=15家</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41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防震减灾工作完成率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完成及时率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控制在预算资金内</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80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可持续影响指标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对我区防震减灾能力提升的影响</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提高我区防震减灾水平</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提高了我区防震减灾水平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满意度指标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≥98%</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21"/>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center"/>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989"/>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预算项目完成较好，本年内此项工作均按要求正常完成</w:t>
            </w:r>
            <w:r>
              <w:rPr>
                <w:rFonts w:eastAsia="宋体" w:hAnsi="Calibri" w:cs="宋体" w:hint="eastAsia"/>
                <w:color w:val="000000"/>
                <w:sz w:val="18"/>
                <w:szCs w:val="18"/>
              </w:rPr>
              <w:t>。</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p w:rsidR="00A16ACA" w:rsidRDefault="00A16ACA">
            <w:pPr>
              <w:jc w:val="center"/>
              <w:rPr>
                <w:rFonts w:eastAsia="宋体" w:cs="宋体"/>
                <w:color w:val="000000"/>
                <w:sz w:val="16"/>
              </w:rPr>
            </w:pPr>
          </w:p>
          <w:p w:rsidR="00A16ACA" w:rsidRDefault="00A16ACA">
            <w:pPr>
              <w:jc w:val="center"/>
              <w:rPr>
                <w:rFonts w:eastAsia="宋体" w:cs="宋体"/>
                <w:color w:val="000000"/>
                <w:sz w:val="16"/>
              </w:rPr>
            </w:pPr>
          </w:p>
          <w:p w:rsidR="00A16ACA" w:rsidRDefault="00A16ACA">
            <w:pPr>
              <w:jc w:val="center"/>
              <w:rPr>
                <w:rFonts w:eastAsia="宋体" w:cs="宋体"/>
                <w:color w:val="000000"/>
                <w:sz w:val="16"/>
              </w:rPr>
            </w:pPr>
          </w:p>
          <w:p w:rsidR="00A16ACA" w:rsidRDefault="00A16ACA">
            <w:pPr>
              <w:jc w:val="center"/>
              <w:rPr>
                <w:rFonts w:eastAsia="宋体" w:cs="宋体"/>
                <w:color w:val="000000"/>
                <w:sz w:val="16"/>
              </w:rPr>
            </w:pPr>
          </w:p>
        </w:tc>
      </w:tr>
      <w:tr w:rsidR="00A16ACA">
        <w:trPr>
          <w:trHeight w:val="112"/>
          <w:jc w:val="center"/>
        </w:trPr>
        <w:tc>
          <w:tcPr>
            <w:tcW w:w="10850" w:type="dxa"/>
            <w:gridSpan w:val="8"/>
            <w:tcBorders>
              <w:top w:val="nil"/>
              <w:left w:val="nil"/>
              <w:bottom w:val="nil"/>
              <w:right w:val="nil"/>
              <w:tl2br w:val="nil"/>
              <w:tr2bl w:val="nil"/>
            </w:tcBorders>
            <w:noWrap/>
            <w:vAlign w:val="center"/>
          </w:tcPr>
          <w:p w:rsidR="005817AF" w:rsidRDefault="005817AF">
            <w:pPr>
              <w:spacing w:line="480" w:lineRule="exact"/>
              <w:jc w:val="center"/>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lastRenderedPageBreak/>
              <w:t>部</w:t>
            </w:r>
            <w:r>
              <w:rPr>
                <w:rFonts w:eastAsia="宋体" w:cs="宋体" w:hint="eastAsia"/>
                <w:sz w:val="32"/>
                <w:szCs w:val="32"/>
              </w:rPr>
              <w:t>门预算项目绩效</w:t>
            </w:r>
            <w:r>
              <w:rPr>
                <w:rFonts w:eastAsia="宋体" w:cs="宋体" w:hint="eastAsia"/>
                <w:color w:val="000000"/>
                <w:sz w:val="32"/>
                <w:szCs w:val="32"/>
              </w:rPr>
              <w:t>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lastRenderedPageBreak/>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举报奖励资金</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0.435</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0.435</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0.435</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r>
              <w:rPr>
                <w:rFonts w:eastAsia="宋体" w:hAnsi="Calibri" w:cs="宋体" w:hint="eastAsia"/>
                <w:color w:val="000000"/>
                <w:sz w:val="18"/>
                <w:szCs w:val="18"/>
              </w:rPr>
              <w:t>%</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0.435</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hint="eastAsia"/>
                <w:color w:val="000000"/>
                <w:sz w:val="18"/>
                <w:szCs w:val="18"/>
              </w:rPr>
              <w:t>0.435</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hint="eastAsia"/>
                <w:color w:val="000000"/>
                <w:sz w:val="18"/>
                <w:szCs w:val="18"/>
              </w:rPr>
              <w:t>0.435</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44"/>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鼓励举报重大事故隐患和安全生产违法行为，及时发现并排除重大事故隐患，制止和惩处违法行为。</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鼓励举报重大事故隐患和安全生产违法行为，及时发现并排除了重大事故隐患，制止和惩处了违法行为。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widowControl/>
              <w:jc w:val="left"/>
              <w:textAlignment w:val="center"/>
              <w:rPr>
                <w:rFonts w:eastAsia="宋体" w:hAnsi="Calibri" w:cs="宋体"/>
                <w:color w:val="000000"/>
                <w:sz w:val="18"/>
                <w:szCs w:val="18"/>
              </w:rPr>
            </w:pPr>
            <w:r>
              <w:rPr>
                <w:rFonts w:eastAsia="宋体" w:cs="宋体" w:hint="eastAsia"/>
                <w:color w:val="000000"/>
                <w:kern w:val="0"/>
                <w:sz w:val="22"/>
                <w:szCs w:val="22"/>
                <w:lang w:bidi="ar"/>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widowControl/>
              <w:jc w:val="left"/>
              <w:textAlignment w:val="top"/>
              <w:rPr>
                <w:rFonts w:eastAsia="宋体" w:hAnsi="Calibri" w:cs="宋体"/>
                <w:color w:val="000000"/>
                <w:sz w:val="18"/>
                <w:szCs w:val="18"/>
              </w:rPr>
            </w:pPr>
            <w:r>
              <w:rPr>
                <w:rFonts w:ascii="Calibri" w:eastAsia="宋体" w:hAnsi="Calibri" w:cs="Calibri"/>
                <w:color w:val="000000"/>
                <w:kern w:val="0"/>
                <w:sz w:val="22"/>
                <w:szCs w:val="22"/>
                <w:lang w:bidi="ar"/>
              </w:rPr>
              <w:t>奖励人员数量</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1人</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=1人</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41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widowControl/>
              <w:jc w:val="left"/>
              <w:textAlignment w:val="center"/>
              <w:rPr>
                <w:rFonts w:eastAsia="宋体" w:hAnsi="Calibri" w:cs="宋体"/>
                <w:color w:val="000000"/>
                <w:sz w:val="18"/>
                <w:szCs w:val="18"/>
              </w:rPr>
            </w:pPr>
            <w:r>
              <w:rPr>
                <w:rFonts w:eastAsia="宋体" w:cs="宋体" w:hint="eastAsia"/>
                <w:color w:val="000000"/>
                <w:kern w:val="0"/>
                <w:sz w:val="22"/>
                <w:szCs w:val="22"/>
                <w:lang w:bidi="ar"/>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widowControl/>
              <w:jc w:val="left"/>
              <w:textAlignment w:val="top"/>
              <w:rPr>
                <w:rFonts w:eastAsia="宋体" w:hAnsi="Calibri" w:cs="宋体"/>
                <w:color w:val="000000"/>
                <w:sz w:val="18"/>
                <w:szCs w:val="18"/>
              </w:rPr>
            </w:pPr>
            <w:r>
              <w:rPr>
                <w:rFonts w:ascii="Calibri" w:eastAsia="宋体" w:hAnsi="Calibri" w:cs="Calibri"/>
                <w:color w:val="000000"/>
                <w:kern w:val="0"/>
                <w:sz w:val="22"/>
                <w:szCs w:val="22"/>
                <w:lang w:bidi="ar"/>
              </w:rPr>
              <w:t>举报办结率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33"/>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widowControl/>
              <w:jc w:val="left"/>
              <w:textAlignment w:val="center"/>
              <w:rPr>
                <w:rFonts w:eastAsia="宋体" w:hAnsi="Calibri" w:cs="宋体"/>
                <w:color w:val="000000"/>
                <w:sz w:val="18"/>
                <w:szCs w:val="18"/>
              </w:rPr>
            </w:pPr>
            <w:r>
              <w:rPr>
                <w:rFonts w:eastAsia="宋体" w:cs="宋体" w:hint="eastAsia"/>
                <w:color w:val="000000"/>
                <w:kern w:val="0"/>
                <w:sz w:val="22"/>
                <w:szCs w:val="22"/>
                <w:lang w:bidi="ar"/>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widowControl/>
              <w:jc w:val="left"/>
              <w:textAlignment w:val="top"/>
              <w:rPr>
                <w:rFonts w:eastAsia="宋体" w:hAnsi="Calibri" w:cs="宋体"/>
                <w:color w:val="000000"/>
                <w:sz w:val="18"/>
                <w:szCs w:val="18"/>
              </w:rPr>
            </w:pPr>
            <w:r>
              <w:rPr>
                <w:rFonts w:ascii="Calibri" w:eastAsia="宋体" w:hAnsi="Calibri" w:cs="Calibri"/>
                <w:color w:val="000000"/>
                <w:kern w:val="0"/>
                <w:sz w:val="22"/>
                <w:szCs w:val="22"/>
                <w:lang w:bidi="ar"/>
              </w:rPr>
              <w:t>处理及时率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8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widowControl/>
              <w:jc w:val="left"/>
              <w:textAlignment w:val="center"/>
              <w:rPr>
                <w:rFonts w:eastAsia="宋体" w:hAnsi="Calibri" w:cs="宋体"/>
                <w:color w:val="000000"/>
                <w:sz w:val="18"/>
                <w:szCs w:val="18"/>
              </w:rPr>
            </w:pPr>
            <w:r>
              <w:rPr>
                <w:rFonts w:eastAsia="宋体" w:cs="宋体" w:hint="eastAsia"/>
                <w:color w:val="000000"/>
                <w:kern w:val="0"/>
                <w:sz w:val="22"/>
                <w:szCs w:val="22"/>
                <w:lang w:bidi="ar"/>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widowControl/>
              <w:jc w:val="left"/>
              <w:textAlignment w:val="top"/>
              <w:rPr>
                <w:rFonts w:eastAsia="宋体" w:hAnsi="Calibri" w:cs="宋体"/>
                <w:color w:val="000000"/>
                <w:sz w:val="18"/>
                <w:szCs w:val="18"/>
              </w:rPr>
            </w:pPr>
            <w:r>
              <w:rPr>
                <w:rFonts w:ascii="Calibri" w:eastAsia="宋体" w:hAnsi="Calibri" w:cs="Calibri"/>
                <w:color w:val="000000"/>
                <w:kern w:val="0"/>
                <w:sz w:val="22"/>
                <w:szCs w:val="22"/>
                <w:lang w:bidi="ar"/>
              </w:rPr>
              <w:t>奖励标准</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=4500元</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=4350元</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w:t>
            </w:r>
          </w:p>
        </w:tc>
      </w:tr>
      <w:tr w:rsidR="00A16ACA">
        <w:trPr>
          <w:trHeight w:hRule="exact" w:val="99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widowControl/>
              <w:jc w:val="left"/>
              <w:textAlignment w:val="center"/>
              <w:rPr>
                <w:rFonts w:eastAsia="宋体" w:hAnsi="Calibri" w:cs="宋体"/>
                <w:color w:val="000000"/>
                <w:sz w:val="18"/>
                <w:szCs w:val="18"/>
              </w:rPr>
            </w:pPr>
            <w:r>
              <w:rPr>
                <w:rFonts w:eastAsia="宋体" w:cs="宋体" w:hint="eastAsia"/>
                <w:color w:val="000000"/>
                <w:kern w:val="0"/>
                <w:sz w:val="22"/>
                <w:szCs w:val="22"/>
                <w:lang w:bidi="ar"/>
              </w:rPr>
              <w:t>社会效益指标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widowControl/>
              <w:jc w:val="left"/>
              <w:textAlignment w:val="top"/>
              <w:rPr>
                <w:rFonts w:eastAsia="宋体" w:hAnsi="Calibri" w:cs="宋体"/>
                <w:color w:val="000000"/>
                <w:sz w:val="18"/>
                <w:szCs w:val="18"/>
              </w:rPr>
            </w:pPr>
            <w:r>
              <w:rPr>
                <w:rFonts w:ascii="Calibri" w:eastAsia="宋体" w:hAnsi="Calibri" w:cs="Calibri"/>
                <w:color w:val="000000"/>
                <w:kern w:val="0"/>
                <w:sz w:val="22"/>
                <w:szCs w:val="22"/>
                <w:lang w:bidi="ar"/>
              </w:rPr>
              <w:t>提高安全生产管理水平</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排查隐患，提高安全生产管理水平</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排查隐患，提高了安全生产管理水平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hint="eastAsia"/>
                <w:color w:val="000000"/>
                <w:sz w:val="18"/>
                <w:szCs w:val="18"/>
              </w:rPr>
              <w:t>受益对象满意度</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sidR="00B42F0D">
              <w:rPr>
                <w:rFonts w:eastAsia="宋体" w:hAnsi="Calibri" w:cs="宋体" w:hint="eastAsia"/>
                <w:color w:val="000000"/>
                <w:sz w:val="18"/>
                <w:szCs w:val="18"/>
              </w:rPr>
              <w:t>80</w:t>
            </w:r>
            <w:r>
              <w:rPr>
                <w:rFonts w:eastAsia="宋体" w:hAnsi="Calibri" w:cs="宋体" w:hint="eastAsia"/>
                <w:color w:val="000000"/>
                <w:sz w:val="18"/>
                <w:szCs w:val="18"/>
              </w:rPr>
              <w:t>%</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color w:val="000000"/>
                <w:sz w:val="18"/>
                <w:szCs w:val="18"/>
              </w:rPr>
              <w:t>100</w:t>
            </w:r>
            <w:r>
              <w:rPr>
                <w:rFonts w:eastAsia="宋体" w:hAnsi="Calibri" w:cs="宋体" w:hint="eastAsia"/>
                <w:color w:val="000000"/>
                <w:sz w:val="18"/>
                <w:szCs w:val="18"/>
              </w:rPr>
              <w:t>%</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w:t>
            </w:r>
          </w:p>
        </w:tc>
      </w:tr>
      <w:tr w:rsidR="00A16ACA">
        <w:trPr>
          <w:trHeight w:hRule="exact" w:val="521"/>
          <w:jc w:val="center"/>
        </w:trPr>
        <w:tc>
          <w:tcPr>
            <w:tcW w:w="1309" w:type="dxa"/>
            <w:vMerge/>
            <w:tcBorders>
              <w:top w:val="nil"/>
              <w:left w:val="single" w:sz="6" w:space="0" w:color="auto"/>
              <w:bottom w:val="single" w:sz="6" w:space="0" w:color="auto"/>
              <w:right w:val="nil"/>
              <w:tl2br w:val="nil"/>
              <w:tr2bl w:val="nil"/>
            </w:tcBorders>
            <w:noWrap/>
            <w:vAlign w:val="center"/>
          </w:tcPr>
          <w:p w:rsidR="00A16ACA" w:rsidRDefault="00A16ACA"/>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99</w:t>
            </w:r>
          </w:p>
        </w:tc>
      </w:tr>
      <w:tr w:rsidR="00A16ACA">
        <w:trPr>
          <w:trHeight w:hRule="exact" w:val="989"/>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预算项目完成较好，本年内此项工作均按要求正常完成</w:t>
            </w:r>
            <w:r>
              <w:rPr>
                <w:rFonts w:eastAsia="宋体" w:hAnsi="Calibri" w:cs="宋体" w:hint="eastAsia"/>
                <w:color w:val="000000"/>
                <w:sz w:val="18"/>
                <w:szCs w:val="18"/>
              </w:rPr>
              <w:t>。</w:t>
            </w:r>
          </w:p>
        </w:tc>
      </w:tr>
      <w:tr w:rsidR="00A16ACA">
        <w:trPr>
          <w:trHeight w:hRule="exact" w:val="283"/>
          <w:jc w:val="center"/>
        </w:trPr>
        <w:tc>
          <w:tcPr>
            <w:tcW w:w="5123" w:type="dxa"/>
            <w:gridSpan w:val="4"/>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850" w:type="dxa"/>
            <w:gridSpan w:val="8"/>
            <w:tcBorders>
              <w:top w:val="nil"/>
              <w:left w:val="nil"/>
              <w:bottom w:val="nil"/>
              <w:right w:val="nil"/>
              <w:tl2br w:val="nil"/>
              <w:tr2bl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sectPr w:rsidR="00A16ACA">
          <w:pgSz w:w="11906" w:h="16838"/>
          <w:pgMar w:top="1440" w:right="1800" w:bottom="1440" w:left="1800" w:header="851" w:footer="992" w:gutter="0"/>
          <w:cols w:space="720"/>
          <w:docGrid w:type="lines" w:linePitch="312" w:charSpace="-819"/>
        </w:sectPr>
      </w:pPr>
    </w:p>
    <w:p w:rsidR="00A16ACA" w:rsidRDefault="00A16ACA">
      <w:pPr>
        <w:rPr>
          <w:rFonts w:eastAsia="宋体" w:cs="宋体"/>
        </w:rPr>
      </w:pPr>
    </w:p>
    <w:tbl>
      <w:tblPr>
        <w:tblW w:w="10850" w:type="dxa"/>
        <w:jc w:val="center"/>
        <w:tblLook w:val="04A0" w:firstRow="1" w:lastRow="0" w:firstColumn="1" w:lastColumn="0" w:noHBand="0" w:noVBand="1"/>
      </w:tblPr>
      <w:tblGrid>
        <w:gridCol w:w="1309"/>
        <w:gridCol w:w="1172"/>
        <w:gridCol w:w="1232"/>
        <w:gridCol w:w="1410"/>
        <w:gridCol w:w="1051"/>
        <w:gridCol w:w="1267"/>
        <w:gridCol w:w="1725"/>
        <w:gridCol w:w="1684"/>
      </w:tblGrid>
      <w:tr w:rsidR="00A16ACA">
        <w:trPr>
          <w:trHeight w:val="112"/>
          <w:jc w:val="center"/>
        </w:trPr>
        <w:tc>
          <w:tcPr>
            <w:tcW w:w="10850" w:type="dxa"/>
            <w:gridSpan w:val="8"/>
            <w:tcBorders>
              <w:top w:val="nil"/>
              <w:left w:val="nil"/>
              <w:bottom w:val="nil"/>
              <w:right w:val="nil"/>
              <w:tl2br w:val="nil"/>
              <w:tr2bl w:val="nil"/>
            </w:tcBorders>
            <w:noWrap/>
            <w:vAlign w:val="center"/>
          </w:tcPr>
          <w:p w:rsidR="00A16ACA" w:rsidRDefault="007769C6">
            <w:pPr>
              <w:spacing w:line="480" w:lineRule="exact"/>
              <w:jc w:val="center"/>
              <w:rPr>
                <w:rFonts w:eastAsia="宋体" w:cs="宋体"/>
                <w:color w:val="000000"/>
                <w:sz w:val="32"/>
                <w:szCs w:val="32"/>
              </w:rPr>
            </w:pPr>
            <w:r>
              <w:rPr>
                <w:rFonts w:eastAsia="宋体" w:cs="宋体" w:hint="eastAsia"/>
                <w:color w:val="000000"/>
                <w:sz w:val="32"/>
                <w:szCs w:val="32"/>
              </w:rPr>
              <w:t>部</w:t>
            </w:r>
            <w:r>
              <w:rPr>
                <w:rFonts w:eastAsia="宋体" w:cs="宋体" w:hint="eastAsia"/>
                <w:sz w:val="32"/>
                <w:szCs w:val="32"/>
              </w:rPr>
              <w:t>门预算项目绩效</w:t>
            </w:r>
            <w:r>
              <w:rPr>
                <w:rFonts w:eastAsia="宋体" w:cs="宋体" w:hint="eastAsia"/>
                <w:color w:val="000000"/>
                <w:sz w:val="32"/>
                <w:szCs w:val="32"/>
              </w:rPr>
              <w:t>自评表</w:t>
            </w:r>
          </w:p>
        </w:tc>
      </w:tr>
      <w:tr w:rsidR="00A16ACA">
        <w:trPr>
          <w:trHeight w:val="424"/>
          <w:jc w:val="center"/>
        </w:trPr>
        <w:tc>
          <w:tcPr>
            <w:tcW w:w="10850" w:type="dxa"/>
            <w:gridSpan w:val="8"/>
            <w:tcBorders>
              <w:top w:val="nil"/>
              <w:left w:val="nil"/>
              <w:bottom w:val="nil"/>
              <w:right w:val="nil"/>
              <w:tl2br w:val="nil"/>
              <w:tr2bl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166" w:type="dxa"/>
            <w:gridSpan w:val="7"/>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nil"/>
              <w:right w:val="nil"/>
              <w:tl2br w:val="nil"/>
              <w:tr2bl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957"/>
          <w:jc w:val="center"/>
        </w:trPr>
        <w:tc>
          <w:tcPr>
            <w:tcW w:w="1309"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42"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应急避难场所标志制作安装资金</w:t>
            </w:r>
            <w:r w:rsidR="00592336">
              <w:rPr>
                <w:rFonts w:eastAsia="宋体" w:hAnsi="Calibri" w:cs="宋体" w:hint="eastAsia"/>
                <w:color w:val="000000"/>
                <w:sz w:val="18"/>
                <w:szCs w:val="18"/>
              </w:rPr>
              <w:t>（否）</w:t>
            </w:r>
          </w:p>
        </w:tc>
        <w:tc>
          <w:tcPr>
            <w:tcW w:w="1051"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40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461" w:type="dxa"/>
            <w:gridSpan w:val="2"/>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14.802</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14.802</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14.802</w:t>
            </w:r>
          </w:p>
        </w:tc>
        <w:tc>
          <w:tcPr>
            <w:tcW w:w="168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r>
              <w:rPr>
                <w:rFonts w:eastAsia="宋体" w:hAnsi="Calibri" w:cs="宋体" w:hint="eastAsia"/>
                <w:color w:val="000000"/>
                <w:sz w:val="18"/>
                <w:szCs w:val="18"/>
              </w:rPr>
              <w:t>%</w:t>
            </w:r>
          </w:p>
        </w:tc>
      </w:tr>
      <w:tr w:rsidR="00A16ACA">
        <w:trPr>
          <w:trHeight w:hRule="exact" w:val="690"/>
          <w:jc w:val="center"/>
        </w:trPr>
        <w:tc>
          <w:tcPr>
            <w:tcW w:w="1309" w:type="dxa"/>
            <w:vMerge/>
            <w:tcBorders>
              <w:top w:val="nil"/>
              <w:left w:val="single" w:sz="6" w:space="0" w:color="000000"/>
              <w:bottom w:val="nil"/>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14.802</w:t>
            </w: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7769C6">
            <w:r>
              <w:rPr>
                <w:rFonts w:eastAsia="宋体" w:hAnsi="Calibri" w:cs="宋体"/>
                <w:color w:val="000000"/>
                <w:sz w:val="18"/>
                <w:szCs w:val="18"/>
              </w:rPr>
              <w:t>14.802</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r>
              <w:rPr>
                <w:rFonts w:eastAsia="宋体" w:hAnsi="Calibri" w:cs="宋体"/>
                <w:color w:val="000000"/>
                <w:sz w:val="18"/>
                <w:szCs w:val="18"/>
              </w:rPr>
              <w:t>14.802</w:t>
            </w: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66"/>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051" w:type="dxa"/>
            <w:tcBorders>
              <w:top w:val="single" w:sz="6" w:space="0" w:color="000000"/>
              <w:left w:val="single" w:sz="6" w:space="0" w:color="000000"/>
              <w:bottom w:val="single" w:sz="6" w:space="0" w:color="000000"/>
              <w:right w:val="nil"/>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A16ACA" w:rsidRDefault="00A16ACA"/>
        </w:tc>
      </w:tr>
      <w:tr w:rsidR="00A16ACA">
        <w:trPr>
          <w:trHeight w:hRule="exact" w:val="573"/>
          <w:jc w:val="center"/>
        </w:trPr>
        <w:tc>
          <w:tcPr>
            <w:tcW w:w="1309"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op w:val="nil"/>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144"/>
          <w:jc w:val="center"/>
        </w:trPr>
        <w:tc>
          <w:tcPr>
            <w:tcW w:w="1309" w:type="dxa"/>
            <w:vMerge/>
            <w:tcBorders>
              <w:top w:val="nil"/>
              <w:left w:val="single" w:sz="6" w:space="0" w:color="000000"/>
              <w:bottom w:val="single" w:sz="6" w:space="0" w:color="000000"/>
              <w:right w:val="single" w:sz="6" w:space="0" w:color="000000"/>
              <w:tl2br w:val="nil"/>
              <w:tr2bl w:val="nil"/>
            </w:tcBorders>
            <w:noWrap/>
            <w:vAlign w:val="center"/>
          </w:tcPr>
          <w:p w:rsidR="00A16ACA" w:rsidRDefault="00A16ACA"/>
        </w:tc>
        <w:tc>
          <w:tcPr>
            <w:tcW w:w="3814"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打造全区应急避难场所建设示范点，实现应急避难场所全覆盖，提升我区防震减灾水平。</w:t>
            </w:r>
          </w:p>
        </w:tc>
        <w:tc>
          <w:tcPr>
            <w:tcW w:w="4043"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打造了全区应急避难场所建设示范点，实现了应急避难场所全覆盖，提升了我区防震减灾水平。</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op w:val="single" w:sz="6" w:space="0" w:color="000000"/>
              <w:left w:val="single" w:sz="6" w:space="0" w:color="auto"/>
              <w:bottom w:val="nil"/>
              <w:right w:val="nil"/>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hRule="exact" w:val="536"/>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val="restart"/>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3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数量指标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制作安装标志标牌应急避难场所数量</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hint="eastAsia"/>
                <w:color w:val="000000"/>
                <w:sz w:val="18"/>
                <w:szCs w:val="18"/>
              </w:rPr>
              <w:t>9处</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=9处</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hRule="exact" w:val="41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质量指标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标志标牌质量合格率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633"/>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时效指标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制作安装标志标牌完成及时率</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89"/>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vMerge/>
            <w:tcBorders>
              <w:top w:val="single" w:sz="6" w:space="0" w:color="000000"/>
              <w:left w:val="single" w:sz="6" w:space="0" w:color="000000"/>
              <w:bottom w:val="nil"/>
              <w:right w:val="single" w:sz="6" w:space="0" w:color="000000"/>
              <w:tl2br w:val="nil"/>
              <w:tr2bl w:val="nil"/>
            </w:tcBorders>
            <w:noWrap/>
            <w:vAlign w:val="center"/>
          </w:tcPr>
          <w:p w:rsidR="00A16ACA" w:rsidRDefault="00A16ACA"/>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成本指标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制作安装标志标牌总成本</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color w:val="000000"/>
                <w:sz w:val="18"/>
                <w:szCs w:val="18"/>
              </w:rPr>
              <w:t>14.81</w:t>
            </w:r>
            <w:r>
              <w:rPr>
                <w:rFonts w:eastAsia="宋体" w:hAnsi="Calibri" w:cs="宋体" w:hint="eastAsia"/>
                <w:color w:val="000000"/>
                <w:sz w:val="18"/>
                <w:szCs w:val="18"/>
              </w:rPr>
              <w:t>万元</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color w:val="000000"/>
                <w:sz w:val="18"/>
                <w:szCs w:val="18"/>
              </w:rPr>
              <w:t>14.802</w:t>
            </w:r>
            <w:r>
              <w:rPr>
                <w:rFonts w:eastAsia="宋体" w:hAnsi="Calibri" w:cs="宋体" w:hint="eastAsia"/>
                <w:color w:val="000000"/>
                <w:sz w:val="18"/>
                <w:szCs w:val="18"/>
              </w:rPr>
              <w:t>万元</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991"/>
          <w:jc w:val="center"/>
        </w:trPr>
        <w:tc>
          <w:tcPr>
            <w:tcW w:w="1309" w:type="dxa"/>
            <w:vMerge/>
            <w:tcBorders>
              <w:top w:val="nil"/>
              <w:left w:val="single" w:sz="6" w:space="0" w:color="auto"/>
              <w:bottom w:val="nil"/>
              <w:right w:val="nil"/>
              <w:tl2br w:val="nil"/>
              <w:tr2bl w:val="nil"/>
            </w:tcBorders>
            <w:noWrap/>
            <w:vAlign w:val="center"/>
          </w:tcPr>
          <w:p w:rsidR="00A16ACA" w:rsidRDefault="00A16ACA"/>
        </w:tc>
        <w:tc>
          <w:tcPr>
            <w:tcW w:w="1172" w:type="dxa"/>
            <w:tcBorders>
              <w:top w:val="single" w:sz="6" w:space="0" w:color="000000"/>
              <w:left w:val="single" w:sz="6" w:space="0" w:color="000000"/>
              <w:bottom w:val="nil"/>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rPr>
                <w:rFonts w:eastAsia="宋体" w:hAnsi="Calibri" w:cs="宋体"/>
                <w:color w:val="000000"/>
                <w:sz w:val="18"/>
                <w:szCs w:val="18"/>
              </w:rPr>
            </w:pPr>
            <w:r>
              <w:rPr>
                <w:rFonts w:eastAsia="宋体" w:hAnsi="Calibri" w:cs="宋体" w:hint="eastAsia"/>
                <w:color w:val="000000"/>
                <w:sz w:val="18"/>
                <w:szCs w:val="18"/>
              </w:rPr>
              <w:t>社会效益指标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A16ACA" w:rsidRDefault="007769C6">
            <w:pPr>
              <w:rPr>
                <w:rFonts w:eastAsia="宋体" w:hAnsi="Calibri" w:cs="宋体"/>
                <w:color w:val="000000"/>
                <w:sz w:val="18"/>
                <w:szCs w:val="18"/>
              </w:rPr>
            </w:pPr>
            <w:r>
              <w:rPr>
                <w:rFonts w:eastAsia="宋体" w:hAnsi="Calibri" w:cs="宋体"/>
                <w:color w:val="000000"/>
                <w:sz w:val="18"/>
                <w:szCs w:val="18"/>
              </w:rPr>
              <w:t>提高我区防灾减灾能力</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明显</w:t>
            </w:r>
            <w:r>
              <w:rPr>
                <w:rFonts w:eastAsia="宋体" w:hAnsi="Calibri" w:cs="宋体"/>
                <w:color w:val="000000"/>
                <w:sz w:val="18"/>
                <w:szCs w:val="18"/>
              </w:rPr>
              <w:tab/>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明显</w:t>
            </w:r>
            <w:r>
              <w:rPr>
                <w:rFonts w:eastAsia="宋体" w:hAnsi="Calibri" w:cs="宋体"/>
                <w:color w:val="000000"/>
                <w:sz w:val="18"/>
                <w:szCs w:val="18"/>
              </w:rPr>
              <w:t>提高</w:t>
            </w:r>
            <w:r>
              <w:rPr>
                <w:rFonts w:eastAsia="宋体" w:hAnsi="Calibri" w:cs="宋体" w:hint="eastAsia"/>
                <w:color w:val="000000"/>
                <w:sz w:val="18"/>
                <w:szCs w:val="18"/>
              </w:rPr>
              <w:t>了</w:t>
            </w:r>
            <w:r>
              <w:rPr>
                <w:rFonts w:eastAsia="宋体" w:hAnsi="Calibri" w:cs="宋体"/>
                <w:color w:val="000000"/>
                <w:sz w:val="18"/>
                <w:szCs w:val="18"/>
              </w:rPr>
              <w:t>我区防灾减灾能力</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30</w:t>
            </w:r>
          </w:p>
        </w:tc>
      </w:tr>
      <w:tr w:rsidR="00B42F0D">
        <w:trPr>
          <w:trHeight w:hRule="exact" w:val="566"/>
          <w:jc w:val="center"/>
        </w:trPr>
        <w:tc>
          <w:tcPr>
            <w:tcW w:w="1309" w:type="dxa"/>
            <w:vMerge/>
            <w:tcBorders>
              <w:top w:val="nil"/>
              <w:left w:val="single" w:sz="6" w:space="0" w:color="auto"/>
              <w:bottom w:val="nil"/>
              <w:right w:val="nil"/>
              <w:tl2br w:val="nil"/>
              <w:tr2bl w:val="nil"/>
            </w:tcBorders>
            <w:noWrap/>
            <w:vAlign w:val="center"/>
          </w:tcPr>
          <w:p w:rsidR="00B42F0D" w:rsidRDefault="00B42F0D"/>
        </w:tc>
        <w:tc>
          <w:tcPr>
            <w:tcW w:w="117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32"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B42F0D" w:rsidRDefault="00B42F0D">
            <w:pPr>
              <w:rPr>
                <w:rFonts w:eastAsia="宋体" w:hAnsi="Calibri" w:cs="宋体"/>
                <w:color w:val="000000"/>
                <w:sz w:val="18"/>
                <w:szCs w:val="18"/>
              </w:rPr>
            </w:pPr>
            <w:r>
              <w:rPr>
                <w:rFonts w:eastAsia="宋体" w:hAnsi="Calibri" w:cs="宋体"/>
                <w:color w:val="000000"/>
                <w:sz w:val="18"/>
                <w:szCs w:val="18"/>
              </w:rPr>
              <w:t>服务对象满意度指标</w:t>
            </w:r>
          </w:p>
        </w:tc>
        <w:tc>
          <w:tcPr>
            <w:tcW w:w="2461" w:type="dxa"/>
            <w:gridSpan w:val="2"/>
            <w:tcBorders>
              <w:top w:val="single" w:sz="6" w:space="0" w:color="000000"/>
              <w:left w:val="single" w:sz="6" w:space="0" w:color="000000"/>
              <w:bottom w:val="single" w:sz="6" w:space="0" w:color="000000"/>
              <w:right w:val="single" w:sz="6" w:space="0" w:color="000000"/>
              <w:tl2br w:val="nil"/>
              <w:tr2bl w:val="nil"/>
            </w:tcBorders>
            <w:noWrap/>
          </w:tcPr>
          <w:p w:rsidR="00B42F0D" w:rsidRDefault="00B42F0D" w:rsidP="00BF7378">
            <w:pPr>
              <w:rPr>
                <w:rFonts w:eastAsia="宋体" w:hAnsi="Calibri" w:cs="宋体"/>
                <w:color w:val="000000"/>
                <w:sz w:val="18"/>
                <w:szCs w:val="18"/>
              </w:rPr>
            </w:pPr>
            <w:r>
              <w:rPr>
                <w:rFonts w:eastAsia="宋体" w:hAnsi="Calibri" w:cs="宋体" w:hint="eastAsia"/>
                <w:color w:val="000000"/>
                <w:sz w:val="18"/>
                <w:szCs w:val="18"/>
              </w:rPr>
              <w:t>受益对象满意度</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≥80%</w:t>
            </w:r>
          </w:p>
        </w:tc>
        <w:tc>
          <w:tcPr>
            <w:tcW w:w="1725"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=99%</w:t>
            </w:r>
          </w:p>
        </w:tc>
        <w:tc>
          <w:tcPr>
            <w:tcW w:w="1684" w:type="dxa"/>
            <w:tcBorders>
              <w:top w:val="single" w:sz="6" w:space="0" w:color="000000"/>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10</w:t>
            </w:r>
          </w:p>
        </w:tc>
      </w:tr>
      <w:tr w:rsidR="00B42F0D">
        <w:trPr>
          <w:trHeight w:hRule="exact" w:val="566"/>
          <w:jc w:val="center"/>
        </w:trPr>
        <w:tc>
          <w:tcPr>
            <w:tcW w:w="1309" w:type="dxa"/>
            <w:vMerge/>
            <w:tcBorders>
              <w:top w:val="nil"/>
              <w:left w:val="single" w:sz="6" w:space="0" w:color="auto"/>
              <w:bottom w:val="nil"/>
              <w:right w:val="nil"/>
              <w:tl2br w:val="nil"/>
              <w:tr2bl w:val="nil"/>
            </w:tcBorders>
            <w:noWrap/>
            <w:vAlign w:val="center"/>
          </w:tcPr>
          <w:p w:rsidR="00B42F0D" w:rsidRDefault="00B42F0D"/>
        </w:tc>
        <w:tc>
          <w:tcPr>
            <w:tcW w:w="1172"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32"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46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w:t>
            </w:r>
            <w:r>
              <w:rPr>
                <w:rFonts w:eastAsia="宋体" w:hAnsi="Calibri" w:cs="宋体"/>
                <w:color w:val="000000"/>
                <w:sz w:val="18"/>
                <w:szCs w:val="18"/>
              </w:rPr>
              <w:t>100</w:t>
            </w:r>
            <w:r>
              <w:rPr>
                <w:rFonts w:eastAsia="宋体" w:hAnsi="Calibri" w:cs="宋体" w:hint="eastAsia"/>
                <w:color w:val="000000"/>
                <w:sz w:val="18"/>
                <w:szCs w:val="18"/>
              </w:rPr>
              <w:t>%</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color w:val="000000"/>
                <w:sz w:val="18"/>
                <w:szCs w:val="18"/>
              </w:rPr>
              <w:t>10</w:t>
            </w:r>
          </w:p>
        </w:tc>
      </w:tr>
      <w:tr w:rsidR="00B42F0D">
        <w:trPr>
          <w:trHeight w:hRule="exact" w:val="521"/>
          <w:jc w:val="center"/>
        </w:trPr>
        <w:tc>
          <w:tcPr>
            <w:tcW w:w="1309" w:type="dxa"/>
            <w:vMerge/>
            <w:tcBorders>
              <w:top w:val="nil"/>
              <w:left w:val="single" w:sz="6" w:space="0" w:color="auto"/>
              <w:bottom w:val="single" w:sz="6" w:space="0" w:color="auto"/>
              <w:right w:val="nil"/>
              <w:tl2br w:val="nil"/>
              <w:tr2bl w:val="nil"/>
            </w:tcBorders>
            <w:noWrap/>
            <w:vAlign w:val="center"/>
          </w:tcPr>
          <w:p w:rsidR="00B42F0D" w:rsidRDefault="00B42F0D"/>
        </w:tc>
        <w:tc>
          <w:tcPr>
            <w:tcW w:w="785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top w:val="single" w:sz="6" w:space="0" w:color="auto"/>
              <w:left w:val="single" w:sz="6" w:space="0" w:color="auto"/>
              <w:bottom w:val="single" w:sz="6" w:space="0" w:color="auto"/>
              <w:right w:val="single" w:sz="6" w:space="0" w:color="auto"/>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color w:val="000000"/>
                <w:sz w:val="18"/>
                <w:szCs w:val="18"/>
              </w:rPr>
              <w:t>100</w:t>
            </w:r>
          </w:p>
        </w:tc>
      </w:tr>
      <w:tr w:rsidR="00B42F0D">
        <w:trPr>
          <w:trHeight w:hRule="exact" w:val="989"/>
          <w:jc w:val="center"/>
        </w:trPr>
        <w:tc>
          <w:tcPr>
            <w:tcW w:w="1309" w:type="dxa"/>
            <w:tcBorders>
              <w:top w:val="nil"/>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541"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sidR="00B42F0D" w:rsidRDefault="00B42F0D">
            <w:pPr>
              <w:jc w:val="left"/>
              <w:rPr>
                <w:rFonts w:eastAsia="宋体" w:hAnsi="Calibri" w:cs="宋体"/>
                <w:color w:val="000000"/>
                <w:sz w:val="18"/>
                <w:szCs w:val="18"/>
              </w:rPr>
            </w:pPr>
            <w:r>
              <w:rPr>
                <w:rFonts w:eastAsia="宋体" w:cs="宋体" w:hint="eastAsia"/>
                <w:color w:val="000000"/>
                <w:sz w:val="18"/>
                <w:szCs w:val="18"/>
              </w:rPr>
              <w:t>预算项目完成较好，本年内此项工作均按要求正常完成</w:t>
            </w:r>
            <w:r>
              <w:rPr>
                <w:rFonts w:eastAsia="宋体" w:hAnsi="Calibri" w:cs="宋体" w:hint="eastAsia"/>
                <w:color w:val="000000"/>
                <w:sz w:val="18"/>
                <w:szCs w:val="18"/>
              </w:rPr>
              <w:t>。</w:t>
            </w:r>
          </w:p>
        </w:tc>
      </w:tr>
      <w:tr w:rsidR="00B42F0D">
        <w:trPr>
          <w:trHeight w:hRule="exact" w:val="283"/>
          <w:jc w:val="center"/>
        </w:trPr>
        <w:tc>
          <w:tcPr>
            <w:tcW w:w="5123" w:type="dxa"/>
            <w:gridSpan w:val="4"/>
            <w:tcBorders>
              <w:top w:val="nil"/>
              <w:left w:val="nil"/>
              <w:bottom w:val="nil"/>
              <w:right w:val="nil"/>
              <w:tl2br w:val="nil"/>
              <w:tr2bl w:val="nil"/>
            </w:tcBorders>
            <w:noWrap/>
            <w:vAlign w:val="center"/>
          </w:tcPr>
          <w:p w:rsidR="00B42F0D" w:rsidRDefault="00B42F0D">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1051" w:type="dxa"/>
            <w:tcBorders>
              <w:top w:val="nil"/>
              <w:left w:val="nil"/>
              <w:bottom w:val="nil"/>
              <w:right w:val="nil"/>
              <w:tl2br w:val="nil"/>
              <w:tr2bl w:val="nil"/>
            </w:tcBorders>
            <w:noWrap/>
            <w:vAlign w:val="center"/>
          </w:tcPr>
          <w:p w:rsidR="00B42F0D" w:rsidRDefault="00B42F0D">
            <w:pPr>
              <w:spacing w:line="200" w:lineRule="exact"/>
              <w:jc w:val="center"/>
              <w:rPr>
                <w:rFonts w:eastAsia="宋体" w:cs="宋体"/>
                <w:color w:val="000000"/>
                <w:sz w:val="18"/>
                <w:szCs w:val="18"/>
              </w:rPr>
            </w:pPr>
          </w:p>
        </w:tc>
        <w:tc>
          <w:tcPr>
            <w:tcW w:w="1267" w:type="dxa"/>
            <w:tcBorders>
              <w:top w:val="nil"/>
              <w:left w:val="nil"/>
              <w:bottom w:val="nil"/>
              <w:right w:val="nil"/>
              <w:tl2br w:val="nil"/>
              <w:tr2bl w:val="nil"/>
            </w:tcBorders>
            <w:noWrap/>
            <w:vAlign w:val="center"/>
          </w:tcPr>
          <w:p w:rsidR="00B42F0D" w:rsidRDefault="00B42F0D">
            <w:pPr>
              <w:spacing w:line="200" w:lineRule="exact"/>
              <w:jc w:val="center"/>
              <w:rPr>
                <w:rFonts w:eastAsia="宋体" w:cs="宋体"/>
                <w:color w:val="000000"/>
                <w:sz w:val="18"/>
                <w:szCs w:val="18"/>
              </w:rPr>
            </w:pPr>
          </w:p>
        </w:tc>
        <w:tc>
          <w:tcPr>
            <w:tcW w:w="3409" w:type="dxa"/>
            <w:gridSpan w:val="2"/>
            <w:tcBorders>
              <w:top w:val="nil"/>
              <w:left w:val="nil"/>
              <w:bottom w:val="nil"/>
              <w:right w:val="nil"/>
              <w:tl2br w:val="nil"/>
              <w:tr2bl w:val="nil"/>
            </w:tcBorders>
            <w:noWrap/>
            <w:vAlign w:val="center"/>
          </w:tcPr>
          <w:p w:rsidR="00B42F0D" w:rsidRDefault="00B42F0D">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B42F0D">
        <w:trPr>
          <w:trHeight w:hRule="exact" w:val="283"/>
          <w:jc w:val="center"/>
        </w:trPr>
        <w:tc>
          <w:tcPr>
            <w:tcW w:w="10850" w:type="dxa"/>
            <w:gridSpan w:val="8"/>
            <w:tcBorders>
              <w:top w:val="nil"/>
              <w:left w:val="nil"/>
              <w:bottom w:val="nil"/>
              <w:right w:val="nil"/>
              <w:tl2br w:val="nil"/>
              <w:tr2bl w:val="nil"/>
            </w:tcBorders>
            <w:noWrap/>
            <w:vAlign w:val="center"/>
          </w:tcPr>
          <w:p w:rsidR="00B42F0D" w:rsidRDefault="00B42F0D">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sectPr w:rsidR="00A16ACA">
          <w:pgSz w:w="11906" w:h="16838"/>
          <w:pgMar w:top="1440" w:right="1800" w:bottom="1440" w:left="1800" w:header="851" w:footer="992" w:gutter="0"/>
          <w:cols w:space="720"/>
          <w:docGrid w:type="lines" w:linePitch="312" w:charSpace="-819"/>
        </w:sectPr>
      </w:pPr>
    </w:p>
    <w:p w:rsidR="00A16ACA" w:rsidRDefault="00A16ACA">
      <w:pPr>
        <w:rPr>
          <w:rFonts w:eastAsia="宋体" w:cs="宋体"/>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72"/>
        <w:gridCol w:w="1212"/>
        <w:gridCol w:w="1410"/>
        <w:gridCol w:w="968"/>
        <w:gridCol w:w="1267"/>
        <w:gridCol w:w="1725"/>
        <w:gridCol w:w="1684"/>
      </w:tblGrid>
      <w:tr w:rsidR="00A16ACA">
        <w:trPr>
          <w:trHeight w:val="510"/>
          <w:jc w:val="center"/>
        </w:trPr>
        <w:tc>
          <w:tcPr>
            <w:tcW w:w="10747" w:type="dxa"/>
            <w:gridSpan w:val="8"/>
            <w:tcBorders>
              <w:top w:val="nil"/>
              <w:left w:val="nil"/>
              <w:bottom w:val="nil"/>
              <w:right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sz w:val="32"/>
                <w:szCs w:val="32"/>
              </w:rPr>
              <w:t>部门预算项目绩效自评</w:t>
            </w:r>
            <w:r>
              <w:rPr>
                <w:rFonts w:eastAsia="宋体" w:cs="宋体" w:hint="eastAsia"/>
                <w:color w:val="000000"/>
                <w:sz w:val="32"/>
                <w:szCs w:val="32"/>
              </w:rPr>
              <w:t>表</w:t>
            </w:r>
          </w:p>
        </w:tc>
      </w:tr>
      <w:tr w:rsidR="00A16ACA">
        <w:trPr>
          <w:trHeight w:val="424"/>
          <w:jc w:val="center"/>
        </w:trPr>
        <w:tc>
          <w:tcPr>
            <w:tcW w:w="10747" w:type="dxa"/>
            <w:gridSpan w:val="8"/>
            <w:tcBorders>
              <w:top w:val="nil"/>
              <w:left w:val="nil"/>
              <w:bottom w:val="nil"/>
              <w:right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063" w:type="dxa"/>
            <w:gridSpan w:val="7"/>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1300"/>
          <w:jc w:val="center"/>
        </w:trPr>
        <w:tc>
          <w:tcPr>
            <w:tcW w:w="1309" w:type="dxa"/>
            <w:tcBorders>
              <w:top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增发</w:t>
            </w:r>
            <w:r>
              <w:rPr>
                <w:rFonts w:eastAsia="宋体" w:hAnsi="Calibri" w:cs="宋体"/>
                <w:color w:val="000000"/>
                <w:sz w:val="18"/>
                <w:szCs w:val="18"/>
              </w:rPr>
              <w:t>2023年国债自然灾害应急能力提升工程（应急领域）补助资金（唐财建[2024]10号）</w:t>
            </w:r>
            <w:r w:rsidR="00A65DB2">
              <w:rPr>
                <w:rFonts w:eastAsia="宋体" w:hAnsi="Calibri" w:cs="宋体" w:hint="eastAsia"/>
                <w:color w:val="000000"/>
                <w:sz w:val="18"/>
                <w:szCs w:val="18"/>
              </w:rPr>
              <w:t>（专项资金）</w:t>
            </w:r>
          </w:p>
        </w:tc>
        <w:tc>
          <w:tcPr>
            <w:tcW w:w="968"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4" w:space="0" w:color="auto"/>
              <w:lef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87.2</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968"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40.97162</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40.97162</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46.99%</w:t>
            </w:r>
          </w:p>
        </w:tc>
      </w:tr>
      <w:tr w:rsidR="00A16ACA">
        <w:trPr>
          <w:trHeight w:hRule="exact" w:val="690"/>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87.2</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968"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40.97162</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40.97162</w:t>
            </w:r>
          </w:p>
        </w:tc>
        <w:tc>
          <w:tcPr>
            <w:tcW w:w="1684" w:type="dxa"/>
            <w:vMerge/>
            <w:tcBorders>
              <w:tl2br w:val="nil"/>
              <w:tr2bl w:val="nil"/>
            </w:tcBorders>
            <w:noWrap/>
            <w:vAlign w:val="center"/>
          </w:tcPr>
          <w:p w:rsidR="00A16ACA" w:rsidRDefault="00A16ACA"/>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968"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l2br w:val="nil"/>
              <w:tr2bl w:val="nil"/>
            </w:tcBorders>
            <w:noWrap/>
            <w:vAlign w:val="center"/>
          </w:tcPr>
          <w:p w:rsidR="00A16ACA" w:rsidRDefault="00A16ACA"/>
        </w:tc>
      </w:tr>
      <w:tr w:rsidR="00A16ACA">
        <w:trPr>
          <w:trHeight w:hRule="exact" w:val="573"/>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405"/>
          <w:jc w:val="center"/>
        </w:trPr>
        <w:tc>
          <w:tcPr>
            <w:tcW w:w="1309" w:type="dxa"/>
            <w:vMerge/>
            <w:tcBorders>
              <w:tl2br w:val="nil"/>
              <w:tr2bl w:val="nil"/>
            </w:tcBorders>
            <w:noWrap/>
            <w:vAlign w:val="center"/>
          </w:tcPr>
          <w:p w:rsidR="00A16ACA" w:rsidRDefault="00A16ACA"/>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加强应急系统指挥调度能力建设，实现上下指挥调度贯通联动，提高应急指令响应速度。</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加强了应急系统指挥调度能力建设，实现了上下指挥调度贯通联动，提高了应急指令响应速度。</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val="268"/>
          <w:jc w:val="center"/>
        </w:trPr>
        <w:tc>
          <w:tcPr>
            <w:tcW w:w="1309" w:type="dxa"/>
            <w:vMerge/>
            <w:tcBorders>
              <w:tl2br w:val="nil"/>
              <w:tr2bl w:val="nil"/>
            </w:tcBorders>
            <w:noWrap/>
            <w:vAlign w:val="center"/>
          </w:tcPr>
          <w:p w:rsidR="00A16ACA" w:rsidRDefault="00A16ACA"/>
        </w:tc>
        <w:tc>
          <w:tcPr>
            <w:tcW w:w="117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数量指标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设备购置数量（台）</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12台</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12台</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val="268"/>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color w:val="000000"/>
                <w:sz w:val="18"/>
                <w:szCs w:val="18"/>
              </w:rPr>
              <w:t>设备购置种类</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3类</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3类</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质量指标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设备质量合格率（</w:t>
            </w:r>
            <w:r>
              <w:rPr>
                <w:rFonts w:eastAsia="宋体" w:hAnsi="Calibri" w:cs="宋体" w:hint="eastAsia"/>
                <w:color w:val="000000"/>
                <w:sz w:val="18"/>
                <w:szCs w:val="18"/>
              </w:rPr>
              <w:t>%）</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100%</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102"/>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设备精确度</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98%</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98%</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pPr>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安装工程验收合格率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100%</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pPr>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设备故障率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5%</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=0</w:t>
            </w:r>
            <w:r w:rsidRPr="00426C55">
              <w:rPr>
                <w:rFonts w:eastAsia="宋体" w:hAnsi="Calibri" w:cs="宋体"/>
                <w:color w:val="000000"/>
                <w:sz w:val="18"/>
                <w:szCs w:val="18"/>
              </w:rPr>
              <w:t>%</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23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时效指标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设备购置完成时间</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725" w:type="dxa"/>
            <w:tcBorders>
              <w:tl2br w:val="nil"/>
              <w:tr2bl w:val="nil"/>
            </w:tcBorders>
            <w:noWrap/>
            <w:vAlign w:val="center"/>
          </w:tcPr>
          <w:p w:rsidR="00A16ACA" w:rsidRPr="00426C55" w:rsidRDefault="00426C55">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23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设备购置按时完成率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rPr>
                <w:rFonts w:eastAsia="宋体" w:hAnsi="Calibri" w:cs="宋体"/>
                <w:color w:val="000000"/>
                <w:sz w:val="18"/>
                <w:szCs w:val="18"/>
              </w:rPr>
            </w:pPr>
            <w:r w:rsidRPr="00426C55">
              <w:rPr>
                <w:rFonts w:eastAsia="宋体" w:hAnsi="Calibri" w:cs="宋体" w:hint="eastAsia"/>
                <w:color w:val="000000"/>
                <w:sz w:val="18"/>
                <w:szCs w:val="18"/>
              </w:rPr>
              <w:t>=100%</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成本指标</w:t>
            </w:r>
          </w:p>
        </w:tc>
        <w:tc>
          <w:tcPr>
            <w:tcW w:w="2378" w:type="dxa"/>
            <w:gridSpan w:val="2"/>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单位购置成本</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值班室调度显示设备每台≤2万元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ascii="方正仿宋_GBK" w:eastAsia="方正仿宋_GBK" w:hAnsi="方正仿宋_GBK" w:cs="方正仿宋_GBK"/>
                <w:color w:val="000000"/>
                <w:kern w:val="0"/>
                <w:sz w:val="20"/>
                <w:lang w:bidi="ar"/>
              </w:rPr>
              <w:t>2万元</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103"/>
          <w:jc w:val="center"/>
        </w:trPr>
        <w:tc>
          <w:tcPr>
            <w:tcW w:w="1309" w:type="dxa"/>
            <w:vMerge/>
            <w:tcBorders>
              <w:tl2br w:val="nil"/>
              <w:tr2bl w:val="nil"/>
            </w:tcBorders>
            <w:noWrap/>
            <w:vAlign w:val="center"/>
          </w:tcPr>
          <w:p w:rsidR="00A16ACA" w:rsidRDefault="00A16ACA">
            <w:pPr>
              <w:jc w:val="left"/>
            </w:pPr>
          </w:p>
        </w:tc>
        <w:tc>
          <w:tcPr>
            <w:tcW w:w="1172" w:type="dxa"/>
            <w:vMerge/>
            <w:tcBorders>
              <w:tl2br w:val="nil"/>
              <w:tr2bl w:val="nil"/>
            </w:tcBorders>
            <w:noWrap/>
            <w:vAlign w:val="center"/>
          </w:tcPr>
          <w:p w:rsidR="00A16ACA" w:rsidRDefault="00A16ACA">
            <w:pPr>
              <w:jc w:val="left"/>
            </w:pPr>
          </w:p>
        </w:tc>
        <w:tc>
          <w:tcPr>
            <w:tcW w:w="1212" w:type="dxa"/>
            <w:vMerge/>
            <w:tcBorders>
              <w:tl2br w:val="nil"/>
              <w:tr2bl w:val="nil"/>
            </w:tcBorders>
            <w:noWrap/>
            <w:vAlign w:val="center"/>
          </w:tcPr>
          <w:p w:rsidR="00A16ACA" w:rsidRDefault="00A16ACA">
            <w:pPr>
              <w:jc w:val="left"/>
            </w:pPr>
          </w:p>
        </w:tc>
        <w:tc>
          <w:tcPr>
            <w:tcW w:w="2378" w:type="dxa"/>
            <w:gridSpan w:val="2"/>
            <w:vMerge/>
            <w:tcBorders>
              <w:tl2br w:val="nil"/>
              <w:tr2bl w:val="nil"/>
            </w:tcBorders>
            <w:noWrap/>
            <w:vAlign w:val="center"/>
          </w:tcPr>
          <w:p w:rsidR="00A16ACA" w:rsidRDefault="00A16ACA">
            <w:pPr>
              <w:jc w:val="left"/>
            </w:pP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指挥中心音视频改造≤102.5万元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ascii="方正仿宋_GBK" w:eastAsia="方正仿宋_GBK" w:hAnsi="方正仿宋_GBK" w:cs="方正仿宋_GBK"/>
                <w:color w:val="000000"/>
                <w:kern w:val="0"/>
                <w:sz w:val="20"/>
                <w:lang w:bidi="ar"/>
              </w:rPr>
              <w:t>102.5万元</w:t>
            </w:r>
          </w:p>
        </w:tc>
        <w:tc>
          <w:tcPr>
            <w:tcW w:w="1684" w:type="dxa"/>
            <w:vMerge/>
            <w:tcBorders>
              <w:tl2br w:val="nil"/>
              <w:tr2bl w:val="nil"/>
            </w:tcBorders>
            <w:noWrap/>
            <w:vAlign w:val="center"/>
          </w:tcPr>
          <w:p w:rsidR="00A16ACA" w:rsidRDefault="00A16ACA">
            <w:pPr>
              <w:jc w:val="left"/>
              <w:rPr>
                <w:rFonts w:eastAsia="宋体" w:hAnsi="Calibri" w:cs="宋体"/>
                <w:color w:val="000000"/>
                <w:sz w:val="18"/>
                <w:szCs w:val="18"/>
              </w:rPr>
            </w:pPr>
          </w:p>
        </w:tc>
      </w:tr>
      <w:tr w:rsidR="00A16ACA">
        <w:trPr>
          <w:trHeight w:val="103"/>
          <w:jc w:val="center"/>
        </w:trPr>
        <w:tc>
          <w:tcPr>
            <w:tcW w:w="1309"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2378" w:type="dxa"/>
            <w:gridSpan w:val="2"/>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370MHz多</w:t>
            </w:r>
            <w:r>
              <w:rPr>
                <w:rFonts w:ascii="方正仿宋_GBK" w:eastAsia="方正仿宋_GBK" w:hAnsi="方正仿宋_GBK" w:cs="方正仿宋_GBK"/>
                <w:color w:val="000000"/>
                <w:kern w:val="0"/>
                <w:sz w:val="20"/>
                <w:lang w:bidi="ar"/>
              </w:rPr>
              <w:lastRenderedPageBreak/>
              <w:t>模终端每台≤0.45万元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lastRenderedPageBreak/>
              <w:t>=</w:t>
            </w:r>
            <w:r w:rsidRPr="00426C55">
              <w:rPr>
                <w:rFonts w:ascii="方正仿宋_GBK" w:eastAsia="方正仿宋_GBK" w:hAnsi="方正仿宋_GBK" w:cs="方正仿宋_GBK"/>
                <w:color w:val="000000"/>
                <w:kern w:val="0"/>
                <w:sz w:val="20"/>
                <w:lang w:bidi="ar"/>
              </w:rPr>
              <w:t>0.45万元</w:t>
            </w:r>
          </w:p>
        </w:tc>
        <w:tc>
          <w:tcPr>
            <w:tcW w:w="1684" w:type="dxa"/>
            <w:vMerge/>
            <w:tcBorders>
              <w:tl2br w:val="nil"/>
              <w:tr2bl w:val="nil"/>
            </w:tcBorders>
            <w:noWrap/>
            <w:vAlign w:val="center"/>
          </w:tcPr>
          <w:p w:rsidR="00A16ACA" w:rsidRDefault="00A16ACA">
            <w:pPr>
              <w:jc w:val="left"/>
              <w:rPr>
                <w:rFonts w:eastAsia="宋体" w:hAnsi="Calibri" w:cs="宋体"/>
                <w:color w:val="000000"/>
                <w:sz w:val="18"/>
                <w:szCs w:val="18"/>
              </w:rPr>
            </w:pPr>
          </w:p>
        </w:tc>
      </w:tr>
      <w:tr w:rsidR="00D500A9" w:rsidTr="00953396">
        <w:trPr>
          <w:trHeight w:val="339"/>
          <w:jc w:val="center"/>
        </w:trPr>
        <w:tc>
          <w:tcPr>
            <w:tcW w:w="1309" w:type="dxa"/>
            <w:vMerge/>
            <w:tcBorders>
              <w:tl2br w:val="nil"/>
              <w:tr2bl w:val="nil"/>
            </w:tcBorders>
            <w:noWrap/>
            <w:vAlign w:val="center"/>
          </w:tcPr>
          <w:p w:rsidR="00D500A9" w:rsidRDefault="00D500A9"/>
        </w:tc>
        <w:tc>
          <w:tcPr>
            <w:tcW w:w="1172" w:type="dxa"/>
            <w:vMerge w:val="restart"/>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2" w:type="dxa"/>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color w:val="000000"/>
                <w:sz w:val="18"/>
                <w:szCs w:val="18"/>
              </w:rPr>
              <w:t>社会效益指标</w:t>
            </w:r>
          </w:p>
        </w:tc>
        <w:tc>
          <w:tcPr>
            <w:tcW w:w="2378" w:type="dxa"/>
            <w:gridSpan w:val="2"/>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hint="eastAsia"/>
                <w:color w:val="000000"/>
                <w:sz w:val="18"/>
                <w:szCs w:val="18"/>
              </w:rPr>
              <w:t>功能保障实际需求程度</w:t>
            </w:r>
          </w:p>
        </w:tc>
        <w:tc>
          <w:tcPr>
            <w:tcW w:w="1267" w:type="dxa"/>
            <w:tcBorders>
              <w:tl2br w:val="nil"/>
              <w:tr2bl w:val="nil"/>
            </w:tcBorders>
            <w:noWrap/>
            <w:vAlign w:val="center"/>
          </w:tcPr>
          <w:p w:rsidR="00D500A9" w:rsidRDefault="00D500A9">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≥90</w:t>
            </w:r>
            <w:r>
              <w:rPr>
                <w:rFonts w:ascii="Times New Roman" w:eastAsia="方正仿宋_GBK" w:hAnsi="Times New Roman" w:cs="Times New Roman"/>
                <w:color w:val="000000"/>
                <w:kern w:val="0"/>
                <w:sz w:val="20"/>
                <w:lang w:bidi="ar"/>
              </w:rPr>
              <w:t>%</w:t>
            </w:r>
          </w:p>
        </w:tc>
        <w:tc>
          <w:tcPr>
            <w:tcW w:w="1725" w:type="dxa"/>
            <w:tcBorders>
              <w:tl2br w:val="nil"/>
              <w:tr2bl w:val="nil"/>
            </w:tcBorders>
            <w:noWrap/>
            <w:vAlign w:val="center"/>
          </w:tcPr>
          <w:p w:rsidR="00D500A9" w:rsidRPr="00426C55" w:rsidRDefault="00D500A9">
            <w:pPr>
              <w:jc w:val="left"/>
              <w:rPr>
                <w:rFonts w:eastAsia="宋体" w:hAnsi="Calibri" w:cs="宋体"/>
                <w:color w:val="000000"/>
                <w:sz w:val="18"/>
                <w:szCs w:val="18"/>
              </w:rPr>
            </w:pPr>
            <w:r w:rsidRPr="00426C55">
              <w:rPr>
                <w:rFonts w:eastAsia="宋体" w:hAnsi="Calibri" w:cs="宋体" w:hint="eastAsia"/>
                <w:color w:val="000000"/>
                <w:sz w:val="18"/>
                <w:szCs w:val="18"/>
              </w:rPr>
              <w:t>=100%</w:t>
            </w:r>
          </w:p>
        </w:tc>
        <w:tc>
          <w:tcPr>
            <w:tcW w:w="1684" w:type="dxa"/>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hint="eastAsia"/>
                <w:color w:val="000000"/>
                <w:sz w:val="18"/>
                <w:szCs w:val="18"/>
              </w:rPr>
              <w:t>15</w:t>
            </w:r>
          </w:p>
        </w:tc>
      </w:tr>
      <w:tr w:rsidR="00D500A9" w:rsidTr="00953396">
        <w:trPr>
          <w:trHeight w:val="339"/>
          <w:jc w:val="center"/>
        </w:trPr>
        <w:tc>
          <w:tcPr>
            <w:tcW w:w="1309" w:type="dxa"/>
            <w:vMerge/>
            <w:tcBorders>
              <w:tl2br w:val="nil"/>
              <w:tr2bl w:val="nil"/>
            </w:tcBorders>
            <w:noWrap/>
            <w:vAlign w:val="center"/>
          </w:tcPr>
          <w:p w:rsidR="00D500A9" w:rsidRDefault="00D500A9"/>
        </w:tc>
        <w:tc>
          <w:tcPr>
            <w:tcW w:w="1172" w:type="dxa"/>
            <w:vMerge/>
            <w:tcBorders>
              <w:tl2br w:val="nil"/>
              <w:tr2bl w:val="nil"/>
            </w:tcBorders>
            <w:noWrap/>
            <w:vAlign w:val="center"/>
          </w:tcPr>
          <w:p w:rsidR="00D500A9" w:rsidRDefault="00D500A9"/>
        </w:tc>
        <w:tc>
          <w:tcPr>
            <w:tcW w:w="1212" w:type="dxa"/>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color w:val="000000"/>
                <w:sz w:val="18"/>
                <w:szCs w:val="18"/>
              </w:rPr>
              <w:t>可持续影响</w:t>
            </w:r>
          </w:p>
        </w:tc>
        <w:tc>
          <w:tcPr>
            <w:tcW w:w="2378" w:type="dxa"/>
            <w:gridSpan w:val="2"/>
            <w:tcBorders>
              <w:tl2br w:val="nil"/>
              <w:tr2bl w:val="nil"/>
            </w:tcBorders>
            <w:noWrap/>
            <w:vAlign w:val="center"/>
          </w:tcPr>
          <w:p w:rsidR="00D500A9" w:rsidRDefault="00D500A9">
            <w:pPr>
              <w:jc w:val="left"/>
              <w:rPr>
                <w:rFonts w:eastAsia="宋体" w:hAnsi="Calibri" w:cs="宋体"/>
                <w:color w:val="000000"/>
                <w:sz w:val="18"/>
                <w:szCs w:val="18"/>
              </w:rPr>
            </w:pPr>
            <w:r>
              <w:rPr>
                <w:rFonts w:eastAsia="宋体" w:hAnsi="Calibri" w:cs="宋体" w:hint="eastAsia"/>
                <w:color w:val="000000"/>
                <w:sz w:val="18"/>
                <w:szCs w:val="18"/>
              </w:rPr>
              <w:t>设备可持续使用时间</w:t>
            </w:r>
          </w:p>
        </w:tc>
        <w:tc>
          <w:tcPr>
            <w:tcW w:w="1267" w:type="dxa"/>
            <w:tcBorders>
              <w:tl2br w:val="nil"/>
              <w:tr2bl w:val="nil"/>
            </w:tcBorders>
            <w:noWrap/>
            <w:vAlign w:val="center"/>
          </w:tcPr>
          <w:p w:rsidR="00D500A9" w:rsidRDefault="00D500A9">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≥5年</w:t>
            </w:r>
          </w:p>
        </w:tc>
        <w:tc>
          <w:tcPr>
            <w:tcW w:w="1725" w:type="dxa"/>
            <w:tcBorders>
              <w:tl2br w:val="nil"/>
              <w:tr2bl w:val="nil"/>
            </w:tcBorders>
            <w:noWrap/>
            <w:vAlign w:val="center"/>
          </w:tcPr>
          <w:p w:rsidR="00D500A9" w:rsidRPr="00426C55" w:rsidRDefault="00D500A9">
            <w:pPr>
              <w:rPr>
                <w:rFonts w:eastAsia="宋体" w:hAnsi="Calibri" w:cs="宋体"/>
                <w:color w:val="000000"/>
                <w:sz w:val="18"/>
                <w:szCs w:val="18"/>
              </w:rPr>
            </w:pPr>
            <w:r w:rsidRPr="00426C55">
              <w:rPr>
                <w:rFonts w:eastAsia="宋体" w:hAnsi="Calibri" w:cs="宋体" w:hint="eastAsia"/>
                <w:color w:val="000000"/>
                <w:sz w:val="18"/>
                <w:szCs w:val="18"/>
              </w:rPr>
              <w:t>=5</w:t>
            </w:r>
          </w:p>
        </w:tc>
        <w:tc>
          <w:tcPr>
            <w:tcW w:w="1684" w:type="dxa"/>
            <w:tcBorders>
              <w:tl2br w:val="nil"/>
              <w:tr2bl w:val="nil"/>
            </w:tcBorders>
            <w:noWrap/>
            <w:vAlign w:val="center"/>
          </w:tcPr>
          <w:p w:rsidR="00D500A9" w:rsidRDefault="00D500A9">
            <w:pPr>
              <w:rPr>
                <w:rFonts w:eastAsia="宋体" w:hAnsi="Calibri" w:cs="宋体"/>
                <w:color w:val="000000"/>
                <w:sz w:val="18"/>
                <w:szCs w:val="18"/>
              </w:rPr>
            </w:pPr>
            <w:r>
              <w:rPr>
                <w:rFonts w:eastAsia="宋体" w:hAnsi="Calibri" w:cs="宋体" w:hint="eastAsia"/>
                <w:color w:val="000000"/>
                <w:sz w:val="18"/>
                <w:szCs w:val="18"/>
              </w:rPr>
              <w:t>15</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机关应急管理人员满意度</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≥90</w:t>
            </w:r>
            <w:r>
              <w:rPr>
                <w:rFonts w:ascii="Times New Roman" w:eastAsia="方正仿宋_GBK" w:hAnsi="Times New Roman" w:cs="Times New Roman"/>
                <w:color w:val="000000"/>
                <w:kern w:val="0"/>
                <w:sz w:val="20"/>
                <w:lang w:bidi="ar"/>
              </w:rPr>
              <w:t>%</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=99%</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=46.99%</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5</w:t>
            </w:r>
          </w:p>
        </w:tc>
      </w:tr>
      <w:tr w:rsidR="00A16ACA" w:rsidTr="00626EC6">
        <w:trPr>
          <w:trHeight w:hRule="exact" w:val="521"/>
          <w:jc w:val="center"/>
        </w:trPr>
        <w:tc>
          <w:tcPr>
            <w:tcW w:w="1309" w:type="dxa"/>
            <w:vMerge/>
            <w:tcBorders>
              <w:bottom w:val="single" w:sz="4" w:space="0" w:color="auto"/>
              <w:tl2br w:val="nil"/>
              <w:tr2bl w:val="nil"/>
            </w:tcBorders>
            <w:noWrap/>
            <w:vAlign w:val="center"/>
          </w:tcPr>
          <w:p w:rsidR="00A16ACA" w:rsidRDefault="00A16ACA"/>
        </w:tc>
        <w:tc>
          <w:tcPr>
            <w:tcW w:w="7754" w:type="dxa"/>
            <w:gridSpan w:val="6"/>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95</w:t>
            </w:r>
          </w:p>
        </w:tc>
      </w:tr>
      <w:tr w:rsidR="00A16ACA" w:rsidTr="00626EC6">
        <w:trPr>
          <w:trHeight w:hRule="exact" w:val="989"/>
          <w:jc w:val="center"/>
        </w:trPr>
        <w:tc>
          <w:tcPr>
            <w:tcW w:w="1309"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由于中标价格低于预算价格，按照实际中标价格付款，导致预算执行率低，但本年内此项工作均按要求正常完成，剩余资金已返还财政。</w:t>
            </w:r>
          </w:p>
        </w:tc>
      </w:tr>
      <w:tr w:rsidR="00A16ACA" w:rsidTr="00626EC6">
        <w:trPr>
          <w:trHeight w:hRule="exact" w:val="283"/>
          <w:jc w:val="center"/>
        </w:trPr>
        <w:tc>
          <w:tcPr>
            <w:tcW w:w="5103" w:type="dxa"/>
            <w:gridSpan w:val="4"/>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968"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7" w:type="dxa"/>
            <w:gridSpan w:val="8"/>
            <w:tcBorders>
              <w:top w:val="nil"/>
              <w:left w:val="nil"/>
              <w:bottom w:val="nil"/>
              <w:right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72"/>
        <w:gridCol w:w="1212"/>
        <w:gridCol w:w="1410"/>
        <w:gridCol w:w="968"/>
        <w:gridCol w:w="1267"/>
        <w:gridCol w:w="1725"/>
        <w:gridCol w:w="1684"/>
      </w:tblGrid>
      <w:tr w:rsidR="00A16ACA">
        <w:trPr>
          <w:trHeight w:val="510"/>
          <w:jc w:val="center"/>
        </w:trPr>
        <w:tc>
          <w:tcPr>
            <w:tcW w:w="10747" w:type="dxa"/>
            <w:gridSpan w:val="8"/>
            <w:tcBorders>
              <w:top w:val="nil"/>
              <w:left w:val="nil"/>
              <w:bottom w:val="nil"/>
              <w:right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sz w:val="32"/>
                <w:szCs w:val="32"/>
              </w:rPr>
              <w:t>部门预算项目绩效自评</w:t>
            </w:r>
            <w:r>
              <w:rPr>
                <w:rFonts w:eastAsia="宋体" w:cs="宋体" w:hint="eastAsia"/>
                <w:color w:val="000000"/>
                <w:sz w:val="32"/>
                <w:szCs w:val="32"/>
              </w:rPr>
              <w:t>表</w:t>
            </w:r>
          </w:p>
        </w:tc>
      </w:tr>
      <w:tr w:rsidR="00A16ACA">
        <w:trPr>
          <w:trHeight w:val="424"/>
          <w:jc w:val="center"/>
        </w:trPr>
        <w:tc>
          <w:tcPr>
            <w:tcW w:w="10747" w:type="dxa"/>
            <w:gridSpan w:val="8"/>
            <w:tcBorders>
              <w:top w:val="nil"/>
              <w:left w:val="nil"/>
              <w:bottom w:val="nil"/>
              <w:right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063" w:type="dxa"/>
            <w:gridSpan w:val="7"/>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trPr>
          <w:trHeight w:hRule="exact" w:val="1300"/>
          <w:jc w:val="center"/>
        </w:trPr>
        <w:tc>
          <w:tcPr>
            <w:tcW w:w="1309" w:type="dxa"/>
            <w:tcBorders>
              <w:top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增发2023年国债自然灾害应急能力提升工程（应急领域）省级补助资金（唐财建[2024]11号）</w:t>
            </w:r>
            <w:r w:rsidR="00A65DB2">
              <w:rPr>
                <w:rFonts w:eastAsia="宋体" w:hAnsi="Calibri" w:cs="宋体" w:hint="eastAsia"/>
                <w:color w:val="000000"/>
                <w:sz w:val="18"/>
                <w:szCs w:val="18"/>
              </w:rPr>
              <w:t>（专项资金）</w:t>
            </w:r>
          </w:p>
        </w:tc>
        <w:tc>
          <w:tcPr>
            <w:tcW w:w="968"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676" w:type="dxa"/>
            <w:gridSpan w:val="3"/>
            <w:tcBorders>
              <w:top w:val="single" w:sz="4" w:space="0" w:color="auto"/>
              <w:lef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299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7.267</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968"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4.552403</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4.552403</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62.64%</w:t>
            </w:r>
          </w:p>
        </w:tc>
      </w:tr>
      <w:tr w:rsidR="00A16ACA">
        <w:trPr>
          <w:trHeight w:hRule="exact" w:val="690"/>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7.267</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968"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4.552403</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4.552403</w:t>
            </w:r>
          </w:p>
        </w:tc>
        <w:tc>
          <w:tcPr>
            <w:tcW w:w="1684" w:type="dxa"/>
            <w:vMerge/>
            <w:tcBorders>
              <w:tl2br w:val="nil"/>
              <w:tr2bl w:val="nil"/>
            </w:tcBorders>
            <w:noWrap/>
            <w:vAlign w:val="center"/>
          </w:tcPr>
          <w:p w:rsidR="00A16ACA" w:rsidRDefault="00A16ACA"/>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968"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l2br w:val="nil"/>
              <w:tr2bl w:val="nil"/>
            </w:tcBorders>
            <w:noWrap/>
            <w:vAlign w:val="center"/>
          </w:tcPr>
          <w:p w:rsidR="00A16ACA" w:rsidRDefault="00A16ACA"/>
        </w:tc>
      </w:tr>
      <w:tr w:rsidR="00A16ACA">
        <w:trPr>
          <w:trHeight w:hRule="exact" w:val="573"/>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trPr>
          <w:trHeight w:hRule="exact" w:val="1405"/>
          <w:jc w:val="center"/>
        </w:trPr>
        <w:tc>
          <w:tcPr>
            <w:tcW w:w="1309" w:type="dxa"/>
            <w:vMerge/>
            <w:tcBorders>
              <w:tl2br w:val="nil"/>
              <w:tr2bl w:val="nil"/>
            </w:tcBorders>
            <w:noWrap/>
            <w:vAlign w:val="center"/>
          </w:tcPr>
          <w:p w:rsidR="00A16ACA" w:rsidRDefault="00A16ACA"/>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加强应急系统指挥调度能力建设，实现上下指挥调度贯通联动，提高应急指令响应速度。</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加强了应急系统指挥调度能力建设，实现了上下指挥调度贯通联动，提高了应急指令响应速度。</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566"/>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A16ACA">
        <w:trPr>
          <w:trHeight w:val="268"/>
          <w:jc w:val="center"/>
        </w:trPr>
        <w:tc>
          <w:tcPr>
            <w:tcW w:w="1309" w:type="dxa"/>
            <w:vMerge/>
            <w:tcBorders>
              <w:tl2br w:val="nil"/>
              <w:tr2bl w:val="nil"/>
            </w:tcBorders>
            <w:noWrap/>
            <w:vAlign w:val="center"/>
          </w:tcPr>
          <w:p w:rsidR="00A16ACA" w:rsidRDefault="00A16ACA"/>
        </w:tc>
        <w:tc>
          <w:tcPr>
            <w:tcW w:w="117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产出指标（50）</w:t>
            </w:r>
          </w:p>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数量指标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设备购置数量（台）</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12台</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12台</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20</w:t>
            </w:r>
          </w:p>
        </w:tc>
      </w:tr>
      <w:tr w:rsidR="00A16ACA">
        <w:trPr>
          <w:trHeight w:val="268"/>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color w:val="000000"/>
                <w:sz w:val="18"/>
                <w:szCs w:val="18"/>
              </w:rPr>
              <w:t>设备购置种类</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3类</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3类</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质量指标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设备质量合格率（</w:t>
            </w:r>
            <w:r>
              <w:rPr>
                <w:rFonts w:eastAsia="宋体" w:hAnsi="Calibri" w:cs="宋体" w:hint="eastAsia"/>
                <w:color w:val="000000"/>
                <w:sz w:val="18"/>
                <w:szCs w:val="18"/>
              </w:rPr>
              <w:t>%）</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100%</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102"/>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设备精确度</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98%</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98%</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pPr>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安装工程验收合格率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100%</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2"/>
          <w:jc w:val="center"/>
        </w:trPr>
        <w:tc>
          <w:tcPr>
            <w:tcW w:w="1309" w:type="dxa"/>
            <w:vMerge/>
            <w:tcBorders>
              <w:tl2br w:val="nil"/>
              <w:tr2bl w:val="nil"/>
            </w:tcBorders>
            <w:noWrap/>
            <w:vAlign w:val="center"/>
          </w:tcPr>
          <w:p w:rsidR="00A16ACA" w:rsidRDefault="00A16ACA">
            <w:pPr>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设备故障率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5%</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eastAsia="宋体" w:hAnsi="Calibri" w:cs="宋体"/>
                <w:color w:val="000000"/>
                <w:sz w:val="18"/>
                <w:szCs w:val="18"/>
              </w:rPr>
              <w:t>5%</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23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时效指标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设备购置完成时间</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725" w:type="dxa"/>
            <w:tcBorders>
              <w:tl2br w:val="nil"/>
              <w:tr2bl w:val="nil"/>
            </w:tcBorders>
            <w:noWrap/>
            <w:vAlign w:val="center"/>
          </w:tcPr>
          <w:p w:rsidR="00A16ACA" w:rsidRPr="00426C55" w:rsidRDefault="00426C55">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23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tcBorders>
              <w:tl2br w:val="nil"/>
              <w:tr2bl w:val="nil"/>
            </w:tcBorders>
            <w:noWrap/>
            <w:vAlign w:val="center"/>
          </w:tcPr>
          <w:p w:rsidR="00A16ACA" w:rsidRDefault="00A16ACA">
            <w:pPr>
              <w:jc w:val="center"/>
              <w:rPr>
                <w:rFonts w:eastAsia="宋体" w:hAnsi="Calibri" w:cs="宋体"/>
                <w:color w:val="000000"/>
                <w:sz w:val="18"/>
                <w:szCs w:val="18"/>
              </w:rPr>
            </w:pPr>
          </w:p>
        </w:tc>
        <w:tc>
          <w:tcPr>
            <w:tcW w:w="2378" w:type="dxa"/>
            <w:gridSpan w:val="2"/>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设备购置按时完成率</w:t>
            </w:r>
          </w:p>
        </w:tc>
        <w:tc>
          <w:tcPr>
            <w:tcW w:w="1267"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100%</w:t>
            </w:r>
          </w:p>
        </w:tc>
        <w:tc>
          <w:tcPr>
            <w:tcW w:w="1725" w:type="dxa"/>
            <w:tcBorders>
              <w:tl2br w:val="nil"/>
              <w:tr2bl w:val="nil"/>
            </w:tcBorders>
            <w:noWrap/>
            <w:vAlign w:val="center"/>
          </w:tcPr>
          <w:p w:rsidR="00A16ACA" w:rsidRPr="00426C55" w:rsidRDefault="007769C6">
            <w:pPr>
              <w:rPr>
                <w:rFonts w:eastAsia="宋体" w:hAnsi="Calibri" w:cs="宋体"/>
                <w:color w:val="000000"/>
                <w:sz w:val="18"/>
                <w:szCs w:val="18"/>
              </w:rPr>
            </w:pPr>
            <w:r w:rsidRPr="00426C55">
              <w:rPr>
                <w:rFonts w:eastAsia="宋体" w:hAnsi="Calibri" w:cs="宋体" w:hint="eastAsia"/>
                <w:color w:val="000000"/>
                <w:sz w:val="18"/>
                <w:szCs w:val="18"/>
              </w:rPr>
              <w:t>=100%</w:t>
            </w:r>
          </w:p>
        </w:tc>
        <w:tc>
          <w:tcPr>
            <w:tcW w:w="1684" w:type="dxa"/>
            <w:vMerge/>
            <w:tcBorders>
              <w:tl2br w:val="nil"/>
              <w:tr2bl w:val="nil"/>
            </w:tcBorders>
            <w:noWrap/>
            <w:vAlign w:val="center"/>
          </w:tcPr>
          <w:p w:rsidR="00A16ACA" w:rsidRDefault="00A16ACA">
            <w:pPr>
              <w:rPr>
                <w:rFonts w:eastAsia="宋体" w:hAnsi="Calibri" w:cs="宋体"/>
                <w:color w:val="000000"/>
                <w:sz w:val="18"/>
                <w:szCs w:val="18"/>
              </w:rPr>
            </w:pPr>
          </w:p>
        </w:tc>
      </w:tr>
      <w:tr w:rsidR="00A16ACA">
        <w:trPr>
          <w:trHeight w:val="103"/>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成本指标</w:t>
            </w:r>
          </w:p>
        </w:tc>
        <w:tc>
          <w:tcPr>
            <w:tcW w:w="2378" w:type="dxa"/>
            <w:gridSpan w:val="2"/>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单位购置成本</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值班室调度显示设备每台≤2万元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ascii="方正仿宋_GBK" w:eastAsia="方正仿宋_GBK" w:hAnsi="方正仿宋_GBK" w:cs="方正仿宋_GBK"/>
                <w:color w:val="000000"/>
                <w:kern w:val="0"/>
                <w:sz w:val="20"/>
                <w:lang w:bidi="ar"/>
              </w:rPr>
              <w:t>2万元</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val="103"/>
          <w:jc w:val="center"/>
        </w:trPr>
        <w:tc>
          <w:tcPr>
            <w:tcW w:w="1309" w:type="dxa"/>
            <w:vMerge/>
            <w:tcBorders>
              <w:tl2br w:val="nil"/>
              <w:tr2bl w:val="nil"/>
            </w:tcBorders>
            <w:noWrap/>
            <w:vAlign w:val="center"/>
          </w:tcPr>
          <w:p w:rsidR="00A16ACA" w:rsidRDefault="00A16ACA">
            <w:pPr>
              <w:jc w:val="left"/>
            </w:pPr>
          </w:p>
        </w:tc>
        <w:tc>
          <w:tcPr>
            <w:tcW w:w="1172" w:type="dxa"/>
            <w:vMerge/>
            <w:tcBorders>
              <w:tl2br w:val="nil"/>
              <w:tr2bl w:val="nil"/>
            </w:tcBorders>
            <w:noWrap/>
            <w:vAlign w:val="center"/>
          </w:tcPr>
          <w:p w:rsidR="00A16ACA" w:rsidRDefault="00A16ACA">
            <w:pPr>
              <w:jc w:val="left"/>
            </w:pPr>
          </w:p>
        </w:tc>
        <w:tc>
          <w:tcPr>
            <w:tcW w:w="1212" w:type="dxa"/>
            <w:vMerge/>
            <w:tcBorders>
              <w:tl2br w:val="nil"/>
              <w:tr2bl w:val="nil"/>
            </w:tcBorders>
            <w:noWrap/>
            <w:vAlign w:val="center"/>
          </w:tcPr>
          <w:p w:rsidR="00A16ACA" w:rsidRDefault="00A16ACA">
            <w:pPr>
              <w:jc w:val="left"/>
            </w:pPr>
          </w:p>
        </w:tc>
        <w:tc>
          <w:tcPr>
            <w:tcW w:w="2378" w:type="dxa"/>
            <w:gridSpan w:val="2"/>
            <w:vMerge/>
            <w:tcBorders>
              <w:tl2br w:val="nil"/>
              <w:tr2bl w:val="nil"/>
            </w:tcBorders>
            <w:noWrap/>
            <w:vAlign w:val="center"/>
          </w:tcPr>
          <w:p w:rsidR="00A16ACA" w:rsidRDefault="00A16ACA">
            <w:pPr>
              <w:jc w:val="left"/>
            </w:pP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指挥中心音视频改造≤102.5万元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w:t>
            </w:r>
            <w:r w:rsidRPr="00426C55">
              <w:rPr>
                <w:rFonts w:ascii="方正仿宋_GBK" w:eastAsia="方正仿宋_GBK" w:hAnsi="方正仿宋_GBK" w:cs="方正仿宋_GBK"/>
                <w:color w:val="000000"/>
                <w:kern w:val="0"/>
                <w:sz w:val="20"/>
                <w:lang w:bidi="ar"/>
              </w:rPr>
              <w:t>102.5万元</w:t>
            </w:r>
          </w:p>
        </w:tc>
        <w:tc>
          <w:tcPr>
            <w:tcW w:w="1684" w:type="dxa"/>
            <w:vMerge/>
            <w:tcBorders>
              <w:tl2br w:val="nil"/>
              <w:tr2bl w:val="nil"/>
            </w:tcBorders>
            <w:noWrap/>
            <w:vAlign w:val="center"/>
          </w:tcPr>
          <w:p w:rsidR="00A16ACA" w:rsidRDefault="00A16ACA">
            <w:pPr>
              <w:jc w:val="left"/>
              <w:rPr>
                <w:rFonts w:eastAsia="宋体" w:hAnsi="Calibri" w:cs="宋体"/>
                <w:color w:val="000000"/>
                <w:sz w:val="18"/>
                <w:szCs w:val="18"/>
              </w:rPr>
            </w:pPr>
          </w:p>
        </w:tc>
      </w:tr>
      <w:tr w:rsidR="00A16ACA">
        <w:trPr>
          <w:trHeight w:val="103"/>
          <w:jc w:val="center"/>
        </w:trPr>
        <w:tc>
          <w:tcPr>
            <w:tcW w:w="1309"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172"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212" w:type="dxa"/>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2378" w:type="dxa"/>
            <w:gridSpan w:val="2"/>
            <w:vMerge/>
            <w:tcBorders>
              <w:tl2br w:val="nil"/>
              <w:tr2bl w:val="nil"/>
            </w:tcBorders>
            <w:noWrap/>
            <w:vAlign w:val="center"/>
          </w:tcPr>
          <w:p w:rsidR="00A16ACA" w:rsidRDefault="00A16ACA">
            <w:pPr>
              <w:jc w:val="left"/>
              <w:rPr>
                <w:rFonts w:eastAsia="宋体" w:hAnsi="Calibri" w:cs="宋体"/>
                <w:color w:val="000000"/>
                <w:sz w:val="18"/>
                <w:szCs w:val="18"/>
              </w:rPr>
            </w:pP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370MHz多模终端每台</w:t>
            </w:r>
            <w:r>
              <w:rPr>
                <w:rFonts w:ascii="方正仿宋_GBK" w:eastAsia="方正仿宋_GBK" w:hAnsi="方正仿宋_GBK" w:cs="方正仿宋_GBK"/>
                <w:color w:val="000000"/>
                <w:kern w:val="0"/>
                <w:sz w:val="20"/>
                <w:lang w:bidi="ar"/>
              </w:rPr>
              <w:lastRenderedPageBreak/>
              <w:t>≤0.45万元</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lastRenderedPageBreak/>
              <w:t>=</w:t>
            </w:r>
            <w:r w:rsidRPr="00426C55">
              <w:rPr>
                <w:rFonts w:ascii="方正仿宋_GBK" w:eastAsia="方正仿宋_GBK" w:hAnsi="方正仿宋_GBK" w:cs="方正仿宋_GBK"/>
                <w:color w:val="000000"/>
                <w:kern w:val="0"/>
                <w:sz w:val="20"/>
                <w:lang w:bidi="ar"/>
              </w:rPr>
              <w:t>0.45万元</w:t>
            </w:r>
          </w:p>
        </w:tc>
        <w:tc>
          <w:tcPr>
            <w:tcW w:w="1684" w:type="dxa"/>
            <w:vMerge/>
            <w:tcBorders>
              <w:tl2br w:val="nil"/>
              <w:tr2bl w:val="nil"/>
            </w:tcBorders>
            <w:noWrap/>
            <w:vAlign w:val="center"/>
          </w:tcPr>
          <w:p w:rsidR="00A16ACA" w:rsidRDefault="00A16ACA">
            <w:pPr>
              <w:jc w:val="left"/>
              <w:rPr>
                <w:rFonts w:eastAsia="宋体" w:hAnsi="Calibri" w:cs="宋体"/>
                <w:color w:val="000000"/>
                <w:sz w:val="18"/>
                <w:szCs w:val="18"/>
              </w:rPr>
            </w:pPr>
          </w:p>
        </w:tc>
      </w:tr>
      <w:tr w:rsidR="00A16ACA">
        <w:trPr>
          <w:trHeight w:val="339"/>
          <w:jc w:val="center"/>
        </w:trPr>
        <w:tc>
          <w:tcPr>
            <w:tcW w:w="1309" w:type="dxa"/>
            <w:vMerge/>
            <w:tcBorders>
              <w:tl2br w:val="nil"/>
              <w:tr2bl w:val="nil"/>
            </w:tcBorders>
            <w:noWrap/>
            <w:vAlign w:val="center"/>
          </w:tcPr>
          <w:p w:rsidR="00A16ACA" w:rsidRDefault="00A16ACA"/>
        </w:tc>
        <w:tc>
          <w:tcPr>
            <w:tcW w:w="1172"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效益指标（30）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社会效益指标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功能保障实际需求程度</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≥90</w:t>
            </w:r>
            <w:r>
              <w:rPr>
                <w:rFonts w:ascii="Times New Roman" w:eastAsia="方正仿宋_GBK" w:hAnsi="Times New Roman" w:cs="Times New Roman"/>
                <w:color w:val="000000"/>
                <w:kern w:val="0"/>
                <w:sz w:val="20"/>
                <w:lang w:bidi="ar"/>
              </w:rPr>
              <w:t>%</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=100%</w:t>
            </w:r>
          </w:p>
        </w:tc>
        <w:tc>
          <w:tcPr>
            <w:tcW w:w="1684" w:type="dxa"/>
            <w:tcBorders>
              <w:tl2br w:val="nil"/>
              <w:tr2bl w:val="nil"/>
            </w:tcBorders>
            <w:noWrap/>
            <w:vAlign w:val="center"/>
          </w:tcPr>
          <w:p w:rsidR="00A16ACA" w:rsidRDefault="00CA04D8">
            <w:pPr>
              <w:jc w:val="left"/>
              <w:rPr>
                <w:rFonts w:eastAsia="宋体" w:hAnsi="Calibri" w:cs="宋体"/>
                <w:color w:val="000000"/>
                <w:sz w:val="18"/>
                <w:szCs w:val="18"/>
              </w:rPr>
            </w:pPr>
            <w:r>
              <w:rPr>
                <w:rFonts w:eastAsia="宋体" w:hAnsi="Calibri" w:cs="宋体" w:hint="eastAsia"/>
                <w:color w:val="000000"/>
                <w:sz w:val="18"/>
                <w:szCs w:val="18"/>
              </w:rPr>
              <w:t>15</w:t>
            </w:r>
          </w:p>
        </w:tc>
      </w:tr>
      <w:tr w:rsidR="00A16ACA">
        <w:trPr>
          <w:trHeight w:val="339"/>
          <w:jc w:val="center"/>
        </w:trPr>
        <w:tc>
          <w:tcPr>
            <w:tcW w:w="1309" w:type="dxa"/>
            <w:vMerge/>
            <w:tcBorders>
              <w:tl2br w:val="nil"/>
              <w:tr2bl w:val="nil"/>
            </w:tcBorders>
            <w:noWrap/>
            <w:vAlign w:val="center"/>
          </w:tcPr>
          <w:p w:rsidR="00A16ACA" w:rsidRDefault="00A16ACA"/>
        </w:tc>
        <w:tc>
          <w:tcPr>
            <w:tcW w:w="1172" w:type="dxa"/>
            <w:vMerge/>
            <w:tcBorders>
              <w:tl2br w:val="nil"/>
              <w:tr2bl w:val="nil"/>
            </w:tcBorders>
            <w:noWrap/>
            <w:vAlign w:val="center"/>
          </w:tcPr>
          <w:p w:rsidR="00A16ACA" w:rsidRDefault="00A16ACA"/>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可持续影响</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设备可持续使用时间</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≥5年</w:t>
            </w:r>
          </w:p>
        </w:tc>
        <w:tc>
          <w:tcPr>
            <w:tcW w:w="1725" w:type="dxa"/>
            <w:tcBorders>
              <w:tl2br w:val="nil"/>
              <w:tr2bl w:val="nil"/>
            </w:tcBorders>
            <w:noWrap/>
            <w:vAlign w:val="center"/>
          </w:tcPr>
          <w:p w:rsidR="00A16ACA" w:rsidRPr="00426C55" w:rsidRDefault="007769C6">
            <w:pPr>
              <w:rPr>
                <w:rFonts w:eastAsia="宋体" w:hAnsi="Calibri" w:cs="宋体"/>
                <w:color w:val="000000"/>
                <w:sz w:val="18"/>
                <w:szCs w:val="18"/>
              </w:rPr>
            </w:pPr>
            <w:r w:rsidRPr="00426C55">
              <w:rPr>
                <w:rFonts w:eastAsia="宋体" w:hAnsi="Calibri" w:cs="宋体" w:hint="eastAsia"/>
                <w:color w:val="000000"/>
                <w:sz w:val="18"/>
                <w:szCs w:val="18"/>
              </w:rPr>
              <w:t>=5</w:t>
            </w:r>
          </w:p>
        </w:tc>
        <w:tc>
          <w:tcPr>
            <w:tcW w:w="1684" w:type="dxa"/>
            <w:tcBorders>
              <w:tl2br w:val="nil"/>
              <w:tr2bl w:val="nil"/>
            </w:tcBorders>
            <w:noWrap/>
            <w:vAlign w:val="center"/>
          </w:tcPr>
          <w:p w:rsidR="00A16ACA" w:rsidRDefault="00CA04D8">
            <w:pPr>
              <w:rPr>
                <w:rFonts w:eastAsia="宋体" w:hAnsi="Calibri" w:cs="宋体"/>
                <w:color w:val="000000"/>
                <w:sz w:val="18"/>
                <w:szCs w:val="18"/>
              </w:rPr>
            </w:pPr>
            <w:r>
              <w:rPr>
                <w:rFonts w:eastAsia="宋体" w:hAnsi="Calibri" w:cs="宋体" w:hint="eastAsia"/>
                <w:color w:val="000000"/>
                <w:sz w:val="18"/>
                <w:szCs w:val="18"/>
              </w:rPr>
              <w:t>15</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机关应急管理人员满意度</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ascii="方正仿宋_GBK" w:eastAsia="方正仿宋_GBK" w:hAnsi="方正仿宋_GBK" w:cs="方正仿宋_GBK"/>
                <w:color w:val="000000"/>
                <w:kern w:val="0"/>
                <w:sz w:val="20"/>
                <w:lang w:bidi="ar"/>
              </w:rPr>
              <w:t>≥90</w:t>
            </w:r>
            <w:r>
              <w:rPr>
                <w:rFonts w:ascii="Times New Roman" w:eastAsia="方正仿宋_GBK" w:hAnsi="Times New Roman" w:cs="Times New Roman"/>
                <w:color w:val="000000"/>
                <w:kern w:val="0"/>
                <w:sz w:val="20"/>
                <w:lang w:bidi="ar"/>
              </w:rPr>
              <w:t>%</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=99%</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37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267" w:type="dxa"/>
            <w:tcBorders>
              <w:tl2br w:val="nil"/>
              <w:tr2bl w:val="nil"/>
            </w:tcBorders>
            <w:noWrap/>
            <w:vAlign w:val="center"/>
          </w:tcPr>
          <w:p w:rsidR="00A16ACA" w:rsidRDefault="007769C6">
            <w:pPr>
              <w:widowControl/>
              <w:jc w:val="center"/>
              <w:textAlignment w:val="center"/>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l2br w:val="nil"/>
              <w:tr2bl w:val="nil"/>
            </w:tcBorders>
            <w:noWrap/>
            <w:vAlign w:val="center"/>
          </w:tcPr>
          <w:p w:rsidR="00A16ACA" w:rsidRPr="00426C55" w:rsidRDefault="007769C6">
            <w:pPr>
              <w:jc w:val="left"/>
              <w:rPr>
                <w:rFonts w:eastAsia="宋体" w:hAnsi="Calibri" w:cs="宋体"/>
                <w:color w:val="000000"/>
                <w:sz w:val="18"/>
                <w:szCs w:val="18"/>
              </w:rPr>
            </w:pPr>
            <w:r w:rsidRPr="00426C55">
              <w:rPr>
                <w:rFonts w:eastAsia="宋体" w:hAnsi="Calibri" w:cs="宋体" w:hint="eastAsia"/>
                <w:color w:val="000000"/>
                <w:sz w:val="18"/>
                <w:szCs w:val="18"/>
              </w:rPr>
              <w:t>=62.64%</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7</w:t>
            </w:r>
          </w:p>
        </w:tc>
      </w:tr>
      <w:tr w:rsidR="00A16ACA" w:rsidTr="00635752">
        <w:trPr>
          <w:trHeight w:hRule="exact" w:val="521"/>
          <w:jc w:val="center"/>
        </w:trPr>
        <w:tc>
          <w:tcPr>
            <w:tcW w:w="1309" w:type="dxa"/>
            <w:vMerge/>
            <w:tcBorders>
              <w:bottom w:val="single" w:sz="4" w:space="0" w:color="auto"/>
              <w:tl2br w:val="nil"/>
              <w:tr2bl w:val="nil"/>
            </w:tcBorders>
            <w:noWrap/>
            <w:vAlign w:val="center"/>
          </w:tcPr>
          <w:p w:rsidR="00A16ACA" w:rsidRDefault="00A16ACA"/>
        </w:tc>
        <w:tc>
          <w:tcPr>
            <w:tcW w:w="7754" w:type="dxa"/>
            <w:gridSpan w:val="6"/>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97</w:t>
            </w:r>
          </w:p>
        </w:tc>
      </w:tr>
      <w:tr w:rsidR="00A16ACA" w:rsidTr="00635752">
        <w:trPr>
          <w:trHeight w:hRule="exact" w:val="989"/>
          <w:jc w:val="center"/>
        </w:trPr>
        <w:tc>
          <w:tcPr>
            <w:tcW w:w="1309"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由于中标价格低于预算价格，按照实际中标价格付款，导致预算执行率低，但本年内此项工作均按要求正常完成，剩余资金已返还财政。</w:t>
            </w:r>
          </w:p>
        </w:tc>
      </w:tr>
      <w:tr w:rsidR="00A16ACA" w:rsidTr="00635752">
        <w:trPr>
          <w:trHeight w:hRule="exact" w:val="283"/>
          <w:jc w:val="center"/>
        </w:trPr>
        <w:tc>
          <w:tcPr>
            <w:tcW w:w="5103" w:type="dxa"/>
            <w:gridSpan w:val="4"/>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968"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267"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7" w:type="dxa"/>
            <w:gridSpan w:val="8"/>
            <w:tcBorders>
              <w:top w:val="nil"/>
              <w:left w:val="nil"/>
              <w:bottom w:val="nil"/>
              <w:right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72"/>
        <w:gridCol w:w="1212"/>
        <w:gridCol w:w="1410"/>
        <w:gridCol w:w="872"/>
        <w:gridCol w:w="1363"/>
        <w:gridCol w:w="1725"/>
        <w:gridCol w:w="1684"/>
      </w:tblGrid>
      <w:tr w:rsidR="00A16ACA">
        <w:trPr>
          <w:trHeight w:val="510"/>
          <w:jc w:val="center"/>
        </w:trPr>
        <w:tc>
          <w:tcPr>
            <w:tcW w:w="10747" w:type="dxa"/>
            <w:gridSpan w:val="8"/>
            <w:tcBorders>
              <w:top w:val="nil"/>
              <w:left w:val="nil"/>
              <w:bottom w:val="nil"/>
              <w:right w:val="nil"/>
            </w:tcBorders>
            <w:noWrap/>
            <w:vAlign w:val="center"/>
          </w:tcPr>
          <w:p w:rsidR="00A16ACA" w:rsidRDefault="00A16ACA">
            <w:pPr>
              <w:spacing w:line="480" w:lineRule="exact"/>
              <w:rPr>
                <w:rFonts w:eastAsia="宋体" w:cs="宋体"/>
                <w:color w:val="000000"/>
                <w:sz w:val="32"/>
                <w:szCs w:val="32"/>
              </w:rPr>
            </w:pPr>
          </w:p>
          <w:p w:rsidR="00A16ACA" w:rsidRDefault="007769C6">
            <w:pPr>
              <w:spacing w:line="480" w:lineRule="exact"/>
              <w:jc w:val="center"/>
              <w:rPr>
                <w:rFonts w:eastAsia="宋体" w:cs="宋体"/>
                <w:color w:val="000000"/>
                <w:sz w:val="32"/>
                <w:szCs w:val="32"/>
              </w:rPr>
            </w:pPr>
            <w:r>
              <w:rPr>
                <w:rFonts w:eastAsia="宋体" w:cs="宋体" w:hint="eastAsia"/>
                <w:sz w:val="32"/>
                <w:szCs w:val="32"/>
              </w:rPr>
              <w:t>部门预算项目绩效自评</w:t>
            </w:r>
            <w:r>
              <w:rPr>
                <w:rFonts w:eastAsia="宋体" w:cs="宋体" w:hint="eastAsia"/>
                <w:color w:val="000000"/>
                <w:sz w:val="32"/>
                <w:szCs w:val="32"/>
              </w:rPr>
              <w:t>表</w:t>
            </w:r>
          </w:p>
        </w:tc>
      </w:tr>
      <w:tr w:rsidR="00A16ACA">
        <w:trPr>
          <w:trHeight w:val="424"/>
          <w:jc w:val="center"/>
        </w:trPr>
        <w:tc>
          <w:tcPr>
            <w:tcW w:w="10747" w:type="dxa"/>
            <w:gridSpan w:val="8"/>
            <w:tcBorders>
              <w:top w:val="nil"/>
              <w:left w:val="nil"/>
              <w:bottom w:val="nil"/>
              <w:right w:val="nil"/>
            </w:tcBorders>
            <w:noWrap/>
            <w:vAlign w:val="bottom"/>
          </w:tcPr>
          <w:p w:rsidR="00A16ACA" w:rsidRDefault="007769C6">
            <w:pPr>
              <w:jc w:val="center"/>
              <w:rPr>
                <w:rFonts w:eastAsia="宋体" w:cs="宋体"/>
                <w:color w:val="000000"/>
                <w:sz w:val="20"/>
              </w:rPr>
            </w:pPr>
            <w:r>
              <w:rPr>
                <w:rFonts w:eastAsia="宋体" w:cs="宋体" w:hint="eastAsia"/>
                <w:color w:val="000000"/>
                <w:sz w:val="20"/>
              </w:rPr>
              <w:t>（2024年度）</w:t>
            </w:r>
          </w:p>
        </w:tc>
      </w:tr>
      <w:tr w:rsidR="00A16ACA">
        <w:trPr>
          <w:trHeight w:val="254"/>
          <w:jc w:val="center"/>
        </w:trPr>
        <w:tc>
          <w:tcPr>
            <w:tcW w:w="9063" w:type="dxa"/>
            <w:gridSpan w:val="7"/>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single" w:sz="4" w:space="0" w:color="auto"/>
              <w:right w:val="nil"/>
            </w:tcBorders>
            <w:noWrap/>
            <w:vAlign w:val="center"/>
          </w:tcPr>
          <w:p w:rsidR="00A16ACA" w:rsidRDefault="007769C6">
            <w:pPr>
              <w:rPr>
                <w:rFonts w:eastAsia="宋体" w:cs="宋体"/>
                <w:color w:val="000000"/>
                <w:sz w:val="18"/>
                <w:szCs w:val="18"/>
              </w:rPr>
            </w:pPr>
            <w:r>
              <w:rPr>
                <w:rFonts w:eastAsia="宋体" w:cs="宋体" w:hint="eastAsia"/>
                <w:color w:val="000000"/>
                <w:sz w:val="18"/>
                <w:szCs w:val="18"/>
              </w:rPr>
              <w:t>金额单位：万元</w:t>
            </w:r>
          </w:p>
        </w:tc>
      </w:tr>
      <w:tr w:rsidR="00A16ACA" w:rsidTr="00A65DB2">
        <w:trPr>
          <w:trHeight w:hRule="exact" w:val="1579"/>
          <w:jc w:val="center"/>
        </w:trPr>
        <w:tc>
          <w:tcPr>
            <w:tcW w:w="1309" w:type="dxa"/>
            <w:tcBorders>
              <w:top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4" w:space="0" w:color="auto"/>
              <w:left w:val="single" w:sz="4" w:space="0" w:color="auto"/>
              <w:right w:val="single" w:sz="4" w:space="0" w:color="auto"/>
            </w:tcBorders>
            <w:noWrap/>
            <w:vAlign w:val="center"/>
          </w:tcPr>
          <w:p w:rsidR="00A16ACA" w:rsidRDefault="005878D8">
            <w:pPr>
              <w:jc w:val="left"/>
              <w:rPr>
                <w:rFonts w:eastAsia="宋体" w:hAnsi="Calibri" w:cs="宋体"/>
                <w:color w:val="000000"/>
                <w:sz w:val="18"/>
                <w:szCs w:val="18"/>
              </w:rPr>
            </w:pPr>
            <w:r w:rsidRPr="005878D8">
              <w:rPr>
                <w:rFonts w:eastAsia="宋体" w:hAnsi="Calibri" w:cs="宋体" w:hint="eastAsia"/>
                <w:color w:val="000000"/>
                <w:sz w:val="18"/>
                <w:szCs w:val="18"/>
              </w:rPr>
              <w:t>增发</w:t>
            </w:r>
            <w:r w:rsidRPr="005878D8">
              <w:rPr>
                <w:rFonts w:eastAsia="宋体" w:hAnsi="Calibri" w:cs="宋体"/>
                <w:color w:val="000000"/>
                <w:sz w:val="18"/>
                <w:szCs w:val="18"/>
              </w:rPr>
              <w:t>2023年国债自然灾害应急能力提升工程（应急领域基层防灾工程项目）省级补助资金（唐财建[2024]16号）</w:t>
            </w:r>
            <w:r w:rsidR="00A65DB2">
              <w:rPr>
                <w:rFonts w:eastAsia="宋体" w:hAnsi="Calibri" w:cs="宋体" w:hint="eastAsia"/>
                <w:color w:val="000000"/>
                <w:sz w:val="18"/>
                <w:szCs w:val="18"/>
              </w:rPr>
              <w:t>（专项资金）</w:t>
            </w:r>
          </w:p>
        </w:tc>
        <w:tc>
          <w:tcPr>
            <w:tcW w:w="872" w:type="dxa"/>
            <w:tcBorders>
              <w:top w:val="single" w:sz="4" w:space="0" w:color="auto"/>
              <w:left w:val="single" w:sz="4" w:space="0" w:color="auto"/>
              <w:righ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772" w:type="dxa"/>
            <w:gridSpan w:val="3"/>
            <w:tcBorders>
              <w:top w:val="single" w:sz="4" w:space="0" w:color="auto"/>
              <w:left w:val="single" w:sz="4" w:space="0" w:color="auto"/>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A16ACA">
        <w:trPr>
          <w:trHeight w:hRule="exact" w:val="576"/>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28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088"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l2br w:val="nil"/>
              <w:tr2bl w:val="nil"/>
            </w:tcBorders>
            <w:noWrap/>
            <w:vAlign w:val="center"/>
          </w:tcPr>
          <w:p w:rsidR="00A16ACA" w:rsidRDefault="005878D8">
            <w:pPr>
              <w:jc w:val="left"/>
              <w:rPr>
                <w:rFonts w:eastAsia="宋体" w:hAnsi="Calibri" w:cs="宋体"/>
                <w:color w:val="000000"/>
                <w:sz w:val="18"/>
                <w:szCs w:val="18"/>
              </w:rPr>
            </w:pPr>
            <w:r>
              <w:rPr>
                <w:rFonts w:eastAsia="宋体" w:hAnsi="Calibri" w:cs="宋体" w:hint="eastAsia"/>
                <w:color w:val="000000"/>
                <w:sz w:val="18"/>
                <w:szCs w:val="18"/>
              </w:rPr>
              <w:t>34.52</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872" w:type="dxa"/>
            <w:tcBorders>
              <w:tl2br w:val="nil"/>
              <w:tr2bl w:val="nil"/>
            </w:tcBorders>
            <w:noWrap/>
            <w:vAlign w:val="center"/>
          </w:tcPr>
          <w:p w:rsidR="00A16ACA" w:rsidRDefault="005878D8">
            <w:pPr>
              <w:jc w:val="left"/>
              <w:rPr>
                <w:rFonts w:eastAsia="宋体" w:hAnsi="Calibri" w:cs="宋体"/>
                <w:color w:val="000000"/>
                <w:sz w:val="18"/>
                <w:szCs w:val="18"/>
              </w:rPr>
            </w:pPr>
            <w:r>
              <w:rPr>
                <w:rFonts w:eastAsia="宋体" w:hAnsi="Calibri" w:cs="宋体" w:hint="eastAsia"/>
                <w:color w:val="000000"/>
                <w:sz w:val="18"/>
                <w:szCs w:val="18"/>
              </w:rPr>
              <w:t>34.52</w:t>
            </w: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l2br w:val="nil"/>
              <w:tr2bl w:val="nil"/>
            </w:tcBorders>
            <w:noWrap/>
            <w:vAlign w:val="center"/>
          </w:tcPr>
          <w:p w:rsidR="00A16ACA" w:rsidRDefault="005878D8">
            <w:pPr>
              <w:jc w:val="left"/>
              <w:rPr>
                <w:rFonts w:eastAsia="宋体" w:hAnsi="Calibri" w:cs="宋体"/>
                <w:color w:val="000000"/>
                <w:sz w:val="18"/>
                <w:szCs w:val="18"/>
              </w:rPr>
            </w:pPr>
            <w:r>
              <w:rPr>
                <w:rFonts w:eastAsia="宋体" w:hAnsi="Calibri" w:cs="宋体" w:hint="eastAsia"/>
                <w:color w:val="000000"/>
                <w:sz w:val="18"/>
                <w:szCs w:val="18"/>
              </w:rPr>
              <w:t>34.52</w:t>
            </w:r>
          </w:p>
        </w:tc>
        <w:tc>
          <w:tcPr>
            <w:tcW w:w="1684"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trPr>
          <w:trHeight w:hRule="exact" w:val="690"/>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l2br w:val="nil"/>
              <w:tr2bl w:val="nil"/>
            </w:tcBorders>
            <w:noWrap/>
            <w:vAlign w:val="center"/>
          </w:tcPr>
          <w:p w:rsidR="00A16ACA" w:rsidRDefault="005878D8">
            <w:pPr>
              <w:jc w:val="left"/>
              <w:rPr>
                <w:rFonts w:eastAsia="宋体" w:hAnsi="Calibri" w:cs="宋体"/>
                <w:color w:val="000000"/>
                <w:sz w:val="18"/>
                <w:szCs w:val="18"/>
              </w:rPr>
            </w:pPr>
            <w:r>
              <w:rPr>
                <w:rFonts w:eastAsia="宋体" w:hAnsi="Calibri" w:cs="宋体" w:hint="eastAsia"/>
                <w:color w:val="000000"/>
                <w:sz w:val="18"/>
                <w:szCs w:val="18"/>
              </w:rPr>
              <w:t>34.52</w:t>
            </w: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872" w:type="dxa"/>
            <w:tcBorders>
              <w:tl2br w:val="nil"/>
              <w:tr2bl w:val="nil"/>
            </w:tcBorders>
            <w:noWrap/>
            <w:vAlign w:val="center"/>
          </w:tcPr>
          <w:p w:rsidR="00A16ACA" w:rsidRDefault="005878D8">
            <w:pPr>
              <w:jc w:val="left"/>
              <w:rPr>
                <w:rFonts w:eastAsia="宋体" w:hAnsi="Calibri" w:cs="宋体"/>
                <w:color w:val="000000"/>
                <w:sz w:val="18"/>
                <w:szCs w:val="18"/>
              </w:rPr>
            </w:pPr>
            <w:r>
              <w:rPr>
                <w:rFonts w:eastAsia="宋体" w:hAnsi="Calibri" w:cs="宋体" w:hint="eastAsia"/>
                <w:color w:val="000000"/>
                <w:sz w:val="18"/>
                <w:szCs w:val="18"/>
              </w:rPr>
              <w:t>34.52</w:t>
            </w: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l2br w:val="nil"/>
              <w:tr2bl w:val="nil"/>
            </w:tcBorders>
            <w:noWrap/>
            <w:vAlign w:val="center"/>
          </w:tcPr>
          <w:p w:rsidR="00A16ACA" w:rsidRDefault="005878D8">
            <w:pPr>
              <w:tabs>
                <w:tab w:val="left" w:pos="284"/>
              </w:tabs>
              <w:jc w:val="left"/>
              <w:rPr>
                <w:rFonts w:eastAsia="宋体" w:hAnsi="Calibri" w:cs="宋体"/>
                <w:color w:val="000000"/>
                <w:sz w:val="18"/>
                <w:szCs w:val="18"/>
              </w:rPr>
            </w:pPr>
            <w:r>
              <w:rPr>
                <w:rFonts w:eastAsia="宋体" w:hAnsi="Calibri" w:cs="宋体" w:hint="eastAsia"/>
                <w:color w:val="000000"/>
                <w:sz w:val="18"/>
                <w:szCs w:val="18"/>
              </w:rPr>
              <w:t>34.52</w:t>
            </w:r>
          </w:p>
        </w:tc>
        <w:tc>
          <w:tcPr>
            <w:tcW w:w="1684" w:type="dxa"/>
            <w:vMerge/>
            <w:tcBorders>
              <w:tl2br w:val="nil"/>
              <w:tr2bl w:val="nil"/>
            </w:tcBorders>
            <w:noWrap/>
            <w:vAlign w:val="center"/>
          </w:tcPr>
          <w:p w:rsidR="00A16ACA" w:rsidRDefault="00A16ACA"/>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410"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872"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l2br w:val="nil"/>
              <w:tr2bl w:val="nil"/>
            </w:tcBorders>
            <w:noWrap/>
            <w:vAlign w:val="center"/>
          </w:tcPr>
          <w:p w:rsidR="00A16ACA" w:rsidRDefault="00A16ACA">
            <w:pPr>
              <w:jc w:val="left"/>
              <w:rPr>
                <w:rFonts w:eastAsia="宋体" w:hAnsi="Calibri" w:cs="宋体"/>
                <w:color w:val="000000"/>
                <w:sz w:val="18"/>
                <w:szCs w:val="18"/>
              </w:rPr>
            </w:pPr>
          </w:p>
        </w:tc>
        <w:tc>
          <w:tcPr>
            <w:tcW w:w="1684" w:type="dxa"/>
            <w:vMerge/>
            <w:tcBorders>
              <w:tl2br w:val="nil"/>
              <w:tr2bl w:val="nil"/>
            </w:tcBorders>
            <w:noWrap/>
            <w:vAlign w:val="center"/>
          </w:tcPr>
          <w:p w:rsidR="00A16ACA" w:rsidRDefault="00A16ACA"/>
        </w:tc>
      </w:tr>
      <w:tr w:rsidR="00A16ACA">
        <w:trPr>
          <w:trHeight w:hRule="exact" w:val="573"/>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A16ACA" w:rsidTr="00C739C9">
        <w:trPr>
          <w:trHeight w:hRule="exact" w:val="2405"/>
          <w:jc w:val="center"/>
        </w:trPr>
        <w:tc>
          <w:tcPr>
            <w:tcW w:w="1309" w:type="dxa"/>
            <w:vMerge/>
            <w:tcBorders>
              <w:tl2br w:val="nil"/>
              <w:tr2bl w:val="nil"/>
            </w:tcBorders>
            <w:noWrap/>
            <w:vAlign w:val="center"/>
          </w:tcPr>
          <w:p w:rsidR="00A16ACA" w:rsidRDefault="00A16ACA"/>
        </w:tc>
        <w:tc>
          <w:tcPr>
            <w:tcW w:w="3794"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为应急救援队伍配备森林(草原)火灾扑救类、抗洪抢险类、水域救援类、地震地质灾害救援类、综合保障类装备共40台/套。提升基层防灾能力，降低灾害风险，增强应对能力，确保人民群众的生命安全和财产安全。</w:t>
            </w:r>
          </w:p>
        </w:tc>
        <w:tc>
          <w:tcPr>
            <w:tcW w:w="3960" w:type="dxa"/>
            <w:gridSpan w:val="3"/>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为应急救援队伍配备了森林(草原)火灾扑救类、抗洪抢险类、水域救援类、地震地质灾害救援类、综合保障类装备共40台/套。提升了基层防灾能力，降低灾害风险，增强应对能力，确保了人民群众的生命安全和财产安全。</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rsidTr="00E031B2">
        <w:trPr>
          <w:trHeight w:hRule="exact" w:val="711"/>
          <w:jc w:val="center"/>
        </w:trPr>
        <w:tc>
          <w:tcPr>
            <w:tcW w:w="1309" w:type="dxa"/>
            <w:vMerge w:val="restart"/>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28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C739C9" w:rsidTr="002E3531">
        <w:trPr>
          <w:trHeight w:val="714"/>
          <w:jc w:val="center"/>
        </w:trPr>
        <w:tc>
          <w:tcPr>
            <w:tcW w:w="1309" w:type="dxa"/>
            <w:vMerge/>
            <w:tcBorders>
              <w:tl2br w:val="nil"/>
              <w:tr2bl w:val="nil"/>
            </w:tcBorders>
            <w:noWrap/>
            <w:vAlign w:val="center"/>
          </w:tcPr>
          <w:p w:rsidR="00C739C9" w:rsidRDefault="00C739C9"/>
        </w:tc>
        <w:tc>
          <w:tcPr>
            <w:tcW w:w="1172" w:type="dxa"/>
            <w:vMerge w:val="restart"/>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产出指标（50）</w:t>
            </w:r>
          </w:p>
          <w:p w:rsidR="00C739C9" w:rsidRDefault="00C739C9" w:rsidP="007442D5">
            <w:pPr>
              <w:jc w:val="left"/>
              <w:rPr>
                <w:rFonts w:eastAsia="宋体" w:hAnsi="Calibri" w:cs="宋体"/>
                <w:color w:val="000000"/>
                <w:sz w:val="18"/>
                <w:szCs w:val="18"/>
              </w:rPr>
            </w:pPr>
          </w:p>
        </w:tc>
        <w:tc>
          <w:tcPr>
            <w:tcW w:w="1212" w:type="dxa"/>
            <w:vMerge w:val="restart"/>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数量指标</w:t>
            </w:r>
          </w:p>
          <w:p w:rsidR="00C739C9" w:rsidRDefault="00C739C9" w:rsidP="00CB2C53">
            <w:pPr>
              <w:jc w:val="center"/>
              <w:rPr>
                <w:rFonts w:eastAsia="宋体" w:hAnsi="Calibri" w:cs="宋体"/>
                <w:color w:val="000000"/>
                <w:sz w:val="18"/>
                <w:szCs w:val="18"/>
              </w:rPr>
            </w:pPr>
          </w:p>
        </w:tc>
        <w:tc>
          <w:tcPr>
            <w:tcW w:w="2282" w:type="dxa"/>
            <w:gridSpan w:val="2"/>
            <w:tcBorders>
              <w:tl2br w:val="nil"/>
              <w:tr2bl w:val="nil"/>
            </w:tcBorders>
            <w:noWrap/>
            <w:vAlign w:val="center"/>
          </w:tcPr>
          <w:p w:rsidR="00C739C9" w:rsidRDefault="00C739C9" w:rsidP="002E3531">
            <w:pPr>
              <w:jc w:val="left"/>
              <w:rPr>
                <w:rFonts w:eastAsia="宋体" w:hAnsi="Calibri" w:cs="宋体"/>
                <w:color w:val="000000"/>
                <w:sz w:val="18"/>
                <w:szCs w:val="18"/>
              </w:rPr>
            </w:pPr>
            <w:r w:rsidRPr="00CB2C53">
              <w:rPr>
                <w:rFonts w:eastAsia="宋体" w:hAnsi="Calibri" w:cs="宋体" w:hint="eastAsia"/>
                <w:color w:val="000000"/>
                <w:sz w:val="18"/>
                <w:szCs w:val="18"/>
              </w:rPr>
              <w:t>采购地震地质灾害救援类装备</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=6台套</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6台套</w:t>
            </w:r>
          </w:p>
        </w:tc>
        <w:tc>
          <w:tcPr>
            <w:tcW w:w="1684" w:type="dxa"/>
            <w:vMerge w:val="restart"/>
            <w:tcBorders>
              <w:tl2br w:val="nil"/>
              <w:tr2bl w:val="nil"/>
            </w:tcBorders>
            <w:noWrap/>
            <w:vAlign w:val="center"/>
          </w:tcPr>
          <w:p w:rsidR="00C739C9" w:rsidRDefault="00C739C9" w:rsidP="006223C2">
            <w:pPr>
              <w:jc w:val="left"/>
              <w:rPr>
                <w:rFonts w:eastAsia="宋体" w:hAnsi="Calibri" w:cs="宋体"/>
                <w:color w:val="000000"/>
                <w:sz w:val="18"/>
                <w:szCs w:val="18"/>
              </w:rPr>
            </w:pPr>
            <w:r>
              <w:rPr>
                <w:rFonts w:eastAsia="宋体" w:hAnsi="Calibri" w:cs="宋体" w:hint="eastAsia"/>
                <w:color w:val="000000"/>
                <w:sz w:val="18"/>
                <w:szCs w:val="18"/>
              </w:rPr>
              <w:t>20</w:t>
            </w:r>
          </w:p>
        </w:tc>
      </w:tr>
      <w:tr w:rsidR="00C739C9" w:rsidTr="005D0BA8">
        <w:trPr>
          <w:trHeight w:val="412"/>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vMerge/>
            <w:tcBorders>
              <w:tl2br w:val="nil"/>
              <w:tr2bl w:val="nil"/>
            </w:tcBorders>
            <w:noWrap/>
            <w:vAlign w:val="center"/>
          </w:tcPr>
          <w:p w:rsidR="00C739C9" w:rsidRDefault="00C739C9" w:rsidP="00CB2C53">
            <w:pPr>
              <w:jc w:val="center"/>
              <w:rPr>
                <w:rFonts w:eastAsia="宋体" w:hAnsi="Calibri" w:cs="宋体"/>
                <w:color w:val="000000"/>
                <w:sz w:val="18"/>
                <w:szCs w:val="18"/>
              </w:rPr>
            </w:pPr>
          </w:p>
        </w:tc>
        <w:tc>
          <w:tcPr>
            <w:tcW w:w="2282" w:type="dxa"/>
            <w:gridSpan w:val="2"/>
            <w:tcBorders>
              <w:tl2br w:val="nil"/>
              <w:tr2bl w:val="nil"/>
            </w:tcBorders>
            <w:noWrap/>
            <w:vAlign w:val="center"/>
          </w:tcPr>
          <w:p w:rsidR="00C739C9" w:rsidRPr="00CB2C53" w:rsidRDefault="00C739C9" w:rsidP="002E3531">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采购抗洪抢险类装备</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=13台套</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13台套</w:t>
            </w:r>
          </w:p>
        </w:tc>
        <w:tc>
          <w:tcPr>
            <w:tcW w:w="1684" w:type="dxa"/>
            <w:vMerge/>
            <w:tcBorders>
              <w:tl2br w:val="nil"/>
              <w:tr2bl w:val="nil"/>
            </w:tcBorders>
            <w:noWrap/>
            <w:vAlign w:val="center"/>
          </w:tcPr>
          <w:p w:rsidR="00C739C9" w:rsidRDefault="00C739C9" w:rsidP="006223C2">
            <w:pPr>
              <w:jc w:val="left"/>
              <w:rPr>
                <w:rFonts w:eastAsia="宋体" w:hAnsi="Calibri" w:cs="宋体"/>
                <w:color w:val="000000"/>
                <w:sz w:val="18"/>
                <w:szCs w:val="18"/>
              </w:rPr>
            </w:pPr>
          </w:p>
        </w:tc>
      </w:tr>
      <w:tr w:rsidR="00C739C9" w:rsidTr="002E3531">
        <w:trPr>
          <w:trHeight w:val="694"/>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vMerge/>
            <w:tcBorders>
              <w:tl2br w:val="nil"/>
              <w:tr2bl w:val="nil"/>
            </w:tcBorders>
            <w:noWrap/>
            <w:vAlign w:val="center"/>
          </w:tcPr>
          <w:p w:rsidR="00C739C9" w:rsidRDefault="00C739C9" w:rsidP="00CB2C53">
            <w:pPr>
              <w:jc w:val="center"/>
              <w:rPr>
                <w:rFonts w:eastAsia="宋体" w:hAnsi="Calibri" w:cs="宋体"/>
                <w:color w:val="000000"/>
                <w:sz w:val="18"/>
                <w:szCs w:val="18"/>
              </w:rPr>
            </w:pPr>
          </w:p>
        </w:tc>
        <w:tc>
          <w:tcPr>
            <w:tcW w:w="2282" w:type="dxa"/>
            <w:gridSpan w:val="2"/>
            <w:tcBorders>
              <w:tl2br w:val="nil"/>
              <w:tr2bl w:val="nil"/>
            </w:tcBorders>
            <w:noWrap/>
            <w:vAlign w:val="center"/>
          </w:tcPr>
          <w:p w:rsidR="00C739C9" w:rsidRPr="00CB2C53" w:rsidRDefault="00C739C9" w:rsidP="002E3531">
            <w:pPr>
              <w:jc w:val="left"/>
              <w:rPr>
                <w:rFonts w:eastAsia="宋体" w:hAnsi="Calibri" w:cs="宋体"/>
                <w:color w:val="000000"/>
                <w:sz w:val="18"/>
                <w:szCs w:val="18"/>
              </w:rPr>
            </w:pPr>
            <w:r w:rsidRPr="00CB2C53">
              <w:rPr>
                <w:rFonts w:eastAsia="宋体" w:hAnsi="Calibri" w:cs="宋体" w:hint="eastAsia"/>
                <w:color w:val="000000"/>
                <w:sz w:val="18"/>
                <w:szCs w:val="18"/>
              </w:rPr>
              <w:t>采购森林（草原）火灾扑救类装备</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=2台套</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2台套</w:t>
            </w:r>
          </w:p>
        </w:tc>
        <w:tc>
          <w:tcPr>
            <w:tcW w:w="1684" w:type="dxa"/>
            <w:vMerge/>
            <w:tcBorders>
              <w:tl2br w:val="nil"/>
              <w:tr2bl w:val="nil"/>
            </w:tcBorders>
            <w:noWrap/>
            <w:vAlign w:val="center"/>
          </w:tcPr>
          <w:p w:rsidR="00C739C9" w:rsidRDefault="00C739C9">
            <w:pPr>
              <w:jc w:val="left"/>
              <w:rPr>
                <w:rFonts w:eastAsia="宋体" w:hAnsi="Calibri" w:cs="宋体"/>
                <w:color w:val="000000"/>
                <w:sz w:val="18"/>
                <w:szCs w:val="18"/>
              </w:rPr>
            </w:pPr>
          </w:p>
        </w:tc>
      </w:tr>
      <w:tr w:rsidR="00C739C9">
        <w:trPr>
          <w:trHeight w:val="102"/>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vMerge/>
            <w:tcBorders>
              <w:tl2br w:val="nil"/>
              <w:tr2bl w:val="nil"/>
            </w:tcBorders>
            <w:noWrap/>
            <w:vAlign w:val="center"/>
          </w:tcPr>
          <w:p w:rsidR="00C739C9" w:rsidRDefault="00C739C9">
            <w:pPr>
              <w:jc w:val="center"/>
              <w:rPr>
                <w:rFonts w:eastAsia="宋体" w:hAnsi="Calibri" w:cs="宋体"/>
                <w:color w:val="000000"/>
                <w:sz w:val="18"/>
                <w:szCs w:val="18"/>
              </w:rPr>
            </w:pPr>
          </w:p>
        </w:tc>
        <w:tc>
          <w:tcPr>
            <w:tcW w:w="2282" w:type="dxa"/>
            <w:gridSpan w:val="2"/>
            <w:tcBorders>
              <w:tl2br w:val="nil"/>
              <w:tr2bl w:val="nil"/>
            </w:tcBorders>
            <w:noWrap/>
            <w:vAlign w:val="center"/>
          </w:tcPr>
          <w:p w:rsidR="00C739C9" w:rsidRPr="00CB2C53" w:rsidRDefault="00C739C9" w:rsidP="002E3531">
            <w:pPr>
              <w:widowControl/>
              <w:jc w:val="center"/>
              <w:textAlignment w:val="center"/>
              <w:rPr>
                <w:rFonts w:eastAsia="宋体" w:hAnsi="Calibri" w:cs="宋体"/>
                <w:color w:val="000000"/>
                <w:sz w:val="18"/>
                <w:szCs w:val="18"/>
              </w:rPr>
            </w:pPr>
            <w:r>
              <w:rPr>
                <w:rFonts w:eastAsia="宋体" w:hAnsi="Calibri" w:cs="宋体"/>
                <w:color w:val="000000"/>
                <w:sz w:val="18"/>
                <w:szCs w:val="18"/>
              </w:rPr>
              <w:t>采购水域救援类数量情况</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=12台套</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12台套</w:t>
            </w:r>
          </w:p>
        </w:tc>
        <w:tc>
          <w:tcPr>
            <w:tcW w:w="1684" w:type="dxa"/>
            <w:vMerge/>
            <w:tcBorders>
              <w:tl2br w:val="nil"/>
              <w:tr2bl w:val="nil"/>
            </w:tcBorders>
            <w:noWrap/>
            <w:vAlign w:val="center"/>
          </w:tcPr>
          <w:p w:rsidR="00C739C9" w:rsidRDefault="00C739C9">
            <w:pPr>
              <w:rPr>
                <w:rFonts w:eastAsia="宋体" w:hAnsi="Calibri" w:cs="宋体"/>
                <w:color w:val="000000"/>
                <w:sz w:val="18"/>
                <w:szCs w:val="18"/>
              </w:rPr>
            </w:pPr>
          </w:p>
        </w:tc>
      </w:tr>
      <w:tr w:rsidR="00C739C9">
        <w:trPr>
          <w:trHeight w:val="102"/>
          <w:jc w:val="center"/>
        </w:trPr>
        <w:tc>
          <w:tcPr>
            <w:tcW w:w="1309" w:type="dxa"/>
            <w:vMerge/>
            <w:tcBorders>
              <w:tl2br w:val="nil"/>
              <w:tr2bl w:val="nil"/>
            </w:tcBorders>
            <w:noWrap/>
            <w:vAlign w:val="center"/>
          </w:tcPr>
          <w:p w:rsidR="00C739C9" w:rsidRDefault="00C739C9">
            <w:pPr>
              <w:rPr>
                <w:rFonts w:eastAsia="宋体" w:hAnsi="Calibri" w:cs="宋体"/>
                <w:color w:val="000000"/>
                <w:sz w:val="18"/>
                <w:szCs w:val="18"/>
              </w:rPr>
            </w:pPr>
          </w:p>
        </w:tc>
        <w:tc>
          <w:tcPr>
            <w:tcW w:w="1172" w:type="dxa"/>
            <w:vMerge/>
            <w:tcBorders>
              <w:tl2br w:val="nil"/>
              <w:tr2bl w:val="nil"/>
            </w:tcBorders>
            <w:noWrap/>
            <w:vAlign w:val="center"/>
          </w:tcPr>
          <w:p w:rsidR="00C739C9" w:rsidRDefault="00C739C9" w:rsidP="007442D5">
            <w:pPr>
              <w:jc w:val="left"/>
              <w:rPr>
                <w:rFonts w:eastAsia="宋体" w:hAnsi="Calibri" w:cs="宋体"/>
                <w:color w:val="000000"/>
                <w:sz w:val="18"/>
                <w:szCs w:val="18"/>
              </w:rPr>
            </w:pPr>
          </w:p>
        </w:tc>
        <w:tc>
          <w:tcPr>
            <w:tcW w:w="1212" w:type="dxa"/>
            <w:vMerge/>
            <w:tcBorders>
              <w:tl2br w:val="nil"/>
              <w:tr2bl w:val="nil"/>
            </w:tcBorders>
            <w:noWrap/>
            <w:vAlign w:val="center"/>
          </w:tcPr>
          <w:p w:rsidR="00C739C9" w:rsidRDefault="00C739C9">
            <w:pPr>
              <w:jc w:val="center"/>
              <w:rPr>
                <w:rFonts w:eastAsia="宋体" w:hAnsi="Calibri" w:cs="宋体"/>
                <w:color w:val="000000"/>
                <w:sz w:val="18"/>
                <w:szCs w:val="18"/>
              </w:rPr>
            </w:pPr>
          </w:p>
        </w:tc>
        <w:tc>
          <w:tcPr>
            <w:tcW w:w="2282" w:type="dxa"/>
            <w:gridSpan w:val="2"/>
            <w:tcBorders>
              <w:tl2br w:val="nil"/>
              <w:tr2bl w:val="nil"/>
            </w:tcBorders>
            <w:noWrap/>
            <w:vAlign w:val="center"/>
          </w:tcPr>
          <w:p w:rsidR="00C739C9" w:rsidRDefault="00C739C9">
            <w:pPr>
              <w:widowControl/>
              <w:jc w:val="center"/>
              <w:textAlignment w:val="center"/>
              <w:rPr>
                <w:rFonts w:eastAsia="宋体" w:hAnsi="Calibri" w:cs="宋体"/>
                <w:color w:val="000000"/>
                <w:sz w:val="18"/>
                <w:szCs w:val="18"/>
              </w:rPr>
            </w:pPr>
            <w:r>
              <w:rPr>
                <w:rFonts w:eastAsia="宋体" w:hAnsi="Calibri" w:cs="宋体"/>
                <w:color w:val="000000"/>
                <w:sz w:val="18"/>
                <w:szCs w:val="18"/>
              </w:rPr>
              <w:t>采购综合保障类装备数量情况</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=7台套</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7台套</w:t>
            </w:r>
          </w:p>
        </w:tc>
        <w:tc>
          <w:tcPr>
            <w:tcW w:w="1684" w:type="dxa"/>
            <w:vMerge/>
            <w:tcBorders>
              <w:tl2br w:val="nil"/>
              <w:tr2bl w:val="nil"/>
            </w:tcBorders>
            <w:noWrap/>
            <w:vAlign w:val="center"/>
          </w:tcPr>
          <w:p w:rsidR="00C739C9" w:rsidRDefault="00C739C9">
            <w:pPr>
              <w:rPr>
                <w:rFonts w:eastAsia="宋体" w:hAnsi="Calibri" w:cs="宋体"/>
                <w:color w:val="000000"/>
                <w:sz w:val="18"/>
                <w:szCs w:val="18"/>
              </w:rPr>
            </w:pPr>
          </w:p>
        </w:tc>
      </w:tr>
      <w:tr w:rsidR="00C739C9" w:rsidTr="002E3531">
        <w:trPr>
          <w:trHeight w:val="686"/>
          <w:jc w:val="center"/>
        </w:trPr>
        <w:tc>
          <w:tcPr>
            <w:tcW w:w="1309" w:type="dxa"/>
            <w:vMerge/>
            <w:tcBorders>
              <w:tl2br w:val="nil"/>
              <w:tr2bl w:val="nil"/>
            </w:tcBorders>
            <w:noWrap/>
            <w:vAlign w:val="center"/>
          </w:tcPr>
          <w:p w:rsidR="00C739C9" w:rsidRDefault="00C739C9">
            <w:pPr>
              <w:rPr>
                <w:rFonts w:eastAsia="宋体" w:hAnsi="Calibri" w:cs="宋体"/>
                <w:color w:val="000000"/>
                <w:sz w:val="18"/>
                <w:szCs w:val="18"/>
              </w:rPr>
            </w:pPr>
          </w:p>
        </w:tc>
        <w:tc>
          <w:tcPr>
            <w:tcW w:w="1172" w:type="dxa"/>
            <w:vMerge/>
            <w:tcBorders>
              <w:tl2br w:val="nil"/>
              <w:tr2bl w:val="nil"/>
            </w:tcBorders>
            <w:noWrap/>
            <w:vAlign w:val="center"/>
          </w:tcPr>
          <w:p w:rsidR="00C739C9" w:rsidRDefault="00C739C9" w:rsidP="007442D5">
            <w:pPr>
              <w:jc w:val="left"/>
              <w:rPr>
                <w:rFonts w:eastAsia="宋体" w:hAnsi="Calibri" w:cs="宋体"/>
                <w:color w:val="000000"/>
                <w:sz w:val="18"/>
                <w:szCs w:val="18"/>
              </w:rPr>
            </w:pPr>
          </w:p>
        </w:tc>
        <w:tc>
          <w:tcPr>
            <w:tcW w:w="1212" w:type="dxa"/>
            <w:tcBorders>
              <w:tl2br w:val="nil"/>
              <w:tr2bl w:val="nil"/>
            </w:tcBorders>
            <w:noWrap/>
            <w:vAlign w:val="center"/>
          </w:tcPr>
          <w:p w:rsidR="00C739C9" w:rsidRDefault="00C739C9">
            <w:pPr>
              <w:jc w:val="center"/>
              <w:rPr>
                <w:rFonts w:eastAsia="宋体" w:hAnsi="Calibri" w:cs="宋体"/>
                <w:color w:val="000000"/>
                <w:sz w:val="18"/>
                <w:szCs w:val="18"/>
              </w:rPr>
            </w:pPr>
            <w:r>
              <w:rPr>
                <w:rFonts w:eastAsia="宋体" w:hAnsi="Calibri" w:cs="宋体" w:hint="eastAsia"/>
                <w:color w:val="000000"/>
                <w:sz w:val="18"/>
                <w:szCs w:val="18"/>
              </w:rPr>
              <w:t>质量指标</w:t>
            </w:r>
          </w:p>
        </w:tc>
        <w:tc>
          <w:tcPr>
            <w:tcW w:w="2282" w:type="dxa"/>
            <w:gridSpan w:val="2"/>
            <w:tcBorders>
              <w:tl2br w:val="nil"/>
              <w:tr2bl w:val="nil"/>
            </w:tcBorders>
            <w:noWrap/>
            <w:vAlign w:val="center"/>
          </w:tcPr>
          <w:p w:rsidR="00C739C9" w:rsidRDefault="00C739C9" w:rsidP="002E3531">
            <w:pPr>
              <w:widowControl/>
              <w:textAlignment w:val="center"/>
              <w:rPr>
                <w:rFonts w:eastAsia="宋体" w:hAnsi="Calibri" w:cs="宋体"/>
                <w:color w:val="000000"/>
                <w:sz w:val="18"/>
                <w:szCs w:val="18"/>
              </w:rPr>
            </w:pPr>
            <w:r w:rsidRPr="00CB2C53">
              <w:rPr>
                <w:rFonts w:eastAsia="宋体" w:hAnsi="Calibri" w:cs="宋体" w:hint="eastAsia"/>
                <w:color w:val="000000"/>
                <w:sz w:val="18"/>
                <w:szCs w:val="18"/>
              </w:rPr>
              <w:t>各类装备合格率（</w:t>
            </w:r>
            <w:r w:rsidRPr="00CB2C53">
              <w:rPr>
                <w:rFonts w:eastAsia="宋体" w:hAnsi="Calibri" w:cs="宋体"/>
                <w:color w:val="000000"/>
                <w:sz w:val="18"/>
                <w:szCs w:val="18"/>
              </w:rPr>
              <w:t>%）</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采购的装备器材质量合格率</w:t>
            </w:r>
            <w:r>
              <w:rPr>
                <w:rFonts w:eastAsia="宋体" w:hAnsi="Calibri" w:cs="宋体" w:hint="eastAsia"/>
                <w:color w:val="000000"/>
                <w:sz w:val="18"/>
                <w:szCs w:val="18"/>
              </w:rPr>
              <w:t>=100%</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100%</w:t>
            </w:r>
          </w:p>
        </w:tc>
        <w:tc>
          <w:tcPr>
            <w:tcW w:w="1684" w:type="dxa"/>
            <w:tcBorders>
              <w:tl2br w:val="nil"/>
              <w:tr2bl w:val="nil"/>
            </w:tcBorders>
            <w:noWrap/>
            <w:vAlign w:val="center"/>
          </w:tcPr>
          <w:p w:rsidR="00C739C9" w:rsidRDefault="00C739C9">
            <w:pPr>
              <w:rPr>
                <w:rFonts w:eastAsia="宋体" w:hAnsi="Calibri" w:cs="宋体"/>
                <w:color w:val="000000"/>
                <w:sz w:val="18"/>
                <w:szCs w:val="18"/>
              </w:rPr>
            </w:pPr>
            <w:r>
              <w:rPr>
                <w:rFonts w:eastAsia="宋体" w:hAnsi="Calibri" w:cs="宋体" w:hint="eastAsia"/>
                <w:color w:val="000000"/>
                <w:sz w:val="18"/>
                <w:szCs w:val="18"/>
              </w:rPr>
              <w:t>10</w:t>
            </w:r>
          </w:p>
        </w:tc>
      </w:tr>
      <w:tr w:rsidR="00C739C9" w:rsidTr="00C739C9">
        <w:trPr>
          <w:trHeight w:val="1753"/>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时效指标</w:t>
            </w:r>
          </w:p>
          <w:p w:rsidR="00C739C9" w:rsidRDefault="00C739C9" w:rsidP="002E3531">
            <w:pPr>
              <w:jc w:val="left"/>
              <w:rPr>
                <w:rFonts w:eastAsia="宋体" w:hAnsi="Calibri" w:cs="宋体"/>
                <w:color w:val="000000"/>
                <w:sz w:val="18"/>
                <w:szCs w:val="18"/>
              </w:rPr>
            </w:pPr>
          </w:p>
        </w:tc>
        <w:tc>
          <w:tcPr>
            <w:tcW w:w="2282" w:type="dxa"/>
            <w:gridSpan w:val="2"/>
            <w:tcBorders>
              <w:tl2br w:val="nil"/>
              <w:tr2bl w:val="nil"/>
            </w:tcBorders>
            <w:noWrap/>
            <w:vAlign w:val="center"/>
          </w:tcPr>
          <w:p w:rsidR="00C739C9" w:rsidRDefault="00C739C9">
            <w:pPr>
              <w:jc w:val="left"/>
              <w:rPr>
                <w:rFonts w:eastAsia="宋体" w:hAnsi="Calibri" w:cs="宋体"/>
                <w:color w:val="000000"/>
                <w:sz w:val="18"/>
                <w:szCs w:val="18"/>
              </w:rPr>
            </w:pPr>
            <w:r w:rsidRPr="00CB2C53">
              <w:rPr>
                <w:rFonts w:eastAsia="宋体" w:hAnsi="Calibri" w:cs="宋体" w:hint="eastAsia"/>
                <w:color w:val="000000"/>
                <w:sz w:val="18"/>
                <w:szCs w:val="18"/>
              </w:rPr>
              <w:t>装备购置完成时间</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color w:val="000000"/>
                <w:sz w:val="18"/>
                <w:szCs w:val="18"/>
              </w:rPr>
              <w:t>2024年12月31日前</w:t>
            </w:r>
          </w:p>
        </w:tc>
        <w:tc>
          <w:tcPr>
            <w:tcW w:w="1684"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10</w:t>
            </w:r>
          </w:p>
          <w:p w:rsidR="00C739C9" w:rsidRDefault="00C739C9" w:rsidP="00AC6E5F">
            <w:pPr>
              <w:jc w:val="left"/>
              <w:rPr>
                <w:rFonts w:eastAsia="宋体" w:hAnsi="Calibri" w:cs="宋体"/>
                <w:color w:val="000000"/>
                <w:sz w:val="18"/>
                <w:szCs w:val="18"/>
              </w:rPr>
            </w:pPr>
          </w:p>
        </w:tc>
      </w:tr>
      <w:tr w:rsidR="00C739C9">
        <w:trPr>
          <w:trHeight w:val="233"/>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vMerge w:val="restart"/>
            <w:tcBorders>
              <w:tl2br w:val="nil"/>
              <w:tr2bl w:val="nil"/>
            </w:tcBorders>
            <w:noWrap/>
            <w:vAlign w:val="center"/>
          </w:tcPr>
          <w:p w:rsidR="00C739C9" w:rsidRDefault="00C739C9" w:rsidP="005A4925">
            <w:pPr>
              <w:jc w:val="left"/>
              <w:rPr>
                <w:rFonts w:eastAsia="宋体" w:hAnsi="Calibri" w:cs="宋体"/>
                <w:color w:val="000000"/>
                <w:sz w:val="18"/>
                <w:szCs w:val="18"/>
              </w:rPr>
            </w:pPr>
            <w:r>
              <w:rPr>
                <w:rFonts w:eastAsia="宋体" w:hAnsi="Calibri" w:cs="宋体"/>
                <w:color w:val="000000"/>
                <w:sz w:val="18"/>
                <w:szCs w:val="18"/>
              </w:rPr>
              <w:t>成本指标</w:t>
            </w:r>
          </w:p>
          <w:p w:rsidR="00C739C9" w:rsidRDefault="00C739C9" w:rsidP="001854EF">
            <w:pPr>
              <w:jc w:val="left"/>
              <w:rPr>
                <w:rFonts w:eastAsia="宋体" w:hAnsi="Calibri" w:cs="宋体"/>
                <w:color w:val="000000"/>
                <w:sz w:val="18"/>
                <w:szCs w:val="18"/>
              </w:rPr>
            </w:pPr>
          </w:p>
        </w:tc>
        <w:tc>
          <w:tcPr>
            <w:tcW w:w="2282" w:type="dxa"/>
            <w:gridSpan w:val="2"/>
            <w:vMerge w:val="restart"/>
            <w:tcBorders>
              <w:tl2br w:val="nil"/>
              <w:tr2bl w:val="nil"/>
            </w:tcBorders>
            <w:noWrap/>
            <w:vAlign w:val="center"/>
          </w:tcPr>
          <w:p w:rsidR="00C739C9" w:rsidRDefault="00C739C9">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购置成本</w:t>
            </w:r>
          </w:p>
          <w:p w:rsidR="00C739C9" w:rsidRDefault="00C739C9" w:rsidP="00CB2C53">
            <w:pPr>
              <w:jc w:val="left"/>
              <w:rPr>
                <w:rFonts w:eastAsia="宋体" w:hAnsi="Calibri" w:cs="宋体"/>
                <w:color w:val="000000"/>
                <w:sz w:val="18"/>
                <w:szCs w:val="18"/>
              </w:rPr>
            </w:pP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采购地震地质灾害救援类装备成本控制情况</w:t>
            </w:r>
            <w:r>
              <w:rPr>
                <w:rFonts w:eastAsia="宋体" w:hAnsi="Calibri" w:cs="宋体"/>
                <w:color w:val="000000"/>
                <w:sz w:val="18"/>
                <w:szCs w:val="18"/>
              </w:rPr>
              <w:t>≤</w:t>
            </w:r>
            <w:r>
              <w:rPr>
                <w:rFonts w:eastAsia="宋体" w:hAnsi="Calibri" w:cs="宋体"/>
                <w:color w:val="000000"/>
                <w:sz w:val="18"/>
                <w:szCs w:val="18"/>
              </w:rPr>
              <w:t>111.8万元</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=111.8万元</w:t>
            </w:r>
          </w:p>
        </w:tc>
        <w:tc>
          <w:tcPr>
            <w:tcW w:w="1684" w:type="dxa"/>
            <w:vMerge w:val="restart"/>
            <w:tcBorders>
              <w:tl2br w:val="nil"/>
              <w:tr2bl w:val="nil"/>
            </w:tcBorders>
            <w:noWrap/>
            <w:vAlign w:val="center"/>
          </w:tcPr>
          <w:p w:rsidR="00C739C9" w:rsidRDefault="00C739C9" w:rsidP="00AC6E5F">
            <w:pPr>
              <w:jc w:val="left"/>
              <w:rPr>
                <w:rFonts w:eastAsia="宋体" w:hAnsi="Calibri" w:cs="宋体"/>
                <w:color w:val="000000"/>
                <w:sz w:val="18"/>
                <w:szCs w:val="18"/>
              </w:rPr>
            </w:pPr>
            <w:r>
              <w:rPr>
                <w:rFonts w:eastAsia="宋体" w:hAnsi="Calibri" w:cs="宋体" w:hint="eastAsia"/>
                <w:color w:val="000000"/>
                <w:sz w:val="18"/>
                <w:szCs w:val="18"/>
              </w:rPr>
              <w:t>10</w:t>
            </w:r>
          </w:p>
          <w:p w:rsidR="00C739C9" w:rsidRDefault="00C739C9" w:rsidP="00261934">
            <w:pPr>
              <w:jc w:val="left"/>
              <w:rPr>
                <w:rFonts w:eastAsia="宋体" w:hAnsi="Calibri" w:cs="宋体"/>
                <w:color w:val="000000"/>
                <w:sz w:val="18"/>
                <w:szCs w:val="18"/>
              </w:rPr>
            </w:pPr>
          </w:p>
        </w:tc>
      </w:tr>
      <w:tr w:rsidR="00C739C9">
        <w:trPr>
          <w:trHeight w:val="103"/>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rsidP="007442D5">
            <w:pPr>
              <w:jc w:val="left"/>
            </w:pPr>
          </w:p>
        </w:tc>
        <w:tc>
          <w:tcPr>
            <w:tcW w:w="1212" w:type="dxa"/>
            <w:vMerge/>
            <w:tcBorders>
              <w:tl2br w:val="nil"/>
              <w:tr2bl w:val="nil"/>
            </w:tcBorders>
            <w:noWrap/>
            <w:vAlign w:val="center"/>
          </w:tcPr>
          <w:p w:rsidR="00C739C9" w:rsidRDefault="00C739C9" w:rsidP="001854EF">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采购抗洪抢险类装备成本控制情况</w:t>
            </w:r>
            <w:r>
              <w:rPr>
                <w:rFonts w:eastAsia="宋体" w:hAnsi="Calibri" w:cs="宋体"/>
                <w:color w:val="000000"/>
                <w:sz w:val="18"/>
                <w:szCs w:val="18"/>
              </w:rPr>
              <w:t>≤</w:t>
            </w:r>
            <w:r>
              <w:rPr>
                <w:rFonts w:eastAsia="宋体" w:hAnsi="Calibri" w:cs="宋体"/>
                <w:color w:val="000000"/>
                <w:sz w:val="18"/>
                <w:szCs w:val="18"/>
              </w:rPr>
              <w:t>105.5万元</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=105.5万元</w:t>
            </w:r>
          </w:p>
        </w:tc>
        <w:tc>
          <w:tcPr>
            <w:tcW w:w="1684" w:type="dxa"/>
            <w:vMerge/>
            <w:tcBorders>
              <w:tl2br w:val="nil"/>
              <w:tr2bl w:val="nil"/>
            </w:tcBorders>
            <w:noWrap/>
            <w:vAlign w:val="center"/>
          </w:tcPr>
          <w:p w:rsidR="00C739C9" w:rsidRDefault="00C739C9" w:rsidP="00261934">
            <w:pPr>
              <w:jc w:val="left"/>
              <w:rPr>
                <w:rFonts w:eastAsia="宋体" w:hAnsi="Calibri" w:cs="宋体"/>
                <w:color w:val="000000"/>
                <w:sz w:val="18"/>
                <w:szCs w:val="18"/>
              </w:rPr>
            </w:pPr>
          </w:p>
        </w:tc>
      </w:tr>
      <w:tr w:rsidR="00C739C9">
        <w:trPr>
          <w:trHeight w:val="103"/>
          <w:jc w:val="center"/>
        </w:trPr>
        <w:tc>
          <w:tcPr>
            <w:tcW w:w="1309" w:type="dxa"/>
            <w:vMerge/>
            <w:tcBorders>
              <w:tl2br w:val="nil"/>
              <w:tr2bl w:val="nil"/>
            </w:tcBorders>
            <w:noWrap/>
            <w:vAlign w:val="center"/>
          </w:tcPr>
          <w:p w:rsidR="00C739C9" w:rsidRDefault="00C739C9">
            <w:pPr>
              <w:jc w:val="left"/>
            </w:pPr>
          </w:p>
        </w:tc>
        <w:tc>
          <w:tcPr>
            <w:tcW w:w="1172" w:type="dxa"/>
            <w:vMerge/>
            <w:tcBorders>
              <w:tl2br w:val="nil"/>
              <w:tr2bl w:val="nil"/>
            </w:tcBorders>
            <w:noWrap/>
            <w:vAlign w:val="center"/>
          </w:tcPr>
          <w:p w:rsidR="00C739C9" w:rsidRDefault="00C739C9" w:rsidP="007442D5">
            <w:pPr>
              <w:jc w:val="left"/>
            </w:pPr>
          </w:p>
        </w:tc>
        <w:tc>
          <w:tcPr>
            <w:tcW w:w="1212" w:type="dxa"/>
            <w:vMerge/>
            <w:tcBorders>
              <w:tl2br w:val="nil"/>
              <w:tr2bl w:val="nil"/>
            </w:tcBorders>
            <w:noWrap/>
            <w:vAlign w:val="center"/>
          </w:tcPr>
          <w:p w:rsidR="00C739C9" w:rsidRDefault="00C739C9" w:rsidP="001854EF">
            <w:pPr>
              <w:jc w:val="left"/>
            </w:pPr>
          </w:p>
        </w:tc>
        <w:tc>
          <w:tcPr>
            <w:tcW w:w="2282" w:type="dxa"/>
            <w:gridSpan w:val="2"/>
            <w:vMerge/>
            <w:tcBorders>
              <w:tl2br w:val="nil"/>
              <w:tr2bl w:val="nil"/>
            </w:tcBorders>
            <w:noWrap/>
            <w:vAlign w:val="center"/>
          </w:tcPr>
          <w:p w:rsidR="00C739C9" w:rsidRDefault="00C739C9">
            <w:pPr>
              <w:jc w:val="left"/>
            </w:pP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采购森林（草原）火灾扑救类装备成本控制情况</w:t>
            </w:r>
            <w:r>
              <w:rPr>
                <w:rFonts w:eastAsia="宋体" w:hAnsi="Calibri" w:cs="宋体"/>
                <w:color w:val="000000"/>
                <w:sz w:val="18"/>
                <w:szCs w:val="18"/>
              </w:rPr>
              <w:t>≤</w:t>
            </w:r>
            <w:r>
              <w:rPr>
                <w:rFonts w:eastAsia="宋体" w:hAnsi="Calibri" w:cs="宋体"/>
                <w:color w:val="000000"/>
                <w:sz w:val="18"/>
                <w:szCs w:val="18"/>
              </w:rPr>
              <w:t>14万元</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=14万元</w:t>
            </w:r>
          </w:p>
        </w:tc>
        <w:tc>
          <w:tcPr>
            <w:tcW w:w="1684" w:type="dxa"/>
            <w:vMerge/>
            <w:tcBorders>
              <w:tl2br w:val="nil"/>
              <w:tr2bl w:val="nil"/>
            </w:tcBorders>
            <w:noWrap/>
            <w:vAlign w:val="center"/>
          </w:tcPr>
          <w:p w:rsidR="00C739C9" w:rsidRDefault="00C739C9" w:rsidP="00261934">
            <w:pPr>
              <w:jc w:val="left"/>
              <w:rPr>
                <w:rFonts w:eastAsia="宋体" w:hAnsi="Calibri" w:cs="宋体"/>
                <w:color w:val="000000"/>
                <w:sz w:val="18"/>
                <w:szCs w:val="18"/>
              </w:rPr>
            </w:pPr>
          </w:p>
        </w:tc>
      </w:tr>
      <w:tr w:rsidR="00C739C9" w:rsidTr="00C739C9">
        <w:trPr>
          <w:trHeight w:val="347"/>
          <w:jc w:val="center"/>
        </w:trPr>
        <w:tc>
          <w:tcPr>
            <w:tcW w:w="1309" w:type="dxa"/>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1172" w:type="dxa"/>
            <w:vMerge/>
            <w:tcBorders>
              <w:tl2br w:val="nil"/>
              <w:tr2bl w:val="nil"/>
            </w:tcBorders>
            <w:noWrap/>
            <w:vAlign w:val="center"/>
          </w:tcPr>
          <w:p w:rsidR="00C739C9" w:rsidRDefault="00C739C9" w:rsidP="007442D5">
            <w:pPr>
              <w:jc w:val="left"/>
              <w:rPr>
                <w:rFonts w:eastAsia="宋体" w:hAnsi="Calibri" w:cs="宋体"/>
                <w:color w:val="000000"/>
                <w:sz w:val="18"/>
                <w:szCs w:val="18"/>
              </w:rPr>
            </w:pPr>
          </w:p>
        </w:tc>
        <w:tc>
          <w:tcPr>
            <w:tcW w:w="1212" w:type="dxa"/>
            <w:vMerge/>
            <w:tcBorders>
              <w:tl2br w:val="nil"/>
              <w:tr2bl w:val="nil"/>
            </w:tcBorders>
            <w:noWrap/>
            <w:vAlign w:val="center"/>
          </w:tcPr>
          <w:p w:rsidR="00C739C9" w:rsidRDefault="00C739C9" w:rsidP="001854EF">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采购水域救援类数量</w:t>
            </w:r>
            <w:r>
              <w:rPr>
                <w:rFonts w:eastAsia="宋体" w:hAnsi="Calibri" w:cs="宋体"/>
                <w:color w:val="000000"/>
                <w:sz w:val="18"/>
                <w:szCs w:val="18"/>
              </w:rPr>
              <w:t>≤</w:t>
            </w:r>
            <w:r>
              <w:rPr>
                <w:rFonts w:eastAsia="宋体" w:hAnsi="Calibri" w:cs="宋体"/>
                <w:color w:val="000000"/>
                <w:sz w:val="18"/>
                <w:szCs w:val="18"/>
              </w:rPr>
              <w:t>144.1万元</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=144.1万元</w:t>
            </w:r>
          </w:p>
        </w:tc>
        <w:tc>
          <w:tcPr>
            <w:tcW w:w="1684" w:type="dxa"/>
            <w:vMerge/>
            <w:tcBorders>
              <w:tl2br w:val="nil"/>
              <w:tr2bl w:val="nil"/>
            </w:tcBorders>
            <w:noWrap/>
            <w:vAlign w:val="center"/>
          </w:tcPr>
          <w:p w:rsidR="00C739C9" w:rsidRDefault="00C739C9" w:rsidP="00261934">
            <w:pPr>
              <w:jc w:val="left"/>
              <w:rPr>
                <w:rFonts w:eastAsia="宋体" w:hAnsi="Calibri" w:cs="宋体"/>
                <w:color w:val="000000"/>
                <w:sz w:val="18"/>
                <w:szCs w:val="18"/>
              </w:rPr>
            </w:pPr>
          </w:p>
        </w:tc>
      </w:tr>
      <w:tr w:rsidR="00C739C9">
        <w:trPr>
          <w:trHeight w:val="339"/>
          <w:jc w:val="center"/>
        </w:trPr>
        <w:tc>
          <w:tcPr>
            <w:tcW w:w="1309" w:type="dxa"/>
            <w:vMerge/>
            <w:tcBorders>
              <w:tl2br w:val="nil"/>
              <w:tr2bl w:val="nil"/>
            </w:tcBorders>
            <w:noWrap/>
            <w:vAlign w:val="center"/>
          </w:tcPr>
          <w:p w:rsidR="00C739C9" w:rsidRDefault="00C739C9"/>
        </w:tc>
        <w:tc>
          <w:tcPr>
            <w:tcW w:w="1172" w:type="dxa"/>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1212" w:type="dxa"/>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C739C9" w:rsidRDefault="00C739C9">
            <w:pPr>
              <w:jc w:val="left"/>
              <w:rPr>
                <w:rFonts w:eastAsia="宋体" w:hAnsi="Calibri" w:cs="宋体"/>
                <w:color w:val="000000"/>
                <w:sz w:val="18"/>
                <w:szCs w:val="18"/>
              </w:rPr>
            </w:pP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采购综合保障类装备成本控制情况</w:t>
            </w:r>
            <w:r>
              <w:rPr>
                <w:rFonts w:eastAsia="宋体" w:hAnsi="Calibri" w:cs="宋体"/>
                <w:color w:val="000000"/>
                <w:sz w:val="18"/>
                <w:szCs w:val="18"/>
              </w:rPr>
              <w:t>≤</w:t>
            </w:r>
            <w:r>
              <w:rPr>
                <w:rFonts w:eastAsia="宋体" w:hAnsi="Calibri" w:cs="宋体"/>
                <w:color w:val="000000"/>
                <w:sz w:val="18"/>
                <w:szCs w:val="18"/>
              </w:rPr>
              <w:t>141.6万元</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=141.6万元</w:t>
            </w:r>
          </w:p>
        </w:tc>
        <w:tc>
          <w:tcPr>
            <w:tcW w:w="1684" w:type="dxa"/>
            <w:vMerge/>
            <w:tcBorders>
              <w:tl2br w:val="nil"/>
              <w:tr2bl w:val="nil"/>
            </w:tcBorders>
            <w:noWrap/>
            <w:vAlign w:val="center"/>
          </w:tcPr>
          <w:p w:rsidR="00C739C9" w:rsidRDefault="00C739C9">
            <w:pPr>
              <w:jc w:val="left"/>
              <w:rPr>
                <w:rFonts w:eastAsia="宋体" w:hAnsi="Calibri" w:cs="宋体"/>
                <w:color w:val="000000"/>
                <w:sz w:val="18"/>
                <w:szCs w:val="18"/>
              </w:rPr>
            </w:pPr>
          </w:p>
        </w:tc>
      </w:tr>
      <w:tr w:rsidR="00C739C9">
        <w:trPr>
          <w:trHeight w:val="339"/>
          <w:jc w:val="center"/>
        </w:trPr>
        <w:tc>
          <w:tcPr>
            <w:tcW w:w="1309" w:type="dxa"/>
            <w:vMerge/>
            <w:tcBorders>
              <w:tl2br w:val="nil"/>
              <w:tr2bl w:val="nil"/>
            </w:tcBorders>
            <w:noWrap/>
            <w:vAlign w:val="center"/>
          </w:tcPr>
          <w:p w:rsidR="00C739C9" w:rsidRDefault="00C739C9"/>
        </w:tc>
        <w:tc>
          <w:tcPr>
            <w:tcW w:w="1172" w:type="dxa"/>
            <w:tcBorders>
              <w:tl2br w:val="nil"/>
              <w:tr2bl w:val="nil"/>
            </w:tcBorders>
            <w:noWrap/>
            <w:vAlign w:val="center"/>
          </w:tcPr>
          <w:p w:rsidR="00C739C9" w:rsidRDefault="00C739C9">
            <w:r>
              <w:rPr>
                <w:rFonts w:eastAsia="宋体" w:hAnsi="Calibri" w:cs="宋体" w:hint="eastAsia"/>
                <w:color w:val="000000"/>
                <w:sz w:val="18"/>
                <w:szCs w:val="18"/>
              </w:rPr>
              <w:t>效益指标（30）</w:t>
            </w:r>
          </w:p>
        </w:tc>
        <w:tc>
          <w:tcPr>
            <w:tcW w:w="1212"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可持续影响</w:t>
            </w:r>
          </w:p>
        </w:tc>
        <w:tc>
          <w:tcPr>
            <w:tcW w:w="2282" w:type="dxa"/>
            <w:gridSpan w:val="2"/>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hint="eastAsia"/>
                <w:color w:val="000000"/>
                <w:sz w:val="18"/>
                <w:szCs w:val="18"/>
              </w:rPr>
              <w:t>设备可持续使用时间</w:t>
            </w:r>
          </w:p>
        </w:tc>
        <w:tc>
          <w:tcPr>
            <w:tcW w:w="1363" w:type="dxa"/>
            <w:tcBorders>
              <w:tl2br w:val="nil"/>
              <w:tr2bl w:val="nil"/>
            </w:tcBorders>
            <w:noWrap/>
            <w:vAlign w:val="center"/>
          </w:tcPr>
          <w:p w:rsidR="00C739C9" w:rsidRDefault="00C739C9">
            <w:pPr>
              <w:jc w:val="left"/>
              <w:rPr>
                <w:rFonts w:eastAsia="宋体" w:hAnsi="Calibri" w:cs="宋体"/>
                <w:color w:val="000000"/>
                <w:sz w:val="18"/>
                <w:szCs w:val="18"/>
              </w:rPr>
            </w:pPr>
            <w:r>
              <w:rPr>
                <w:rFonts w:eastAsia="宋体" w:hAnsi="Calibri" w:cs="宋体"/>
                <w:color w:val="000000"/>
                <w:sz w:val="18"/>
                <w:szCs w:val="18"/>
              </w:rPr>
              <w:t>反应装备的使用时间</w:t>
            </w:r>
            <w:r>
              <w:rPr>
                <w:rFonts w:eastAsia="宋体" w:hAnsi="Calibri" w:cs="宋体"/>
                <w:color w:val="000000"/>
                <w:sz w:val="18"/>
                <w:szCs w:val="18"/>
              </w:rPr>
              <w:t>≥</w:t>
            </w:r>
            <w:r>
              <w:rPr>
                <w:rFonts w:eastAsia="宋体" w:hAnsi="Calibri" w:cs="宋体"/>
                <w:color w:val="000000"/>
                <w:sz w:val="18"/>
                <w:szCs w:val="18"/>
              </w:rPr>
              <w:t>5年</w:t>
            </w:r>
          </w:p>
        </w:tc>
        <w:tc>
          <w:tcPr>
            <w:tcW w:w="1725" w:type="dxa"/>
            <w:tcBorders>
              <w:tl2br w:val="nil"/>
              <w:tr2bl w:val="nil"/>
            </w:tcBorders>
            <w:noWrap/>
            <w:vAlign w:val="center"/>
          </w:tcPr>
          <w:p w:rsidR="00C739C9" w:rsidRPr="00583892" w:rsidRDefault="00C739C9">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5年</w:t>
            </w:r>
          </w:p>
        </w:tc>
        <w:tc>
          <w:tcPr>
            <w:tcW w:w="1684" w:type="dxa"/>
            <w:tcBorders>
              <w:tl2br w:val="nil"/>
              <w:tr2bl w:val="nil"/>
            </w:tcBorders>
            <w:noWrap/>
            <w:vAlign w:val="center"/>
          </w:tcPr>
          <w:p w:rsidR="00C739C9" w:rsidRDefault="00C739C9">
            <w:pPr>
              <w:rPr>
                <w:rFonts w:eastAsia="宋体" w:hAnsi="Calibri" w:cs="宋体"/>
                <w:color w:val="000000"/>
                <w:sz w:val="18"/>
                <w:szCs w:val="18"/>
              </w:rPr>
            </w:pPr>
            <w:r>
              <w:rPr>
                <w:rFonts w:eastAsia="宋体" w:hAnsi="Calibri" w:cs="宋体" w:hint="eastAsia"/>
                <w:color w:val="000000"/>
                <w:sz w:val="18"/>
                <w:szCs w:val="18"/>
              </w:rPr>
              <w:t>30</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28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机关应急管理人员满意度</w:t>
            </w: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95%</w:t>
            </w:r>
          </w:p>
        </w:tc>
        <w:tc>
          <w:tcPr>
            <w:tcW w:w="1725" w:type="dxa"/>
            <w:tcBorders>
              <w:tl2br w:val="nil"/>
              <w:tr2bl w:val="nil"/>
            </w:tcBorders>
            <w:noWrap/>
            <w:vAlign w:val="center"/>
          </w:tcPr>
          <w:p w:rsidR="00A16ACA" w:rsidRPr="00583892" w:rsidRDefault="007769C6">
            <w:pPr>
              <w:jc w:val="left"/>
              <w:rPr>
                <w:rFonts w:eastAsia="宋体" w:hAnsi="Calibri" w:cs="宋体"/>
                <w:color w:val="000000"/>
                <w:sz w:val="18"/>
                <w:szCs w:val="18"/>
              </w:rPr>
            </w:pPr>
            <w:r w:rsidRPr="00583892">
              <w:rPr>
                <w:rFonts w:eastAsia="宋体" w:hAnsi="Calibri" w:cs="宋体" w:hint="eastAsia"/>
                <w:color w:val="000000"/>
                <w:sz w:val="18"/>
                <w:szCs w:val="18"/>
              </w:rPr>
              <w:t>=99%</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trPr>
          <w:trHeight w:hRule="exact" w:val="566"/>
          <w:jc w:val="center"/>
        </w:trPr>
        <w:tc>
          <w:tcPr>
            <w:tcW w:w="1309" w:type="dxa"/>
            <w:vMerge/>
            <w:tcBorders>
              <w:tl2br w:val="nil"/>
              <w:tr2bl w:val="nil"/>
            </w:tcBorders>
            <w:noWrap/>
            <w:vAlign w:val="center"/>
          </w:tcPr>
          <w:p w:rsidR="00A16ACA" w:rsidRDefault="00A16ACA"/>
        </w:tc>
        <w:tc>
          <w:tcPr>
            <w:tcW w:w="117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282" w:type="dxa"/>
            <w:gridSpan w:val="2"/>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363"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w:t>
            </w:r>
          </w:p>
        </w:tc>
      </w:tr>
      <w:tr w:rsidR="00A16ACA" w:rsidTr="00624DFA">
        <w:trPr>
          <w:trHeight w:hRule="exact" w:val="521"/>
          <w:jc w:val="center"/>
        </w:trPr>
        <w:tc>
          <w:tcPr>
            <w:tcW w:w="1309" w:type="dxa"/>
            <w:vMerge/>
            <w:tcBorders>
              <w:bottom w:val="single" w:sz="4" w:space="0" w:color="auto"/>
              <w:tl2br w:val="nil"/>
              <w:tr2bl w:val="nil"/>
            </w:tcBorders>
            <w:noWrap/>
            <w:vAlign w:val="center"/>
          </w:tcPr>
          <w:p w:rsidR="00A16ACA" w:rsidRDefault="00A16ACA"/>
        </w:tc>
        <w:tc>
          <w:tcPr>
            <w:tcW w:w="7754" w:type="dxa"/>
            <w:gridSpan w:val="6"/>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100</w:t>
            </w:r>
          </w:p>
        </w:tc>
      </w:tr>
      <w:tr w:rsidR="00A16ACA" w:rsidTr="00624DFA">
        <w:trPr>
          <w:trHeight w:hRule="exact" w:val="989"/>
          <w:jc w:val="center"/>
        </w:trPr>
        <w:tc>
          <w:tcPr>
            <w:tcW w:w="1309" w:type="dxa"/>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bottom w:val="single" w:sz="4" w:space="0" w:color="auto"/>
              <w:tl2br w:val="nil"/>
              <w:tr2bl w:val="nil"/>
            </w:tcBorders>
            <w:noWrap/>
            <w:vAlign w:val="center"/>
          </w:tcPr>
          <w:p w:rsidR="00A16ACA" w:rsidRDefault="007769C6">
            <w:pPr>
              <w:jc w:val="left"/>
              <w:rPr>
                <w:rFonts w:eastAsia="宋体" w:hAnsi="Calibri" w:cs="宋体"/>
                <w:color w:val="000000"/>
                <w:sz w:val="18"/>
                <w:szCs w:val="18"/>
              </w:rPr>
            </w:pPr>
            <w:r>
              <w:rPr>
                <w:rFonts w:eastAsia="宋体" w:cs="宋体" w:hint="eastAsia"/>
                <w:color w:val="000000"/>
                <w:sz w:val="18"/>
                <w:szCs w:val="18"/>
              </w:rPr>
              <w:t>预算项目完成较好，本年内此项工作均正常完成。</w:t>
            </w:r>
          </w:p>
        </w:tc>
      </w:tr>
      <w:tr w:rsidR="00A16ACA" w:rsidTr="00624DFA">
        <w:trPr>
          <w:trHeight w:hRule="exact" w:val="283"/>
          <w:jc w:val="center"/>
        </w:trPr>
        <w:tc>
          <w:tcPr>
            <w:tcW w:w="5103" w:type="dxa"/>
            <w:gridSpan w:val="4"/>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872"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1363" w:type="dxa"/>
            <w:tcBorders>
              <w:top w:val="single" w:sz="4" w:space="0" w:color="auto"/>
              <w:left w:val="nil"/>
              <w:bottom w:val="nil"/>
              <w:right w:val="nil"/>
              <w:tl2br w:val="nil"/>
              <w:tr2bl w:val="nil"/>
            </w:tcBorders>
            <w:noWrap/>
            <w:vAlign w:val="center"/>
          </w:tcPr>
          <w:p w:rsidR="00A16ACA" w:rsidRDefault="00A16ACA">
            <w:pPr>
              <w:spacing w:line="200" w:lineRule="exact"/>
              <w:jc w:val="center"/>
              <w:rPr>
                <w:rFonts w:eastAsia="宋体" w:cs="宋体"/>
                <w:color w:val="000000"/>
                <w:sz w:val="18"/>
                <w:szCs w:val="18"/>
              </w:rPr>
            </w:pPr>
          </w:p>
        </w:tc>
        <w:tc>
          <w:tcPr>
            <w:tcW w:w="3409" w:type="dxa"/>
            <w:gridSpan w:val="2"/>
            <w:tcBorders>
              <w:top w:val="single" w:sz="4" w:space="0" w:color="auto"/>
              <w:left w:val="nil"/>
              <w:bottom w:val="nil"/>
              <w:right w:val="nil"/>
              <w:tl2br w:val="nil"/>
              <w:tr2bl w:val="nil"/>
            </w:tcBorders>
            <w:noWrap/>
            <w:vAlign w:val="center"/>
          </w:tcPr>
          <w:p w:rsidR="00A16ACA" w:rsidRDefault="007769C6">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A16ACA">
        <w:trPr>
          <w:trHeight w:hRule="exact" w:val="283"/>
          <w:jc w:val="center"/>
        </w:trPr>
        <w:tc>
          <w:tcPr>
            <w:tcW w:w="10747" w:type="dxa"/>
            <w:gridSpan w:val="8"/>
            <w:tcBorders>
              <w:top w:val="nil"/>
              <w:left w:val="nil"/>
              <w:bottom w:val="nil"/>
              <w:right w:val="nil"/>
            </w:tcBorders>
            <w:noWrap/>
            <w:vAlign w:val="center"/>
          </w:tcPr>
          <w:p w:rsidR="00A16ACA" w:rsidRDefault="007769C6">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p w:rsidR="00A16ACA" w:rsidRDefault="00A16ACA">
      <w:pPr>
        <w:rPr>
          <w:rFonts w:eastAsia="宋体" w:cs="宋体"/>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72"/>
        <w:gridCol w:w="1212"/>
        <w:gridCol w:w="1410"/>
        <w:gridCol w:w="872"/>
        <w:gridCol w:w="1363"/>
        <w:gridCol w:w="1725"/>
        <w:gridCol w:w="1684"/>
      </w:tblGrid>
      <w:tr w:rsidR="005878D8" w:rsidTr="005E030B">
        <w:trPr>
          <w:trHeight w:val="510"/>
          <w:jc w:val="center"/>
        </w:trPr>
        <w:tc>
          <w:tcPr>
            <w:tcW w:w="10747" w:type="dxa"/>
            <w:gridSpan w:val="8"/>
            <w:tcBorders>
              <w:top w:val="nil"/>
              <w:left w:val="nil"/>
              <w:bottom w:val="nil"/>
              <w:right w:val="nil"/>
            </w:tcBorders>
            <w:noWrap/>
            <w:vAlign w:val="center"/>
          </w:tcPr>
          <w:p w:rsidR="005878D8" w:rsidRDefault="005878D8" w:rsidP="005E030B">
            <w:pPr>
              <w:spacing w:line="480" w:lineRule="exact"/>
              <w:rPr>
                <w:rFonts w:eastAsia="宋体" w:cs="宋体"/>
                <w:color w:val="000000"/>
                <w:sz w:val="32"/>
                <w:szCs w:val="32"/>
              </w:rPr>
            </w:pPr>
          </w:p>
          <w:p w:rsidR="005878D8" w:rsidRDefault="005878D8" w:rsidP="005E030B">
            <w:pPr>
              <w:spacing w:line="480" w:lineRule="exact"/>
              <w:jc w:val="center"/>
              <w:rPr>
                <w:rFonts w:eastAsia="宋体" w:cs="宋体"/>
                <w:color w:val="000000"/>
                <w:sz w:val="32"/>
                <w:szCs w:val="32"/>
              </w:rPr>
            </w:pPr>
            <w:r>
              <w:rPr>
                <w:rFonts w:eastAsia="宋体" w:cs="宋体" w:hint="eastAsia"/>
                <w:sz w:val="32"/>
                <w:szCs w:val="32"/>
              </w:rPr>
              <w:t>部门预算项目绩效自评</w:t>
            </w:r>
            <w:r>
              <w:rPr>
                <w:rFonts w:eastAsia="宋体" w:cs="宋体" w:hint="eastAsia"/>
                <w:color w:val="000000"/>
                <w:sz w:val="32"/>
                <w:szCs w:val="32"/>
              </w:rPr>
              <w:t>表</w:t>
            </w:r>
          </w:p>
        </w:tc>
      </w:tr>
      <w:tr w:rsidR="005878D8" w:rsidTr="005E030B">
        <w:trPr>
          <w:trHeight w:val="424"/>
          <w:jc w:val="center"/>
        </w:trPr>
        <w:tc>
          <w:tcPr>
            <w:tcW w:w="10747" w:type="dxa"/>
            <w:gridSpan w:val="8"/>
            <w:tcBorders>
              <w:top w:val="nil"/>
              <w:left w:val="nil"/>
              <w:bottom w:val="nil"/>
              <w:right w:val="nil"/>
            </w:tcBorders>
            <w:noWrap/>
            <w:vAlign w:val="bottom"/>
          </w:tcPr>
          <w:p w:rsidR="005878D8" w:rsidRDefault="005878D8" w:rsidP="005E030B">
            <w:pPr>
              <w:jc w:val="center"/>
              <w:rPr>
                <w:rFonts w:eastAsia="宋体" w:cs="宋体"/>
                <w:color w:val="000000"/>
                <w:sz w:val="20"/>
              </w:rPr>
            </w:pPr>
            <w:r>
              <w:rPr>
                <w:rFonts w:eastAsia="宋体" w:cs="宋体" w:hint="eastAsia"/>
                <w:color w:val="000000"/>
                <w:sz w:val="20"/>
              </w:rPr>
              <w:t>（2024年度）</w:t>
            </w:r>
          </w:p>
        </w:tc>
      </w:tr>
      <w:tr w:rsidR="005878D8" w:rsidTr="005E030B">
        <w:trPr>
          <w:trHeight w:val="254"/>
          <w:jc w:val="center"/>
        </w:trPr>
        <w:tc>
          <w:tcPr>
            <w:tcW w:w="9063" w:type="dxa"/>
            <w:gridSpan w:val="7"/>
            <w:tcBorders>
              <w:top w:val="nil"/>
              <w:left w:val="nil"/>
              <w:bottom w:val="single" w:sz="4" w:space="0" w:color="auto"/>
              <w:right w:val="nil"/>
            </w:tcBorders>
            <w:noWrap/>
            <w:vAlign w:val="center"/>
          </w:tcPr>
          <w:p w:rsidR="005878D8" w:rsidRDefault="005878D8" w:rsidP="005E030B">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single" w:sz="4" w:space="0" w:color="auto"/>
              <w:right w:val="nil"/>
            </w:tcBorders>
            <w:noWrap/>
            <w:vAlign w:val="center"/>
          </w:tcPr>
          <w:p w:rsidR="005878D8" w:rsidRDefault="005878D8" w:rsidP="005E030B">
            <w:pPr>
              <w:rPr>
                <w:rFonts w:eastAsia="宋体" w:cs="宋体"/>
                <w:color w:val="000000"/>
                <w:sz w:val="18"/>
                <w:szCs w:val="18"/>
              </w:rPr>
            </w:pPr>
            <w:r>
              <w:rPr>
                <w:rFonts w:eastAsia="宋体" w:cs="宋体" w:hint="eastAsia"/>
                <w:color w:val="000000"/>
                <w:sz w:val="18"/>
                <w:szCs w:val="18"/>
              </w:rPr>
              <w:t>金额单位：万元</w:t>
            </w:r>
          </w:p>
        </w:tc>
      </w:tr>
      <w:tr w:rsidR="005878D8" w:rsidTr="005E030B">
        <w:trPr>
          <w:trHeight w:hRule="exact" w:val="1300"/>
          <w:jc w:val="center"/>
        </w:trPr>
        <w:tc>
          <w:tcPr>
            <w:tcW w:w="1309" w:type="dxa"/>
            <w:tcBorders>
              <w:top w:val="single" w:sz="4" w:space="0" w:color="auto"/>
              <w:right w:val="single" w:sz="4" w:space="0" w:color="auto"/>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4" w:space="0" w:color="auto"/>
              <w:left w:val="single" w:sz="4" w:space="0" w:color="auto"/>
              <w:right w:val="single" w:sz="4" w:space="0" w:color="auto"/>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4" w:space="0" w:color="auto"/>
              <w:left w:val="single" w:sz="4" w:space="0" w:color="auto"/>
              <w:right w:val="single" w:sz="4" w:space="0" w:color="auto"/>
            </w:tcBorders>
            <w:noWrap/>
            <w:vAlign w:val="center"/>
          </w:tcPr>
          <w:p w:rsidR="005878D8" w:rsidRDefault="004A232F" w:rsidP="005E030B">
            <w:pPr>
              <w:jc w:val="left"/>
              <w:rPr>
                <w:rFonts w:eastAsia="宋体" w:hAnsi="Calibri" w:cs="宋体"/>
                <w:color w:val="000000"/>
                <w:sz w:val="18"/>
                <w:szCs w:val="18"/>
              </w:rPr>
            </w:pPr>
            <w:r w:rsidRPr="004A232F">
              <w:rPr>
                <w:rFonts w:eastAsia="宋体" w:hAnsi="Calibri" w:cs="宋体" w:hint="eastAsia"/>
                <w:color w:val="000000"/>
                <w:sz w:val="18"/>
                <w:szCs w:val="18"/>
              </w:rPr>
              <w:t>增发</w:t>
            </w:r>
            <w:r w:rsidRPr="004A232F">
              <w:rPr>
                <w:rFonts w:eastAsia="宋体" w:hAnsi="Calibri" w:cs="宋体"/>
                <w:color w:val="000000"/>
                <w:sz w:val="18"/>
                <w:szCs w:val="18"/>
              </w:rPr>
              <w:t>2023年国债自然灾害应急能力提升工程（应急领域基层防灾工程项目）县级配套</w:t>
            </w:r>
          </w:p>
        </w:tc>
        <w:tc>
          <w:tcPr>
            <w:tcW w:w="872" w:type="dxa"/>
            <w:tcBorders>
              <w:top w:val="single" w:sz="4" w:space="0" w:color="auto"/>
              <w:left w:val="single" w:sz="4" w:space="0" w:color="auto"/>
              <w:right w:val="single" w:sz="4" w:space="0" w:color="auto"/>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772" w:type="dxa"/>
            <w:gridSpan w:val="3"/>
            <w:tcBorders>
              <w:top w:val="single" w:sz="4" w:space="0" w:color="auto"/>
              <w:left w:val="single" w:sz="4" w:space="0" w:color="auto"/>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5878D8" w:rsidTr="005E030B">
        <w:trPr>
          <w:trHeight w:hRule="exact" w:val="576"/>
          <w:jc w:val="center"/>
        </w:trPr>
        <w:tc>
          <w:tcPr>
            <w:tcW w:w="1309"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088"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4A232F" w:rsidTr="005E030B">
        <w:trPr>
          <w:trHeight w:hRule="exact" w:val="566"/>
          <w:jc w:val="center"/>
        </w:trPr>
        <w:tc>
          <w:tcPr>
            <w:tcW w:w="1309" w:type="dxa"/>
            <w:vMerge/>
            <w:tcBorders>
              <w:tl2br w:val="nil"/>
              <w:tr2bl w:val="nil"/>
            </w:tcBorders>
            <w:noWrap/>
            <w:vAlign w:val="center"/>
          </w:tcPr>
          <w:p w:rsidR="004A232F" w:rsidRDefault="004A232F" w:rsidP="005E030B"/>
        </w:tc>
        <w:tc>
          <w:tcPr>
            <w:tcW w:w="117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410"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87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363"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684" w:type="dxa"/>
            <w:vMerge w:val="restart"/>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4A232F" w:rsidTr="005E030B">
        <w:trPr>
          <w:trHeight w:hRule="exact" w:val="690"/>
          <w:jc w:val="center"/>
        </w:trPr>
        <w:tc>
          <w:tcPr>
            <w:tcW w:w="1309" w:type="dxa"/>
            <w:vMerge/>
            <w:tcBorders>
              <w:tl2br w:val="nil"/>
              <w:tr2bl w:val="nil"/>
            </w:tcBorders>
            <w:noWrap/>
            <w:vAlign w:val="center"/>
          </w:tcPr>
          <w:p w:rsidR="004A232F" w:rsidRDefault="004A232F" w:rsidP="005E030B"/>
        </w:tc>
        <w:tc>
          <w:tcPr>
            <w:tcW w:w="117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410"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872"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363"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l2br w:val="nil"/>
              <w:tr2bl w:val="nil"/>
            </w:tcBorders>
            <w:noWrap/>
            <w:vAlign w:val="center"/>
          </w:tcPr>
          <w:p w:rsidR="004A232F" w:rsidRDefault="004A232F" w:rsidP="005E030B">
            <w:pPr>
              <w:jc w:val="left"/>
              <w:rPr>
                <w:rFonts w:eastAsia="宋体" w:hAnsi="Calibri" w:cs="宋体"/>
                <w:color w:val="000000"/>
                <w:sz w:val="18"/>
                <w:szCs w:val="18"/>
              </w:rPr>
            </w:pPr>
            <w:r>
              <w:rPr>
                <w:rFonts w:eastAsia="宋体" w:hAnsi="Calibri" w:cs="宋体" w:hint="eastAsia"/>
                <w:color w:val="000000"/>
                <w:sz w:val="18"/>
                <w:szCs w:val="18"/>
              </w:rPr>
              <w:t>5.3099</w:t>
            </w:r>
          </w:p>
        </w:tc>
        <w:tc>
          <w:tcPr>
            <w:tcW w:w="1684" w:type="dxa"/>
            <w:vMerge/>
            <w:tcBorders>
              <w:tl2br w:val="nil"/>
              <w:tr2bl w:val="nil"/>
            </w:tcBorders>
            <w:noWrap/>
            <w:vAlign w:val="center"/>
          </w:tcPr>
          <w:p w:rsidR="004A232F" w:rsidRDefault="004A232F" w:rsidP="005E030B"/>
        </w:tc>
      </w:tr>
      <w:tr w:rsidR="005878D8" w:rsidTr="005E030B">
        <w:trPr>
          <w:trHeight w:hRule="exact" w:val="566"/>
          <w:jc w:val="center"/>
        </w:trPr>
        <w:tc>
          <w:tcPr>
            <w:tcW w:w="1309" w:type="dxa"/>
            <w:vMerge/>
            <w:tcBorders>
              <w:tl2br w:val="nil"/>
              <w:tr2bl w:val="nil"/>
            </w:tcBorders>
            <w:noWrap/>
            <w:vAlign w:val="center"/>
          </w:tcPr>
          <w:p w:rsidR="005878D8" w:rsidRDefault="005878D8" w:rsidP="005E030B"/>
        </w:tc>
        <w:tc>
          <w:tcPr>
            <w:tcW w:w="117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410"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872" w:type="dxa"/>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684" w:type="dxa"/>
            <w:vMerge/>
            <w:tcBorders>
              <w:tl2br w:val="nil"/>
              <w:tr2bl w:val="nil"/>
            </w:tcBorders>
            <w:noWrap/>
            <w:vAlign w:val="center"/>
          </w:tcPr>
          <w:p w:rsidR="005878D8" w:rsidRDefault="005878D8" w:rsidP="005E030B"/>
        </w:tc>
      </w:tr>
      <w:tr w:rsidR="005878D8" w:rsidTr="005E030B">
        <w:trPr>
          <w:trHeight w:hRule="exact" w:val="573"/>
          <w:jc w:val="center"/>
        </w:trPr>
        <w:tc>
          <w:tcPr>
            <w:tcW w:w="1309"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5878D8" w:rsidTr="005E030B">
        <w:trPr>
          <w:trHeight w:hRule="exact" w:val="2405"/>
          <w:jc w:val="center"/>
        </w:trPr>
        <w:tc>
          <w:tcPr>
            <w:tcW w:w="1309" w:type="dxa"/>
            <w:vMerge/>
            <w:tcBorders>
              <w:tl2br w:val="nil"/>
              <w:tr2bl w:val="nil"/>
            </w:tcBorders>
            <w:noWrap/>
            <w:vAlign w:val="center"/>
          </w:tcPr>
          <w:p w:rsidR="005878D8" w:rsidRDefault="005878D8" w:rsidP="005E030B"/>
        </w:tc>
        <w:tc>
          <w:tcPr>
            <w:tcW w:w="3794" w:type="dxa"/>
            <w:gridSpan w:val="3"/>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为应急救援队伍配备森林(草原)火灾扑救类、抗洪抢险类、水域救援类、地震地质灾害救援类、综合保障类装备共40台/套。提升基层防灾能力，降低灾害风险，增强应对能力，确保人民群众的生命安全和财产安全。</w:t>
            </w:r>
          </w:p>
        </w:tc>
        <w:tc>
          <w:tcPr>
            <w:tcW w:w="3960" w:type="dxa"/>
            <w:gridSpan w:val="3"/>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为应急救援队伍配备了森林(草原)火灾扑救类、抗洪抢险类、水域救援类、地震地质灾害救援类、综合保障类装备共40台/套。提升了基层防灾能力，降低灾害风险，增强应对能力，确保了人民群众的生命安全和财产安全。</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5878D8" w:rsidTr="005E030B">
        <w:trPr>
          <w:trHeight w:hRule="exact" w:val="711"/>
          <w:jc w:val="center"/>
        </w:trPr>
        <w:tc>
          <w:tcPr>
            <w:tcW w:w="1309"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5878D8" w:rsidTr="005E030B">
        <w:trPr>
          <w:trHeight w:val="714"/>
          <w:jc w:val="center"/>
        </w:trPr>
        <w:tc>
          <w:tcPr>
            <w:tcW w:w="1309" w:type="dxa"/>
            <w:vMerge/>
            <w:tcBorders>
              <w:tl2br w:val="nil"/>
              <w:tr2bl w:val="nil"/>
            </w:tcBorders>
            <w:noWrap/>
            <w:vAlign w:val="center"/>
          </w:tcPr>
          <w:p w:rsidR="005878D8" w:rsidRDefault="005878D8" w:rsidP="005E030B"/>
        </w:tc>
        <w:tc>
          <w:tcPr>
            <w:tcW w:w="1172"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产出指标（50）</w:t>
            </w:r>
          </w:p>
          <w:p w:rsidR="005878D8" w:rsidRDefault="005878D8" w:rsidP="005E030B">
            <w:pPr>
              <w:jc w:val="left"/>
              <w:rPr>
                <w:rFonts w:eastAsia="宋体" w:hAnsi="Calibri" w:cs="宋体"/>
                <w:color w:val="000000"/>
                <w:sz w:val="18"/>
                <w:szCs w:val="18"/>
              </w:rPr>
            </w:pPr>
          </w:p>
        </w:tc>
        <w:tc>
          <w:tcPr>
            <w:tcW w:w="1212"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数量指标</w:t>
            </w:r>
          </w:p>
          <w:p w:rsidR="005878D8" w:rsidRDefault="005878D8"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sidRPr="00CB2C53">
              <w:rPr>
                <w:rFonts w:eastAsia="宋体" w:hAnsi="Calibri" w:cs="宋体" w:hint="eastAsia"/>
                <w:color w:val="000000"/>
                <w:sz w:val="18"/>
                <w:szCs w:val="18"/>
              </w:rPr>
              <w:t>采购地震地质灾害救援类装备</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=6台套</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6台套</w:t>
            </w:r>
          </w:p>
        </w:tc>
        <w:tc>
          <w:tcPr>
            <w:tcW w:w="1684"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20</w:t>
            </w:r>
          </w:p>
        </w:tc>
      </w:tr>
      <w:tr w:rsidR="005878D8" w:rsidTr="005E030B">
        <w:trPr>
          <w:trHeight w:val="412"/>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vMerge/>
            <w:tcBorders>
              <w:tl2br w:val="nil"/>
              <w:tr2bl w:val="nil"/>
            </w:tcBorders>
            <w:noWrap/>
            <w:vAlign w:val="center"/>
          </w:tcPr>
          <w:p w:rsidR="005878D8" w:rsidRDefault="005878D8"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5878D8" w:rsidRPr="00CB2C53" w:rsidRDefault="005878D8" w:rsidP="005E030B">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采购抗洪抢险类装备</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=13台套</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13台套</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694"/>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vMerge/>
            <w:tcBorders>
              <w:tl2br w:val="nil"/>
              <w:tr2bl w:val="nil"/>
            </w:tcBorders>
            <w:noWrap/>
            <w:vAlign w:val="center"/>
          </w:tcPr>
          <w:p w:rsidR="005878D8" w:rsidRDefault="005878D8"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5878D8" w:rsidRPr="00CB2C53" w:rsidRDefault="005878D8" w:rsidP="005E030B">
            <w:pPr>
              <w:jc w:val="left"/>
              <w:rPr>
                <w:rFonts w:eastAsia="宋体" w:hAnsi="Calibri" w:cs="宋体"/>
                <w:color w:val="000000"/>
                <w:sz w:val="18"/>
                <w:szCs w:val="18"/>
              </w:rPr>
            </w:pPr>
            <w:r w:rsidRPr="00CB2C53">
              <w:rPr>
                <w:rFonts w:eastAsia="宋体" w:hAnsi="Calibri" w:cs="宋体" w:hint="eastAsia"/>
                <w:color w:val="000000"/>
                <w:sz w:val="18"/>
                <w:szCs w:val="18"/>
              </w:rPr>
              <w:t>采购森林（草原）火灾扑救类装备</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=2台套</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2台套</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102"/>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vMerge/>
            <w:tcBorders>
              <w:tl2br w:val="nil"/>
              <w:tr2bl w:val="nil"/>
            </w:tcBorders>
            <w:noWrap/>
            <w:vAlign w:val="center"/>
          </w:tcPr>
          <w:p w:rsidR="005878D8" w:rsidRDefault="005878D8"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5878D8" w:rsidRPr="00CB2C53" w:rsidRDefault="005878D8" w:rsidP="005E030B">
            <w:pPr>
              <w:widowControl/>
              <w:jc w:val="center"/>
              <w:textAlignment w:val="center"/>
              <w:rPr>
                <w:rFonts w:eastAsia="宋体" w:hAnsi="Calibri" w:cs="宋体"/>
                <w:color w:val="000000"/>
                <w:sz w:val="18"/>
                <w:szCs w:val="18"/>
              </w:rPr>
            </w:pPr>
            <w:r>
              <w:rPr>
                <w:rFonts w:eastAsia="宋体" w:hAnsi="Calibri" w:cs="宋体"/>
                <w:color w:val="000000"/>
                <w:sz w:val="18"/>
                <w:szCs w:val="18"/>
              </w:rPr>
              <w:t>采购水域救援类数量情况</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=12台套</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12台套</w:t>
            </w:r>
          </w:p>
        </w:tc>
        <w:tc>
          <w:tcPr>
            <w:tcW w:w="1684" w:type="dxa"/>
            <w:vMerge/>
            <w:tcBorders>
              <w:tl2br w:val="nil"/>
              <w:tr2bl w:val="nil"/>
            </w:tcBorders>
            <w:noWrap/>
            <w:vAlign w:val="center"/>
          </w:tcPr>
          <w:p w:rsidR="005878D8" w:rsidRDefault="005878D8" w:rsidP="005E030B">
            <w:pPr>
              <w:rPr>
                <w:rFonts w:eastAsia="宋体" w:hAnsi="Calibri" w:cs="宋体"/>
                <w:color w:val="000000"/>
                <w:sz w:val="18"/>
                <w:szCs w:val="18"/>
              </w:rPr>
            </w:pPr>
          </w:p>
        </w:tc>
      </w:tr>
      <w:tr w:rsidR="005878D8" w:rsidTr="005E030B">
        <w:trPr>
          <w:trHeight w:val="102"/>
          <w:jc w:val="center"/>
        </w:trPr>
        <w:tc>
          <w:tcPr>
            <w:tcW w:w="1309" w:type="dxa"/>
            <w:vMerge/>
            <w:tcBorders>
              <w:tl2br w:val="nil"/>
              <w:tr2bl w:val="nil"/>
            </w:tcBorders>
            <w:noWrap/>
            <w:vAlign w:val="center"/>
          </w:tcPr>
          <w:p w:rsidR="005878D8" w:rsidRDefault="005878D8" w:rsidP="005E030B">
            <w:pPr>
              <w:rPr>
                <w:rFonts w:eastAsia="宋体" w:hAnsi="Calibri" w:cs="宋体"/>
                <w:color w:val="000000"/>
                <w:sz w:val="18"/>
                <w:szCs w:val="18"/>
              </w:rPr>
            </w:pPr>
          </w:p>
        </w:tc>
        <w:tc>
          <w:tcPr>
            <w:tcW w:w="117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5878D8" w:rsidRDefault="005878D8"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5878D8" w:rsidRDefault="005878D8" w:rsidP="005E030B">
            <w:pPr>
              <w:widowControl/>
              <w:jc w:val="center"/>
              <w:textAlignment w:val="center"/>
              <w:rPr>
                <w:rFonts w:eastAsia="宋体" w:hAnsi="Calibri" w:cs="宋体"/>
                <w:color w:val="000000"/>
                <w:sz w:val="18"/>
                <w:szCs w:val="18"/>
              </w:rPr>
            </w:pPr>
            <w:r>
              <w:rPr>
                <w:rFonts w:eastAsia="宋体" w:hAnsi="Calibri" w:cs="宋体"/>
                <w:color w:val="000000"/>
                <w:sz w:val="18"/>
                <w:szCs w:val="18"/>
              </w:rPr>
              <w:t>采购综合保障类装备数量情况</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=7台套</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7台套</w:t>
            </w:r>
          </w:p>
        </w:tc>
        <w:tc>
          <w:tcPr>
            <w:tcW w:w="1684" w:type="dxa"/>
            <w:vMerge/>
            <w:tcBorders>
              <w:tl2br w:val="nil"/>
              <w:tr2bl w:val="nil"/>
            </w:tcBorders>
            <w:noWrap/>
            <w:vAlign w:val="center"/>
          </w:tcPr>
          <w:p w:rsidR="005878D8" w:rsidRDefault="005878D8" w:rsidP="005E030B">
            <w:pPr>
              <w:rPr>
                <w:rFonts w:eastAsia="宋体" w:hAnsi="Calibri" w:cs="宋体"/>
                <w:color w:val="000000"/>
                <w:sz w:val="18"/>
                <w:szCs w:val="18"/>
              </w:rPr>
            </w:pPr>
          </w:p>
        </w:tc>
      </w:tr>
      <w:tr w:rsidR="005878D8" w:rsidTr="005E030B">
        <w:trPr>
          <w:trHeight w:val="686"/>
          <w:jc w:val="center"/>
        </w:trPr>
        <w:tc>
          <w:tcPr>
            <w:tcW w:w="1309" w:type="dxa"/>
            <w:vMerge/>
            <w:tcBorders>
              <w:tl2br w:val="nil"/>
              <w:tr2bl w:val="nil"/>
            </w:tcBorders>
            <w:noWrap/>
            <w:vAlign w:val="center"/>
          </w:tcPr>
          <w:p w:rsidR="005878D8" w:rsidRDefault="005878D8" w:rsidP="005E030B">
            <w:pPr>
              <w:rPr>
                <w:rFonts w:eastAsia="宋体" w:hAnsi="Calibri" w:cs="宋体"/>
                <w:color w:val="000000"/>
                <w:sz w:val="18"/>
                <w:szCs w:val="18"/>
              </w:rPr>
            </w:pPr>
          </w:p>
        </w:tc>
        <w:tc>
          <w:tcPr>
            <w:tcW w:w="117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212" w:type="dxa"/>
            <w:tcBorders>
              <w:tl2br w:val="nil"/>
              <w:tr2bl w:val="nil"/>
            </w:tcBorders>
            <w:noWrap/>
            <w:vAlign w:val="center"/>
          </w:tcPr>
          <w:p w:rsidR="005878D8" w:rsidRDefault="005878D8" w:rsidP="005E030B">
            <w:pPr>
              <w:jc w:val="center"/>
              <w:rPr>
                <w:rFonts w:eastAsia="宋体" w:hAnsi="Calibri" w:cs="宋体"/>
                <w:color w:val="000000"/>
                <w:sz w:val="18"/>
                <w:szCs w:val="18"/>
              </w:rPr>
            </w:pPr>
            <w:r>
              <w:rPr>
                <w:rFonts w:eastAsia="宋体" w:hAnsi="Calibri" w:cs="宋体" w:hint="eastAsia"/>
                <w:color w:val="000000"/>
                <w:sz w:val="18"/>
                <w:szCs w:val="18"/>
              </w:rPr>
              <w:t>质量指标</w:t>
            </w:r>
          </w:p>
        </w:tc>
        <w:tc>
          <w:tcPr>
            <w:tcW w:w="2282" w:type="dxa"/>
            <w:gridSpan w:val="2"/>
            <w:tcBorders>
              <w:tl2br w:val="nil"/>
              <w:tr2bl w:val="nil"/>
            </w:tcBorders>
            <w:noWrap/>
            <w:vAlign w:val="center"/>
          </w:tcPr>
          <w:p w:rsidR="005878D8" w:rsidRDefault="005878D8" w:rsidP="005E030B">
            <w:pPr>
              <w:widowControl/>
              <w:textAlignment w:val="center"/>
              <w:rPr>
                <w:rFonts w:eastAsia="宋体" w:hAnsi="Calibri" w:cs="宋体"/>
                <w:color w:val="000000"/>
                <w:sz w:val="18"/>
                <w:szCs w:val="18"/>
              </w:rPr>
            </w:pPr>
            <w:r w:rsidRPr="00CB2C53">
              <w:rPr>
                <w:rFonts w:eastAsia="宋体" w:hAnsi="Calibri" w:cs="宋体" w:hint="eastAsia"/>
                <w:color w:val="000000"/>
                <w:sz w:val="18"/>
                <w:szCs w:val="18"/>
              </w:rPr>
              <w:t>各类装备合格率（</w:t>
            </w:r>
            <w:r w:rsidRPr="00CB2C53">
              <w:rPr>
                <w:rFonts w:eastAsia="宋体" w:hAnsi="Calibri" w:cs="宋体"/>
                <w:color w:val="000000"/>
                <w:sz w:val="18"/>
                <w:szCs w:val="18"/>
              </w:rPr>
              <w:t>%）</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采购的装备器材质量合格率</w:t>
            </w:r>
            <w:r>
              <w:rPr>
                <w:rFonts w:eastAsia="宋体" w:hAnsi="Calibri" w:cs="宋体" w:hint="eastAsia"/>
                <w:color w:val="000000"/>
                <w:sz w:val="18"/>
                <w:szCs w:val="18"/>
              </w:rPr>
              <w:t>=100%</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100%</w:t>
            </w:r>
          </w:p>
        </w:tc>
        <w:tc>
          <w:tcPr>
            <w:tcW w:w="1684" w:type="dxa"/>
            <w:tcBorders>
              <w:tl2br w:val="nil"/>
              <w:tr2bl w:val="nil"/>
            </w:tcBorders>
            <w:noWrap/>
            <w:vAlign w:val="center"/>
          </w:tcPr>
          <w:p w:rsidR="005878D8" w:rsidRDefault="005878D8" w:rsidP="005E030B">
            <w:pPr>
              <w:rPr>
                <w:rFonts w:eastAsia="宋体" w:hAnsi="Calibri" w:cs="宋体"/>
                <w:color w:val="000000"/>
                <w:sz w:val="18"/>
                <w:szCs w:val="18"/>
              </w:rPr>
            </w:pPr>
            <w:r>
              <w:rPr>
                <w:rFonts w:eastAsia="宋体" w:hAnsi="Calibri" w:cs="宋体" w:hint="eastAsia"/>
                <w:color w:val="000000"/>
                <w:sz w:val="18"/>
                <w:szCs w:val="18"/>
              </w:rPr>
              <w:t>10</w:t>
            </w:r>
          </w:p>
        </w:tc>
      </w:tr>
      <w:tr w:rsidR="005878D8" w:rsidTr="005E030B">
        <w:trPr>
          <w:trHeight w:val="1753"/>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时效指标</w:t>
            </w:r>
          </w:p>
          <w:p w:rsidR="005878D8" w:rsidRDefault="005878D8" w:rsidP="005E030B">
            <w:pPr>
              <w:jc w:val="left"/>
              <w:rPr>
                <w:rFonts w:eastAsia="宋体" w:hAnsi="Calibri" w:cs="宋体"/>
                <w:color w:val="000000"/>
                <w:sz w:val="18"/>
                <w:szCs w:val="18"/>
              </w:rPr>
            </w:pP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sidRPr="00CB2C53">
              <w:rPr>
                <w:rFonts w:eastAsia="宋体" w:hAnsi="Calibri" w:cs="宋体" w:hint="eastAsia"/>
                <w:color w:val="000000"/>
                <w:sz w:val="18"/>
                <w:szCs w:val="18"/>
              </w:rPr>
              <w:t>装备购置完成时间</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color w:val="000000"/>
                <w:sz w:val="18"/>
                <w:szCs w:val="18"/>
              </w:rPr>
              <w:t>2024年12月31日前</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w:t>
            </w:r>
          </w:p>
          <w:p w:rsidR="005878D8" w:rsidRDefault="005878D8" w:rsidP="005E030B">
            <w:pPr>
              <w:jc w:val="left"/>
              <w:rPr>
                <w:rFonts w:eastAsia="宋体" w:hAnsi="Calibri" w:cs="宋体"/>
                <w:color w:val="000000"/>
                <w:sz w:val="18"/>
                <w:szCs w:val="18"/>
              </w:rPr>
            </w:pPr>
          </w:p>
        </w:tc>
      </w:tr>
      <w:tr w:rsidR="005878D8" w:rsidTr="005E030B">
        <w:trPr>
          <w:trHeight w:val="233"/>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成本指标</w:t>
            </w:r>
          </w:p>
          <w:p w:rsidR="005878D8" w:rsidRDefault="005878D8" w:rsidP="005E030B">
            <w:pPr>
              <w:jc w:val="left"/>
              <w:rPr>
                <w:rFonts w:eastAsia="宋体" w:hAnsi="Calibri" w:cs="宋体"/>
                <w:color w:val="000000"/>
                <w:sz w:val="18"/>
                <w:szCs w:val="18"/>
              </w:rPr>
            </w:pPr>
          </w:p>
        </w:tc>
        <w:tc>
          <w:tcPr>
            <w:tcW w:w="2282" w:type="dxa"/>
            <w:gridSpan w:val="2"/>
            <w:vMerge w:val="restart"/>
            <w:tcBorders>
              <w:tl2br w:val="nil"/>
              <w:tr2bl w:val="nil"/>
            </w:tcBorders>
            <w:noWrap/>
            <w:vAlign w:val="center"/>
          </w:tcPr>
          <w:p w:rsidR="005878D8" w:rsidRDefault="005878D8" w:rsidP="005E030B">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购置成本</w:t>
            </w:r>
          </w:p>
          <w:p w:rsidR="005878D8" w:rsidRDefault="005878D8" w:rsidP="005E030B">
            <w:pPr>
              <w:jc w:val="left"/>
              <w:rPr>
                <w:rFonts w:eastAsia="宋体" w:hAnsi="Calibri" w:cs="宋体"/>
                <w:color w:val="000000"/>
                <w:sz w:val="18"/>
                <w:szCs w:val="18"/>
              </w:rPr>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采购地震地质灾害救援类装备成本控制情况</w:t>
            </w:r>
            <w:r>
              <w:rPr>
                <w:rFonts w:eastAsia="宋体" w:hAnsi="Calibri" w:cs="宋体"/>
                <w:color w:val="000000"/>
                <w:sz w:val="18"/>
                <w:szCs w:val="18"/>
              </w:rPr>
              <w:t>≤</w:t>
            </w:r>
            <w:r>
              <w:rPr>
                <w:rFonts w:eastAsia="宋体" w:hAnsi="Calibri" w:cs="宋体"/>
                <w:color w:val="000000"/>
                <w:sz w:val="18"/>
                <w:szCs w:val="18"/>
              </w:rPr>
              <w:t>111.8万元</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=111.8万元</w:t>
            </w:r>
          </w:p>
        </w:tc>
        <w:tc>
          <w:tcPr>
            <w:tcW w:w="1684" w:type="dxa"/>
            <w:vMerge w:val="restart"/>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w:t>
            </w:r>
          </w:p>
          <w:p w:rsidR="005878D8" w:rsidRDefault="005878D8" w:rsidP="005E030B">
            <w:pPr>
              <w:jc w:val="left"/>
              <w:rPr>
                <w:rFonts w:eastAsia="宋体" w:hAnsi="Calibri" w:cs="宋体"/>
                <w:color w:val="000000"/>
                <w:sz w:val="18"/>
                <w:szCs w:val="18"/>
              </w:rPr>
            </w:pPr>
          </w:p>
        </w:tc>
      </w:tr>
      <w:tr w:rsidR="005878D8" w:rsidTr="005E030B">
        <w:trPr>
          <w:trHeight w:val="103"/>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pPr>
          </w:p>
        </w:tc>
        <w:tc>
          <w:tcPr>
            <w:tcW w:w="121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采购抗洪抢险类装备成本控制情况</w:t>
            </w:r>
            <w:r>
              <w:rPr>
                <w:rFonts w:eastAsia="宋体" w:hAnsi="Calibri" w:cs="宋体"/>
                <w:color w:val="000000"/>
                <w:sz w:val="18"/>
                <w:szCs w:val="18"/>
              </w:rPr>
              <w:t>≤</w:t>
            </w:r>
            <w:r>
              <w:rPr>
                <w:rFonts w:eastAsia="宋体" w:hAnsi="Calibri" w:cs="宋体"/>
                <w:color w:val="000000"/>
                <w:sz w:val="18"/>
                <w:szCs w:val="18"/>
              </w:rPr>
              <w:t>105.5万元</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=105.5万元</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103"/>
          <w:jc w:val="center"/>
        </w:trPr>
        <w:tc>
          <w:tcPr>
            <w:tcW w:w="1309" w:type="dxa"/>
            <w:vMerge/>
            <w:tcBorders>
              <w:tl2br w:val="nil"/>
              <w:tr2bl w:val="nil"/>
            </w:tcBorders>
            <w:noWrap/>
            <w:vAlign w:val="center"/>
          </w:tcPr>
          <w:p w:rsidR="005878D8" w:rsidRDefault="005878D8" w:rsidP="005E030B">
            <w:pPr>
              <w:jc w:val="left"/>
            </w:pPr>
          </w:p>
        </w:tc>
        <w:tc>
          <w:tcPr>
            <w:tcW w:w="1172" w:type="dxa"/>
            <w:vMerge/>
            <w:tcBorders>
              <w:tl2br w:val="nil"/>
              <w:tr2bl w:val="nil"/>
            </w:tcBorders>
            <w:noWrap/>
            <w:vAlign w:val="center"/>
          </w:tcPr>
          <w:p w:rsidR="005878D8" w:rsidRDefault="005878D8" w:rsidP="005E030B">
            <w:pPr>
              <w:jc w:val="left"/>
            </w:pPr>
          </w:p>
        </w:tc>
        <w:tc>
          <w:tcPr>
            <w:tcW w:w="1212" w:type="dxa"/>
            <w:vMerge/>
            <w:tcBorders>
              <w:tl2br w:val="nil"/>
              <w:tr2bl w:val="nil"/>
            </w:tcBorders>
            <w:noWrap/>
            <w:vAlign w:val="center"/>
          </w:tcPr>
          <w:p w:rsidR="005878D8" w:rsidRDefault="005878D8" w:rsidP="005E030B">
            <w:pPr>
              <w:jc w:val="left"/>
            </w:pPr>
          </w:p>
        </w:tc>
        <w:tc>
          <w:tcPr>
            <w:tcW w:w="2282" w:type="dxa"/>
            <w:gridSpan w:val="2"/>
            <w:vMerge/>
            <w:tcBorders>
              <w:tl2br w:val="nil"/>
              <w:tr2bl w:val="nil"/>
            </w:tcBorders>
            <w:noWrap/>
            <w:vAlign w:val="center"/>
          </w:tcPr>
          <w:p w:rsidR="005878D8" w:rsidRDefault="005878D8" w:rsidP="005E030B">
            <w:pPr>
              <w:jc w:val="left"/>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采购森林（草原）火灾扑救类装备成本控制情况</w:t>
            </w:r>
            <w:r>
              <w:rPr>
                <w:rFonts w:eastAsia="宋体" w:hAnsi="Calibri" w:cs="宋体"/>
                <w:color w:val="000000"/>
                <w:sz w:val="18"/>
                <w:szCs w:val="18"/>
              </w:rPr>
              <w:t>≤</w:t>
            </w:r>
            <w:r>
              <w:rPr>
                <w:rFonts w:eastAsia="宋体" w:hAnsi="Calibri" w:cs="宋体"/>
                <w:color w:val="000000"/>
                <w:sz w:val="18"/>
                <w:szCs w:val="18"/>
              </w:rPr>
              <w:t>14万元</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=14万元</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347"/>
          <w:jc w:val="center"/>
        </w:trPr>
        <w:tc>
          <w:tcPr>
            <w:tcW w:w="1309"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17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采购水域救援类数量</w:t>
            </w:r>
            <w:r>
              <w:rPr>
                <w:rFonts w:eastAsia="宋体" w:hAnsi="Calibri" w:cs="宋体"/>
                <w:color w:val="000000"/>
                <w:sz w:val="18"/>
                <w:szCs w:val="18"/>
              </w:rPr>
              <w:t>≤</w:t>
            </w:r>
            <w:r>
              <w:rPr>
                <w:rFonts w:eastAsia="宋体" w:hAnsi="Calibri" w:cs="宋体"/>
                <w:color w:val="000000"/>
                <w:sz w:val="18"/>
                <w:szCs w:val="18"/>
              </w:rPr>
              <w:t>144.1万元</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=144.1万元</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339"/>
          <w:jc w:val="center"/>
        </w:trPr>
        <w:tc>
          <w:tcPr>
            <w:tcW w:w="1309" w:type="dxa"/>
            <w:vMerge/>
            <w:tcBorders>
              <w:tl2br w:val="nil"/>
              <w:tr2bl w:val="nil"/>
            </w:tcBorders>
            <w:noWrap/>
            <w:vAlign w:val="center"/>
          </w:tcPr>
          <w:p w:rsidR="005878D8" w:rsidRDefault="005878D8" w:rsidP="005E030B"/>
        </w:tc>
        <w:tc>
          <w:tcPr>
            <w:tcW w:w="117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采购综合保障类装备成本控制情况</w:t>
            </w:r>
            <w:r>
              <w:rPr>
                <w:rFonts w:eastAsia="宋体" w:hAnsi="Calibri" w:cs="宋体"/>
                <w:color w:val="000000"/>
                <w:sz w:val="18"/>
                <w:szCs w:val="18"/>
              </w:rPr>
              <w:t>≤</w:t>
            </w:r>
            <w:r>
              <w:rPr>
                <w:rFonts w:eastAsia="宋体" w:hAnsi="Calibri" w:cs="宋体"/>
                <w:color w:val="000000"/>
                <w:sz w:val="18"/>
                <w:szCs w:val="18"/>
              </w:rPr>
              <w:t>141.6万元</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=141.6万元</w:t>
            </w:r>
          </w:p>
        </w:tc>
        <w:tc>
          <w:tcPr>
            <w:tcW w:w="1684" w:type="dxa"/>
            <w:vMerge/>
            <w:tcBorders>
              <w:tl2br w:val="nil"/>
              <w:tr2bl w:val="nil"/>
            </w:tcBorders>
            <w:noWrap/>
            <w:vAlign w:val="center"/>
          </w:tcPr>
          <w:p w:rsidR="005878D8" w:rsidRDefault="005878D8" w:rsidP="005E030B">
            <w:pPr>
              <w:jc w:val="left"/>
              <w:rPr>
                <w:rFonts w:eastAsia="宋体" w:hAnsi="Calibri" w:cs="宋体"/>
                <w:color w:val="000000"/>
                <w:sz w:val="18"/>
                <w:szCs w:val="18"/>
              </w:rPr>
            </w:pPr>
          </w:p>
        </w:tc>
      </w:tr>
      <w:tr w:rsidR="005878D8" w:rsidTr="005E030B">
        <w:trPr>
          <w:trHeight w:val="339"/>
          <w:jc w:val="center"/>
        </w:trPr>
        <w:tc>
          <w:tcPr>
            <w:tcW w:w="1309" w:type="dxa"/>
            <w:vMerge/>
            <w:tcBorders>
              <w:tl2br w:val="nil"/>
              <w:tr2bl w:val="nil"/>
            </w:tcBorders>
            <w:noWrap/>
            <w:vAlign w:val="center"/>
          </w:tcPr>
          <w:p w:rsidR="005878D8" w:rsidRDefault="005878D8" w:rsidP="005E030B"/>
        </w:tc>
        <w:tc>
          <w:tcPr>
            <w:tcW w:w="1172" w:type="dxa"/>
            <w:tcBorders>
              <w:tl2br w:val="nil"/>
              <w:tr2bl w:val="nil"/>
            </w:tcBorders>
            <w:noWrap/>
            <w:vAlign w:val="center"/>
          </w:tcPr>
          <w:p w:rsidR="005878D8" w:rsidRDefault="005878D8" w:rsidP="005E030B">
            <w:r>
              <w:rPr>
                <w:rFonts w:eastAsia="宋体" w:hAnsi="Calibri" w:cs="宋体" w:hint="eastAsia"/>
                <w:color w:val="000000"/>
                <w:sz w:val="18"/>
                <w:szCs w:val="18"/>
              </w:rPr>
              <w:t>效益指标（30）</w:t>
            </w: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可持续影响</w:t>
            </w: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设备可持续使用时间</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反应装备的使用时间</w:t>
            </w:r>
            <w:r>
              <w:rPr>
                <w:rFonts w:eastAsia="宋体" w:hAnsi="Calibri" w:cs="宋体"/>
                <w:color w:val="000000"/>
                <w:sz w:val="18"/>
                <w:szCs w:val="18"/>
              </w:rPr>
              <w:t>≥</w:t>
            </w:r>
            <w:r>
              <w:rPr>
                <w:rFonts w:eastAsia="宋体" w:hAnsi="Calibri" w:cs="宋体"/>
                <w:color w:val="000000"/>
                <w:sz w:val="18"/>
                <w:szCs w:val="18"/>
              </w:rPr>
              <w:t>5年</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5年</w:t>
            </w:r>
          </w:p>
        </w:tc>
        <w:tc>
          <w:tcPr>
            <w:tcW w:w="1684" w:type="dxa"/>
            <w:tcBorders>
              <w:tl2br w:val="nil"/>
              <w:tr2bl w:val="nil"/>
            </w:tcBorders>
            <w:noWrap/>
            <w:vAlign w:val="center"/>
          </w:tcPr>
          <w:p w:rsidR="005878D8" w:rsidRDefault="005878D8" w:rsidP="005E030B">
            <w:pPr>
              <w:rPr>
                <w:rFonts w:eastAsia="宋体" w:hAnsi="Calibri" w:cs="宋体"/>
                <w:color w:val="000000"/>
                <w:sz w:val="18"/>
                <w:szCs w:val="18"/>
              </w:rPr>
            </w:pPr>
            <w:r>
              <w:rPr>
                <w:rFonts w:eastAsia="宋体" w:hAnsi="Calibri" w:cs="宋体" w:hint="eastAsia"/>
                <w:color w:val="000000"/>
                <w:sz w:val="18"/>
                <w:szCs w:val="18"/>
              </w:rPr>
              <w:t>30</w:t>
            </w:r>
          </w:p>
        </w:tc>
      </w:tr>
      <w:tr w:rsidR="005878D8" w:rsidTr="005E030B">
        <w:trPr>
          <w:trHeight w:hRule="exact" w:val="566"/>
          <w:jc w:val="center"/>
        </w:trPr>
        <w:tc>
          <w:tcPr>
            <w:tcW w:w="1309" w:type="dxa"/>
            <w:vMerge/>
            <w:tcBorders>
              <w:tl2br w:val="nil"/>
              <w:tr2bl w:val="nil"/>
            </w:tcBorders>
            <w:noWrap/>
            <w:vAlign w:val="center"/>
          </w:tcPr>
          <w:p w:rsidR="005878D8" w:rsidRDefault="005878D8" w:rsidP="005E030B"/>
        </w:tc>
        <w:tc>
          <w:tcPr>
            <w:tcW w:w="117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机关应急管理人员满意度</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95%</w:t>
            </w:r>
          </w:p>
        </w:tc>
        <w:tc>
          <w:tcPr>
            <w:tcW w:w="1725" w:type="dxa"/>
            <w:tcBorders>
              <w:tl2br w:val="nil"/>
              <w:tr2bl w:val="nil"/>
            </w:tcBorders>
            <w:noWrap/>
            <w:vAlign w:val="center"/>
          </w:tcPr>
          <w:p w:rsidR="005878D8" w:rsidRPr="00583892" w:rsidRDefault="005878D8" w:rsidP="005E030B">
            <w:pPr>
              <w:jc w:val="left"/>
              <w:rPr>
                <w:rFonts w:eastAsia="宋体" w:hAnsi="Calibri" w:cs="宋体"/>
                <w:color w:val="000000"/>
                <w:sz w:val="18"/>
                <w:szCs w:val="18"/>
              </w:rPr>
            </w:pPr>
            <w:r w:rsidRPr="00583892">
              <w:rPr>
                <w:rFonts w:eastAsia="宋体" w:hAnsi="Calibri" w:cs="宋体" w:hint="eastAsia"/>
                <w:color w:val="000000"/>
                <w:sz w:val="18"/>
                <w:szCs w:val="18"/>
              </w:rPr>
              <w:t>=99%</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w:t>
            </w:r>
          </w:p>
        </w:tc>
      </w:tr>
      <w:tr w:rsidR="005878D8" w:rsidTr="005E030B">
        <w:trPr>
          <w:trHeight w:hRule="exact" w:val="566"/>
          <w:jc w:val="center"/>
        </w:trPr>
        <w:tc>
          <w:tcPr>
            <w:tcW w:w="1309" w:type="dxa"/>
            <w:vMerge/>
            <w:tcBorders>
              <w:tl2br w:val="nil"/>
              <w:tr2bl w:val="nil"/>
            </w:tcBorders>
            <w:noWrap/>
            <w:vAlign w:val="center"/>
          </w:tcPr>
          <w:p w:rsidR="005878D8" w:rsidRDefault="005878D8" w:rsidP="005E030B"/>
        </w:tc>
        <w:tc>
          <w:tcPr>
            <w:tcW w:w="117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282" w:type="dxa"/>
            <w:gridSpan w:val="2"/>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363"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w:t>
            </w:r>
          </w:p>
        </w:tc>
      </w:tr>
      <w:tr w:rsidR="005878D8" w:rsidTr="005E030B">
        <w:trPr>
          <w:trHeight w:hRule="exact" w:val="521"/>
          <w:jc w:val="center"/>
        </w:trPr>
        <w:tc>
          <w:tcPr>
            <w:tcW w:w="1309" w:type="dxa"/>
            <w:vMerge/>
            <w:tcBorders>
              <w:bottom w:val="single" w:sz="4" w:space="0" w:color="auto"/>
              <w:tl2br w:val="nil"/>
              <w:tr2bl w:val="nil"/>
            </w:tcBorders>
            <w:noWrap/>
            <w:vAlign w:val="center"/>
          </w:tcPr>
          <w:p w:rsidR="005878D8" w:rsidRDefault="005878D8" w:rsidP="005E030B"/>
        </w:tc>
        <w:tc>
          <w:tcPr>
            <w:tcW w:w="7754" w:type="dxa"/>
            <w:gridSpan w:val="6"/>
            <w:tcBorders>
              <w:bottom w:val="single" w:sz="4" w:space="0" w:color="auto"/>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bottom w:val="single" w:sz="4" w:space="0" w:color="auto"/>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5878D8" w:rsidTr="005E030B">
        <w:trPr>
          <w:trHeight w:hRule="exact" w:val="989"/>
          <w:jc w:val="center"/>
        </w:trPr>
        <w:tc>
          <w:tcPr>
            <w:tcW w:w="1309" w:type="dxa"/>
            <w:tcBorders>
              <w:bottom w:val="single" w:sz="4" w:space="0" w:color="auto"/>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bottom w:val="single" w:sz="4" w:space="0" w:color="auto"/>
              <w:tl2br w:val="nil"/>
              <w:tr2bl w:val="nil"/>
            </w:tcBorders>
            <w:noWrap/>
            <w:vAlign w:val="center"/>
          </w:tcPr>
          <w:p w:rsidR="005878D8" w:rsidRDefault="005878D8" w:rsidP="005E030B">
            <w:pPr>
              <w:jc w:val="left"/>
              <w:rPr>
                <w:rFonts w:eastAsia="宋体" w:hAnsi="Calibri" w:cs="宋体"/>
                <w:color w:val="000000"/>
                <w:sz w:val="18"/>
                <w:szCs w:val="18"/>
              </w:rPr>
            </w:pPr>
            <w:r>
              <w:rPr>
                <w:rFonts w:eastAsia="宋体" w:cs="宋体" w:hint="eastAsia"/>
                <w:color w:val="000000"/>
                <w:sz w:val="18"/>
                <w:szCs w:val="18"/>
              </w:rPr>
              <w:t>预算项目完成较好，本年内此项工作均正常完成。</w:t>
            </w:r>
          </w:p>
        </w:tc>
      </w:tr>
      <w:tr w:rsidR="005878D8" w:rsidTr="005E030B">
        <w:trPr>
          <w:trHeight w:hRule="exact" w:val="283"/>
          <w:jc w:val="center"/>
        </w:trPr>
        <w:tc>
          <w:tcPr>
            <w:tcW w:w="5103" w:type="dxa"/>
            <w:gridSpan w:val="4"/>
            <w:tcBorders>
              <w:top w:val="single" w:sz="4" w:space="0" w:color="auto"/>
              <w:left w:val="nil"/>
              <w:bottom w:val="nil"/>
              <w:right w:val="nil"/>
              <w:tl2br w:val="nil"/>
              <w:tr2bl w:val="nil"/>
            </w:tcBorders>
            <w:noWrap/>
            <w:vAlign w:val="center"/>
          </w:tcPr>
          <w:p w:rsidR="005878D8" w:rsidRDefault="005878D8" w:rsidP="005E030B">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872" w:type="dxa"/>
            <w:tcBorders>
              <w:top w:val="single" w:sz="4" w:space="0" w:color="auto"/>
              <w:left w:val="nil"/>
              <w:bottom w:val="nil"/>
              <w:right w:val="nil"/>
              <w:tl2br w:val="nil"/>
              <w:tr2bl w:val="nil"/>
            </w:tcBorders>
            <w:noWrap/>
            <w:vAlign w:val="center"/>
          </w:tcPr>
          <w:p w:rsidR="005878D8" w:rsidRDefault="005878D8" w:rsidP="005E030B">
            <w:pPr>
              <w:spacing w:line="200" w:lineRule="exact"/>
              <w:jc w:val="center"/>
              <w:rPr>
                <w:rFonts w:eastAsia="宋体" w:cs="宋体"/>
                <w:color w:val="000000"/>
                <w:sz w:val="18"/>
                <w:szCs w:val="18"/>
              </w:rPr>
            </w:pPr>
          </w:p>
        </w:tc>
        <w:tc>
          <w:tcPr>
            <w:tcW w:w="1363" w:type="dxa"/>
            <w:tcBorders>
              <w:top w:val="single" w:sz="4" w:space="0" w:color="auto"/>
              <w:left w:val="nil"/>
              <w:bottom w:val="nil"/>
              <w:right w:val="nil"/>
              <w:tl2br w:val="nil"/>
              <w:tr2bl w:val="nil"/>
            </w:tcBorders>
            <w:noWrap/>
            <w:vAlign w:val="center"/>
          </w:tcPr>
          <w:p w:rsidR="005878D8" w:rsidRDefault="005878D8" w:rsidP="005E030B">
            <w:pPr>
              <w:spacing w:line="200" w:lineRule="exact"/>
              <w:jc w:val="center"/>
              <w:rPr>
                <w:rFonts w:eastAsia="宋体" w:cs="宋体"/>
                <w:color w:val="000000"/>
                <w:sz w:val="18"/>
                <w:szCs w:val="18"/>
              </w:rPr>
            </w:pPr>
          </w:p>
        </w:tc>
        <w:tc>
          <w:tcPr>
            <w:tcW w:w="3409" w:type="dxa"/>
            <w:gridSpan w:val="2"/>
            <w:tcBorders>
              <w:top w:val="single" w:sz="4" w:space="0" w:color="auto"/>
              <w:left w:val="nil"/>
              <w:bottom w:val="nil"/>
              <w:right w:val="nil"/>
              <w:tl2br w:val="nil"/>
              <w:tr2bl w:val="nil"/>
            </w:tcBorders>
            <w:noWrap/>
            <w:vAlign w:val="center"/>
          </w:tcPr>
          <w:p w:rsidR="005878D8" w:rsidRDefault="005878D8" w:rsidP="005E030B">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5878D8" w:rsidTr="005E030B">
        <w:trPr>
          <w:trHeight w:hRule="exact" w:val="283"/>
          <w:jc w:val="center"/>
        </w:trPr>
        <w:tc>
          <w:tcPr>
            <w:tcW w:w="10747" w:type="dxa"/>
            <w:gridSpan w:val="8"/>
            <w:tcBorders>
              <w:top w:val="nil"/>
              <w:left w:val="nil"/>
              <w:bottom w:val="nil"/>
              <w:right w:val="nil"/>
            </w:tcBorders>
            <w:noWrap/>
            <w:vAlign w:val="center"/>
          </w:tcPr>
          <w:p w:rsidR="005878D8" w:rsidRDefault="005878D8" w:rsidP="005E030B">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A16ACA" w:rsidRPr="005878D8" w:rsidRDefault="00A16ACA">
      <w:pPr>
        <w:rPr>
          <w:rFonts w:eastAsia="宋体" w:cs="宋体"/>
        </w:rPr>
      </w:pPr>
    </w:p>
    <w:p w:rsidR="00A16ACA" w:rsidRDefault="00A16ACA">
      <w:pPr>
        <w:rPr>
          <w:rFonts w:eastAsia="宋体" w:cs="宋体"/>
        </w:rPr>
      </w:pPr>
    </w:p>
    <w:p w:rsidR="00525219" w:rsidRDefault="00525219">
      <w:pPr>
        <w:rPr>
          <w:rFonts w:eastAsia="宋体" w:cs="宋体"/>
        </w:rPr>
      </w:pPr>
    </w:p>
    <w:p w:rsidR="00525219" w:rsidRDefault="00525219">
      <w:pPr>
        <w:rPr>
          <w:rFonts w:eastAsia="宋体" w:cs="宋体"/>
        </w:rPr>
      </w:pPr>
    </w:p>
    <w:p w:rsidR="00992BA9" w:rsidRDefault="00992BA9">
      <w:pPr>
        <w:rPr>
          <w:rFonts w:eastAsia="宋体" w:cs="宋体"/>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72"/>
        <w:gridCol w:w="1212"/>
        <w:gridCol w:w="1410"/>
        <w:gridCol w:w="872"/>
        <w:gridCol w:w="1363"/>
        <w:gridCol w:w="1725"/>
        <w:gridCol w:w="1684"/>
      </w:tblGrid>
      <w:tr w:rsidR="007D1867" w:rsidTr="005E030B">
        <w:trPr>
          <w:trHeight w:val="510"/>
          <w:jc w:val="center"/>
        </w:trPr>
        <w:tc>
          <w:tcPr>
            <w:tcW w:w="10747" w:type="dxa"/>
            <w:gridSpan w:val="8"/>
            <w:tcBorders>
              <w:top w:val="nil"/>
              <w:left w:val="nil"/>
              <w:bottom w:val="nil"/>
              <w:right w:val="nil"/>
            </w:tcBorders>
            <w:noWrap/>
            <w:vAlign w:val="center"/>
          </w:tcPr>
          <w:p w:rsidR="007D1867" w:rsidRDefault="007D1867" w:rsidP="005E030B">
            <w:pPr>
              <w:spacing w:line="480" w:lineRule="exact"/>
              <w:rPr>
                <w:rFonts w:eastAsia="宋体" w:cs="宋体"/>
                <w:color w:val="000000"/>
                <w:sz w:val="32"/>
                <w:szCs w:val="32"/>
              </w:rPr>
            </w:pPr>
          </w:p>
          <w:p w:rsidR="007D1867" w:rsidRDefault="007D1867" w:rsidP="005E030B">
            <w:pPr>
              <w:spacing w:line="480" w:lineRule="exact"/>
              <w:jc w:val="center"/>
              <w:rPr>
                <w:rFonts w:eastAsia="宋体" w:cs="宋体"/>
                <w:color w:val="000000"/>
                <w:sz w:val="32"/>
                <w:szCs w:val="32"/>
              </w:rPr>
            </w:pPr>
            <w:r>
              <w:rPr>
                <w:rFonts w:eastAsia="宋体" w:cs="宋体" w:hint="eastAsia"/>
                <w:sz w:val="32"/>
                <w:szCs w:val="32"/>
              </w:rPr>
              <w:t>部门预算项目绩效自评</w:t>
            </w:r>
            <w:r>
              <w:rPr>
                <w:rFonts w:eastAsia="宋体" w:cs="宋体" w:hint="eastAsia"/>
                <w:color w:val="000000"/>
                <w:sz w:val="32"/>
                <w:szCs w:val="32"/>
              </w:rPr>
              <w:t>表</w:t>
            </w:r>
          </w:p>
        </w:tc>
      </w:tr>
      <w:tr w:rsidR="007D1867" w:rsidTr="005E030B">
        <w:trPr>
          <w:trHeight w:val="424"/>
          <w:jc w:val="center"/>
        </w:trPr>
        <w:tc>
          <w:tcPr>
            <w:tcW w:w="10747" w:type="dxa"/>
            <w:gridSpan w:val="8"/>
            <w:tcBorders>
              <w:top w:val="nil"/>
              <w:left w:val="nil"/>
              <w:bottom w:val="nil"/>
              <w:right w:val="nil"/>
            </w:tcBorders>
            <w:noWrap/>
            <w:vAlign w:val="bottom"/>
          </w:tcPr>
          <w:p w:rsidR="007D1867" w:rsidRDefault="007D1867" w:rsidP="005E030B">
            <w:pPr>
              <w:jc w:val="center"/>
              <w:rPr>
                <w:rFonts w:eastAsia="宋体" w:cs="宋体"/>
                <w:color w:val="000000"/>
                <w:sz w:val="20"/>
              </w:rPr>
            </w:pPr>
            <w:r>
              <w:rPr>
                <w:rFonts w:eastAsia="宋体" w:cs="宋体" w:hint="eastAsia"/>
                <w:color w:val="000000"/>
                <w:sz w:val="20"/>
              </w:rPr>
              <w:t>（2024年度）</w:t>
            </w:r>
          </w:p>
        </w:tc>
      </w:tr>
      <w:tr w:rsidR="007D1867" w:rsidTr="005E030B">
        <w:trPr>
          <w:trHeight w:val="254"/>
          <w:jc w:val="center"/>
        </w:trPr>
        <w:tc>
          <w:tcPr>
            <w:tcW w:w="9063" w:type="dxa"/>
            <w:gridSpan w:val="7"/>
            <w:tcBorders>
              <w:top w:val="nil"/>
              <w:left w:val="nil"/>
              <w:bottom w:val="single" w:sz="4" w:space="0" w:color="auto"/>
              <w:right w:val="nil"/>
            </w:tcBorders>
            <w:noWrap/>
            <w:vAlign w:val="center"/>
          </w:tcPr>
          <w:p w:rsidR="007D1867" w:rsidRDefault="007D1867" w:rsidP="005E030B">
            <w:pPr>
              <w:rPr>
                <w:rFonts w:eastAsia="宋体" w:cs="宋体"/>
                <w:color w:val="000000"/>
                <w:sz w:val="18"/>
                <w:szCs w:val="18"/>
              </w:rPr>
            </w:pPr>
            <w:r>
              <w:rPr>
                <w:rFonts w:eastAsia="宋体" w:cs="宋体" w:hint="eastAsia"/>
                <w:color w:val="000000"/>
                <w:sz w:val="18"/>
                <w:szCs w:val="18"/>
              </w:rPr>
              <w:t>填报单位：唐山市丰南区应急管理局</w:t>
            </w:r>
          </w:p>
        </w:tc>
        <w:tc>
          <w:tcPr>
            <w:tcW w:w="1684" w:type="dxa"/>
            <w:tcBorders>
              <w:top w:val="nil"/>
              <w:left w:val="nil"/>
              <w:bottom w:val="single" w:sz="4" w:space="0" w:color="auto"/>
              <w:right w:val="nil"/>
            </w:tcBorders>
            <w:noWrap/>
            <w:vAlign w:val="center"/>
          </w:tcPr>
          <w:p w:rsidR="007D1867" w:rsidRDefault="007D1867" w:rsidP="005E030B">
            <w:pPr>
              <w:rPr>
                <w:rFonts w:eastAsia="宋体" w:cs="宋体"/>
                <w:color w:val="000000"/>
                <w:sz w:val="18"/>
                <w:szCs w:val="18"/>
              </w:rPr>
            </w:pPr>
            <w:r>
              <w:rPr>
                <w:rFonts w:eastAsia="宋体" w:cs="宋体" w:hint="eastAsia"/>
                <w:color w:val="000000"/>
                <w:sz w:val="18"/>
                <w:szCs w:val="18"/>
              </w:rPr>
              <w:t>金额单位：万元</w:t>
            </w:r>
          </w:p>
        </w:tc>
      </w:tr>
      <w:tr w:rsidR="007D1867" w:rsidTr="00A65DB2">
        <w:trPr>
          <w:trHeight w:hRule="exact" w:val="1579"/>
          <w:jc w:val="center"/>
        </w:trPr>
        <w:tc>
          <w:tcPr>
            <w:tcW w:w="1309" w:type="dxa"/>
            <w:tcBorders>
              <w:top w:val="single" w:sz="4" w:space="0" w:color="auto"/>
              <w:right w:val="single" w:sz="4" w:space="0" w:color="auto"/>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一、</w:t>
            </w:r>
            <w:r>
              <w:rPr>
                <w:rFonts w:eastAsia="宋体" w:hAnsi="Calibri" w:cs="宋体" w:hint="eastAsia"/>
                <w:color w:val="000000"/>
                <w:sz w:val="18"/>
                <w:szCs w:val="18"/>
              </w:rPr>
              <w:t> </w:t>
            </w:r>
            <w:r>
              <w:rPr>
                <w:rFonts w:eastAsia="宋体" w:hAnsi="Calibri" w:cs="宋体" w:hint="eastAsia"/>
                <w:color w:val="000000"/>
                <w:sz w:val="18"/>
                <w:szCs w:val="18"/>
              </w:rPr>
              <w:t>基本情况</w:t>
            </w:r>
          </w:p>
        </w:tc>
        <w:tc>
          <w:tcPr>
            <w:tcW w:w="1172" w:type="dxa"/>
            <w:tcBorders>
              <w:top w:val="single" w:sz="4" w:space="0" w:color="auto"/>
              <w:left w:val="single" w:sz="4" w:space="0" w:color="auto"/>
              <w:right w:val="single" w:sz="4" w:space="0" w:color="auto"/>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项目名称</w:t>
            </w:r>
          </w:p>
        </w:tc>
        <w:tc>
          <w:tcPr>
            <w:tcW w:w="2622" w:type="dxa"/>
            <w:gridSpan w:val="2"/>
            <w:tcBorders>
              <w:top w:val="single" w:sz="4" w:space="0" w:color="auto"/>
              <w:left w:val="single" w:sz="4" w:space="0" w:color="auto"/>
              <w:right w:val="single" w:sz="4" w:space="0" w:color="auto"/>
            </w:tcBorders>
            <w:noWrap/>
            <w:vAlign w:val="center"/>
          </w:tcPr>
          <w:p w:rsidR="007D1867" w:rsidRDefault="007D1867" w:rsidP="005E030B">
            <w:pPr>
              <w:jc w:val="left"/>
              <w:rPr>
                <w:rFonts w:eastAsia="宋体" w:hAnsi="Calibri" w:cs="宋体"/>
                <w:color w:val="000000"/>
                <w:sz w:val="18"/>
                <w:szCs w:val="18"/>
              </w:rPr>
            </w:pPr>
            <w:r w:rsidRPr="007D1867">
              <w:rPr>
                <w:rFonts w:eastAsia="宋体" w:hAnsi="Calibri" w:cs="宋体" w:hint="eastAsia"/>
                <w:color w:val="000000"/>
                <w:sz w:val="18"/>
                <w:szCs w:val="18"/>
              </w:rPr>
              <w:t>增发</w:t>
            </w:r>
            <w:r w:rsidRPr="007D1867">
              <w:rPr>
                <w:rFonts w:eastAsia="宋体" w:hAnsi="Calibri" w:cs="宋体"/>
                <w:color w:val="000000"/>
                <w:sz w:val="18"/>
                <w:szCs w:val="18"/>
              </w:rPr>
              <w:t>2023年国债自然灾害应急能力提升工程（应急领域基层防灾工程项目）补助资金（唐财建[2024]15号）</w:t>
            </w:r>
            <w:r w:rsidR="00A65DB2">
              <w:rPr>
                <w:rFonts w:eastAsia="宋体" w:hAnsi="Calibri" w:cs="宋体" w:hint="eastAsia"/>
                <w:color w:val="000000"/>
                <w:sz w:val="18"/>
                <w:szCs w:val="18"/>
              </w:rPr>
              <w:t>（专项资金）</w:t>
            </w:r>
          </w:p>
        </w:tc>
        <w:tc>
          <w:tcPr>
            <w:tcW w:w="872" w:type="dxa"/>
            <w:tcBorders>
              <w:top w:val="single" w:sz="4" w:space="0" w:color="auto"/>
              <w:left w:val="single" w:sz="4" w:space="0" w:color="auto"/>
              <w:right w:val="single" w:sz="4" w:space="0" w:color="auto"/>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实施(主管）单位</w:t>
            </w:r>
          </w:p>
        </w:tc>
        <w:tc>
          <w:tcPr>
            <w:tcW w:w="4772" w:type="dxa"/>
            <w:gridSpan w:val="3"/>
            <w:tcBorders>
              <w:top w:val="single" w:sz="4" w:space="0" w:color="auto"/>
              <w:left w:val="single" w:sz="4" w:space="0" w:color="auto"/>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唐山市丰南区应急管理局</w:t>
            </w:r>
          </w:p>
        </w:tc>
      </w:tr>
      <w:tr w:rsidR="007D1867" w:rsidTr="005E030B">
        <w:trPr>
          <w:trHeight w:hRule="exact" w:val="576"/>
          <w:jc w:val="center"/>
        </w:trPr>
        <w:tc>
          <w:tcPr>
            <w:tcW w:w="1309"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二、预算执行情况</w:t>
            </w:r>
          </w:p>
        </w:tc>
        <w:tc>
          <w:tcPr>
            <w:tcW w:w="2384"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预算安排情况（调整后）</w:t>
            </w: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资金到位情况</w:t>
            </w:r>
          </w:p>
        </w:tc>
        <w:tc>
          <w:tcPr>
            <w:tcW w:w="3088"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资金执行情况</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预算执行进度</w:t>
            </w:r>
          </w:p>
        </w:tc>
      </w:tr>
      <w:tr w:rsidR="007D1867" w:rsidTr="005E030B">
        <w:trPr>
          <w:trHeight w:hRule="exact" w:val="566"/>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预算数：</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410"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到位数：</w:t>
            </w:r>
          </w:p>
        </w:tc>
        <w:tc>
          <w:tcPr>
            <w:tcW w:w="8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执行数：</w:t>
            </w:r>
          </w:p>
        </w:tc>
        <w:tc>
          <w:tcPr>
            <w:tcW w:w="1725"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684"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7D1867" w:rsidTr="005E030B">
        <w:trPr>
          <w:trHeight w:hRule="exact" w:val="690"/>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410"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8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其中：财政资金</w:t>
            </w:r>
          </w:p>
        </w:tc>
        <w:tc>
          <w:tcPr>
            <w:tcW w:w="1725"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413.6</w:t>
            </w:r>
          </w:p>
        </w:tc>
        <w:tc>
          <w:tcPr>
            <w:tcW w:w="1684" w:type="dxa"/>
            <w:vMerge/>
            <w:tcBorders>
              <w:tl2br w:val="nil"/>
              <w:tr2bl w:val="nil"/>
            </w:tcBorders>
            <w:noWrap/>
            <w:vAlign w:val="center"/>
          </w:tcPr>
          <w:p w:rsidR="007D1867" w:rsidRDefault="007D1867" w:rsidP="005E030B"/>
        </w:tc>
      </w:tr>
      <w:tr w:rsidR="007D1867" w:rsidTr="005E030B">
        <w:trPr>
          <w:trHeight w:hRule="exact" w:val="566"/>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410"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872" w:type="dxa"/>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其他</w:t>
            </w:r>
          </w:p>
        </w:tc>
        <w:tc>
          <w:tcPr>
            <w:tcW w:w="1725" w:type="dxa"/>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684" w:type="dxa"/>
            <w:vMerge/>
            <w:tcBorders>
              <w:tl2br w:val="nil"/>
              <w:tr2bl w:val="nil"/>
            </w:tcBorders>
            <w:noWrap/>
            <w:vAlign w:val="center"/>
          </w:tcPr>
          <w:p w:rsidR="007D1867" w:rsidRDefault="007D1867" w:rsidP="005E030B"/>
        </w:tc>
      </w:tr>
      <w:tr w:rsidR="007D1867" w:rsidTr="005E030B">
        <w:trPr>
          <w:trHeight w:hRule="exact" w:val="573"/>
          <w:jc w:val="center"/>
        </w:trPr>
        <w:tc>
          <w:tcPr>
            <w:tcW w:w="1309"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三、目标完成情况</w:t>
            </w:r>
          </w:p>
        </w:tc>
        <w:tc>
          <w:tcPr>
            <w:tcW w:w="3794" w:type="dxa"/>
            <w:gridSpan w:val="3"/>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年度预期目标</w:t>
            </w:r>
          </w:p>
        </w:tc>
        <w:tc>
          <w:tcPr>
            <w:tcW w:w="3960" w:type="dxa"/>
            <w:gridSpan w:val="3"/>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具体完成情况</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总体完成率</w:t>
            </w:r>
          </w:p>
        </w:tc>
      </w:tr>
      <w:tr w:rsidR="007D1867" w:rsidTr="005E030B">
        <w:trPr>
          <w:trHeight w:hRule="exact" w:val="2405"/>
          <w:jc w:val="center"/>
        </w:trPr>
        <w:tc>
          <w:tcPr>
            <w:tcW w:w="1309" w:type="dxa"/>
            <w:vMerge/>
            <w:tcBorders>
              <w:tl2br w:val="nil"/>
              <w:tr2bl w:val="nil"/>
            </w:tcBorders>
            <w:noWrap/>
            <w:vAlign w:val="center"/>
          </w:tcPr>
          <w:p w:rsidR="007D1867" w:rsidRDefault="007D1867" w:rsidP="005E030B"/>
        </w:tc>
        <w:tc>
          <w:tcPr>
            <w:tcW w:w="3794" w:type="dxa"/>
            <w:gridSpan w:val="3"/>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为应急救援队伍配备森林(草原)火灾扑救类、抗洪抢险类、水域救援类、地震地质灾害救援类、综合保障类装备共40台/套。提升基层防灾能力，降低灾害风险，增强应对能力，确保人民群众的生命安全和财产安全。</w:t>
            </w:r>
          </w:p>
        </w:tc>
        <w:tc>
          <w:tcPr>
            <w:tcW w:w="3960" w:type="dxa"/>
            <w:gridSpan w:val="3"/>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为应急救援队伍配备了森林(草原)火灾扑救类、抗洪抢险类、水域救援类、地震地质灾害救援类、综合保障类装备共40台/套。提升了基层防灾能力，降低灾害风险，增强应对能力，确保了人民群众的生命安全和财产安全。</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7D1867" w:rsidTr="005E030B">
        <w:trPr>
          <w:trHeight w:hRule="exact" w:val="711"/>
          <w:jc w:val="center"/>
        </w:trPr>
        <w:tc>
          <w:tcPr>
            <w:tcW w:w="1309"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四、</w:t>
            </w:r>
            <w:r>
              <w:rPr>
                <w:rFonts w:eastAsia="宋体" w:hAnsi="Calibri" w:cs="宋体" w:hint="eastAsia"/>
                <w:color w:val="000000"/>
                <w:sz w:val="18"/>
                <w:szCs w:val="18"/>
              </w:rPr>
              <w:t> </w:t>
            </w:r>
            <w:r>
              <w:rPr>
                <w:rFonts w:eastAsia="宋体" w:hAnsi="Calibri" w:cs="宋体" w:hint="eastAsia"/>
                <w:color w:val="000000"/>
                <w:sz w:val="18"/>
                <w:szCs w:val="18"/>
              </w:rPr>
              <w:t>年度绩效指标完成情况</w:t>
            </w:r>
          </w:p>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一级指标</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二级指标</w:t>
            </w: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三级指标</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预期指标值</w:t>
            </w:r>
          </w:p>
        </w:tc>
        <w:tc>
          <w:tcPr>
            <w:tcW w:w="1725"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实际完成值</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自评得分</w:t>
            </w:r>
          </w:p>
        </w:tc>
      </w:tr>
      <w:tr w:rsidR="007D1867" w:rsidTr="005E030B">
        <w:trPr>
          <w:trHeight w:val="714"/>
          <w:jc w:val="center"/>
        </w:trPr>
        <w:tc>
          <w:tcPr>
            <w:tcW w:w="1309" w:type="dxa"/>
            <w:vMerge/>
            <w:tcBorders>
              <w:tl2br w:val="nil"/>
              <w:tr2bl w:val="nil"/>
            </w:tcBorders>
            <w:noWrap/>
            <w:vAlign w:val="center"/>
          </w:tcPr>
          <w:p w:rsidR="007D1867" w:rsidRDefault="007D1867" w:rsidP="005E030B"/>
        </w:tc>
        <w:tc>
          <w:tcPr>
            <w:tcW w:w="1172"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产出指标（50）</w:t>
            </w:r>
          </w:p>
          <w:p w:rsidR="007D1867" w:rsidRDefault="007D1867" w:rsidP="005E030B">
            <w:pPr>
              <w:jc w:val="left"/>
              <w:rPr>
                <w:rFonts w:eastAsia="宋体" w:hAnsi="Calibri" w:cs="宋体"/>
                <w:color w:val="000000"/>
                <w:sz w:val="18"/>
                <w:szCs w:val="18"/>
              </w:rPr>
            </w:pPr>
          </w:p>
        </w:tc>
        <w:tc>
          <w:tcPr>
            <w:tcW w:w="1212"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数量指标</w:t>
            </w:r>
          </w:p>
          <w:p w:rsidR="007D1867" w:rsidRDefault="007D1867"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sidRPr="00CB2C53">
              <w:rPr>
                <w:rFonts w:eastAsia="宋体" w:hAnsi="Calibri" w:cs="宋体" w:hint="eastAsia"/>
                <w:color w:val="000000"/>
                <w:sz w:val="18"/>
                <w:szCs w:val="18"/>
              </w:rPr>
              <w:t>采购地震地质灾害救援类装备</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=6台套</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6台套</w:t>
            </w:r>
          </w:p>
        </w:tc>
        <w:tc>
          <w:tcPr>
            <w:tcW w:w="1684"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20</w:t>
            </w:r>
          </w:p>
        </w:tc>
      </w:tr>
      <w:tr w:rsidR="007D1867" w:rsidTr="005E030B">
        <w:trPr>
          <w:trHeight w:val="412"/>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vMerge/>
            <w:tcBorders>
              <w:tl2br w:val="nil"/>
              <w:tr2bl w:val="nil"/>
            </w:tcBorders>
            <w:noWrap/>
            <w:vAlign w:val="center"/>
          </w:tcPr>
          <w:p w:rsidR="007D1867" w:rsidRDefault="007D1867"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7D1867" w:rsidRPr="00CB2C53" w:rsidRDefault="007D1867" w:rsidP="005E030B">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采购抗洪抢险类装备</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=13台套</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13台套</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694"/>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vMerge/>
            <w:tcBorders>
              <w:tl2br w:val="nil"/>
              <w:tr2bl w:val="nil"/>
            </w:tcBorders>
            <w:noWrap/>
            <w:vAlign w:val="center"/>
          </w:tcPr>
          <w:p w:rsidR="007D1867" w:rsidRDefault="007D1867"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7D1867" w:rsidRPr="00CB2C53" w:rsidRDefault="007D1867" w:rsidP="005E030B">
            <w:pPr>
              <w:jc w:val="left"/>
              <w:rPr>
                <w:rFonts w:eastAsia="宋体" w:hAnsi="Calibri" w:cs="宋体"/>
                <w:color w:val="000000"/>
                <w:sz w:val="18"/>
                <w:szCs w:val="18"/>
              </w:rPr>
            </w:pPr>
            <w:r w:rsidRPr="00CB2C53">
              <w:rPr>
                <w:rFonts w:eastAsia="宋体" w:hAnsi="Calibri" w:cs="宋体" w:hint="eastAsia"/>
                <w:color w:val="000000"/>
                <w:sz w:val="18"/>
                <w:szCs w:val="18"/>
              </w:rPr>
              <w:t>采购森林（草原）火灾扑救类装备</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=2台套</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2台套</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102"/>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vMerge/>
            <w:tcBorders>
              <w:tl2br w:val="nil"/>
              <w:tr2bl w:val="nil"/>
            </w:tcBorders>
            <w:noWrap/>
            <w:vAlign w:val="center"/>
          </w:tcPr>
          <w:p w:rsidR="007D1867" w:rsidRDefault="007D1867"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7D1867" w:rsidRPr="00CB2C53" w:rsidRDefault="007D1867" w:rsidP="005E030B">
            <w:pPr>
              <w:widowControl/>
              <w:jc w:val="center"/>
              <w:textAlignment w:val="center"/>
              <w:rPr>
                <w:rFonts w:eastAsia="宋体" w:hAnsi="Calibri" w:cs="宋体"/>
                <w:color w:val="000000"/>
                <w:sz w:val="18"/>
                <w:szCs w:val="18"/>
              </w:rPr>
            </w:pPr>
            <w:r>
              <w:rPr>
                <w:rFonts w:eastAsia="宋体" w:hAnsi="Calibri" w:cs="宋体"/>
                <w:color w:val="000000"/>
                <w:sz w:val="18"/>
                <w:szCs w:val="18"/>
              </w:rPr>
              <w:t>采购水域救援类数量情况</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=12台套</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12台套</w:t>
            </w:r>
          </w:p>
        </w:tc>
        <w:tc>
          <w:tcPr>
            <w:tcW w:w="1684" w:type="dxa"/>
            <w:vMerge/>
            <w:tcBorders>
              <w:tl2br w:val="nil"/>
              <w:tr2bl w:val="nil"/>
            </w:tcBorders>
            <w:noWrap/>
            <w:vAlign w:val="center"/>
          </w:tcPr>
          <w:p w:rsidR="007D1867" w:rsidRDefault="007D1867" w:rsidP="005E030B">
            <w:pPr>
              <w:rPr>
                <w:rFonts w:eastAsia="宋体" w:hAnsi="Calibri" w:cs="宋体"/>
                <w:color w:val="000000"/>
                <w:sz w:val="18"/>
                <w:szCs w:val="18"/>
              </w:rPr>
            </w:pPr>
          </w:p>
        </w:tc>
      </w:tr>
      <w:tr w:rsidR="007D1867" w:rsidTr="005E030B">
        <w:trPr>
          <w:trHeight w:val="102"/>
          <w:jc w:val="center"/>
        </w:trPr>
        <w:tc>
          <w:tcPr>
            <w:tcW w:w="1309" w:type="dxa"/>
            <w:vMerge/>
            <w:tcBorders>
              <w:tl2br w:val="nil"/>
              <w:tr2bl w:val="nil"/>
            </w:tcBorders>
            <w:noWrap/>
            <w:vAlign w:val="center"/>
          </w:tcPr>
          <w:p w:rsidR="007D1867" w:rsidRDefault="007D1867" w:rsidP="005E030B">
            <w:pPr>
              <w:rPr>
                <w:rFonts w:eastAsia="宋体" w:hAnsi="Calibri" w:cs="宋体"/>
                <w:color w:val="000000"/>
                <w:sz w:val="18"/>
                <w:szCs w:val="18"/>
              </w:rPr>
            </w:pPr>
          </w:p>
        </w:tc>
        <w:tc>
          <w:tcPr>
            <w:tcW w:w="117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7D1867" w:rsidRDefault="007D1867" w:rsidP="005E030B">
            <w:pPr>
              <w:jc w:val="center"/>
              <w:rPr>
                <w:rFonts w:eastAsia="宋体" w:hAnsi="Calibri" w:cs="宋体"/>
                <w:color w:val="000000"/>
                <w:sz w:val="18"/>
                <w:szCs w:val="18"/>
              </w:rPr>
            </w:pPr>
          </w:p>
        </w:tc>
        <w:tc>
          <w:tcPr>
            <w:tcW w:w="2282" w:type="dxa"/>
            <w:gridSpan w:val="2"/>
            <w:tcBorders>
              <w:tl2br w:val="nil"/>
              <w:tr2bl w:val="nil"/>
            </w:tcBorders>
            <w:noWrap/>
            <w:vAlign w:val="center"/>
          </w:tcPr>
          <w:p w:rsidR="007D1867" w:rsidRDefault="007D1867" w:rsidP="005E030B">
            <w:pPr>
              <w:widowControl/>
              <w:jc w:val="center"/>
              <w:textAlignment w:val="center"/>
              <w:rPr>
                <w:rFonts w:eastAsia="宋体" w:hAnsi="Calibri" w:cs="宋体"/>
                <w:color w:val="000000"/>
                <w:sz w:val="18"/>
                <w:szCs w:val="18"/>
              </w:rPr>
            </w:pPr>
            <w:r>
              <w:rPr>
                <w:rFonts w:eastAsia="宋体" w:hAnsi="Calibri" w:cs="宋体"/>
                <w:color w:val="000000"/>
                <w:sz w:val="18"/>
                <w:szCs w:val="18"/>
              </w:rPr>
              <w:t>采购综合保障类装备数量情况</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=7台套</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7台套</w:t>
            </w:r>
          </w:p>
        </w:tc>
        <w:tc>
          <w:tcPr>
            <w:tcW w:w="1684" w:type="dxa"/>
            <w:vMerge/>
            <w:tcBorders>
              <w:tl2br w:val="nil"/>
              <w:tr2bl w:val="nil"/>
            </w:tcBorders>
            <w:noWrap/>
            <w:vAlign w:val="center"/>
          </w:tcPr>
          <w:p w:rsidR="007D1867" w:rsidRDefault="007D1867" w:rsidP="005E030B">
            <w:pPr>
              <w:rPr>
                <w:rFonts w:eastAsia="宋体" w:hAnsi="Calibri" w:cs="宋体"/>
                <w:color w:val="000000"/>
                <w:sz w:val="18"/>
                <w:szCs w:val="18"/>
              </w:rPr>
            </w:pPr>
          </w:p>
        </w:tc>
      </w:tr>
      <w:tr w:rsidR="007D1867" w:rsidTr="005E030B">
        <w:trPr>
          <w:trHeight w:val="686"/>
          <w:jc w:val="center"/>
        </w:trPr>
        <w:tc>
          <w:tcPr>
            <w:tcW w:w="1309" w:type="dxa"/>
            <w:vMerge/>
            <w:tcBorders>
              <w:tl2br w:val="nil"/>
              <w:tr2bl w:val="nil"/>
            </w:tcBorders>
            <w:noWrap/>
            <w:vAlign w:val="center"/>
          </w:tcPr>
          <w:p w:rsidR="007D1867" w:rsidRDefault="007D1867" w:rsidP="005E030B">
            <w:pPr>
              <w:rPr>
                <w:rFonts w:eastAsia="宋体" w:hAnsi="Calibri" w:cs="宋体"/>
                <w:color w:val="000000"/>
                <w:sz w:val="18"/>
                <w:szCs w:val="18"/>
              </w:rPr>
            </w:pPr>
          </w:p>
        </w:tc>
        <w:tc>
          <w:tcPr>
            <w:tcW w:w="117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212" w:type="dxa"/>
            <w:tcBorders>
              <w:tl2br w:val="nil"/>
              <w:tr2bl w:val="nil"/>
            </w:tcBorders>
            <w:noWrap/>
            <w:vAlign w:val="center"/>
          </w:tcPr>
          <w:p w:rsidR="007D1867" w:rsidRDefault="007D1867" w:rsidP="005E030B">
            <w:pPr>
              <w:jc w:val="center"/>
              <w:rPr>
                <w:rFonts w:eastAsia="宋体" w:hAnsi="Calibri" w:cs="宋体"/>
                <w:color w:val="000000"/>
                <w:sz w:val="18"/>
                <w:szCs w:val="18"/>
              </w:rPr>
            </w:pPr>
            <w:r>
              <w:rPr>
                <w:rFonts w:eastAsia="宋体" w:hAnsi="Calibri" w:cs="宋体" w:hint="eastAsia"/>
                <w:color w:val="000000"/>
                <w:sz w:val="18"/>
                <w:szCs w:val="18"/>
              </w:rPr>
              <w:t>质量指标</w:t>
            </w:r>
          </w:p>
        </w:tc>
        <w:tc>
          <w:tcPr>
            <w:tcW w:w="2282" w:type="dxa"/>
            <w:gridSpan w:val="2"/>
            <w:tcBorders>
              <w:tl2br w:val="nil"/>
              <w:tr2bl w:val="nil"/>
            </w:tcBorders>
            <w:noWrap/>
            <w:vAlign w:val="center"/>
          </w:tcPr>
          <w:p w:rsidR="007D1867" w:rsidRDefault="007D1867" w:rsidP="005E030B">
            <w:pPr>
              <w:widowControl/>
              <w:textAlignment w:val="center"/>
              <w:rPr>
                <w:rFonts w:eastAsia="宋体" w:hAnsi="Calibri" w:cs="宋体"/>
                <w:color w:val="000000"/>
                <w:sz w:val="18"/>
                <w:szCs w:val="18"/>
              </w:rPr>
            </w:pPr>
            <w:r w:rsidRPr="00CB2C53">
              <w:rPr>
                <w:rFonts w:eastAsia="宋体" w:hAnsi="Calibri" w:cs="宋体" w:hint="eastAsia"/>
                <w:color w:val="000000"/>
                <w:sz w:val="18"/>
                <w:szCs w:val="18"/>
              </w:rPr>
              <w:t>各类装备合格率（</w:t>
            </w:r>
            <w:r w:rsidRPr="00CB2C53">
              <w:rPr>
                <w:rFonts w:eastAsia="宋体" w:hAnsi="Calibri" w:cs="宋体"/>
                <w:color w:val="000000"/>
                <w:sz w:val="18"/>
                <w:szCs w:val="18"/>
              </w:rPr>
              <w:t>%）</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=100%</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100%</w:t>
            </w:r>
          </w:p>
        </w:tc>
        <w:tc>
          <w:tcPr>
            <w:tcW w:w="1684" w:type="dxa"/>
            <w:tcBorders>
              <w:tl2br w:val="nil"/>
              <w:tr2bl w:val="nil"/>
            </w:tcBorders>
            <w:noWrap/>
            <w:vAlign w:val="center"/>
          </w:tcPr>
          <w:p w:rsidR="007D1867" w:rsidRDefault="007D1867" w:rsidP="005E030B">
            <w:pPr>
              <w:rPr>
                <w:rFonts w:eastAsia="宋体" w:hAnsi="Calibri" w:cs="宋体"/>
                <w:color w:val="000000"/>
                <w:sz w:val="18"/>
                <w:szCs w:val="18"/>
              </w:rPr>
            </w:pPr>
            <w:r>
              <w:rPr>
                <w:rFonts w:eastAsia="宋体" w:hAnsi="Calibri" w:cs="宋体" w:hint="eastAsia"/>
                <w:color w:val="000000"/>
                <w:sz w:val="18"/>
                <w:szCs w:val="18"/>
              </w:rPr>
              <w:t>10</w:t>
            </w:r>
          </w:p>
        </w:tc>
      </w:tr>
      <w:tr w:rsidR="007D1867" w:rsidTr="005E030B">
        <w:trPr>
          <w:trHeight w:val="1753"/>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时效指标</w:t>
            </w:r>
          </w:p>
          <w:p w:rsidR="007D1867" w:rsidRDefault="007D1867" w:rsidP="005E030B">
            <w:pPr>
              <w:jc w:val="left"/>
              <w:rPr>
                <w:rFonts w:eastAsia="宋体" w:hAnsi="Calibri" w:cs="宋体"/>
                <w:color w:val="000000"/>
                <w:sz w:val="18"/>
                <w:szCs w:val="18"/>
              </w:rPr>
            </w:pP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sidRPr="00CB2C53">
              <w:rPr>
                <w:rFonts w:eastAsia="宋体" w:hAnsi="Calibri" w:cs="宋体" w:hint="eastAsia"/>
                <w:color w:val="000000"/>
                <w:sz w:val="18"/>
                <w:szCs w:val="18"/>
              </w:rPr>
              <w:t>装备购置完成时间</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2024年12月31日前</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color w:val="000000"/>
                <w:sz w:val="18"/>
                <w:szCs w:val="18"/>
              </w:rPr>
              <w:t>2024年12月31日前</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w:t>
            </w:r>
          </w:p>
          <w:p w:rsidR="007D1867" w:rsidRDefault="007D1867" w:rsidP="005E030B">
            <w:pPr>
              <w:jc w:val="left"/>
              <w:rPr>
                <w:rFonts w:eastAsia="宋体" w:hAnsi="Calibri" w:cs="宋体"/>
                <w:color w:val="000000"/>
                <w:sz w:val="18"/>
                <w:szCs w:val="18"/>
              </w:rPr>
            </w:pPr>
          </w:p>
        </w:tc>
      </w:tr>
      <w:tr w:rsidR="007D1867" w:rsidTr="005E030B">
        <w:trPr>
          <w:trHeight w:val="233"/>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成本指标</w:t>
            </w:r>
          </w:p>
          <w:p w:rsidR="007D1867" w:rsidRDefault="007D1867" w:rsidP="005E030B">
            <w:pPr>
              <w:jc w:val="left"/>
              <w:rPr>
                <w:rFonts w:eastAsia="宋体" w:hAnsi="Calibri" w:cs="宋体"/>
                <w:color w:val="000000"/>
                <w:sz w:val="18"/>
                <w:szCs w:val="18"/>
              </w:rPr>
            </w:pPr>
          </w:p>
        </w:tc>
        <w:tc>
          <w:tcPr>
            <w:tcW w:w="2282" w:type="dxa"/>
            <w:gridSpan w:val="2"/>
            <w:vMerge w:val="restart"/>
            <w:tcBorders>
              <w:tl2br w:val="nil"/>
              <w:tr2bl w:val="nil"/>
            </w:tcBorders>
            <w:noWrap/>
            <w:vAlign w:val="center"/>
          </w:tcPr>
          <w:p w:rsidR="007D1867" w:rsidRDefault="007D1867" w:rsidP="005E030B">
            <w:pPr>
              <w:widowControl/>
              <w:jc w:val="center"/>
              <w:textAlignment w:val="center"/>
              <w:rPr>
                <w:rFonts w:eastAsia="宋体" w:hAnsi="Calibri" w:cs="宋体"/>
                <w:color w:val="000000"/>
                <w:sz w:val="18"/>
                <w:szCs w:val="18"/>
              </w:rPr>
            </w:pPr>
            <w:r w:rsidRPr="00CB2C53">
              <w:rPr>
                <w:rFonts w:eastAsia="宋体" w:hAnsi="Calibri" w:cs="宋体" w:hint="eastAsia"/>
                <w:color w:val="000000"/>
                <w:sz w:val="18"/>
                <w:szCs w:val="18"/>
              </w:rPr>
              <w:t>购置成本</w:t>
            </w:r>
          </w:p>
          <w:p w:rsidR="007D1867" w:rsidRDefault="007D1867" w:rsidP="005E030B">
            <w:pPr>
              <w:jc w:val="left"/>
              <w:rPr>
                <w:rFonts w:eastAsia="宋体" w:hAnsi="Calibri" w:cs="宋体"/>
                <w:color w:val="000000"/>
                <w:sz w:val="18"/>
                <w:szCs w:val="18"/>
              </w:rPr>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采购地震地质灾害救援类装备成本控制情况</w:t>
            </w:r>
            <w:r>
              <w:rPr>
                <w:rFonts w:eastAsia="宋体" w:hAnsi="Calibri" w:cs="宋体"/>
                <w:color w:val="000000"/>
                <w:sz w:val="18"/>
                <w:szCs w:val="18"/>
              </w:rPr>
              <w:t>≤</w:t>
            </w:r>
            <w:r>
              <w:rPr>
                <w:rFonts w:eastAsia="宋体" w:hAnsi="Calibri" w:cs="宋体"/>
                <w:color w:val="000000"/>
                <w:sz w:val="18"/>
                <w:szCs w:val="18"/>
              </w:rPr>
              <w:t>111.8万元</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=111.8万元</w:t>
            </w:r>
          </w:p>
        </w:tc>
        <w:tc>
          <w:tcPr>
            <w:tcW w:w="1684" w:type="dxa"/>
            <w:vMerge w:val="restart"/>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w:t>
            </w:r>
          </w:p>
          <w:p w:rsidR="007D1867" w:rsidRDefault="007D1867" w:rsidP="005E030B">
            <w:pPr>
              <w:jc w:val="left"/>
              <w:rPr>
                <w:rFonts w:eastAsia="宋体" w:hAnsi="Calibri" w:cs="宋体"/>
                <w:color w:val="000000"/>
                <w:sz w:val="18"/>
                <w:szCs w:val="18"/>
              </w:rPr>
            </w:pPr>
          </w:p>
        </w:tc>
      </w:tr>
      <w:tr w:rsidR="007D1867" w:rsidTr="005E030B">
        <w:trPr>
          <w:trHeight w:val="103"/>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pPr>
          </w:p>
        </w:tc>
        <w:tc>
          <w:tcPr>
            <w:tcW w:w="121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采购抗洪抢险类装备成本控制情况</w:t>
            </w:r>
            <w:r>
              <w:rPr>
                <w:rFonts w:eastAsia="宋体" w:hAnsi="Calibri" w:cs="宋体"/>
                <w:color w:val="000000"/>
                <w:sz w:val="18"/>
                <w:szCs w:val="18"/>
              </w:rPr>
              <w:t>≤</w:t>
            </w:r>
            <w:r>
              <w:rPr>
                <w:rFonts w:eastAsia="宋体" w:hAnsi="Calibri" w:cs="宋体"/>
                <w:color w:val="000000"/>
                <w:sz w:val="18"/>
                <w:szCs w:val="18"/>
              </w:rPr>
              <w:t>105.5万元</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=105.5万元</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103"/>
          <w:jc w:val="center"/>
        </w:trPr>
        <w:tc>
          <w:tcPr>
            <w:tcW w:w="1309" w:type="dxa"/>
            <w:vMerge/>
            <w:tcBorders>
              <w:tl2br w:val="nil"/>
              <w:tr2bl w:val="nil"/>
            </w:tcBorders>
            <w:noWrap/>
            <w:vAlign w:val="center"/>
          </w:tcPr>
          <w:p w:rsidR="007D1867" w:rsidRDefault="007D1867" w:rsidP="005E030B">
            <w:pPr>
              <w:jc w:val="left"/>
            </w:pPr>
          </w:p>
        </w:tc>
        <w:tc>
          <w:tcPr>
            <w:tcW w:w="1172" w:type="dxa"/>
            <w:vMerge/>
            <w:tcBorders>
              <w:tl2br w:val="nil"/>
              <w:tr2bl w:val="nil"/>
            </w:tcBorders>
            <w:noWrap/>
            <w:vAlign w:val="center"/>
          </w:tcPr>
          <w:p w:rsidR="007D1867" w:rsidRDefault="007D1867" w:rsidP="005E030B">
            <w:pPr>
              <w:jc w:val="left"/>
            </w:pPr>
          </w:p>
        </w:tc>
        <w:tc>
          <w:tcPr>
            <w:tcW w:w="1212" w:type="dxa"/>
            <w:vMerge/>
            <w:tcBorders>
              <w:tl2br w:val="nil"/>
              <w:tr2bl w:val="nil"/>
            </w:tcBorders>
            <w:noWrap/>
            <w:vAlign w:val="center"/>
          </w:tcPr>
          <w:p w:rsidR="007D1867" w:rsidRDefault="007D1867" w:rsidP="005E030B">
            <w:pPr>
              <w:jc w:val="left"/>
            </w:pPr>
          </w:p>
        </w:tc>
        <w:tc>
          <w:tcPr>
            <w:tcW w:w="2282" w:type="dxa"/>
            <w:gridSpan w:val="2"/>
            <w:vMerge/>
            <w:tcBorders>
              <w:tl2br w:val="nil"/>
              <w:tr2bl w:val="nil"/>
            </w:tcBorders>
            <w:noWrap/>
            <w:vAlign w:val="center"/>
          </w:tcPr>
          <w:p w:rsidR="007D1867" w:rsidRDefault="007D1867" w:rsidP="005E030B">
            <w:pPr>
              <w:jc w:val="left"/>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采购森林（草原）火灾扑救类装备成本控制情况</w:t>
            </w:r>
            <w:r>
              <w:rPr>
                <w:rFonts w:eastAsia="宋体" w:hAnsi="Calibri" w:cs="宋体"/>
                <w:color w:val="000000"/>
                <w:sz w:val="18"/>
                <w:szCs w:val="18"/>
              </w:rPr>
              <w:t>≤</w:t>
            </w:r>
            <w:r>
              <w:rPr>
                <w:rFonts w:eastAsia="宋体" w:hAnsi="Calibri" w:cs="宋体"/>
                <w:color w:val="000000"/>
                <w:sz w:val="18"/>
                <w:szCs w:val="18"/>
              </w:rPr>
              <w:t>14万元</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=14万元</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347"/>
          <w:jc w:val="center"/>
        </w:trPr>
        <w:tc>
          <w:tcPr>
            <w:tcW w:w="1309"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17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采购水域救援类数量</w:t>
            </w:r>
            <w:r>
              <w:rPr>
                <w:rFonts w:eastAsia="宋体" w:hAnsi="Calibri" w:cs="宋体"/>
                <w:color w:val="000000"/>
                <w:sz w:val="18"/>
                <w:szCs w:val="18"/>
              </w:rPr>
              <w:t>≤</w:t>
            </w:r>
            <w:r>
              <w:rPr>
                <w:rFonts w:eastAsia="宋体" w:hAnsi="Calibri" w:cs="宋体"/>
                <w:color w:val="000000"/>
                <w:sz w:val="18"/>
                <w:szCs w:val="18"/>
              </w:rPr>
              <w:t>144.1万元</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=144.1万元</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339"/>
          <w:jc w:val="center"/>
        </w:trPr>
        <w:tc>
          <w:tcPr>
            <w:tcW w:w="1309" w:type="dxa"/>
            <w:vMerge/>
            <w:tcBorders>
              <w:tl2br w:val="nil"/>
              <w:tr2bl w:val="nil"/>
            </w:tcBorders>
            <w:noWrap/>
            <w:vAlign w:val="center"/>
          </w:tcPr>
          <w:p w:rsidR="007D1867" w:rsidRDefault="007D1867" w:rsidP="005E030B"/>
        </w:tc>
        <w:tc>
          <w:tcPr>
            <w:tcW w:w="117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212"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2282" w:type="dxa"/>
            <w:gridSpan w:val="2"/>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采购综合保障类装备成本控制情况</w:t>
            </w:r>
            <w:r>
              <w:rPr>
                <w:rFonts w:eastAsia="宋体" w:hAnsi="Calibri" w:cs="宋体"/>
                <w:color w:val="000000"/>
                <w:sz w:val="18"/>
                <w:szCs w:val="18"/>
              </w:rPr>
              <w:t>≤</w:t>
            </w:r>
            <w:r>
              <w:rPr>
                <w:rFonts w:eastAsia="宋体" w:hAnsi="Calibri" w:cs="宋体"/>
                <w:color w:val="000000"/>
                <w:sz w:val="18"/>
                <w:szCs w:val="18"/>
              </w:rPr>
              <w:t>141.6万元</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=141.6万元</w:t>
            </w:r>
          </w:p>
        </w:tc>
        <w:tc>
          <w:tcPr>
            <w:tcW w:w="1684" w:type="dxa"/>
            <w:vMerge/>
            <w:tcBorders>
              <w:tl2br w:val="nil"/>
              <w:tr2bl w:val="nil"/>
            </w:tcBorders>
            <w:noWrap/>
            <w:vAlign w:val="center"/>
          </w:tcPr>
          <w:p w:rsidR="007D1867" w:rsidRDefault="007D1867" w:rsidP="005E030B">
            <w:pPr>
              <w:jc w:val="left"/>
              <w:rPr>
                <w:rFonts w:eastAsia="宋体" w:hAnsi="Calibri" w:cs="宋体"/>
                <w:color w:val="000000"/>
                <w:sz w:val="18"/>
                <w:szCs w:val="18"/>
              </w:rPr>
            </w:pPr>
          </w:p>
        </w:tc>
      </w:tr>
      <w:tr w:rsidR="007D1867" w:rsidTr="005E030B">
        <w:trPr>
          <w:trHeight w:val="339"/>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r>
              <w:rPr>
                <w:rFonts w:eastAsia="宋体" w:hAnsi="Calibri" w:cs="宋体" w:hint="eastAsia"/>
                <w:color w:val="000000"/>
                <w:sz w:val="18"/>
                <w:szCs w:val="18"/>
              </w:rPr>
              <w:t>效益指标（30）</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可持续影响</w:t>
            </w: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设备可持续使用时间</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反应装备的使用时间</w:t>
            </w:r>
            <w:r>
              <w:rPr>
                <w:rFonts w:eastAsia="宋体" w:hAnsi="Calibri" w:cs="宋体"/>
                <w:color w:val="000000"/>
                <w:sz w:val="18"/>
                <w:szCs w:val="18"/>
              </w:rPr>
              <w:t>≥</w:t>
            </w:r>
            <w:r>
              <w:rPr>
                <w:rFonts w:eastAsia="宋体" w:hAnsi="Calibri" w:cs="宋体"/>
                <w:color w:val="000000"/>
                <w:sz w:val="18"/>
                <w:szCs w:val="18"/>
              </w:rPr>
              <w:t>5年</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w:t>
            </w:r>
            <w:r w:rsidRPr="00583892">
              <w:rPr>
                <w:rFonts w:eastAsia="宋体" w:hAnsi="Calibri" w:cs="宋体"/>
                <w:color w:val="000000"/>
                <w:sz w:val="18"/>
                <w:szCs w:val="18"/>
              </w:rPr>
              <w:t>5年</w:t>
            </w:r>
          </w:p>
        </w:tc>
        <w:tc>
          <w:tcPr>
            <w:tcW w:w="1684" w:type="dxa"/>
            <w:tcBorders>
              <w:tl2br w:val="nil"/>
              <w:tr2bl w:val="nil"/>
            </w:tcBorders>
            <w:noWrap/>
            <w:vAlign w:val="center"/>
          </w:tcPr>
          <w:p w:rsidR="007D1867" w:rsidRDefault="007D1867" w:rsidP="005E030B">
            <w:pPr>
              <w:rPr>
                <w:rFonts w:eastAsia="宋体" w:hAnsi="Calibri" w:cs="宋体"/>
                <w:color w:val="000000"/>
                <w:sz w:val="18"/>
                <w:szCs w:val="18"/>
              </w:rPr>
            </w:pPr>
            <w:r>
              <w:rPr>
                <w:rFonts w:eastAsia="宋体" w:hAnsi="Calibri" w:cs="宋体" w:hint="eastAsia"/>
                <w:color w:val="000000"/>
                <w:sz w:val="18"/>
                <w:szCs w:val="18"/>
              </w:rPr>
              <w:t>30</w:t>
            </w:r>
          </w:p>
        </w:tc>
      </w:tr>
      <w:tr w:rsidR="007D1867" w:rsidTr="005E030B">
        <w:trPr>
          <w:trHeight w:hRule="exact" w:val="566"/>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满意度指标（10）</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服务对象满意度指标</w:t>
            </w: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机关应急管理人员满意度</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color w:val="000000"/>
                <w:sz w:val="18"/>
                <w:szCs w:val="18"/>
              </w:rPr>
              <w:t>≥</w:t>
            </w:r>
            <w:r>
              <w:rPr>
                <w:rFonts w:eastAsia="宋体" w:hAnsi="Calibri" w:cs="宋体"/>
                <w:color w:val="000000"/>
                <w:sz w:val="18"/>
                <w:szCs w:val="18"/>
              </w:rPr>
              <w:t>95%</w:t>
            </w:r>
          </w:p>
        </w:tc>
        <w:tc>
          <w:tcPr>
            <w:tcW w:w="1725" w:type="dxa"/>
            <w:tcBorders>
              <w:tl2br w:val="nil"/>
              <w:tr2bl w:val="nil"/>
            </w:tcBorders>
            <w:noWrap/>
            <w:vAlign w:val="center"/>
          </w:tcPr>
          <w:p w:rsidR="007D1867" w:rsidRPr="00583892" w:rsidRDefault="007D1867" w:rsidP="005E030B">
            <w:pPr>
              <w:jc w:val="left"/>
              <w:rPr>
                <w:rFonts w:eastAsia="宋体" w:hAnsi="Calibri" w:cs="宋体"/>
                <w:color w:val="000000"/>
                <w:sz w:val="18"/>
                <w:szCs w:val="18"/>
              </w:rPr>
            </w:pPr>
            <w:r w:rsidRPr="00583892">
              <w:rPr>
                <w:rFonts w:eastAsia="宋体" w:hAnsi="Calibri" w:cs="宋体" w:hint="eastAsia"/>
                <w:color w:val="000000"/>
                <w:sz w:val="18"/>
                <w:szCs w:val="18"/>
              </w:rPr>
              <w:t>=99%</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w:t>
            </w:r>
          </w:p>
        </w:tc>
      </w:tr>
      <w:tr w:rsidR="007D1867" w:rsidTr="005E030B">
        <w:trPr>
          <w:trHeight w:hRule="exact" w:val="566"/>
          <w:jc w:val="center"/>
        </w:trPr>
        <w:tc>
          <w:tcPr>
            <w:tcW w:w="1309" w:type="dxa"/>
            <w:vMerge/>
            <w:tcBorders>
              <w:tl2br w:val="nil"/>
              <w:tr2bl w:val="nil"/>
            </w:tcBorders>
            <w:noWrap/>
            <w:vAlign w:val="center"/>
          </w:tcPr>
          <w:p w:rsidR="007D1867" w:rsidRDefault="007D1867" w:rsidP="005E030B"/>
        </w:tc>
        <w:tc>
          <w:tcPr>
            <w:tcW w:w="117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预算执行率（10）</w:t>
            </w:r>
          </w:p>
        </w:tc>
        <w:tc>
          <w:tcPr>
            <w:tcW w:w="1212"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预算执行率</w:t>
            </w:r>
          </w:p>
        </w:tc>
        <w:tc>
          <w:tcPr>
            <w:tcW w:w="2282" w:type="dxa"/>
            <w:gridSpan w:val="2"/>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当年预算执行情况</w:t>
            </w:r>
          </w:p>
        </w:tc>
        <w:tc>
          <w:tcPr>
            <w:tcW w:w="1363"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≥90%</w:t>
            </w:r>
          </w:p>
        </w:tc>
        <w:tc>
          <w:tcPr>
            <w:tcW w:w="1725"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=100%</w:t>
            </w:r>
          </w:p>
        </w:tc>
        <w:tc>
          <w:tcPr>
            <w:tcW w:w="1684" w:type="dxa"/>
            <w:tcBorders>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w:t>
            </w:r>
          </w:p>
        </w:tc>
      </w:tr>
      <w:tr w:rsidR="007D1867" w:rsidTr="005E030B">
        <w:trPr>
          <w:trHeight w:hRule="exact" w:val="521"/>
          <w:jc w:val="center"/>
        </w:trPr>
        <w:tc>
          <w:tcPr>
            <w:tcW w:w="1309" w:type="dxa"/>
            <w:vMerge/>
            <w:tcBorders>
              <w:bottom w:val="single" w:sz="4" w:space="0" w:color="auto"/>
              <w:tl2br w:val="nil"/>
              <w:tr2bl w:val="nil"/>
            </w:tcBorders>
            <w:noWrap/>
            <w:vAlign w:val="center"/>
          </w:tcPr>
          <w:p w:rsidR="007D1867" w:rsidRDefault="007D1867" w:rsidP="005E030B"/>
        </w:tc>
        <w:tc>
          <w:tcPr>
            <w:tcW w:w="7754" w:type="dxa"/>
            <w:gridSpan w:val="6"/>
            <w:tcBorders>
              <w:bottom w:val="single" w:sz="4" w:space="0" w:color="auto"/>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总分</w:t>
            </w:r>
          </w:p>
        </w:tc>
        <w:tc>
          <w:tcPr>
            <w:tcW w:w="1684" w:type="dxa"/>
            <w:tcBorders>
              <w:bottom w:val="single" w:sz="4" w:space="0" w:color="auto"/>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100</w:t>
            </w:r>
          </w:p>
        </w:tc>
      </w:tr>
      <w:tr w:rsidR="007D1867" w:rsidTr="005E030B">
        <w:trPr>
          <w:trHeight w:hRule="exact" w:val="989"/>
          <w:jc w:val="center"/>
        </w:trPr>
        <w:tc>
          <w:tcPr>
            <w:tcW w:w="1309" w:type="dxa"/>
            <w:tcBorders>
              <w:bottom w:val="single" w:sz="4" w:space="0" w:color="auto"/>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hAnsi="Calibri" w:cs="宋体" w:hint="eastAsia"/>
                <w:color w:val="000000"/>
                <w:sz w:val="18"/>
                <w:szCs w:val="18"/>
              </w:rPr>
              <w:t>五、</w:t>
            </w:r>
            <w:r>
              <w:rPr>
                <w:rFonts w:eastAsia="宋体" w:hAnsi="Calibri" w:cs="宋体" w:hint="eastAsia"/>
                <w:color w:val="000000"/>
                <w:sz w:val="18"/>
                <w:szCs w:val="18"/>
              </w:rPr>
              <w:t> </w:t>
            </w:r>
            <w:r>
              <w:rPr>
                <w:rFonts w:eastAsia="宋体" w:hAnsi="Calibri" w:cs="宋体" w:hint="eastAsia"/>
                <w:color w:val="000000"/>
                <w:sz w:val="18"/>
                <w:szCs w:val="18"/>
              </w:rPr>
              <w:t>存在问题、原因及下一步整改措施</w:t>
            </w:r>
          </w:p>
        </w:tc>
        <w:tc>
          <w:tcPr>
            <w:tcW w:w="9438" w:type="dxa"/>
            <w:gridSpan w:val="7"/>
            <w:tcBorders>
              <w:bottom w:val="single" w:sz="4" w:space="0" w:color="auto"/>
              <w:tl2br w:val="nil"/>
              <w:tr2bl w:val="nil"/>
            </w:tcBorders>
            <w:noWrap/>
            <w:vAlign w:val="center"/>
          </w:tcPr>
          <w:p w:rsidR="007D1867" w:rsidRDefault="007D1867" w:rsidP="005E030B">
            <w:pPr>
              <w:jc w:val="left"/>
              <w:rPr>
                <w:rFonts w:eastAsia="宋体" w:hAnsi="Calibri" w:cs="宋体"/>
                <w:color w:val="000000"/>
                <w:sz w:val="18"/>
                <w:szCs w:val="18"/>
              </w:rPr>
            </w:pPr>
            <w:r>
              <w:rPr>
                <w:rFonts w:eastAsia="宋体" w:cs="宋体" w:hint="eastAsia"/>
                <w:color w:val="000000"/>
                <w:sz w:val="18"/>
                <w:szCs w:val="18"/>
              </w:rPr>
              <w:t>预算项目完成较好，本年内此项工作均正常完成。</w:t>
            </w:r>
          </w:p>
        </w:tc>
      </w:tr>
      <w:tr w:rsidR="007D1867" w:rsidTr="005E030B">
        <w:trPr>
          <w:trHeight w:hRule="exact" w:val="283"/>
          <w:jc w:val="center"/>
        </w:trPr>
        <w:tc>
          <w:tcPr>
            <w:tcW w:w="5103" w:type="dxa"/>
            <w:gridSpan w:val="4"/>
            <w:tcBorders>
              <w:top w:val="single" w:sz="4" w:space="0" w:color="auto"/>
              <w:left w:val="nil"/>
              <w:bottom w:val="nil"/>
              <w:right w:val="nil"/>
              <w:tl2br w:val="nil"/>
              <w:tr2bl w:val="nil"/>
            </w:tcBorders>
            <w:noWrap/>
            <w:vAlign w:val="center"/>
          </w:tcPr>
          <w:p w:rsidR="007D1867" w:rsidRDefault="007D1867" w:rsidP="005E030B">
            <w:pPr>
              <w:spacing w:line="200" w:lineRule="exact"/>
              <w:rPr>
                <w:rFonts w:eastAsia="宋体" w:cs="宋体"/>
                <w:color w:val="000000"/>
                <w:sz w:val="18"/>
                <w:szCs w:val="18"/>
              </w:rPr>
            </w:pPr>
            <w:r>
              <w:rPr>
                <w:rFonts w:eastAsia="宋体" w:cs="宋体" w:hint="eastAsia"/>
                <w:color w:val="000000"/>
                <w:sz w:val="18"/>
                <w:szCs w:val="18"/>
              </w:rPr>
              <w:t>填报人：史新宇</w:t>
            </w:r>
          </w:p>
        </w:tc>
        <w:tc>
          <w:tcPr>
            <w:tcW w:w="872" w:type="dxa"/>
            <w:tcBorders>
              <w:top w:val="single" w:sz="4" w:space="0" w:color="auto"/>
              <w:left w:val="nil"/>
              <w:bottom w:val="nil"/>
              <w:right w:val="nil"/>
              <w:tl2br w:val="nil"/>
              <w:tr2bl w:val="nil"/>
            </w:tcBorders>
            <w:noWrap/>
            <w:vAlign w:val="center"/>
          </w:tcPr>
          <w:p w:rsidR="007D1867" w:rsidRDefault="007D1867" w:rsidP="005E030B">
            <w:pPr>
              <w:spacing w:line="200" w:lineRule="exact"/>
              <w:jc w:val="center"/>
              <w:rPr>
                <w:rFonts w:eastAsia="宋体" w:cs="宋体"/>
                <w:color w:val="000000"/>
                <w:sz w:val="18"/>
                <w:szCs w:val="18"/>
              </w:rPr>
            </w:pPr>
          </w:p>
        </w:tc>
        <w:tc>
          <w:tcPr>
            <w:tcW w:w="1363" w:type="dxa"/>
            <w:tcBorders>
              <w:top w:val="single" w:sz="4" w:space="0" w:color="auto"/>
              <w:left w:val="nil"/>
              <w:bottom w:val="nil"/>
              <w:right w:val="nil"/>
              <w:tl2br w:val="nil"/>
              <w:tr2bl w:val="nil"/>
            </w:tcBorders>
            <w:noWrap/>
            <w:vAlign w:val="center"/>
          </w:tcPr>
          <w:p w:rsidR="007D1867" w:rsidRDefault="007D1867" w:rsidP="005E030B">
            <w:pPr>
              <w:spacing w:line="200" w:lineRule="exact"/>
              <w:jc w:val="center"/>
              <w:rPr>
                <w:rFonts w:eastAsia="宋体" w:cs="宋体"/>
                <w:color w:val="000000"/>
                <w:sz w:val="18"/>
                <w:szCs w:val="18"/>
              </w:rPr>
            </w:pPr>
          </w:p>
        </w:tc>
        <w:tc>
          <w:tcPr>
            <w:tcW w:w="3409" w:type="dxa"/>
            <w:gridSpan w:val="2"/>
            <w:tcBorders>
              <w:top w:val="single" w:sz="4" w:space="0" w:color="auto"/>
              <w:left w:val="nil"/>
              <w:bottom w:val="nil"/>
              <w:right w:val="nil"/>
              <w:tl2br w:val="nil"/>
              <w:tr2bl w:val="nil"/>
            </w:tcBorders>
            <w:noWrap/>
            <w:vAlign w:val="center"/>
          </w:tcPr>
          <w:p w:rsidR="007D1867" w:rsidRDefault="007D1867" w:rsidP="005E030B">
            <w:pPr>
              <w:spacing w:line="200" w:lineRule="exact"/>
              <w:rPr>
                <w:rFonts w:eastAsia="宋体" w:cs="宋体"/>
                <w:color w:val="000000"/>
                <w:sz w:val="18"/>
                <w:szCs w:val="18"/>
              </w:rPr>
            </w:pPr>
            <w:r>
              <w:rPr>
                <w:rFonts w:eastAsia="宋体" w:cs="宋体" w:hint="eastAsia"/>
                <w:color w:val="000000"/>
                <w:sz w:val="18"/>
                <w:szCs w:val="18"/>
              </w:rPr>
              <w:t>联系电话：8285765</w:t>
            </w:r>
          </w:p>
        </w:tc>
      </w:tr>
      <w:tr w:rsidR="007D1867" w:rsidTr="005E030B">
        <w:trPr>
          <w:trHeight w:hRule="exact" w:val="283"/>
          <w:jc w:val="center"/>
        </w:trPr>
        <w:tc>
          <w:tcPr>
            <w:tcW w:w="10747" w:type="dxa"/>
            <w:gridSpan w:val="8"/>
            <w:tcBorders>
              <w:top w:val="nil"/>
              <w:left w:val="nil"/>
              <w:bottom w:val="nil"/>
              <w:right w:val="nil"/>
            </w:tcBorders>
            <w:noWrap/>
            <w:vAlign w:val="center"/>
          </w:tcPr>
          <w:p w:rsidR="007D1867" w:rsidRDefault="007D1867" w:rsidP="005E030B">
            <w:pPr>
              <w:jc w:val="center"/>
              <w:rPr>
                <w:rFonts w:eastAsia="宋体" w:cs="宋体"/>
                <w:color w:val="000000"/>
                <w:sz w:val="16"/>
              </w:rPr>
            </w:pPr>
            <w:r>
              <w:rPr>
                <w:rFonts w:eastAsia="宋体" w:cs="宋体" w:hint="eastAsia"/>
                <w:color w:val="000000"/>
                <w:sz w:val="16"/>
              </w:rPr>
              <w:t>评价总分设置为100分，得分与等级对应关系为：90分及以上为优、80（含）-89分为良、60（含）-79分为中、60分以下为差。</w:t>
            </w:r>
          </w:p>
        </w:tc>
      </w:tr>
    </w:tbl>
    <w:p w:rsidR="007D1867" w:rsidRPr="007D1867" w:rsidRDefault="007D1867">
      <w:pPr>
        <w:rPr>
          <w:rFonts w:eastAsia="宋体" w:cs="宋体"/>
        </w:rPr>
      </w:pPr>
    </w:p>
    <w:sectPr w:rsidR="007D1867" w:rsidRPr="007D1867">
      <w:pgSz w:w="11906" w:h="16838"/>
      <w:pgMar w:top="1440" w:right="1800" w:bottom="1440" w:left="1800" w:header="851" w:footer="992" w:gutter="0"/>
      <w:cols w:space="720"/>
      <w:docGrid w:type="lines" w:linePitch="31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05" w:rsidRDefault="00E73605" w:rsidP="009B2D89">
      <w:r>
        <w:separator/>
      </w:r>
    </w:p>
  </w:endnote>
  <w:endnote w:type="continuationSeparator" w:id="0">
    <w:p w:rsidR="00E73605" w:rsidRDefault="00E73605" w:rsidP="009B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05" w:rsidRDefault="00E73605" w:rsidP="009B2D89">
      <w:r>
        <w:separator/>
      </w:r>
    </w:p>
  </w:footnote>
  <w:footnote w:type="continuationSeparator" w:id="0">
    <w:p w:rsidR="00E73605" w:rsidRDefault="00E73605" w:rsidP="009B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zBhMjJmNDNhYTAxMjFlN2M0ZGM4N2JlMzRjYTQ0MDIifQ=="/>
  </w:docVars>
  <w:rsids>
    <w:rsidRoot w:val="00341CEA"/>
    <w:rsid w:val="00003909"/>
    <w:rsid w:val="000362DF"/>
    <w:rsid w:val="000706EB"/>
    <w:rsid w:val="00083CFE"/>
    <w:rsid w:val="000A7C9B"/>
    <w:rsid w:val="000B4D26"/>
    <w:rsid w:val="000C4C5C"/>
    <w:rsid w:val="000D0684"/>
    <w:rsid w:val="000E483A"/>
    <w:rsid w:val="001003AB"/>
    <w:rsid w:val="00104BB0"/>
    <w:rsid w:val="00106998"/>
    <w:rsid w:val="001472CF"/>
    <w:rsid w:val="001B16FA"/>
    <w:rsid w:val="001D2B05"/>
    <w:rsid w:val="001E2CA0"/>
    <w:rsid w:val="00234C51"/>
    <w:rsid w:val="002969D0"/>
    <w:rsid w:val="002A31F4"/>
    <w:rsid w:val="002E3531"/>
    <w:rsid w:val="00341CEA"/>
    <w:rsid w:val="003842A4"/>
    <w:rsid w:val="003B64A7"/>
    <w:rsid w:val="003B6D5B"/>
    <w:rsid w:val="003C013E"/>
    <w:rsid w:val="00426C55"/>
    <w:rsid w:val="00451133"/>
    <w:rsid w:val="004A232F"/>
    <w:rsid w:val="004C7A65"/>
    <w:rsid w:val="004D1C3A"/>
    <w:rsid w:val="004F6101"/>
    <w:rsid w:val="00525219"/>
    <w:rsid w:val="0056338F"/>
    <w:rsid w:val="00573696"/>
    <w:rsid w:val="005817AF"/>
    <w:rsid w:val="00583892"/>
    <w:rsid w:val="005878D8"/>
    <w:rsid w:val="00592336"/>
    <w:rsid w:val="005D0BA8"/>
    <w:rsid w:val="005E003F"/>
    <w:rsid w:val="00624DFA"/>
    <w:rsid w:val="00626EC6"/>
    <w:rsid w:val="00635752"/>
    <w:rsid w:val="00654CD7"/>
    <w:rsid w:val="00677458"/>
    <w:rsid w:val="006969E2"/>
    <w:rsid w:val="006A04F4"/>
    <w:rsid w:val="007206DA"/>
    <w:rsid w:val="007769C6"/>
    <w:rsid w:val="007D1867"/>
    <w:rsid w:val="007F6F9F"/>
    <w:rsid w:val="00823795"/>
    <w:rsid w:val="00897103"/>
    <w:rsid w:val="008F6D19"/>
    <w:rsid w:val="00992BA9"/>
    <w:rsid w:val="009B2D89"/>
    <w:rsid w:val="009D3699"/>
    <w:rsid w:val="009D494A"/>
    <w:rsid w:val="00A10EE1"/>
    <w:rsid w:val="00A16ACA"/>
    <w:rsid w:val="00A3736F"/>
    <w:rsid w:val="00A44790"/>
    <w:rsid w:val="00A46461"/>
    <w:rsid w:val="00A62E64"/>
    <w:rsid w:val="00A65DB2"/>
    <w:rsid w:val="00A85927"/>
    <w:rsid w:val="00AC6384"/>
    <w:rsid w:val="00AD2217"/>
    <w:rsid w:val="00AD3B80"/>
    <w:rsid w:val="00B26DB4"/>
    <w:rsid w:val="00B345DE"/>
    <w:rsid w:val="00B42F0D"/>
    <w:rsid w:val="00BD7416"/>
    <w:rsid w:val="00BF0F94"/>
    <w:rsid w:val="00BF5D52"/>
    <w:rsid w:val="00C67A47"/>
    <w:rsid w:val="00C739C9"/>
    <w:rsid w:val="00CA04D8"/>
    <w:rsid w:val="00CB198E"/>
    <w:rsid w:val="00CB2C53"/>
    <w:rsid w:val="00D00DAB"/>
    <w:rsid w:val="00D25658"/>
    <w:rsid w:val="00D34A95"/>
    <w:rsid w:val="00D43225"/>
    <w:rsid w:val="00D500A9"/>
    <w:rsid w:val="00D50F0D"/>
    <w:rsid w:val="00D671BA"/>
    <w:rsid w:val="00D86505"/>
    <w:rsid w:val="00DA7BC4"/>
    <w:rsid w:val="00DB4B82"/>
    <w:rsid w:val="00DC6752"/>
    <w:rsid w:val="00DC7CB9"/>
    <w:rsid w:val="00DD0AAF"/>
    <w:rsid w:val="00DD6106"/>
    <w:rsid w:val="00DE620B"/>
    <w:rsid w:val="00DE65E5"/>
    <w:rsid w:val="00E031B2"/>
    <w:rsid w:val="00E73605"/>
    <w:rsid w:val="00EB111D"/>
    <w:rsid w:val="00EB5586"/>
    <w:rsid w:val="00F378D5"/>
    <w:rsid w:val="00F40075"/>
    <w:rsid w:val="00F66C79"/>
    <w:rsid w:val="07681F9D"/>
    <w:rsid w:val="15243016"/>
    <w:rsid w:val="17AD77C6"/>
    <w:rsid w:val="1D2B7602"/>
    <w:rsid w:val="1FE77A8A"/>
    <w:rsid w:val="216E03E1"/>
    <w:rsid w:val="27F07987"/>
    <w:rsid w:val="2D4C2CFA"/>
    <w:rsid w:val="2E2A6314"/>
    <w:rsid w:val="2EC82773"/>
    <w:rsid w:val="34493C29"/>
    <w:rsid w:val="34993154"/>
    <w:rsid w:val="38860FD0"/>
    <w:rsid w:val="388B0C24"/>
    <w:rsid w:val="3C7D42CE"/>
    <w:rsid w:val="3D9C2CE1"/>
    <w:rsid w:val="45605EFD"/>
    <w:rsid w:val="48346D6F"/>
    <w:rsid w:val="507C30D2"/>
    <w:rsid w:val="52337EB6"/>
    <w:rsid w:val="52F82A8B"/>
    <w:rsid w:val="58133318"/>
    <w:rsid w:val="59CD434C"/>
    <w:rsid w:val="5CF60894"/>
    <w:rsid w:val="5DAD2D2B"/>
    <w:rsid w:val="60CE1638"/>
    <w:rsid w:val="624E7C75"/>
    <w:rsid w:val="6E557B10"/>
    <w:rsid w:val="765A76A4"/>
    <w:rsid w:val="7CEA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lsdException w:name="toc 1" w:semiHidden="0" w:uiPriority="0" w:unhideWhenUsed="0" w:qFormat="1"/>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cs="Arial"/>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autoRedefine/>
    <w:qFormat/>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pPr>
      <w:ind w:left="29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20">
    <w:name w:val="toc 2"/>
    <w:basedOn w:val="a"/>
    <w:next w:val="a"/>
    <w:autoRedefine/>
    <w:pPr>
      <w:ind w:left="420"/>
    </w:pPr>
  </w:style>
  <w:style w:type="paragraph" w:customStyle="1" w:styleId="21">
    <w:name w:val="单元格样式2"/>
    <w:basedOn w:val="a"/>
    <w:qFormat/>
    <w:rPr>
      <w:rFonts w:ascii="方正书宋_GBK" w:eastAsia="方正书宋_GBK" w:hAnsi="Times New Roman" w:cs="方正书宋_GBK"/>
      <w:szCs w:val="24"/>
      <w:lang w:eastAsia="uk-UA"/>
    </w:rPr>
  </w:style>
  <w:style w:type="paragraph" w:customStyle="1" w:styleId="30">
    <w:name w:val="单元格样式3"/>
    <w:basedOn w:val="a"/>
    <w:autoRedefine/>
    <w:qFormat/>
    <w:pPr>
      <w:jc w:val="center"/>
    </w:pPr>
    <w:rPr>
      <w:rFonts w:ascii="方正书宋_GBK" w:eastAsia="方正书宋_GBK" w:hAnsi="Times New Roman" w:cs="方正书宋_GBK"/>
      <w:szCs w:val="24"/>
      <w:lang w:eastAsia="uk-UA"/>
    </w:rPr>
  </w:style>
  <w:style w:type="character" w:customStyle="1" w:styleId="Char0">
    <w:name w:val="页眉 Char"/>
    <w:basedOn w:val="a0"/>
    <w:link w:val="a4"/>
    <w:autoRedefine/>
    <w:uiPriority w:val="99"/>
    <w:qFormat/>
    <w:rPr>
      <w:rFonts w:ascii="宋体" w:eastAsia="方正小标宋简体" w:hAnsi="宋体"/>
      <w:b/>
      <w:spacing w:val="2"/>
      <w:kern w:val="2"/>
      <w:sz w:val="18"/>
      <w:szCs w:val="18"/>
    </w:rPr>
  </w:style>
  <w:style w:type="character" w:customStyle="1" w:styleId="Char">
    <w:name w:val="页脚 Char"/>
    <w:basedOn w:val="a0"/>
    <w:link w:val="a3"/>
    <w:uiPriority w:val="99"/>
    <w:rPr>
      <w:rFonts w:ascii="宋体" w:eastAsia="方正小标宋简体" w:hAnsi="宋体"/>
      <w:b/>
      <w:spacing w:val="2"/>
      <w:kern w:val="2"/>
      <w:sz w:val="18"/>
      <w:szCs w:val="18"/>
    </w:rPr>
  </w:style>
  <w:style w:type="character" w:customStyle="1" w:styleId="font31">
    <w:name w:val="font31"/>
    <w:basedOn w:val="a0"/>
    <w:rPr>
      <w:rFonts w:ascii="Times New Roman" w:hAnsi="Times New Roman" w:cs="Times New Roman" w:hint="default"/>
      <w:color w:val="000000"/>
      <w:sz w:val="20"/>
      <w:szCs w:val="20"/>
      <w:u w:val="none"/>
    </w:rPr>
  </w:style>
  <w:style w:type="character" w:customStyle="1" w:styleId="font21">
    <w:name w:val="font21"/>
    <w:basedOn w:val="a0"/>
    <w:rPr>
      <w:rFonts w:ascii="方正仿宋_GBK" w:eastAsia="方正仿宋_GBK" w:hAnsi="方正仿宋_GBK" w:cs="方正仿宋_GBK" w:hint="default"/>
      <w:color w:val="000000"/>
      <w:sz w:val="20"/>
      <w:szCs w:val="20"/>
      <w:u w:val="none"/>
    </w:rPr>
  </w:style>
  <w:style w:type="character" w:customStyle="1" w:styleId="font61">
    <w:name w:val="font61"/>
    <w:basedOn w:val="a0"/>
    <w:rPr>
      <w:rFonts w:ascii="方正仿宋_GBK" w:eastAsia="方正仿宋_GBK" w:hAnsi="方正仿宋_GBK" w:cs="方正仿宋_GBK" w:hint="default"/>
      <w:color w:val="000000"/>
      <w:sz w:val="20"/>
      <w:szCs w:val="20"/>
      <w:u w:val="none"/>
    </w:rPr>
  </w:style>
  <w:style w:type="character" w:customStyle="1" w:styleId="font71">
    <w:name w:val="font71"/>
    <w:basedOn w:val="a0"/>
    <w:rPr>
      <w:rFonts w:ascii="方正仿宋_GBK" w:eastAsia="方正仿宋_GBK" w:hAnsi="方正仿宋_GBK" w:cs="方正仿宋_GBK" w:hint="default"/>
      <w:color w:val="000000"/>
      <w:sz w:val="20"/>
      <w:szCs w:val="20"/>
      <w:u w:val="none"/>
    </w:rPr>
  </w:style>
  <w:style w:type="character" w:customStyle="1" w:styleId="font41">
    <w:name w:val="font41"/>
    <w:basedOn w:val="a0"/>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lsdException w:name="toc 1" w:semiHidden="0" w:uiPriority="0" w:unhideWhenUsed="0" w:qFormat="1"/>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cs="Arial"/>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autoRedefine/>
    <w:qFormat/>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pPr>
      <w:ind w:left="29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20">
    <w:name w:val="toc 2"/>
    <w:basedOn w:val="a"/>
    <w:next w:val="a"/>
    <w:autoRedefine/>
    <w:pPr>
      <w:ind w:left="420"/>
    </w:pPr>
  </w:style>
  <w:style w:type="paragraph" w:customStyle="1" w:styleId="21">
    <w:name w:val="单元格样式2"/>
    <w:basedOn w:val="a"/>
    <w:qFormat/>
    <w:rPr>
      <w:rFonts w:ascii="方正书宋_GBK" w:eastAsia="方正书宋_GBK" w:hAnsi="Times New Roman" w:cs="方正书宋_GBK"/>
      <w:szCs w:val="24"/>
      <w:lang w:eastAsia="uk-UA"/>
    </w:rPr>
  </w:style>
  <w:style w:type="paragraph" w:customStyle="1" w:styleId="30">
    <w:name w:val="单元格样式3"/>
    <w:basedOn w:val="a"/>
    <w:autoRedefine/>
    <w:qFormat/>
    <w:pPr>
      <w:jc w:val="center"/>
    </w:pPr>
    <w:rPr>
      <w:rFonts w:ascii="方正书宋_GBK" w:eastAsia="方正书宋_GBK" w:hAnsi="Times New Roman" w:cs="方正书宋_GBK"/>
      <w:szCs w:val="24"/>
      <w:lang w:eastAsia="uk-UA"/>
    </w:rPr>
  </w:style>
  <w:style w:type="character" w:customStyle="1" w:styleId="Char0">
    <w:name w:val="页眉 Char"/>
    <w:basedOn w:val="a0"/>
    <w:link w:val="a4"/>
    <w:autoRedefine/>
    <w:uiPriority w:val="99"/>
    <w:qFormat/>
    <w:rPr>
      <w:rFonts w:ascii="宋体" w:eastAsia="方正小标宋简体" w:hAnsi="宋体"/>
      <w:b/>
      <w:spacing w:val="2"/>
      <w:kern w:val="2"/>
      <w:sz w:val="18"/>
      <w:szCs w:val="18"/>
    </w:rPr>
  </w:style>
  <w:style w:type="character" w:customStyle="1" w:styleId="Char">
    <w:name w:val="页脚 Char"/>
    <w:basedOn w:val="a0"/>
    <w:link w:val="a3"/>
    <w:uiPriority w:val="99"/>
    <w:rPr>
      <w:rFonts w:ascii="宋体" w:eastAsia="方正小标宋简体" w:hAnsi="宋体"/>
      <w:b/>
      <w:spacing w:val="2"/>
      <w:kern w:val="2"/>
      <w:sz w:val="18"/>
      <w:szCs w:val="18"/>
    </w:rPr>
  </w:style>
  <w:style w:type="character" w:customStyle="1" w:styleId="font31">
    <w:name w:val="font31"/>
    <w:basedOn w:val="a0"/>
    <w:rPr>
      <w:rFonts w:ascii="Times New Roman" w:hAnsi="Times New Roman" w:cs="Times New Roman" w:hint="default"/>
      <w:color w:val="000000"/>
      <w:sz w:val="20"/>
      <w:szCs w:val="20"/>
      <w:u w:val="none"/>
    </w:rPr>
  </w:style>
  <w:style w:type="character" w:customStyle="1" w:styleId="font21">
    <w:name w:val="font21"/>
    <w:basedOn w:val="a0"/>
    <w:rPr>
      <w:rFonts w:ascii="方正仿宋_GBK" w:eastAsia="方正仿宋_GBK" w:hAnsi="方正仿宋_GBK" w:cs="方正仿宋_GBK" w:hint="default"/>
      <w:color w:val="000000"/>
      <w:sz w:val="20"/>
      <w:szCs w:val="20"/>
      <w:u w:val="none"/>
    </w:rPr>
  </w:style>
  <w:style w:type="character" w:customStyle="1" w:styleId="font61">
    <w:name w:val="font61"/>
    <w:basedOn w:val="a0"/>
    <w:rPr>
      <w:rFonts w:ascii="方正仿宋_GBK" w:eastAsia="方正仿宋_GBK" w:hAnsi="方正仿宋_GBK" w:cs="方正仿宋_GBK" w:hint="default"/>
      <w:color w:val="000000"/>
      <w:sz w:val="20"/>
      <w:szCs w:val="20"/>
      <w:u w:val="none"/>
    </w:rPr>
  </w:style>
  <w:style w:type="character" w:customStyle="1" w:styleId="font71">
    <w:name w:val="font71"/>
    <w:basedOn w:val="a0"/>
    <w:rPr>
      <w:rFonts w:ascii="方正仿宋_GBK" w:eastAsia="方正仿宋_GBK" w:hAnsi="方正仿宋_GBK" w:cs="方正仿宋_GBK" w:hint="default"/>
      <w:color w:val="000000"/>
      <w:sz w:val="20"/>
      <w:szCs w:val="20"/>
      <w:u w:val="none"/>
    </w:rPr>
  </w:style>
  <w:style w:type="character" w:customStyle="1" w:styleId="font41">
    <w:name w:val="font41"/>
    <w:basedOn w:val="a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4EA1-A0B6-4169-A85F-8B203A7ECDE4}">
  <ds:schemaRefs>
    <ds:schemaRef ds:uri="http://www.yozosoft.com.cn/officeDocument/2016/customData"/>
  </ds:schemaRefs>
</ds:datastoreItem>
</file>

<file path=customXml/itemProps2.xml><?xml version="1.0" encoding="utf-8"?>
<ds:datastoreItem xmlns:ds="http://schemas.openxmlformats.org/officeDocument/2006/customXml" ds:itemID="{3979BC43-A27B-4EEE-8032-26CB4529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2980</Words>
  <Characters>16986</Characters>
  <Application>Microsoft Office Word</Application>
  <DocSecurity>0</DocSecurity>
  <Lines>141</Lines>
  <Paragraphs>39</Paragraphs>
  <ScaleCrop>false</ScaleCrop>
  <Company>Yozosoft</Company>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6</cp:revision>
  <cp:lastPrinted>2024-02-18T00:59:00Z</cp:lastPrinted>
  <dcterms:created xsi:type="dcterms:W3CDTF">2025-02-28T01:19:00Z</dcterms:created>
  <dcterms:modified xsi:type="dcterms:W3CDTF">2025-04-10T07:30:00Z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9F736BAF1D0A49AF83EFDEC78677C910_12</vt:lpwstr>
  </property>
</Properties>
</file>