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宋体" w:hAnsi="宋体" w:eastAsia="方正小标宋简体" w:cs="宋体"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上半年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“师德榜样在身边”遴选教师教育教学情况量化赋分表</w:t>
      </w:r>
    </w:p>
    <w:p>
      <w:pPr>
        <w:pStyle w:val="2"/>
        <w:ind w:firstLine="60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学校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：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学段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：    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姓名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：</w:t>
      </w:r>
    </w:p>
    <w:tbl>
      <w:tblPr>
        <w:tblStyle w:val="3"/>
        <w:tblW w:w="14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34"/>
        <w:gridCol w:w="757"/>
        <w:gridCol w:w="7544"/>
        <w:gridCol w:w="1106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加分项：每年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分，最高不超过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扎根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偏远、薄弱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农村校情况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加分项，扎根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年以下（每年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5-10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10-15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分）扎根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年以上（每年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分）此项最高不超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分。（偏远薄弱农村校占各县区农村校总数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，名单由各县区上报，市局结合相关处室审核。）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加分项，每年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分最高不超过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获省级及以上优秀班主任、先进集体（每个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分）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获市级优秀班主任、先进集体（每个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县级优秀班主任、先进集体（每个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校级优秀班主任、先进集体（每个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0.2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;10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分封顶。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个人教育教学业绩情况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综合行政奖励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荣誉类：本级以县（市）政府印章为准；唐山及以上须有教育主管部门印章或政府印章，其他不予承认。县市省国家四级分别按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分值赋分。（此项5分封顶，县级及以下仅考虑近五年获奖情况，优秀班主任奖励不重复赋分。）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单项业务奖励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业务类：唐山及以上须有教育主管部门印章，其他不予承认。县市省国家四级一等奖分别按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分值赋分，其它奖次按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80%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赋分。（此项5分封顶，县级及以下仅考虑近五年获奖情况）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育人成果情况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教学业绩突出，培养出一大批优秀学生或指导、辅导学生获奖等情况。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50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30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6838" w:h="11906" w:orient="landscape"/>
          <w:pgMar w:top="1134" w:right="1134" w:bottom="1134" w:left="1134" w:header="567" w:footer="567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评委签字：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宋体" w:hAnsi="宋体" w:eastAsia="方正小标宋简体" w:cs="宋体"/>
          <w:bCs/>
          <w:sz w:val="40"/>
          <w:szCs w:val="40"/>
        </w:rPr>
      </w:pPr>
      <w:r>
        <w:rPr>
          <w:rFonts w:hint="eastAsia" w:ascii="宋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上半年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“师德榜样在身边”遴选教师事迹</w:t>
      </w:r>
      <w:r>
        <w:rPr>
          <w:rFonts w:hint="eastAsia" w:ascii="宋体" w:hAnsi="宋体" w:eastAsia="方正小标宋简体" w:cs="宋体"/>
          <w:bCs/>
          <w:sz w:val="40"/>
          <w:szCs w:val="40"/>
          <w:lang w:val="en-US" w:eastAsia="zh-CN"/>
        </w:rPr>
        <w:t>宣讲现场</w:t>
      </w:r>
      <w:r>
        <w:rPr>
          <w:rFonts w:hint="eastAsia" w:ascii="宋体" w:hAnsi="宋体" w:eastAsia="方正小标宋简体" w:cs="宋体"/>
          <w:bCs/>
          <w:sz w:val="40"/>
          <w:szCs w:val="40"/>
        </w:rPr>
        <w:t>赋分表</w:t>
      </w:r>
    </w:p>
    <w:p>
      <w:pPr>
        <w:pStyle w:val="2"/>
        <w:ind w:firstLine="60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姓名：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县区：             学段：</w:t>
      </w:r>
    </w:p>
    <w:tbl>
      <w:tblPr>
        <w:tblStyle w:val="3"/>
        <w:tblW w:w="14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83"/>
        <w:gridCol w:w="5548"/>
        <w:gridCol w:w="1339"/>
        <w:gridCol w:w="4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分值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得分</w:t>
            </w: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典型事迹摘要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事迹宣讲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50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幼儿园（特教）突出保教水平、小学突出习惯养成、中学（高中）突出教育教学业绩，在综合考虑事迹典型性、榜样性的基础上，按照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分封顶的情况下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A档分为满分的90%及以上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遴选比例占参评教师总数的10%。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为满分的80-89%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遴选比例占参评教师总数的50%。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为满分的79-70%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遴选比例占参评教师总数的30%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为满分的69-60%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分），遴选比例占参评教师总数的10%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30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评委签字：</w:t>
      </w:r>
    </w:p>
    <w:sectPr>
      <w:pgSz w:w="16838" w:h="11906" w:orient="landscape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1" w:fontKey="{770D84D2-751B-4907-B57B-477377A1264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B998F1-54FE-4B49-9BDF-6743CC1F7E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2FiNjVlNTg4OGQwNTgwOGNkOTliOGI2Mzc3NzEifQ=="/>
  </w:docVars>
  <w:rsids>
    <w:rsidRoot w:val="41DB2217"/>
    <w:rsid w:val="04B8274F"/>
    <w:rsid w:val="253F4917"/>
    <w:rsid w:val="2A4E4AA1"/>
    <w:rsid w:val="3FEF0C6E"/>
    <w:rsid w:val="41DB2217"/>
    <w:rsid w:val="4BE00419"/>
    <w:rsid w:val="4F520528"/>
    <w:rsid w:val="5B7D466F"/>
    <w:rsid w:val="66E300DB"/>
    <w:rsid w:val="67FFEA68"/>
    <w:rsid w:val="686317B8"/>
    <w:rsid w:val="6C185C1C"/>
    <w:rsid w:val="73DF5B60"/>
    <w:rsid w:val="77413251"/>
    <w:rsid w:val="7F045249"/>
    <w:rsid w:val="7FD6ABCD"/>
    <w:rsid w:val="F9EF8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901</Characters>
  <Lines>0</Lines>
  <Paragraphs>0</Paragraphs>
  <TotalTime>2</TotalTime>
  <ScaleCrop>false</ScaleCrop>
  <LinksUpToDate>false</LinksUpToDate>
  <CharactersWithSpaces>7590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2023-02-04T23:29:00Z</dcterms:created>
  <dc:creator>菠菜</dc:creator>
  <cp:lastModifiedBy>漫天飞舞</cp:lastModifiedBy>
  <cp:lastPrinted>2024-05-07T07:35:00Z</cp:lastPrinted>
  <dcterms:modified xsi:type="dcterms:W3CDTF">2025-05-06T01:50:37Z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2E1AC873996C405B8E60487A7CE0F578_13</vt:lpwstr>
  </property>
  <property fmtid="{D5CDD505-2E9C-101B-9397-08002B2CF9AE}" pid="4" name="KSOTemplateDocerSaveRecord">
    <vt:lpwstr>eyJoZGlkIjoiYWU1M2FiNjVlNTg4OGQwNTgwOGNkOTliOGI2Mzc3NzEiLCJ1c2VySWQiOiIyNjY1MzkwNDIifQ==</vt:lpwstr>
  </property>
</Properties>
</file>